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C8A" w:rsidRPr="00770B8D" w:rsidRDefault="0049289F" w:rsidP="0049289F">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14189C-DFD8-4924-BE98-7EA181CCB7C5" style="width:455.25pt;height:357.75pt">
            <v:imagedata r:id="rId11" o:title=""/>
          </v:shape>
        </w:pict>
      </w:r>
    </w:p>
    <w:p w:rsidR="00EB341F" w:rsidRPr="00770B8D" w:rsidRDefault="00EB341F" w:rsidP="00EB341F">
      <w:pPr>
        <w:pStyle w:val="Pagedecouverture"/>
        <w:rPr>
          <w:noProof/>
        </w:rPr>
        <w:sectPr w:rsidR="00EB341F" w:rsidRPr="00770B8D" w:rsidSect="0049289F">
          <w:footerReference w:type="even" r:id="rId12"/>
          <w:footerReference w:type="default" r:id="rId13"/>
          <w:pgSz w:w="11907" w:h="16839"/>
          <w:pgMar w:top="1134" w:right="1417" w:bottom="1134" w:left="1417" w:header="709" w:footer="709" w:gutter="0"/>
          <w:pgNumType w:start="0"/>
          <w:cols w:space="720"/>
          <w:docGrid w:linePitch="360"/>
        </w:sectPr>
      </w:pPr>
    </w:p>
    <w:p w:rsidR="00681DB4" w:rsidRPr="00FB043E" w:rsidRDefault="00FA1C8A" w:rsidP="00FA1C8A">
      <w:pPr>
        <w:pStyle w:val="Exposdesmotifstitre"/>
        <w:rPr>
          <w:noProof/>
          <w:highlight w:val="yellow"/>
        </w:rPr>
      </w:pPr>
      <w:bookmarkStart w:id="1" w:name="_GoBack"/>
      <w:bookmarkEnd w:id="1"/>
      <w:r w:rsidRPr="00FB043E">
        <w:rPr>
          <w:noProof/>
          <w:highlight w:val="yellow"/>
        </w:rPr>
        <w:lastRenderedPageBreak/>
        <w:t xml:space="preserve"> </w:t>
      </w:r>
    </w:p>
    <w:p w:rsidR="00FA1C8A" w:rsidRPr="00770B8D" w:rsidRDefault="00FA1C8A" w:rsidP="00FA1C8A">
      <w:pPr>
        <w:rPr>
          <w:noProof/>
        </w:rPr>
      </w:pPr>
    </w:p>
    <w:p w:rsidR="002956CF" w:rsidRDefault="00013AC0">
      <w:pPr>
        <w:pStyle w:val="Rfrenceinterinstitutionnelle"/>
        <w:rPr>
          <w:noProof/>
        </w:rPr>
      </w:pPr>
      <w:r>
        <w:rPr>
          <w:noProof/>
        </w:rPr>
        <w:t>2026/0125 (NLE)</w:t>
      </w:r>
    </w:p>
    <w:p w:rsidR="00681DB4" w:rsidRPr="00770B8D" w:rsidRDefault="00770B8D" w:rsidP="00770B8D">
      <w:pPr>
        <w:pStyle w:val="Statut"/>
        <w:rPr>
          <w:noProof/>
        </w:rPr>
      </w:pPr>
      <w:r w:rsidRPr="00770B8D">
        <w:rPr>
          <w:noProof/>
        </w:rPr>
        <w:t>Propunere de</w:t>
      </w:r>
    </w:p>
    <w:p w:rsidR="00681DB4" w:rsidRPr="00FB043E" w:rsidRDefault="00770B8D" w:rsidP="00770B8D">
      <w:pPr>
        <w:pStyle w:val="Typedudocument"/>
        <w:rPr>
          <w:noProof/>
        </w:rPr>
      </w:pPr>
      <w:r w:rsidRPr="00FB043E">
        <w:rPr>
          <w:noProof/>
        </w:rPr>
        <w:t>DECIZIE DE PUNERE ÎN APLICARE A CONSILIULUI</w:t>
      </w:r>
    </w:p>
    <w:p w:rsidR="00681DB4" w:rsidRPr="00FB043E" w:rsidRDefault="00770B8D" w:rsidP="00770B8D">
      <w:pPr>
        <w:pStyle w:val="Titreobjet"/>
        <w:rPr>
          <w:noProof/>
        </w:rPr>
      </w:pPr>
      <w:r w:rsidRPr="00FB043E">
        <w:rPr>
          <w:noProof/>
        </w:rPr>
        <w:t>de modificare a Deciziei de punere în aplicare din 13 iulie 2021 de aprobare a evaluării planului de redresare și reziliență al Portugaliei</w:t>
      </w:r>
    </w:p>
    <w:p w:rsidR="00007F85" w:rsidRPr="00770B8D" w:rsidRDefault="00007F85" w:rsidP="002F19B5">
      <w:pPr>
        <w:pStyle w:val="Institutionquiagit"/>
        <w:rPr>
          <w:noProof/>
        </w:rPr>
      </w:pPr>
      <w:r w:rsidRPr="00770B8D">
        <w:rPr>
          <w:noProof/>
        </w:rPr>
        <w:t>CONSILIUL UNIUNII EUROPENE,</w:t>
      </w:r>
    </w:p>
    <w:p w:rsidR="00007F85" w:rsidRPr="00770B8D" w:rsidRDefault="00007F85" w:rsidP="00007F85">
      <w:pPr>
        <w:rPr>
          <w:noProof/>
        </w:rPr>
      </w:pPr>
      <w:r w:rsidRPr="00770B8D">
        <w:rPr>
          <w:noProof/>
        </w:rPr>
        <w:t xml:space="preserve">având în vedere Tratatul privind funcționarea Uniunii Europene, </w:t>
      </w:r>
    </w:p>
    <w:p w:rsidR="00007F85" w:rsidRPr="00770B8D" w:rsidRDefault="00007F85" w:rsidP="00007F85">
      <w:pPr>
        <w:rPr>
          <w:noProof/>
        </w:rPr>
      </w:pPr>
      <w:r w:rsidRPr="00770B8D">
        <w:rPr>
          <w:noProof/>
        </w:rPr>
        <w:t xml:space="preserve">având în vedere Regulamentul (UE) </w:t>
      </w:r>
      <w:r w:rsidRPr="00FB043E">
        <w:rPr>
          <w:noProof/>
        </w:rPr>
        <w:t>2021</w:t>
      </w:r>
      <w:r w:rsidRPr="00770B8D">
        <w:rPr>
          <w:noProof/>
        </w:rPr>
        <w:t>/</w:t>
      </w:r>
      <w:r w:rsidRPr="00FB043E">
        <w:rPr>
          <w:noProof/>
        </w:rPr>
        <w:t>241</w:t>
      </w:r>
      <w:r w:rsidRPr="00770B8D">
        <w:rPr>
          <w:noProof/>
        </w:rPr>
        <w:t xml:space="preserve"> al Parlamentului European și al Consiliului din </w:t>
      </w:r>
      <w:r w:rsidRPr="00FB043E">
        <w:rPr>
          <w:noProof/>
        </w:rPr>
        <w:t>12</w:t>
      </w:r>
      <w:r w:rsidRPr="00770B8D">
        <w:rPr>
          <w:noProof/>
        </w:rPr>
        <w:t xml:space="preserve"> februarie </w:t>
      </w:r>
      <w:r w:rsidRPr="00FB043E">
        <w:rPr>
          <w:noProof/>
        </w:rPr>
        <w:t>2021</w:t>
      </w:r>
      <w:r w:rsidRPr="00770B8D">
        <w:rPr>
          <w:noProof/>
        </w:rPr>
        <w:t xml:space="preserve"> de instituire a Mecanismului de redresare și reziliență</w:t>
      </w:r>
      <w:r w:rsidRPr="00770B8D">
        <w:rPr>
          <w:rStyle w:val="FootnoteReference"/>
          <w:rFonts w:eastAsia="Times New Roman"/>
          <w:noProof/>
        </w:rPr>
        <w:footnoteReference w:id="2"/>
      </w:r>
      <w:r w:rsidRPr="00770B8D">
        <w:rPr>
          <w:noProof/>
        </w:rPr>
        <w:t xml:space="preserve">, în special articolul </w:t>
      </w:r>
      <w:r w:rsidRPr="00FB043E">
        <w:rPr>
          <w:noProof/>
        </w:rPr>
        <w:t>20</w:t>
      </w:r>
      <w:r w:rsidRPr="00770B8D">
        <w:rPr>
          <w:noProof/>
        </w:rPr>
        <w:t xml:space="preserve"> alineatul (</w:t>
      </w:r>
      <w:r w:rsidRPr="00FB043E">
        <w:rPr>
          <w:noProof/>
        </w:rPr>
        <w:t>1</w:t>
      </w:r>
      <w:r w:rsidRPr="00770B8D">
        <w:rPr>
          <w:noProof/>
        </w:rPr>
        <w:t>),</w:t>
      </w:r>
    </w:p>
    <w:p w:rsidR="00007F85" w:rsidRPr="00770B8D" w:rsidRDefault="00007F85" w:rsidP="00007F85">
      <w:pPr>
        <w:rPr>
          <w:noProof/>
        </w:rPr>
      </w:pPr>
      <w:r w:rsidRPr="00770B8D">
        <w:rPr>
          <w:noProof/>
        </w:rPr>
        <w:t>având în vedere propunerea Comisiei Europene,</w:t>
      </w:r>
    </w:p>
    <w:p w:rsidR="00007F85" w:rsidRPr="00770B8D" w:rsidRDefault="00007F85" w:rsidP="00007F85">
      <w:pPr>
        <w:rPr>
          <w:noProof/>
        </w:rPr>
      </w:pPr>
      <w:r w:rsidRPr="00770B8D">
        <w:rPr>
          <w:noProof/>
        </w:rPr>
        <w:t>întrucât:</w:t>
      </w:r>
    </w:p>
    <w:p w:rsidR="00007F85" w:rsidRPr="00770B8D" w:rsidRDefault="00007F85" w:rsidP="00CC2D37">
      <w:pPr>
        <w:pStyle w:val="ManualConsidrant"/>
        <w:rPr>
          <w:noProof/>
        </w:rPr>
      </w:pPr>
      <w:r>
        <w:rPr>
          <w:noProof/>
        </w:rPr>
        <w:t>(1)</w:t>
      </w:r>
      <w:r>
        <w:rPr>
          <w:noProof/>
        </w:rPr>
        <w:tab/>
      </w:r>
      <w:r w:rsidRPr="00770B8D">
        <w:rPr>
          <w:noProof/>
        </w:rPr>
        <w:t>În urma transmiterii de către Portugalia a planului său național de redresare și reziliență la </w:t>
      </w:r>
      <w:r w:rsidRPr="00FB043E">
        <w:rPr>
          <w:noProof/>
          <w:shd w:val="clear" w:color="auto" w:fill="FFFFFF"/>
        </w:rPr>
        <w:t>22</w:t>
      </w:r>
      <w:r w:rsidRPr="00770B8D">
        <w:rPr>
          <w:noProof/>
          <w:shd w:val="clear" w:color="auto" w:fill="FFFFFF"/>
        </w:rPr>
        <w:t xml:space="preserve"> aprilie </w:t>
      </w:r>
      <w:r w:rsidRPr="00FB043E">
        <w:rPr>
          <w:noProof/>
          <w:shd w:val="clear" w:color="auto" w:fill="FFFFFF"/>
        </w:rPr>
        <w:t>2021</w:t>
      </w:r>
      <w:r w:rsidRPr="00770B8D">
        <w:rPr>
          <w:noProof/>
        </w:rPr>
        <w:t>, Comisia a propus Consiliului ca planul să primească o evaluare pozitivă. La </w:t>
      </w:r>
      <w:r w:rsidRPr="00FB043E">
        <w:rPr>
          <w:noProof/>
        </w:rPr>
        <w:t>13</w:t>
      </w:r>
      <w:r w:rsidRPr="00770B8D">
        <w:rPr>
          <w:noProof/>
        </w:rPr>
        <w:t xml:space="preserve"> iulie </w:t>
      </w:r>
      <w:r w:rsidRPr="00FB043E">
        <w:rPr>
          <w:noProof/>
        </w:rPr>
        <w:t>2021</w:t>
      </w:r>
      <w:r w:rsidRPr="00770B8D">
        <w:rPr>
          <w:noProof/>
        </w:rPr>
        <w:t>, Consiliul a aprobat evaluarea pozitivă printr-o decizie de punere în aplicare (denumită în continuare „Decizia de punere în aplicare a Consiliului din </w:t>
      </w:r>
      <w:r w:rsidRPr="00FB043E">
        <w:rPr>
          <w:noProof/>
        </w:rPr>
        <w:t>13</w:t>
      </w:r>
      <w:r w:rsidRPr="00770B8D">
        <w:rPr>
          <w:noProof/>
        </w:rPr>
        <w:t xml:space="preserve"> iulie </w:t>
      </w:r>
      <w:r w:rsidRPr="00FB043E">
        <w:rPr>
          <w:noProof/>
        </w:rPr>
        <w:t>2021</w:t>
      </w:r>
      <w:r w:rsidRPr="00770B8D">
        <w:rPr>
          <w:noProof/>
        </w:rPr>
        <w:t>”)</w:t>
      </w:r>
      <w:r w:rsidRPr="00770B8D">
        <w:rPr>
          <w:rStyle w:val="FootnoteReference"/>
          <w:rFonts w:eastAsia="Times New Roman"/>
          <w:noProof/>
        </w:rPr>
        <w:footnoteReference w:id="3"/>
      </w:r>
      <w:r w:rsidRPr="00770B8D">
        <w:rPr>
          <w:noProof/>
        </w:rPr>
        <w:t xml:space="preserve">. Decizia de punere în aplicare a Consiliului din </w:t>
      </w:r>
      <w:r w:rsidRPr="00FB043E">
        <w:rPr>
          <w:noProof/>
        </w:rPr>
        <w:t>13</w:t>
      </w:r>
      <w:r w:rsidRPr="00770B8D">
        <w:rPr>
          <w:noProof/>
        </w:rPr>
        <w:t> iulie </w:t>
      </w:r>
      <w:r w:rsidRPr="00FB043E">
        <w:rPr>
          <w:noProof/>
        </w:rPr>
        <w:t>2021</w:t>
      </w:r>
      <w:r w:rsidRPr="00770B8D">
        <w:rPr>
          <w:noProof/>
        </w:rPr>
        <w:t xml:space="preserve"> a fost modificată prin Deciziile de punere în aplicare ale Consiliului din </w:t>
      </w:r>
      <w:r w:rsidRPr="00FB043E">
        <w:rPr>
          <w:noProof/>
        </w:rPr>
        <w:t>17</w:t>
      </w:r>
      <w:r w:rsidRPr="00770B8D">
        <w:rPr>
          <w:noProof/>
        </w:rPr>
        <w:t xml:space="preserve"> octombrie </w:t>
      </w:r>
      <w:r w:rsidRPr="00FB043E">
        <w:rPr>
          <w:noProof/>
        </w:rPr>
        <w:t>2023</w:t>
      </w:r>
      <w:r w:rsidRPr="00770B8D">
        <w:rPr>
          <w:rStyle w:val="FootnoteReference"/>
          <w:rFonts w:eastAsia="Times New Roman"/>
          <w:noProof/>
        </w:rPr>
        <w:footnoteReference w:id="4"/>
      </w:r>
      <w:r w:rsidRPr="00770B8D">
        <w:rPr>
          <w:noProof/>
        </w:rPr>
        <w:t xml:space="preserve">, </w:t>
      </w:r>
      <w:r w:rsidRPr="00FB043E">
        <w:rPr>
          <w:noProof/>
        </w:rPr>
        <w:t>8</w:t>
      </w:r>
      <w:r w:rsidRPr="00770B8D">
        <w:rPr>
          <w:noProof/>
        </w:rPr>
        <w:t> octombrie </w:t>
      </w:r>
      <w:r w:rsidRPr="00FB043E">
        <w:rPr>
          <w:noProof/>
        </w:rPr>
        <w:t>2024</w:t>
      </w:r>
      <w:r w:rsidRPr="00770B8D">
        <w:rPr>
          <w:rStyle w:val="FootnoteReference"/>
          <w:noProof/>
        </w:rPr>
        <w:footnoteReference w:id="5"/>
      </w:r>
      <w:r w:rsidRPr="00770B8D">
        <w:rPr>
          <w:noProof/>
        </w:rPr>
        <w:t xml:space="preserve">, </w:t>
      </w:r>
      <w:r w:rsidRPr="00FB043E">
        <w:rPr>
          <w:noProof/>
        </w:rPr>
        <w:t>13</w:t>
      </w:r>
      <w:r w:rsidRPr="00770B8D">
        <w:rPr>
          <w:noProof/>
        </w:rPr>
        <w:t xml:space="preserve"> mai </w:t>
      </w:r>
      <w:r w:rsidRPr="00FB043E">
        <w:rPr>
          <w:noProof/>
        </w:rPr>
        <w:t>2025</w:t>
      </w:r>
      <w:r w:rsidRPr="00770B8D">
        <w:rPr>
          <w:rStyle w:val="FootnoteReference"/>
          <w:noProof/>
        </w:rPr>
        <w:footnoteReference w:id="6"/>
      </w:r>
      <w:r w:rsidRPr="00770B8D">
        <w:rPr>
          <w:noProof/>
        </w:rPr>
        <w:t xml:space="preserve">, </w:t>
      </w:r>
      <w:r w:rsidRPr="00FB043E">
        <w:rPr>
          <w:noProof/>
        </w:rPr>
        <w:t>29</w:t>
      </w:r>
      <w:r w:rsidRPr="00770B8D">
        <w:rPr>
          <w:noProof/>
        </w:rPr>
        <w:t xml:space="preserve"> septembrie </w:t>
      </w:r>
      <w:r w:rsidRPr="00FB043E">
        <w:rPr>
          <w:noProof/>
        </w:rPr>
        <w:t>2025</w:t>
      </w:r>
      <w:r w:rsidRPr="00770B8D">
        <w:rPr>
          <w:rStyle w:val="FootnoteReference"/>
          <w:noProof/>
        </w:rPr>
        <w:footnoteReference w:id="7"/>
      </w:r>
      <w:r w:rsidRPr="00770B8D">
        <w:rPr>
          <w:noProof/>
        </w:rPr>
        <w:t xml:space="preserve"> și </w:t>
      </w:r>
      <w:r w:rsidRPr="00FB043E">
        <w:rPr>
          <w:noProof/>
        </w:rPr>
        <w:t>12</w:t>
      </w:r>
      <w:r w:rsidRPr="00770B8D">
        <w:rPr>
          <w:noProof/>
        </w:rPr>
        <w:t> decembrie </w:t>
      </w:r>
      <w:r w:rsidRPr="00FB043E">
        <w:rPr>
          <w:noProof/>
        </w:rPr>
        <w:t>2025</w:t>
      </w:r>
      <w:r w:rsidRPr="00770B8D">
        <w:rPr>
          <w:rStyle w:val="FootnoteReference"/>
          <w:noProof/>
        </w:rPr>
        <w:footnoteReference w:id="8"/>
      </w:r>
      <w:r w:rsidRPr="00770B8D">
        <w:rPr>
          <w:noProof/>
        </w:rPr>
        <w:t>.</w:t>
      </w:r>
    </w:p>
    <w:p w:rsidR="00007F85" w:rsidRPr="00770B8D" w:rsidRDefault="00007F85" w:rsidP="00CC2D37">
      <w:pPr>
        <w:pStyle w:val="ManualConsidrant"/>
        <w:rPr>
          <w:rFonts w:eastAsia="Times New Roman"/>
          <w:noProof/>
        </w:rPr>
      </w:pPr>
      <w:r>
        <w:rPr>
          <w:noProof/>
        </w:rPr>
        <w:t>(2)</w:t>
      </w:r>
      <w:r>
        <w:rPr>
          <w:noProof/>
        </w:rPr>
        <w:tab/>
      </w:r>
      <w:r w:rsidRPr="00770B8D">
        <w:rPr>
          <w:noProof/>
        </w:rPr>
        <w:t xml:space="preserve">La </w:t>
      </w:r>
      <w:r w:rsidRPr="00FB043E">
        <w:rPr>
          <w:noProof/>
        </w:rPr>
        <w:t>31</w:t>
      </w:r>
      <w:r w:rsidRPr="00770B8D">
        <w:rPr>
          <w:noProof/>
        </w:rPr>
        <w:t xml:space="preserve"> martie </w:t>
      </w:r>
      <w:r w:rsidRPr="00FB043E">
        <w:rPr>
          <w:noProof/>
        </w:rPr>
        <w:t>2026</w:t>
      </w:r>
      <w:r w:rsidRPr="00770B8D">
        <w:rPr>
          <w:noProof/>
        </w:rPr>
        <w:t xml:space="preserve">, Portugalia </w:t>
      </w:r>
      <w:bookmarkStart w:id="2" w:name="_Hlk130805569"/>
      <w:r w:rsidRPr="00770B8D">
        <w:rPr>
          <w:noProof/>
        </w:rPr>
        <w:t>a adresat Comisiei o cerere motivată de a prezenta o propunere de modificare a Deciziei de punere în aplicare a Consiliului din </w:t>
      </w:r>
      <w:r w:rsidRPr="00FB043E">
        <w:rPr>
          <w:noProof/>
        </w:rPr>
        <w:t>13</w:t>
      </w:r>
      <w:r w:rsidRPr="00770B8D">
        <w:rPr>
          <w:noProof/>
        </w:rPr>
        <w:t> iulie </w:t>
      </w:r>
      <w:r w:rsidRPr="00FB043E">
        <w:rPr>
          <w:noProof/>
        </w:rPr>
        <w:t>2021</w:t>
      </w:r>
      <w:r w:rsidRPr="00770B8D">
        <w:rPr>
          <w:noProof/>
        </w:rPr>
        <w:t xml:space="preserve"> în conformitate cu articolul </w:t>
      </w:r>
      <w:r w:rsidRPr="00FB043E">
        <w:rPr>
          <w:noProof/>
        </w:rPr>
        <w:t>21</w:t>
      </w:r>
      <w:r w:rsidRPr="00770B8D">
        <w:rPr>
          <w:noProof/>
        </w:rPr>
        <w:t xml:space="preserve"> alineatul (</w:t>
      </w:r>
      <w:r w:rsidRPr="00FB043E">
        <w:rPr>
          <w:noProof/>
        </w:rPr>
        <w:t>1</w:t>
      </w:r>
      <w:r w:rsidRPr="00770B8D">
        <w:rPr>
          <w:noProof/>
        </w:rPr>
        <w:t>) din Regulamentul (UE) </w:t>
      </w:r>
      <w:r w:rsidRPr="00FB043E">
        <w:rPr>
          <w:noProof/>
        </w:rPr>
        <w:t>2021</w:t>
      </w:r>
      <w:r w:rsidRPr="00770B8D">
        <w:rPr>
          <w:noProof/>
        </w:rPr>
        <w:t>/</w:t>
      </w:r>
      <w:r w:rsidRPr="00FB043E">
        <w:rPr>
          <w:noProof/>
        </w:rPr>
        <w:t>241</w:t>
      </w:r>
      <w:r w:rsidRPr="00770B8D">
        <w:rPr>
          <w:noProof/>
        </w:rPr>
        <w:t>, pe motiv că, în parte, planul de redresare și reziliență nu mai poate fi realizat din cauza unor circumstanțe obiective. Pe această bază, Portugalia a prezentat un plan de redresare și reziliență modificat.</w:t>
      </w:r>
      <w:bookmarkEnd w:id="2"/>
    </w:p>
    <w:p w:rsidR="00007F85" w:rsidRPr="00FB043E" w:rsidRDefault="00007F85" w:rsidP="00007F85">
      <w:pPr>
        <w:rPr>
          <w:b/>
          <w:bCs/>
          <w:i/>
          <w:iCs/>
          <w:noProof/>
        </w:rPr>
      </w:pPr>
      <w:r w:rsidRPr="00FB043E">
        <w:rPr>
          <w:b/>
          <w:i/>
          <w:noProof/>
        </w:rPr>
        <w:t xml:space="preserve">Modificări în temeiul articolului 21 din Regulamentul (UE) 2021/241 </w:t>
      </w:r>
    </w:p>
    <w:p w:rsidR="00007F85" w:rsidRPr="00770B8D" w:rsidRDefault="4FB9B485" w:rsidP="00007F85">
      <w:pPr>
        <w:pStyle w:val="ManualConsidrant"/>
        <w:rPr>
          <w:rFonts w:eastAsia="Times New Roman"/>
          <w:noProof/>
        </w:rPr>
      </w:pPr>
      <w:r>
        <w:rPr>
          <w:noProof/>
        </w:rPr>
        <w:t>(3)</w:t>
      </w:r>
      <w:r>
        <w:rPr>
          <w:noProof/>
        </w:rPr>
        <w:tab/>
      </w:r>
      <w:r w:rsidRPr="00770B8D">
        <w:rPr>
          <w:noProof/>
          <w:color w:val="000000" w:themeColor="text1"/>
        </w:rPr>
        <w:t>Modificările aduse planului de redresare și reziliență prezentat de Portugalia</w:t>
      </w:r>
      <w:r w:rsidRPr="00770B8D">
        <w:rPr>
          <w:noProof/>
        </w:rPr>
        <w:t xml:space="preserve"> ca urmare a unor circumstanțe obiective </w:t>
      </w:r>
      <w:r w:rsidRPr="00770B8D">
        <w:rPr>
          <w:noProof/>
          <w:color w:val="000000" w:themeColor="text1"/>
        </w:rPr>
        <w:t>se referă la</w:t>
      </w:r>
      <w:r w:rsidRPr="00770B8D">
        <w:rPr>
          <w:noProof/>
        </w:rPr>
        <w:t xml:space="preserve"> </w:t>
      </w:r>
      <w:r w:rsidRPr="00FB043E">
        <w:rPr>
          <w:noProof/>
        </w:rPr>
        <w:t>92</w:t>
      </w:r>
      <w:r w:rsidRPr="00770B8D">
        <w:rPr>
          <w:noProof/>
        </w:rPr>
        <w:t xml:space="preserve"> de măsuri.</w:t>
      </w:r>
      <w:r w:rsidRPr="00770B8D">
        <w:rPr>
          <w:noProof/>
          <w:color w:val="000000" w:themeColor="text1"/>
        </w:rPr>
        <w:t xml:space="preserve"> </w:t>
      </w:r>
    </w:p>
    <w:p w:rsidR="00007F85" w:rsidRPr="00770B8D" w:rsidRDefault="218B8430" w:rsidP="3BA89942">
      <w:pPr>
        <w:pStyle w:val="ManualConsidrant"/>
        <w:rPr>
          <w:rFonts w:eastAsia="Times New Roman"/>
          <w:noProof/>
        </w:rPr>
      </w:pPr>
      <w:r>
        <w:rPr>
          <w:noProof/>
        </w:rPr>
        <w:t>(4)</w:t>
      </w:r>
      <w:r>
        <w:rPr>
          <w:noProof/>
        </w:rPr>
        <w:tab/>
      </w:r>
      <w:r w:rsidRPr="00770B8D">
        <w:rPr>
          <w:noProof/>
          <w:color w:val="000000" w:themeColor="text1"/>
        </w:rPr>
        <w:t xml:space="preserve">Portugalia a explicat că două măsuri nu mai pot fi realizate din cauza unor dificultăți tehnice neprevăzute. </w:t>
      </w:r>
      <w:r w:rsidRPr="00770B8D">
        <w:rPr>
          <w:noProof/>
        </w:rPr>
        <w:t>Este vorba despre măsurile C</w:t>
      </w:r>
      <w:r w:rsidRPr="00FB043E">
        <w:rPr>
          <w:noProof/>
        </w:rPr>
        <w:t>21</w:t>
      </w:r>
      <w:r w:rsidRPr="00770B8D">
        <w:rPr>
          <w:noProof/>
        </w:rPr>
        <w:t>-</w:t>
      </w:r>
      <w:r w:rsidRPr="00FB043E">
        <w:rPr>
          <w:noProof/>
        </w:rPr>
        <w:t>09</w:t>
      </w:r>
      <w:r w:rsidRPr="00770B8D">
        <w:rPr>
          <w:noProof/>
        </w:rPr>
        <w:t xml:space="preserve"> (Ghișeu unic pentru autorizarea și monitorizarea proiectelor privind energia din surse regenerabile) și C</w:t>
      </w:r>
      <w:r w:rsidRPr="00FB043E">
        <w:rPr>
          <w:noProof/>
        </w:rPr>
        <w:t>21</w:t>
      </w:r>
      <w:r w:rsidR="00FB043E">
        <w:rPr>
          <w:noProof/>
        </w:rPr>
        <w:t>­</w:t>
      </w:r>
      <w:r w:rsidRPr="00770B8D">
        <w:rPr>
          <w:noProof/>
        </w:rPr>
        <w:t>i</w:t>
      </w:r>
      <w:r w:rsidRPr="00FB043E">
        <w:rPr>
          <w:noProof/>
        </w:rPr>
        <w:t>14</w:t>
      </w:r>
      <w:r w:rsidRPr="00770B8D">
        <w:rPr>
          <w:noProof/>
        </w:rPr>
        <w:t xml:space="preserve"> (Tranzit rapid cu autobuzul în Braga). Pe această bază, Portugalia a solicitat modificarea măsurilor respective.</w:t>
      </w:r>
      <w:r w:rsidRPr="00770B8D">
        <w:rPr>
          <w:noProof/>
          <w:color w:val="000000" w:themeColor="text1"/>
        </w:rPr>
        <w:t xml:space="preserve"> </w:t>
      </w:r>
      <w:r w:rsidRPr="00770B8D">
        <w:rPr>
          <w:noProof/>
        </w:rPr>
        <w:t>Decizia de punere în aplicare a Consiliului din </w:t>
      </w:r>
      <w:r w:rsidRPr="00FB043E">
        <w:rPr>
          <w:noProof/>
        </w:rPr>
        <w:t>13</w:t>
      </w:r>
      <w:r w:rsidRPr="00770B8D">
        <w:rPr>
          <w:noProof/>
        </w:rPr>
        <w:t> iulie </w:t>
      </w:r>
      <w:r w:rsidRPr="00FB043E">
        <w:rPr>
          <w:noProof/>
        </w:rPr>
        <w:t>2021</w:t>
      </w:r>
      <w:r w:rsidRPr="00770B8D">
        <w:rPr>
          <w:noProof/>
        </w:rPr>
        <w:t xml:space="preserve"> ar trebui să fie modificată în consecință.</w:t>
      </w:r>
    </w:p>
    <w:p w:rsidR="003619E7" w:rsidRPr="00770B8D" w:rsidRDefault="218B8430" w:rsidP="00007F85">
      <w:pPr>
        <w:pStyle w:val="ManualConsidrant"/>
        <w:rPr>
          <w:rFonts w:eastAsia="Times New Roman"/>
          <w:noProof/>
        </w:rPr>
      </w:pPr>
      <w:r>
        <w:rPr>
          <w:noProof/>
        </w:rPr>
        <w:t>(5)</w:t>
      </w:r>
      <w:r>
        <w:rPr>
          <w:noProof/>
        </w:rPr>
        <w:tab/>
      </w:r>
      <w:r w:rsidRPr="00770B8D">
        <w:rPr>
          <w:noProof/>
          <w:color w:val="000000" w:themeColor="text1"/>
        </w:rPr>
        <w:t xml:space="preserve">Portugalia a explicat că </w:t>
      </w:r>
      <w:r w:rsidRPr="00FB043E">
        <w:rPr>
          <w:noProof/>
          <w:color w:val="000000" w:themeColor="text1"/>
        </w:rPr>
        <w:t>24</w:t>
      </w:r>
      <w:r w:rsidRPr="00770B8D">
        <w:rPr>
          <w:noProof/>
          <w:color w:val="000000" w:themeColor="text1"/>
        </w:rPr>
        <w:t xml:space="preserve"> de măsuri nu mai pot fi, în parte, realizate din cauza unor dezastre naturale, a unor dificultăți tehnice neprevăzute sau a lipsei cererii. </w:t>
      </w:r>
      <w:r w:rsidRPr="00770B8D">
        <w:rPr>
          <w:noProof/>
        </w:rPr>
        <w:t>Este vorba despre măsurile C</w:t>
      </w:r>
      <w:r w:rsidRPr="00FB043E">
        <w:rPr>
          <w:noProof/>
        </w:rPr>
        <w:t>01</w:t>
      </w:r>
      <w:r w:rsidRPr="00770B8D">
        <w:rPr>
          <w:noProof/>
        </w:rPr>
        <w:t>-i</w:t>
      </w:r>
      <w:r w:rsidRPr="00FB043E">
        <w:rPr>
          <w:noProof/>
        </w:rPr>
        <w:t>01</w:t>
      </w:r>
      <w:r w:rsidRPr="00770B8D">
        <w:rPr>
          <w:noProof/>
        </w:rPr>
        <w:t xml:space="preserve"> (Servicii de asistență medicală primară cu mai multe răspunsuri), C</w:t>
      </w:r>
      <w:r w:rsidRPr="00FB043E">
        <w:rPr>
          <w:noProof/>
        </w:rPr>
        <w:t>01</w:t>
      </w:r>
      <w:r w:rsidRPr="00770B8D">
        <w:rPr>
          <w:noProof/>
        </w:rPr>
        <w:t>-i</w:t>
      </w:r>
      <w:r w:rsidRPr="00FB043E">
        <w:rPr>
          <w:noProof/>
        </w:rPr>
        <w:t>02</w:t>
      </w:r>
      <w:r w:rsidRPr="00770B8D">
        <w:rPr>
          <w:noProof/>
        </w:rPr>
        <w:t xml:space="preserve"> (Rețeaua națională de îngrijire continuă integrată și Rețeaua națională de îngrijire paliativă),</w:t>
      </w:r>
      <w:r w:rsidR="00FB043E">
        <w:rPr>
          <w:noProof/>
        </w:rPr>
        <w:t xml:space="preserve"> </w:t>
      </w:r>
      <w:r w:rsidRPr="00770B8D">
        <w:rPr>
          <w:noProof/>
        </w:rPr>
        <w:t>C</w:t>
      </w:r>
      <w:r w:rsidRPr="00FB043E">
        <w:rPr>
          <w:noProof/>
        </w:rPr>
        <w:t>01</w:t>
      </w:r>
      <w:r w:rsidRPr="00770B8D">
        <w:rPr>
          <w:noProof/>
        </w:rPr>
        <w:t>-i</w:t>
      </w:r>
      <w:r w:rsidRPr="00FB043E">
        <w:rPr>
          <w:noProof/>
        </w:rPr>
        <w:t>03</w:t>
      </w:r>
      <w:r w:rsidRPr="00770B8D">
        <w:rPr>
          <w:noProof/>
        </w:rPr>
        <w:t xml:space="preserve"> (Sprijinirea reformei în materie de sănătate mintală), C</w:t>
      </w:r>
      <w:r w:rsidRPr="00FB043E">
        <w:rPr>
          <w:noProof/>
        </w:rPr>
        <w:t>01</w:t>
      </w:r>
      <w:r w:rsidRPr="00770B8D">
        <w:rPr>
          <w:noProof/>
        </w:rPr>
        <w:t>-i</w:t>
      </w:r>
      <w:r w:rsidRPr="00FB043E">
        <w:rPr>
          <w:noProof/>
        </w:rPr>
        <w:t>05</w:t>
      </w:r>
      <w:r w:rsidRPr="00770B8D">
        <w:rPr>
          <w:noProof/>
        </w:rPr>
        <w:t>-RAM (Sprijinirea serviciului regional de sănătate din Madeira), C</w:t>
      </w:r>
      <w:r w:rsidRPr="00FB043E">
        <w:rPr>
          <w:noProof/>
        </w:rPr>
        <w:t>02</w:t>
      </w:r>
      <w:r w:rsidRPr="00770B8D">
        <w:rPr>
          <w:noProof/>
        </w:rPr>
        <w:t>-i</w:t>
      </w:r>
      <w:r w:rsidRPr="00FB043E">
        <w:rPr>
          <w:noProof/>
        </w:rPr>
        <w:t>02</w:t>
      </w:r>
      <w:r w:rsidRPr="00770B8D">
        <w:rPr>
          <w:noProof/>
        </w:rPr>
        <w:t xml:space="preserve"> (Subvenție națională pentru cazare de urgență și temporară),</w:t>
      </w:r>
      <w:r w:rsidR="00FB043E">
        <w:rPr>
          <w:noProof/>
        </w:rPr>
        <w:t xml:space="preserve"> </w:t>
      </w:r>
      <w:r w:rsidRPr="00770B8D">
        <w:rPr>
          <w:noProof/>
        </w:rPr>
        <w:t>C</w:t>
      </w:r>
      <w:r w:rsidRPr="00FB043E">
        <w:rPr>
          <w:noProof/>
        </w:rPr>
        <w:t>03</w:t>
      </w:r>
      <w:r w:rsidRPr="00770B8D">
        <w:rPr>
          <w:noProof/>
        </w:rPr>
        <w:t>-i</w:t>
      </w:r>
      <w:r w:rsidRPr="00FB043E">
        <w:rPr>
          <w:noProof/>
        </w:rPr>
        <w:t>02</w:t>
      </w:r>
      <w:r w:rsidRPr="00770B8D">
        <w:rPr>
          <w:noProof/>
        </w:rPr>
        <w:t xml:space="preserve"> (Accesibilitate </w:t>
      </w:r>
      <w:r w:rsidRPr="00FB043E">
        <w:rPr>
          <w:noProof/>
        </w:rPr>
        <w:t>360</w:t>
      </w:r>
      <w:r w:rsidRPr="00770B8D">
        <w:rPr>
          <w:noProof/>
        </w:rPr>
        <w:t>°), C</w:t>
      </w:r>
      <w:r w:rsidRPr="00FB043E">
        <w:rPr>
          <w:noProof/>
        </w:rPr>
        <w:t>05</w:t>
      </w:r>
      <w:r w:rsidRPr="00770B8D">
        <w:rPr>
          <w:noProof/>
        </w:rPr>
        <w:t>-i</w:t>
      </w:r>
      <w:r w:rsidRPr="00FB043E">
        <w:rPr>
          <w:noProof/>
        </w:rPr>
        <w:t>04</w:t>
      </w:r>
      <w:r w:rsidRPr="00770B8D">
        <w:rPr>
          <w:noProof/>
        </w:rPr>
        <w:t>-RAA (Recapitalizarea sistemului de afaceri al Insulelor Azore), C</w:t>
      </w:r>
      <w:r w:rsidRPr="00FB043E">
        <w:rPr>
          <w:noProof/>
        </w:rPr>
        <w:t>05</w:t>
      </w:r>
      <w:r w:rsidRPr="00770B8D">
        <w:rPr>
          <w:noProof/>
        </w:rPr>
        <w:t>-i</w:t>
      </w:r>
      <w:r w:rsidRPr="00FB043E">
        <w:rPr>
          <w:noProof/>
        </w:rPr>
        <w:t>07</w:t>
      </w:r>
      <w:r w:rsidRPr="00770B8D">
        <w:rPr>
          <w:noProof/>
        </w:rPr>
        <w:t>-RAM (Instrumente de capitalizare pentru societățile din Madeira), C</w:t>
      </w:r>
      <w:r w:rsidRPr="00FB043E">
        <w:rPr>
          <w:noProof/>
        </w:rPr>
        <w:t>05</w:t>
      </w:r>
      <w:r w:rsidRPr="00770B8D">
        <w:rPr>
          <w:noProof/>
        </w:rPr>
        <w:t>-i</w:t>
      </w:r>
      <w:r w:rsidRPr="00FB043E">
        <w:rPr>
          <w:noProof/>
        </w:rPr>
        <w:t>15</w:t>
      </w:r>
      <w:r w:rsidRPr="00770B8D">
        <w:rPr>
          <w:noProof/>
        </w:rPr>
        <w:t>-RAA (Fond de capital pentru recapitalizarea sistemului de afaceri din Azore), C</w:t>
      </w:r>
      <w:r w:rsidRPr="00FB043E">
        <w:rPr>
          <w:noProof/>
        </w:rPr>
        <w:t>06</w:t>
      </w:r>
      <w:r w:rsidRPr="00770B8D">
        <w:rPr>
          <w:noProof/>
        </w:rPr>
        <w:t>-i</w:t>
      </w:r>
      <w:r w:rsidRPr="00FB043E">
        <w:rPr>
          <w:noProof/>
        </w:rPr>
        <w:t>01</w:t>
      </w:r>
      <w:r w:rsidRPr="00770B8D">
        <w:rPr>
          <w:noProof/>
        </w:rPr>
        <w:t xml:space="preserve"> (Modernizarea instituțiilor de educație și formare profesională), C</w:t>
      </w:r>
      <w:r w:rsidRPr="00FB043E">
        <w:rPr>
          <w:noProof/>
        </w:rPr>
        <w:t>06</w:t>
      </w:r>
      <w:r w:rsidRPr="00770B8D">
        <w:rPr>
          <w:noProof/>
        </w:rPr>
        <w:t>-i</w:t>
      </w:r>
      <w:r w:rsidRPr="00FB043E">
        <w:rPr>
          <w:noProof/>
        </w:rPr>
        <w:t>06</w:t>
      </w:r>
      <w:r w:rsidRPr="00770B8D">
        <w:rPr>
          <w:noProof/>
        </w:rPr>
        <w:t xml:space="preserve"> (Capacități în domeniul științei), C</w:t>
      </w:r>
      <w:r w:rsidRPr="00FB043E">
        <w:rPr>
          <w:noProof/>
        </w:rPr>
        <w:t>06</w:t>
      </w:r>
      <w:r w:rsidRPr="00770B8D">
        <w:rPr>
          <w:noProof/>
        </w:rPr>
        <w:t>-i</w:t>
      </w:r>
      <w:r w:rsidRPr="00FB043E">
        <w:rPr>
          <w:noProof/>
        </w:rPr>
        <w:t>09</w:t>
      </w:r>
      <w:r w:rsidRPr="00770B8D">
        <w:rPr>
          <w:noProof/>
        </w:rPr>
        <w:t xml:space="preserve"> (Școli noi sau renovate), C</w:t>
      </w:r>
      <w:r w:rsidRPr="00FB043E">
        <w:rPr>
          <w:noProof/>
        </w:rPr>
        <w:t>07</w:t>
      </w:r>
      <w:r w:rsidRPr="00770B8D">
        <w:rPr>
          <w:noProof/>
        </w:rPr>
        <w:t>-i</w:t>
      </w:r>
      <w:r w:rsidRPr="00FB043E">
        <w:rPr>
          <w:noProof/>
        </w:rPr>
        <w:t>00</w:t>
      </w:r>
      <w:r w:rsidRPr="00770B8D">
        <w:rPr>
          <w:noProof/>
        </w:rPr>
        <w:t xml:space="preserve"> (Extinderea rețelei de încărcare a vehiculelor electrice), C</w:t>
      </w:r>
      <w:r w:rsidRPr="00FB043E">
        <w:rPr>
          <w:noProof/>
        </w:rPr>
        <w:t>07</w:t>
      </w:r>
      <w:r w:rsidRPr="00770B8D">
        <w:rPr>
          <w:noProof/>
        </w:rPr>
        <w:t>-i</w:t>
      </w:r>
      <w:r w:rsidRPr="00FB043E">
        <w:rPr>
          <w:noProof/>
        </w:rPr>
        <w:t>02</w:t>
      </w:r>
      <w:r w:rsidRPr="00770B8D">
        <w:rPr>
          <w:noProof/>
        </w:rPr>
        <w:t xml:space="preserve"> (Verigile lipsă și creșterea capacității rețelei), C</w:t>
      </w:r>
      <w:r w:rsidRPr="00FB043E">
        <w:rPr>
          <w:noProof/>
        </w:rPr>
        <w:t>07</w:t>
      </w:r>
      <w:r w:rsidRPr="00770B8D">
        <w:rPr>
          <w:noProof/>
        </w:rPr>
        <w:t>-i</w:t>
      </w:r>
      <w:r w:rsidRPr="00FB043E">
        <w:rPr>
          <w:noProof/>
        </w:rPr>
        <w:t>06</w:t>
      </w:r>
      <w:r w:rsidRPr="00770B8D">
        <w:rPr>
          <w:noProof/>
        </w:rPr>
        <w:t xml:space="preserve"> (Zone de primire pentru întreprinderi), C</w:t>
      </w:r>
      <w:r w:rsidRPr="00FB043E">
        <w:rPr>
          <w:noProof/>
        </w:rPr>
        <w:t>09</w:t>
      </w:r>
      <w:r w:rsidRPr="00770B8D">
        <w:rPr>
          <w:noProof/>
        </w:rPr>
        <w:t>-i</w:t>
      </w:r>
      <w:r w:rsidRPr="00FB043E">
        <w:rPr>
          <w:noProof/>
        </w:rPr>
        <w:t>03</w:t>
      </w:r>
      <w:r w:rsidRPr="00770B8D">
        <w:rPr>
          <w:noProof/>
        </w:rPr>
        <w:t>-RAM (Planul privind utilizarea eficientă a apei și consolidarea sistemelor de alimentare și de irigare din Madeira), C</w:t>
      </w:r>
      <w:r w:rsidRPr="00FB043E">
        <w:rPr>
          <w:noProof/>
        </w:rPr>
        <w:t>10</w:t>
      </w:r>
      <w:r w:rsidRPr="00770B8D">
        <w:rPr>
          <w:noProof/>
        </w:rPr>
        <w:t>-i</w:t>
      </w:r>
      <w:r w:rsidRPr="00FB043E">
        <w:rPr>
          <w:noProof/>
        </w:rPr>
        <w:t>02</w:t>
      </w:r>
      <w:r w:rsidRPr="00770B8D">
        <w:rPr>
          <w:noProof/>
        </w:rPr>
        <w:t xml:space="preserve"> (Tranziția verde și digitală și siguranța pescuitului), C</w:t>
      </w:r>
      <w:r w:rsidRPr="00FB043E">
        <w:rPr>
          <w:noProof/>
        </w:rPr>
        <w:t>10</w:t>
      </w:r>
      <w:r w:rsidRPr="00770B8D">
        <w:rPr>
          <w:noProof/>
        </w:rPr>
        <w:t>-i</w:t>
      </w:r>
      <w:r w:rsidRPr="00FB043E">
        <w:rPr>
          <w:noProof/>
        </w:rPr>
        <w:t>07</w:t>
      </w:r>
      <w:r w:rsidRPr="00770B8D">
        <w:rPr>
          <w:noProof/>
        </w:rPr>
        <w:t xml:space="preserve"> (Transport maritim verde), C</w:t>
      </w:r>
      <w:r w:rsidRPr="00FB043E">
        <w:rPr>
          <w:noProof/>
        </w:rPr>
        <w:t>13</w:t>
      </w:r>
      <w:r w:rsidRPr="00770B8D">
        <w:rPr>
          <w:noProof/>
        </w:rPr>
        <w:t>-i</w:t>
      </w:r>
      <w:r w:rsidRPr="00FB043E">
        <w:rPr>
          <w:noProof/>
        </w:rPr>
        <w:t>02</w:t>
      </w:r>
      <w:r w:rsidRPr="00770B8D">
        <w:rPr>
          <w:noProof/>
        </w:rPr>
        <w:t xml:space="preserve"> (Eficiența energetică a clădirilor administrației centrale și cele publice), C</w:t>
      </w:r>
      <w:r w:rsidRPr="00FB043E">
        <w:rPr>
          <w:noProof/>
        </w:rPr>
        <w:t>16</w:t>
      </w:r>
      <w:r w:rsidRPr="00770B8D">
        <w:rPr>
          <w:noProof/>
        </w:rPr>
        <w:t>-i</w:t>
      </w:r>
      <w:r w:rsidRPr="00FB043E">
        <w:rPr>
          <w:noProof/>
        </w:rPr>
        <w:t>02</w:t>
      </w:r>
      <w:r w:rsidRPr="00770B8D">
        <w:rPr>
          <w:noProof/>
        </w:rPr>
        <w:t xml:space="preserve"> (Tranziția digitală a întreprinderilor), C</w:t>
      </w:r>
      <w:r w:rsidRPr="00FB043E">
        <w:rPr>
          <w:noProof/>
        </w:rPr>
        <w:t>16</w:t>
      </w:r>
      <w:r w:rsidRPr="00770B8D">
        <w:rPr>
          <w:noProof/>
        </w:rPr>
        <w:t>-i</w:t>
      </w:r>
      <w:r w:rsidRPr="00FB043E">
        <w:rPr>
          <w:noProof/>
        </w:rPr>
        <w:t>03</w:t>
      </w:r>
      <w:r w:rsidRPr="00770B8D">
        <w:rPr>
          <w:noProof/>
        </w:rPr>
        <w:t xml:space="preserve"> (Catalizator pentru tranziția digitală a întreprinderilor), C</w:t>
      </w:r>
      <w:r w:rsidRPr="00FB043E">
        <w:rPr>
          <w:noProof/>
        </w:rPr>
        <w:t>17</w:t>
      </w:r>
      <w:r w:rsidR="00FB043E">
        <w:rPr>
          <w:noProof/>
        </w:rPr>
        <w:t>­</w:t>
      </w:r>
      <w:r w:rsidRPr="00770B8D">
        <w:rPr>
          <w:noProof/>
        </w:rPr>
        <w:t>i</w:t>
      </w:r>
      <w:r w:rsidRPr="00FB043E">
        <w:rPr>
          <w:noProof/>
        </w:rPr>
        <w:t>02</w:t>
      </w:r>
      <w:r w:rsidRPr="00770B8D">
        <w:rPr>
          <w:noProof/>
        </w:rPr>
        <w:t xml:space="preserve"> (Modernizarea sistemelor de informații ale Administrației Fiscale și Vamale pentru Impozitarea proprietăților rurale), C</w:t>
      </w:r>
      <w:r w:rsidRPr="00FB043E">
        <w:rPr>
          <w:noProof/>
        </w:rPr>
        <w:t>19</w:t>
      </w:r>
      <w:r w:rsidRPr="00770B8D">
        <w:rPr>
          <w:noProof/>
        </w:rPr>
        <w:t>-i</w:t>
      </w:r>
      <w:r w:rsidRPr="00FB043E">
        <w:rPr>
          <w:noProof/>
        </w:rPr>
        <w:t>01</w:t>
      </w:r>
      <w:r w:rsidRPr="00770B8D">
        <w:rPr>
          <w:noProof/>
        </w:rPr>
        <w:t xml:space="preserve"> (Reproiectarea serviciilor publice și consulare) și C</w:t>
      </w:r>
      <w:r w:rsidRPr="00FB043E">
        <w:rPr>
          <w:noProof/>
        </w:rPr>
        <w:t>21</w:t>
      </w:r>
      <w:r w:rsidRPr="00770B8D">
        <w:rPr>
          <w:noProof/>
        </w:rPr>
        <w:t>-i</w:t>
      </w:r>
      <w:r w:rsidRPr="00FB043E">
        <w:rPr>
          <w:noProof/>
        </w:rPr>
        <w:t>13</w:t>
      </w:r>
      <w:r w:rsidRPr="00770B8D">
        <w:rPr>
          <w:noProof/>
        </w:rPr>
        <w:t>-RAM (Decarbonizarea transporturilor). Pe această bază, Portugalia a solicitat modificarea măsurilor respective.</w:t>
      </w:r>
      <w:r w:rsidRPr="00770B8D">
        <w:rPr>
          <w:noProof/>
          <w:color w:val="000000" w:themeColor="text1"/>
        </w:rPr>
        <w:t xml:space="preserve"> </w:t>
      </w:r>
      <w:r w:rsidRPr="00770B8D">
        <w:rPr>
          <w:noProof/>
        </w:rPr>
        <w:t>Decizia de punere în aplicare a Consiliului din </w:t>
      </w:r>
      <w:r w:rsidRPr="00FB043E">
        <w:rPr>
          <w:noProof/>
        </w:rPr>
        <w:t>13</w:t>
      </w:r>
      <w:r w:rsidRPr="00770B8D">
        <w:rPr>
          <w:noProof/>
        </w:rPr>
        <w:t> iulie </w:t>
      </w:r>
      <w:r w:rsidRPr="00FB043E">
        <w:rPr>
          <w:noProof/>
        </w:rPr>
        <w:t>2021</w:t>
      </w:r>
      <w:r w:rsidRPr="00770B8D">
        <w:rPr>
          <w:noProof/>
        </w:rPr>
        <w:t xml:space="preserve"> ar trebui să fie modificată în consecință.</w:t>
      </w:r>
    </w:p>
    <w:p w:rsidR="00007F85" w:rsidRPr="00770B8D" w:rsidRDefault="0B9EB24F" w:rsidP="00007F85">
      <w:pPr>
        <w:pStyle w:val="ManualConsidrant"/>
        <w:rPr>
          <w:rFonts w:eastAsia="Times New Roman"/>
          <w:noProof/>
        </w:rPr>
      </w:pPr>
      <w:r>
        <w:rPr>
          <w:noProof/>
        </w:rPr>
        <w:t>(6)</w:t>
      </w:r>
      <w:r>
        <w:rPr>
          <w:noProof/>
        </w:rPr>
        <w:tab/>
      </w:r>
      <w:r w:rsidRPr="00770B8D">
        <w:rPr>
          <w:noProof/>
        </w:rPr>
        <w:t xml:space="preserve">Portugalia a explicat că </w:t>
      </w:r>
      <w:r w:rsidRPr="00FB043E">
        <w:rPr>
          <w:noProof/>
        </w:rPr>
        <w:t>20</w:t>
      </w:r>
      <w:r w:rsidRPr="00770B8D">
        <w:rPr>
          <w:noProof/>
        </w:rPr>
        <w:t xml:space="preserve"> de măsuri au fost modificate pentru a pune în aplicare alternative mai bune în scopul atingerii nivelului de ambiție inițial al acestora. Este vorba despre măsurile C</w:t>
      </w:r>
      <w:r w:rsidRPr="00FB043E">
        <w:rPr>
          <w:noProof/>
        </w:rPr>
        <w:t>01</w:t>
      </w:r>
      <w:r w:rsidRPr="00770B8D">
        <w:rPr>
          <w:noProof/>
        </w:rPr>
        <w:t>-i</w:t>
      </w:r>
      <w:r w:rsidRPr="00FB043E">
        <w:rPr>
          <w:noProof/>
        </w:rPr>
        <w:t>04</w:t>
      </w:r>
      <w:r w:rsidRPr="00770B8D">
        <w:rPr>
          <w:noProof/>
        </w:rPr>
        <w:t xml:space="preserve"> (Modernizarea și renovarea zonelor spitalicești și a echipamentelor pentru spitale), C</w:t>
      </w:r>
      <w:r w:rsidRPr="00FB043E">
        <w:rPr>
          <w:noProof/>
        </w:rPr>
        <w:t>02</w:t>
      </w:r>
      <w:r w:rsidRPr="00770B8D">
        <w:rPr>
          <w:noProof/>
        </w:rPr>
        <w:t>-i</w:t>
      </w:r>
      <w:r w:rsidRPr="00FB043E">
        <w:rPr>
          <w:noProof/>
        </w:rPr>
        <w:t>03</w:t>
      </w:r>
      <w:r w:rsidRPr="00770B8D">
        <w:rPr>
          <w:noProof/>
        </w:rPr>
        <w:t>-RAM (Locuințe sociale în Regiunea Autonomă Madeira), C</w:t>
      </w:r>
      <w:r w:rsidRPr="00FB043E">
        <w:rPr>
          <w:noProof/>
        </w:rPr>
        <w:t>02</w:t>
      </w:r>
      <w:r w:rsidRPr="00770B8D">
        <w:rPr>
          <w:noProof/>
        </w:rPr>
        <w:t>-i</w:t>
      </w:r>
      <w:r w:rsidRPr="00FB043E">
        <w:rPr>
          <w:noProof/>
        </w:rPr>
        <w:t>05</w:t>
      </w:r>
      <w:r w:rsidRPr="00770B8D">
        <w:rPr>
          <w:noProof/>
        </w:rPr>
        <w:t xml:space="preserve"> (Fond de locuințe publice la prețuri accesibile), C</w:t>
      </w:r>
      <w:r w:rsidRPr="00FB043E">
        <w:rPr>
          <w:noProof/>
        </w:rPr>
        <w:t>05</w:t>
      </w:r>
      <w:r w:rsidR="00FB043E">
        <w:rPr>
          <w:noProof/>
        </w:rPr>
        <w:t>­</w:t>
      </w:r>
      <w:r w:rsidRPr="00770B8D">
        <w:rPr>
          <w:noProof/>
        </w:rPr>
        <w:t>i</w:t>
      </w:r>
      <w:r w:rsidRPr="00FB043E">
        <w:rPr>
          <w:noProof/>
        </w:rPr>
        <w:t>05</w:t>
      </w:r>
      <w:r w:rsidRPr="00770B8D">
        <w:rPr>
          <w:noProof/>
        </w:rPr>
        <w:t>-RAA (Redresarea economică a agriculturii din Insulele Azore), C</w:t>
      </w:r>
      <w:r w:rsidRPr="00FB043E">
        <w:rPr>
          <w:noProof/>
        </w:rPr>
        <w:t>05</w:t>
      </w:r>
      <w:r w:rsidRPr="00770B8D">
        <w:rPr>
          <w:noProof/>
        </w:rPr>
        <w:t>-i</w:t>
      </w:r>
      <w:r w:rsidRPr="00FB043E">
        <w:rPr>
          <w:noProof/>
        </w:rPr>
        <w:t>08</w:t>
      </w:r>
      <w:r w:rsidRPr="00770B8D">
        <w:rPr>
          <w:noProof/>
        </w:rPr>
        <w:t xml:space="preserve"> (Mai multă știință digitală), C</w:t>
      </w:r>
      <w:r w:rsidRPr="00FB043E">
        <w:rPr>
          <w:noProof/>
        </w:rPr>
        <w:t>06</w:t>
      </w:r>
      <w:r w:rsidRPr="00770B8D">
        <w:rPr>
          <w:noProof/>
        </w:rPr>
        <w:t>-i</w:t>
      </w:r>
      <w:r w:rsidRPr="00FB043E">
        <w:rPr>
          <w:noProof/>
        </w:rPr>
        <w:t>03</w:t>
      </w:r>
      <w:r w:rsidRPr="00770B8D">
        <w:rPr>
          <w:noProof/>
        </w:rPr>
        <w:t xml:space="preserve"> (Stimulente pentru adulți), C</w:t>
      </w:r>
      <w:r w:rsidRPr="00FB043E">
        <w:rPr>
          <w:noProof/>
        </w:rPr>
        <w:t>06</w:t>
      </w:r>
      <w:r w:rsidRPr="00770B8D">
        <w:rPr>
          <w:noProof/>
        </w:rPr>
        <w:t>-r</w:t>
      </w:r>
      <w:r w:rsidRPr="00FB043E">
        <w:rPr>
          <w:noProof/>
        </w:rPr>
        <w:t>14</w:t>
      </w:r>
      <w:r w:rsidRPr="00770B8D">
        <w:rPr>
          <w:noProof/>
        </w:rPr>
        <w:t xml:space="preserve"> (Reforma educației și formării profesionale), C</w:t>
      </w:r>
      <w:r w:rsidRPr="00FB043E">
        <w:rPr>
          <w:noProof/>
        </w:rPr>
        <w:t>08</w:t>
      </w:r>
      <w:r w:rsidRPr="00770B8D">
        <w:rPr>
          <w:noProof/>
        </w:rPr>
        <w:t>-i</w:t>
      </w:r>
      <w:r w:rsidRPr="00FB043E">
        <w:rPr>
          <w:noProof/>
        </w:rPr>
        <w:t>03</w:t>
      </w:r>
      <w:r w:rsidRPr="00770B8D">
        <w:rPr>
          <w:noProof/>
        </w:rPr>
        <w:t xml:space="preserve"> (Gestionarea întreruperilor în rețeaua de distribuție a combustibilului – rețeaua primară), C</w:t>
      </w:r>
      <w:r w:rsidRPr="00FB043E">
        <w:rPr>
          <w:noProof/>
        </w:rPr>
        <w:t>09</w:t>
      </w:r>
      <w:r w:rsidRPr="00770B8D">
        <w:rPr>
          <w:noProof/>
        </w:rPr>
        <w:t>-i</w:t>
      </w:r>
      <w:r w:rsidRPr="00FB043E">
        <w:rPr>
          <w:noProof/>
        </w:rPr>
        <w:t>01</w:t>
      </w:r>
      <w:r w:rsidRPr="00770B8D">
        <w:rPr>
          <w:noProof/>
        </w:rPr>
        <w:t xml:space="preserve"> (Planul regional pentru Algarve privind utilizarea eficientă a apei), C</w:t>
      </w:r>
      <w:r w:rsidRPr="00FB043E">
        <w:rPr>
          <w:noProof/>
        </w:rPr>
        <w:t>09</w:t>
      </w:r>
      <w:r w:rsidRPr="00770B8D">
        <w:rPr>
          <w:noProof/>
        </w:rPr>
        <w:t>-i</w:t>
      </w:r>
      <w:r w:rsidRPr="00FB043E">
        <w:rPr>
          <w:noProof/>
        </w:rPr>
        <w:t>05</w:t>
      </w:r>
      <w:r w:rsidRPr="00770B8D">
        <w:rPr>
          <w:noProof/>
        </w:rPr>
        <w:t xml:space="preserve"> (Parcul fotovoltaic Alqueva), C</w:t>
      </w:r>
      <w:r w:rsidRPr="00FB043E">
        <w:rPr>
          <w:noProof/>
        </w:rPr>
        <w:t>12</w:t>
      </w:r>
      <w:r w:rsidRPr="00770B8D">
        <w:rPr>
          <w:noProof/>
        </w:rPr>
        <w:t>-i</w:t>
      </w:r>
      <w:r w:rsidRPr="00FB043E">
        <w:rPr>
          <w:noProof/>
        </w:rPr>
        <w:t>02</w:t>
      </w:r>
      <w:r w:rsidRPr="00770B8D">
        <w:rPr>
          <w:noProof/>
        </w:rPr>
        <w:t xml:space="preserve"> (Reciclarea și recuperarea deșeurilor), C</w:t>
      </w:r>
      <w:r w:rsidRPr="00FB043E">
        <w:rPr>
          <w:noProof/>
        </w:rPr>
        <w:t>14</w:t>
      </w:r>
      <w:r w:rsidRPr="00770B8D">
        <w:rPr>
          <w:noProof/>
        </w:rPr>
        <w:t>-i</w:t>
      </w:r>
      <w:r w:rsidRPr="00FB043E">
        <w:rPr>
          <w:noProof/>
        </w:rPr>
        <w:t>03</w:t>
      </w:r>
      <w:r w:rsidRPr="00770B8D">
        <w:rPr>
          <w:noProof/>
        </w:rPr>
        <w:t>-RAA (Tranziția energetică în Insulele Azore), C</w:t>
      </w:r>
      <w:r w:rsidRPr="00FB043E">
        <w:rPr>
          <w:noProof/>
        </w:rPr>
        <w:t>18</w:t>
      </w:r>
      <w:r w:rsidRPr="00770B8D">
        <w:rPr>
          <w:noProof/>
        </w:rPr>
        <w:t>-r</w:t>
      </w:r>
      <w:r w:rsidRPr="00FB043E">
        <w:rPr>
          <w:noProof/>
        </w:rPr>
        <w:t>33</w:t>
      </w:r>
      <w:r w:rsidRPr="00770B8D">
        <w:rPr>
          <w:noProof/>
        </w:rPr>
        <w:t xml:space="preserve"> (Justiția economică și mediul de afaceri), C</w:t>
      </w:r>
      <w:r w:rsidRPr="00FB043E">
        <w:rPr>
          <w:noProof/>
        </w:rPr>
        <w:t>18</w:t>
      </w:r>
      <w:r w:rsidRPr="00770B8D">
        <w:rPr>
          <w:noProof/>
        </w:rPr>
        <w:t>-i</w:t>
      </w:r>
      <w:r w:rsidRPr="00FB043E">
        <w:rPr>
          <w:noProof/>
        </w:rPr>
        <w:t>01</w:t>
      </w:r>
      <w:r w:rsidRPr="00770B8D">
        <w:rPr>
          <w:noProof/>
        </w:rPr>
        <w:t xml:space="preserve"> (Justiția economică și mediul de afaceri), C</w:t>
      </w:r>
      <w:r w:rsidRPr="00FB043E">
        <w:rPr>
          <w:noProof/>
        </w:rPr>
        <w:t>19</w:t>
      </w:r>
      <w:r w:rsidRPr="00770B8D">
        <w:rPr>
          <w:noProof/>
        </w:rPr>
        <w:t>-i</w:t>
      </w:r>
      <w:r w:rsidRPr="00FB043E">
        <w:rPr>
          <w:noProof/>
        </w:rPr>
        <w:t>05</w:t>
      </w:r>
      <w:r w:rsidRPr="00770B8D">
        <w:rPr>
          <w:noProof/>
        </w:rPr>
        <w:t>-RAM (Tranziția digitală a administrației publice din Madeira), C</w:t>
      </w:r>
      <w:r w:rsidRPr="00FB043E">
        <w:rPr>
          <w:noProof/>
        </w:rPr>
        <w:t>19</w:t>
      </w:r>
      <w:r w:rsidRPr="00770B8D">
        <w:rPr>
          <w:noProof/>
        </w:rPr>
        <w:t>-i</w:t>
      </w:r>
      <w:r w:rsidRPr="00FB043E">
        <w:rPr>
          <w:noProof/>
        </w:rPr>
        <w:t>06</w:t>
      </w:r>
      <w:r w:rsidRPr="00770B8D">
        <w:rPr>
          <w:noProof/>
        </w:rPr>
        <w:t>-RAA (Tranziția digitală a administrației publice din Azore), C</w:t>
      </w:r>
      <w:r w:rsidRPr="00FB043E">
        <w:rPr>
          <w:noProof/>
        </w:rPr>
        <w:t>2</w:t>
      </w:r>
      <w:r w:rsidR="00FB043E">
        <w:rPr>
          <w:noProof/>
        </w:rPr>
        <w:t>­</w:t>
      </w:r>
      <w:r w:rsidRPr="00770B8D">
        <w:rPr>
          <w:noProof/>
        </w:rPr>
        <w:t>i</w:t>
      </w:r>
      <w:r w:rsidRPr="00FB043E">
        <w:rPr>
          <w:noProof/>
        </w:rPr>
        <w:t>02</w:t>
      </w:r>
      <w:r w:rsidRPr="00770B8D">
        <w:rPr>
          <w:noProof/>
        </w:rPr>
        <w:t>-RAA [Educație digitală (Azore)], C</w:t>
      </w:r>
      <w:r w:rsidRPr="00FB043E">
        <w:rPr>
          <w:noProof/>
        </w:rPr>
        <w:t>21</w:t>
      </w:r>
      <w:r w:rsidRPr="00770B8D">
        <w:rPr>
          <w:noProof/>
        </w:rPr>
        <w:t>-i</w:t>
      </w:r>
      <w:r w:rsidRPr="00FB043E">
        <w:rPr>
          <w:noProof/>
        </w:rPr>
        <w:t>04</w:t>
      </w:r>
      <w:r w:rsidRPr="00770B8D">
        <w:rPr>
          <w:noProof/>
        </w:rPr>
        <w:t>-RAM (Eficiența energetică a clădirilor administrației publice sau regionale din Madeira), C</w:t>
      </w:r>
      <w:r w:rsidRPr="00FB043E">
        <w:rPr>
          <w:noProof/>
        </w:rPr>
        <w:t>21</w:t>
      </w:r>
      <w:r w:rsidRPr="00770B8D">
        <w:rPr>
          <w:noProof/>
        </w:rPr>
        <w:t>-i</w:t>
      </w:r>
      <w:r w:rsidRPr="00FB043E">
        <w:rPr>
          <w:noProof/>
        </w:rPr>
        <w:t>03</w:t>
      </w:r>
      <w:r w:rsidRPr="00770B8D">
        <w:rPr>
          <w:noProof/>
        </w:rPr>
        <w:t xml:space="preserve"> (Măsură extinsă: eficiența energetică a clădirilor utilizate de sectorul serviciilor), C</w:t>
      </w:r>
      <w:r w:rsidRPr="00FB043E">
        <w:rPr>
          <w:noProof/>
        </w:rPr>
        <w:t>21</w:t>
      </w:r>
      <w:r w:rsidRPr="00770B8D">
        <w:rPr>
          <w:noProof/>
        </w:rPr>
        <w:t>-i</w:t>
      </w:r>
      <w:r w:rsidRPr="00FB043E">
        <w:rPr>
          <w:noProof/>
        </w:rPr>
        <w:t>17</w:t>
      </w:r>
      <w:r w:rsidRPr="00770B8D">
        <w:rPr>
          <w:noProof/>
        </w:rPr>
        <w:t xml:space="preserve"> (Program de sprijinire a hidrogenului din surse regenerabile și a gazelor din surse regenerabile). Pe această bază, Portugalia a solicitat modificarea măsurilor respective.</w:t>
      </w:r>
      <w:r w:rsidRPr="00770B8D">
        <w:rPr>
          <w:noProof/>
          <w:color w:val="000000" w:themeColor="text1"/>
        </w:rPr>
        <w:t xml:space="preserve"> </w:t>
      </w:r>
      <w:r w:rsidRPr="00770B8D">
        <w:rPr>
          <w:noProof/>
        </w:rPr>
        <w:t>Decizia de punere în aplicare a Consiliului din </w:t>
      </w:r>
      <w:r w:rsidRPr="00FB043E">
        <w:rPr>
          <w:noProof/>
        </w:rPr>
        <w:t>13</w:t>
      </w:r>
      <w:r w:rsidRPr="00770B8D">
        <w:rPr>
          <w:noProof/>
        </w:rPr>
        <w:t> iulie </w:t>
      </w:r>
      <w:r w:rsidRPr="00FB043E">
        <w:rPr>
          <w:noProof/>
        </w:rPr>
        <w:t>2021</w:t>
      </w:r>
      <w:r w:rsidRPr="00770B8D">
        <w:rPr>
          <w:noProof/>
        </w:rPr>
        <w:t xml:space="preserve"> ar trebui să fie modificată în consecință. </w:t>
      </w:r>
    </w:p>
    <w:p w:rsidR="00007F85" w:rsidRPr="00770B8D" w:rsidRDefault="0B9EB24F" w:rsidP="3BA89942">
      <w:pPr>
        <w:pStyle w:val="ManualConsidrant"/>
        <w:rPr>
          <w:rFonts w:eastAsia="Times New Roman"/>
          <w:noProof/>
        </w:rPr>
      </w:pPr>
      <w:r>
        <w:rPr>
          <w:noProof/>
        </w:rPr>
        <w:t>(7)</w:t>
      </w:r>
      <w:r>
        <w:rPr>
          <w:noProof/>
        </w:rPr>
        <w:tab/>
      </w:r>
      <w:r w:rsidRPr="00770B8D">
        <w:rPr>
          <w:noProof/>
        </w:rPr>
        <w:t xml:space="preserve">Portugalia a explicat că au fost modificate </w:t>
      </w:r>
      <w:r w:rsidRPr="00FB043E">
        <w:rPr>
          <w:noProof/>
        </w:rPr>
        <w:t>35</w:t>
      </w:r>
      <w:r w:rsidRPr="00770B8D">
        <w:rPr>
          <w:noProof/>
        </w:rPr>
        <w:t xml:space="preserve"> de măsuri pentru a se pune în aplicare alternative mai bune în măsură să permită reducerea sarcinii administrative și simplificarea Deciziei de punere în aplicare a Consiliului, dar și îndeplinirea obiectivelor măsurilor respective. Este vorba despre măsurile C</w:t>
      </w:r>
      <w:r w:rsidRPr="00FB043E">
        <w:rPr>
          <w:noProof/>
        </w:rPr>
        <w:t>01</w:t>
      </w:r>
      <w:r w:rsidRPr="00770B8D">
        <w:rPr>
          <w:noProof/>
        </w:rPr>
        <w:t>-i</w:t>
      </w:r>
      <w:r w:rsidRPr="00FB043E">
        <w:rPr>
          <w:noProof/>
        </w:rPr>
        <w:t>10</w:t>
      </w:r>
      <w:r w:rsidRPr="00770B8D">
        <w:rPr>
          <w:noProof/>
        </w:rPr>
        <w:t xml:space="preserve"> (Programul de modernizare a tehnologiei NHS), C</w:t>
      </w:r>
      <w:r w:rsidRPr="00FB043E">
        <w:rPr>
          <w:noProof/>
        </w:rPr>
        <w:t>01</w:t>
      </w:r>
      <w:r w:rsidRPr="00770B8D">
        <w:rPr>
          <w:noProof/>
        </w:rPr>
        <w:t>-i</w:t>
      </w:r>
      <w:r w:rsidRPr="00FB043E">
        <w:rPr>
          <w:noProof/>
        </w:rPr>
        <w:t>11</w:t>
      </w:r>
      <w:r w:rsidRPr="00770B8D">
        <w:rPr>
          <w:noProof/>
        </w:rPr>
        <w:t>-RAA (Modernizarea și recalificarea Serviciului Regional de Sănătate), C</w:t>
      </w:r>
      <w:r w:rsidRPr="00FB043E">
        <w:rPr>
          <w:noProof/>
        </w:rPr>
        <w:t>02</w:t>
      </w:r>
      <w:r w:rsidRPr="00770B8D">
        <w:rPr>
          <w:noProof/>
        </w:rPr>
        <w:t>-i</w:t>
      </w:r>
      <w:r w:rsidRPr="00FB043E">
        <w:rPr>
          <w:noProof/>
        </w:rPr>
        <w:t>07</w:t>
      </w:r>
      <w:r w:rsidRPr="00770B8D">
        <w:rPr>
          <w:noProof/>
        </w:rPr>
        <w:t>-RAA (Infrastructura parcelelor de teren pentru locuințe rezidențiale), C</w:t>
      </w:r>
      <w:r w:rsidRPr="00FB043E">
        <w:rPr>
          <w:noProof/>
        </w:rPr>
        <w:t>03</w:t>
      </w:r>
      <w:r w:rsidRPr="00770B8D">
        <w:rPr>
          <w:noProof/>
        </w:rPr>
        <w:t>-i</w:t>
      </w:r>
      <w:r w:rsidRPr="00FB043E">
        <w:rPr>
          <w:noProof/>
        </w:rPr>
        <w:t>01</w:t>
      </w:r>
      <w:r w:rsidRPr="00770B8D">
        <w:rPr>
          <w:noProof/>
        </w:rPr>
        <w:t xml:space="preserve"> (Noua generație de echipamente și răspunsuri sociale), C</w:t>
      </w:r>
      <w:r w:rsidRPr="00FB043E">
        <w:rPr>
          <w:noProof/>
        </w:rPr>
        <w:t>03</w:t>
      </w:r>
      <w:r w:rsidRPr="00770B8D">
        <w:rPr>
          <w:noProof/>
        </w:rPr>
        <w:t>-i</w:t>
      </w:r>
      <w:r w:rsidRPr="00FB043E">
        <w:rPr>
          <w:noProof/>
        </w:rPr>
        <w:t>03</w:t>
      </w:r>
      <w:r w:rsidRPr="00770B8D">
        <w:rPr>
          <w:noProof/>
        </w:rPr>
        <w:t>-RAM (Răspunsuri sociale în Regiunea Autonomă Madeira), C</w:t>
      </w:r>
      <w:r w:rsidRPr="00FB043E">
        <w:rPr>
          <w:noProof/>
        </w:rPr>
        <w:t>03</w:t>
      </w:r>
      <w:r w:rsidR="00FB043E">
        <w:rPr>
          <w:noProof/>
        </w:rPr>
        <w:t>­</w:t>
      </w:r>
      <w:r w:rsidRPr="00770B8D">
        <w:rPr>
          <w:noProof/>
        </w:rPr>
        <w:t>i</w:t>
      </w:r>
      <w:r w:rsidRPr="00FB043E">
        <w:rPr>
          <w:noProof/>
        </w:rPr>
        <w:t>04</w:t>
      </w:r>
      <w:r w:rsidRPr="00770B8D">
        <w:rPr>
          <w:noProof/>
        </w:rPr>
        <w:t>-RAA [Punerea în aplicare a Strategiei regionale de combatere a sărăciei și a excluziunii sociale – Rețele de sprijin social (ARA)], C</w:t>
      </w:r>
      <w:r w:rsidRPr="00FB043E">
        <w:rPr>
          <w:noProof/>
        </w:rPr>
        <w:t>03</w:t>
      </w:r>
      <w:r w:rsidRPr="00770B8D">
        <w:rPr>
          <w:noProof/>
        </w:rPr>
        <w:t>-i</w:t>
      </w:r>
      <w:r w:rsidRPr="00FB043E">
        <w:rPr>
          <w:noProof/>
        </w:rPr>
        <w:t>06</w:t>
      </w:r>
      <w:r w:rsidRPr="00770B8D">
        <w:rPr>
          <w:noProof/>
        </w:rPr>
        <w:t xml:space="preserve"> (Intervenții sociale în comunitățile defavorizate din zonele metropolitane Lisabona și Porto), C</w:t>
      </w:r>
      <w:r w:rsidRPr="00FB043E">
        <w:rPr>
          <w:noProof/>
        </w:rPr>
        <w:t>03</w:t>
      </w:r>
      <w:r w:rsidRPr="00770B8D">
        <w:rPr>
          <w:noProof/>
        </w:rPr>
        <w:t>-r</w:t>
      </w:r>
      <w:r w:rsidRPr="00FB043E">
        <w:rPr>
          <w:noProof/>
        </w:rPr>
        <w:t>38</w:t>
      </w:r>
      <w:r w:rsidRPr="00770B8D">
        <w:rPr>
          <w:noProof/>
        </w:rPr>
        <w:t xml:space="preserve"> (Simplificarea sistemului de securitate socială), C</w:t>
      </w:r>
      <w:r w:rsidRPr="00FB043E">
        <w:rPr>
          <w:noProof/>
        </w:rPr>
        <w:t>04</w:t>
      </w:r>
      <w:r w:rsidRPr="00770B8D">
        <w:rPr>
          <w:noProof/>
        </w:rPr>
        <w:t>-i</w:t>
      </w:r>
      <w:r w:rsidRPr="00FB043E">
        <w:rPr>
          <w:noProof/>
        </w:rPr>
        <w:t>01</w:t>
      </w:r>
      <w:r w:rsidRPr="00770B8D">
        <w:rPr>
          <w:noProof/>
        </w:rPr>
        <w:t xml:space="preserve"> (Rețele culturale și tranziția digitală), C</w:t>
      </w:r>
      <w:r w:rsidRPr="00FB043E">
        <w:rPr>
          <w:noProof/>
        </w:rPr>
        <w:t>04</w:t>
      </w:r>
      <w:r w:rsidRPr="00770B8D">
        <w:rPr>
          <w:noProof/>
        </w:rPr>
        <w:t>-i</w:t>
      </w:r>
      <w:r w:rsidRPr="00FB043E">
        <w:rPr>
          <w:noProof/>
        </w:rPr>
        <w:t>02</w:t>
      </w:r>
      <w:r w:rsidRPr="00770B8D">
        <w:rPr>
          <w:noProof/>
        </w:rPr>
        <w:t xml:space="preserve"> (Patrimoniul cultural), C</w:t>
      </w:r>
      <w:r w:rsidRPr="00FB043E">
        <w:rPr>
          <w:noProof/>
        </w:rPr>
        <w:t>05</w:t>
      </w:r>
      <w:r w:rsidRPr="00770B8D">
        <w:rPr>
          <w:noProof/>
        </w:rPr>
        <w:t>-i</w:t>
      </w:r>
      <w:r w:rsidRPr="00FB043E">
        <w:rPr>
          <w:noProof/>
        </w:rPr>
        <w:t>03</w:t>
      </w:r>
      <w:r w:rsidRPr="00770B8D">
        <w:rPr>
          <w:noProof/>
        </w:rPr>
        <w:t xml:space="preserve"> [Agenda de cercetare și inovare pentru agricultură durabilă, alimentație și agroindustrie (Agenda de inovare pentru agricultură </w:t>
      </w:r>
      <w:r w:rsidRPr="00FB043E">
        <w:rPr>
          <w:noProof/>
        </w:rPr>
        <w:t>2030</w:t>
      </w:r>
      <w:r w:rsidRPr="00770B8D">
        <w:rPr>
          <w:noProof/>
        </w:rPr>
        <w:t>)], C</w:t>
      </w:r>
      <w:r w:rsidRPr="00FB043E">
        <w:rPr>
          <w:noProof/>
        </w:rPr>
        <w:t>05</w:t>
      </w:r>
      <w:r w:rsidRPr="00770B8D">
        <w:rPr>
          <w:noProof/>
        </w:rPr>
        <w:t>-i</w:t>
      </w:r>
      <w:r w:rsidRPr="00FB043E">
        <w:rPr>
          <w:noProof/>
        </w:rPr>
        <w:t>11</w:t>
      </w:r>
      <w:r w:rsidRPr="00770B8D">
        <w:rPr>
          <w:noProof/>
        </w:rPr>
        <w:t xml:space="preserve"> [Măsură extinsă: Mobilizarea agendelor/Alianțelor pentru inovarea în afaceri (împrumuturi)], C</w:t>
      </w:r>
      <w:r w:rsidRPr="00FB043E">
        <w:rPr>
          <w:noProof/>
        </w:rPr>
        <w:t>05</w:t>
      </w:r>
      <w:r w:rsidRPr="00770B8D">
        <w:rPr>
          <w:noProof/>
        </w:rPr>
        <w:t>-i</w:t>
      </w:r>
      <w:r w:rsidRPr="00FB043E">
        <w:rPr>
          <w:noProof/>
        </w:rPr>
        <w:t>13</w:t>
      </w:r>
      <w:r w:rsidRPr="00770B8D">
        <w:rPr>
          <w:noProof/>
        </w:rPr>
        <w:t xml:space="preserve"> (Unități de cercetare științifică), C</w:t>
      </w:r>
      <w:r w:rsidRPr="00FB043E">
        <w:rPr>
          <w:noProof/>
        </w:rPr>
        <w:t>06</w:t>
      </w:r>
      <w:r w:rsidRPr="00770B8D">
        <w:rPr>
          <w:noProof/>
        </w:rPr>
        <w:t>-i</w:t>
      </w:r>
      <w:r w:rsidRPr="00FB043E">
        <w:rPr>
          <w:noProof/>
        </w:rPr>
        <w:t>05</w:t>
      </w:r>
      <w:r w:rsidRPr="00770B8D">
        <w:rPr>
          <w:noProof/>
        </w:rPr>
        <w:t>-RAA [Calificarea adulților și învățarea pe tot parcursul vieții (ARA)], C</w:t>
      </w:r>
      <w:r w:rsidRPr="00FB043E">
        <w:rPr>
          <w:noProof/>
        </w:rPr>
        <w:t>07</w:t>
      </w:r>
      <w:r w:rsidRPr="00770B8D">
        <w:rPr>
          <w:noProof/>
        </w:rPr>
        <w:t>-i</w:t>
      </w:r>
      <w:r w:rsidRPr="00FB043E">
        <w:rPr>
          <w:noProof/>
        </w:rPr>
        <w:t>05</w:t>
      </w:r>
      <w:r w:rsidRPr="00770B8D">
        <w:rPr>
          <w:noProof/>
        </w:rPr>
        <w:t>-RAA (Circuite logistice – Rețeaua regională a Insulelor Azore), C</w:t>
      </w:r>
      <w:r w:rsidRPr="00FB043E">
        <w:rPr>
          <w:noProof/>
        </w:rPr>
        <w:t>07</w:t>
      </w:r>
      <w:r w:rsidRPr="00770B8D">
        <w:rPr>
          <w:noProof/>
        </w:rPr>
        <w:t>-i</w:t>
      </w:r>
      <w:r w:rsidRPr="00FB043E">
        <w:rPr>
          <w:noProof/>
        </w:rPr>
        <w:t>03</w:t>
      </w:r>
      <w:r w:rsidRPr="00770B8D">
        <w:rPr>
          <w:noProof/>
        </w:rPr>
        <w:t xml:space="preserve"> (Legături transfrontaliere și accesibilitatea zonelor de primire pentru întreprinderi), C</w:t>
      </w:r>
      <w:r w:rsidRPr="00FB043E">
        <w:rPr>
          <w:noProof/>
        </w:rPr>
        <w:t>08</w:t>
      </w:r>
      <w:r w:rsidRPr="00770B8D">
        <w:rPr>
          <w:noProof/>
        </w:rPr>
        <w:t>-i</w:t>
      </w:r>
      <w:r w:rsidRPr="00FB043E">
        <w:rPr>
          <w:noProof/>
        </w:rPr>
        <w:t>01</w:t>
      </w:r>
      <w:r w:rsidRPr="00770B8D">
        <w:rPr>
          <w:noProof/>
        </w:rPr>
        <w:t xml:space="preserve"> (Transformarea peisajului în zonele forestiere vulnerabile), C</w:t>
      </w:r>
      <w:r w:rsidRPr="00FB043E">
        <w:rPr>
          <w:noProof/>
        </w:rPr>
        <w:t>10</w:t>
      </w:r>
      <w:r w:rsidRPr="00770B8D">
        <w:rPr>
          <w:noProof/>
        </w:rPr>
        <w:t>-i</w:t>
      </w:r>
      <w:r w:rsidRPr="00FB043E">
        <w:rPr>
          <w:noProof/>
        </w:rPr>
        <w:t>04</w:t>
      </w:r>
      <w:r w:rsidRPr="00770B8D">
        <w:rPr>
          <w:noProof/>
        </w:rPr>
        <w:t>-RAA („Cluster do Mar dos Açores”), C</w:t>
      </w:r>
      <w:r w:rsidRPr="00FB043E">
        <w:rPr>
          <w:noProof/>
        </w:rPr>
        <w:t>10</w:t>
      </w:r>
      <w:r w:rsidRPr="00770B8D">
        <w:rPr>
          <w:noProof/>
        </w:rPr>
        <w:t>-i</w:t>
      </w:r>
      <w:r w:rsidRPr="00FB043E">
        <w:rPr>
          <w:noProof/>
        </w:rPr>
        <w:t>05</w:t>
      </w:r>
      <w:r w:rsidRPr="00770B8D">
        <w:rPr>
          <w:noProof/>
        </w:rPr>
        <w:t>-RAA (Tranziția energetică, digitalizarea și reducerea impactului asupra mediului în sectorul pescuitului și acvaculturii), C</w:t>
      </w:r>
      <w:r w:rsidRPr="00FB043E">
        <w:rPr>
          <w:noProof/>
        </w:rPr>
        <w:t>10</w:t>
      </w:r>
      <w:r w:rsidRPr="00770B8D">
        <w:rPr>
          <w:noProof/>
        </w:rPr>
        <w:t>-i</w:t>
      </w:r>
      <w:r w:rsidRPr="00FB043E">
        <w:rPr>
          <w:noProof/>
        </w:rPr>
        <w:t>06</w:t>
      </w:r>
      <w:r w:rsidRPr="00770B8D">
        <w:rPr>
          <w:noProof/>
        </w:rPr>
        <w:t>-RAM (Tehnologii oceanice), C</w:t>
      </w:r>
      <w:r w:rsidRPr="00FB043E">
        <w:rPr>
          <w:noProof/>
        </w:rPr>
        <w:t>12</w:t>
      </w:r>
      <w:r w:rsidRPr="00770B8D">
        <w:rPr>
          <w:noProof/>
        </w:rPr>
        <w:t>-</w:t>
      </w:r>
      <w:r w:rsidRPr="00FB043E">
        <w:rPr>
          <w:noProof/>
        </w:rPr>
        <w:t>01</w:t>
      </w:r>
      <w:r w:rsidRPr="00770B8D">
        <w:rPr>
          <w:noProof/>
        </w:rPr>
        <w:t xml:space="preserve"> (Bioeconomie), C</w:t>
      </w:r>
      <w:r w:rsidRPr="00FB043E">
        <w:rPr>
          <w:noProof/>
        </w:rPr>
        <w:t>12</w:t>
      </w:r>
      <w:r w:rsidRPr="00770B8D">
        <w:rPr>
          <w:noProof/>
        </w:rPr>
        <w:t>-r</w:t>
      </w:r>
      <w:r w:rsidRPr="00FB043E">
        <w:rPr>
          <w:noProof/>
        </w:rPr>
        <w:t>39</w:t>
      </w:r>
      <w:r w:rsidRPr="00770B8D">
        <w:rPr>
          <w:noProof/>
        </w:rPr>
        <w:t xml:space="preserve"> (Economia circulară și gestionarea deșeurilor), C</w:t>
      </w:r>
      <w:r w:rsidRPr="00FB043E">
        <w:rPr>
          <w:noProof/>
        </w:rPr>
        <w:t>13</w:t>
      </w:r>
      <w:r w:rsidRPr="00770B8D">
        <w:rPr>
          <w:noProof/>
        </w:rPr>
        <w:t>-i</w:t>
      </w:r>
      <w:r w:rsidRPr="00FB043E">
        <w:rPr>
          <w:noProof/>
        </w:rPr>
        <w:t>01</w:t>
      </w:r>
      <w:r w:rsidRPr="00770B8D">
        <w:rPr>
          <w:noProof/>
        </w:rPr>
        <w:t xml:space="preserve"> (Eficiența energetică a clădirilor rezidențiale), C</w:t>
      </w:r>
      <w:r w:rsidRPr="00FB043E">
        <w:rPr>
          <w:noProof/>
        </w:rPr>
        <w:t>13</w:t>
      </w:r>
      <w:r w:rsidR="00FB043E">
        <w:rPr>
          <w:noProof/>
        </w:rPr>
        <w:t>­</w:t>
      </w:r>
      <w:r w:rsidRPr="00770B8D">
        <w:rPr>
          <w:noProof/>
        </w:rPr>
        <w:t>i</w:t>
      </w:r>
      <w:r w:rsidRPr="00FB043E">
        <w:rPr>
          <w:noProof/>
        </w:rPr>
        <w:t>03</w:t>
      </w:r>
      <w:r w:rsidRPr="00770B8D">
        <w:rPr>
          <w:noProof/>
        </w:rPr>
        <w:t xml:space="preserve"> (Eficiența energetică a clădirilor utilizate de sectorul serviciilor), C</w:t>
      </w:r>
      <w:r w:rsidRPr="00FB043E">
        <w:rPr>
          <w:noProof/>
        </w:rPr>
        <w:t>15</w:t>
      </w:r>
      <w:r w:rsidRPr="00770B8D">
        <w:rPr>
          <w:noProof/>
        </w:rPr>
        <w:t>-i</w:t>
      </w:r>
      <w:r w:rsidRPr="00FB043E">
        <w:rPr>
          <w:noProof/>
        </w:rPr>
        <w:t>08</w:t>
      </w:r>
      <w:r w:rsidRPr="00770B8D">
        <w:rPr>
          <w:noProof/>
        </w:rPr>
        <w:t xml:space="preserve"> (Construirea extensiei rețelei de metrou din Porto – Casa da Música-Santo Ovídio, faza de construcție), C</w:t>
      </w:r>
      <w:r w:rsidRPr="00FB043E">
        <w:rPr>
          <w:noProof/>
        </w:rPr>
        <w:t>16</w:t>
      </w:r>
      <w:r w:rsidRPr="00770B8D">
        <w:rPr>
          <w:noProof/>
        </w:rPr>
        <w:t>-i</w:t>
      </w:r>
      <w:r w:rsidRPr="00FB043E">
        <w:rPr>
          <w:noProof/>
        </w:rPr>
        <w:t>04</w:t>
      </w:r>
      <w:r w:rsidRPr="00770B8D">
        <w:rPr>
          <w:noProof/>
        </w:rPr>
        <w:t xml:space="preserve"> (Industria </w:t>
      </w:r>
      <w:r w:rsidRPr="00FB043E">
        <w:rPr>
          <w:noProof/>
        </w:rPr>
        <w:t>4</w:t>
      </w:r>
      <w:r w:rsidRPr="00770B8D">
        <w:rPr>
          <w:noProof/>
        </w:rPr>
        <w:t>.</w:t>
      </w:r>
      <w:r w:rsidRPr="00FB043E">
        <w:rPr>
          <w:noProof/>
        </w:rPr>
        <w:t>0</w:t>
      </w:r>
      <w:r w:rsidRPr="00770B8D">
        <w:rPr>
          <w:noProof/>
        </w:rPr>
        <w:t>), C</w:t>
      </w:r>
      <w:r w:rsidRPr="00FB043E">
        <w:rPr>
          <w:noProof/>
        </w:rPr>
        <w:t>16</w:t>
      </w:r>
      <w:r w:rsidRPr="00770B8D">
        <w:rPr>
          <w:noProof/>
        </w:rPr>
        <w:t>-i</w:t>
      </w:r>
      <w:r w:rsidRPr="00FB043E">
        <w:rPr>
          <w:noProof/>
        </w:rPr>
        <w:t>05</w:t>
      </w:r>
      <w:r w:rsidRPr="00770B8D">
        <w:rPr>
          <w:noProof/>
        </w:rPr>
        <w:t>-RAA (Capacitatea digitală și transformarea întreprinderilor din Insulele Azore), C</w:t>
      </w:r>
      <w:r w:rsidRPr="00FB043E">
        <w:rPr>
          <w:noProof/>
        </w:rPr>
        <w:t>16</w:t>
      </w:r>
      <w:r w:rsidRPr="00770B8D">
        <w:rPr>
          <w:noProof/>
        </w:rPr>
        <w:t>-i</w:t>
      </w:r>
      <w:r w:rsidRPr="00FB043E">
        <w:rPr>
          <w:noProof/>
        </w:rPr>
        <w:t>06</w:t>
      </w:r>
      <w:r w:rsidRPr="00770B8D">
        <w:rPr>
          <w:noProof/>
        </w:rPr>
        <w:t xml:space="preserve">-RAM (Întreprinderi </w:t>
      </w:r>
      <w:r w:rsidRPr="00FB043E">
        <w:rPr>
          <w:noProof/>
        </w:rPr>
        <w:t>4</w:t>
      </w:r>
      <w:r w:rsidRPr="00770B8D">
        <w:rPr>
          <w:noProof/>
        </w:rPr>
        <w:t>.</w:t>
      </w:r>
      <w:r w:rsidRPr="00FB043E">
        <w:rPr>
          <w:noProof/>
        </w:rPr>
        <w:t>0</w:t>
      </w:r>
      <w:r w:rsidRPr="00770B8D">
        <w:rPr>
          <w:noProof/>
        </w:rPr>
        <w:t>), C</w:t>
      </w:r>
      <w:r w:rsidRPr="00FB043E">
        <w:rPr>
          <w:noProof/>
        </w:rPr>
        <w:t>17</w:t>
      </w:r>
      <w:r w:rsidRPr="00770B8D">
        <w:rPr>
          <w:noProof/>
        </w:rPr>
        <w:t>-r</w:t>
      </w:r>
      <w:r w:rsidRPr="00FB043E">
        <w:rPr>
          <w:noProof/>
        </w:rPr>
        <w:t>40</w:t>
      </w:r>
      <w:r w:rsidRPr="00770B8D">
        <w:rPr>
          <w:noProof/>
        </w:rPr>
        <w:t xml:space="preserve"> (Simplificarea sistemului fiscal), C</w:t>
      </w:r>
      <w:r w:rsidRPr="00FB043E">
        <w:rPr>
          <w:noProof/>
        </w:rPr>
        <w:t>19</w:t>
      </w:r>
      <w:r w:rsidRPr="00770B8D">
        <w:rPr>
          <w:noProof/>
        </w:rPr>
        <w:t>-i</w:t>
      </w:r>
      <w:r w:rsidRPr="00FB043E">
        <w:rPr>
          <w:noProof/>
        </w:rPr>
        <w:t>03</w:t>
      </w:r>
      <w:r w:rsidRPr="00770B8D">
        <w:rPr>
          <w:noProof/>
        </w:rPr>
        <w:t xml:space="preserve"> (Consolidarea cadrului general de securitate cibernetică), C</w:t>
      </w:r>
      <w:r w:rsidRPr="00FB043E">
        <w:rPr>
          <w:noProof/>
        </w:rPr>
        <w:t>19</w:t>
      </w:r>
      <w:r w:rsidRPr="00770B8D">
        <w:rPr>
          <w:noProof/>
        </w:rPr>
        <w:t>-i</w:t>
      </w:r>
      <w:r w:rsidRPr="00FB043E">
        <w:rPr>
          <w:noProof/>
        </w:rPr>
        <w:t>07</w:t>
      </w:r>
      <w:r w:rsidRPr="00770B8D">
        <w:rPr>
          <w:noProof/>
        </w:rPr>
        <w:t xml:space="preserve"> (Administrația publică abilitată să creeze valoare publică), C</w:t>
      </w:r>
      <w:r w:rsidRPr="00FB043E">
        <w:rPr>
          <w:noProof/>
        </w:rPr>
        <w:t>19</w:t>
      </w:r>
      <w:r w:rsidRPr="00770B8D">
        <w:rPr>
          <w:noProof/>
        </w:rPr>
        <w:t>-i</w:t>
      </w:r>
      <w:r w:rsidRPr="00FB043E">
        <w:rPr>
          <w:noProof/>
        </w:rPr>
        <w:t>08</w:t>
      </w:r>
      <w:r w:rsidRPr="00770B8D">
        <w:rPr>
          <w:noProof/>
        </w:rPr>
        <w:t xml:space="preserve"> (Teritorii inteligente), C</w:t>
      </w:r>
      <w:r w:rsidRPr="00FB043E">
        <w:rPr>
          <w:noProof/>
        </w:rPr>
        <w:t>20</w:t>
      </w:r>
      <w:r w:rsidRPr="00770B8D">
        <w:rPr>
          <w:noProof/>
        </w:rPr>
        <w:t>-i</w:t>
      </w:r>
      <w:r w:rsidRPr="00FB043E">
        <w:rPr>
          <w:noProof/>
        </w:rPr>
        <w:t>03</w:t>
      </w:r>
      <w:r w:rsidRPr="00770B8D">
        <w:rPr>
          <w:noProof/>
        </w:rPr>
        <w:t>-RAM (Accelerarea digitalizării educației ARM), C</w:t>
      </w:r>
      <w:r w:rsidRPr="00FB043E">
        <w:rPr>
          <w:noProof/>
        </w:rPr>
        <w:t>21</w:t>
      </w:r>
      <w:r w:rsidRPr="00770B8D">
        <w:rPr>
          <w:noProof/>
        </w:rPr>
        <w:t>-r</w:t>
      </w:r>
      <w:r w:rsidRPr="00FB043E">
        <w:rPr>
          <w:noProof/>
        </w:rPr>
        <w:t>48</w:t>
      </w:r>
      <w:r w:rsidRPr="00770B8D">
        <w:rPr>
          <w:noProof/>
        </w:rPr>
        <w:t xml:space="preserve"> (Simplificarea cadrului juridic și de reglementare aplicabil proiectelor privind energia din surse regenerabile), C</w:t>
      </w:r>
      <w:r w:rsidRPr="00FB043E">
        <w:rPr>
          <w:noProof/>
        </w:rPr>
        <w:t>21</w:t>
      </w:r>
      <w:r w:rsidRPr="00770B8D">
        <w:rPr>
          <w:noProof/>
        </w:rPr>
        <w:t>-i</w:t>
      </w:r>
      <w:r w:rsidRPr="00FB043E">
        <w:rPr>
          <w:noProof/>
        </w:rPr>
        <w:t>16</w:t>
      </w:r>
      <w:r w:rsidRPr="00770B8D">
        <w:rPr>
          <w:noProof/>
        </w:rPr>
        <w:t xml:space="preserve"> (Funicularul Nazaré). Pe această bază, Portugalia a solicitat modificarea măsurilor respective.</w:t>
      </w:r>
      <w:r w:rsidRPr="00770B8D">
        <w:rPr>
          <w:noProof/>
          <w:color w:val="000000" w:themeColor="text1"/>
        </w:rPr>
        <w:t xml:space="preserve"> </w:t>
      </w:r>
      <w:r w:rsidRPr="00770B8D">
        <w:rPr>
          <w:noProof/>
        </w:rPr>
        <w:t>Decizia de punere în aplicare a Consiliului din </w:t>
      </w:r>
      <w:r w:rsidRPr="00FB043E">
        <w:rPr>
          <w:noProof/>
        </w:rPr>
        <w:t>13</w:t>
      </w:r>
      <w:r w:rsidRPr="00770B8D">
        <w:rPr>
          <w:noProof/>
        </w:rPr>
        <w:t> iulie </w:t>
      </w:r>
      <w:r w:rsidRPr="00FB043E">
        <w:rPr>
          <w:noProof/>
        </w:rPr>
        <w:t>2021</w:t>
      </w:r>
      <w:r w:rsidRPr="00770B8D">
        <w:rPr>
          <w:noProof/>
        </w:rPr>
        <w:t xml:space="preserve"> ar trebui să fie modificată în consecință.</w:t>
      </w:r>
    </w:p>
    <w:p w:rsidR="00007F85" w:rsidRPr="00770B8D" w:rsidRDefault="4FB9B485" w:rsidP="00007F85">
      <w:pPr>
        <w:pStyle w:val="ManualConsidrant"/>
        <w:rPr>
          <w:rFonts w:eastAsia="Times New Roman"/>
          <w:noProof/>
        </w:rPr>
      </w:pPr>
      <w:r>
        <w:rPr>
          <w:noProof/>
        </w:rPr>
        <w:t>(8)</w:t>
      </w:r>
      <w:r>
        <w:rPr>
          <w:noProof/>
        </w:rPr>
        <w:tab/>
      </w:r>
      <w:r w:rsidRPr="00770B8D">
        <w:rPr>
          <w:noProof/>
        </w:rPr>
        <w:t>În urma eliminării măsurilor și a scăderii nivelului de punere în aplicare a măsurilor în conformitate cu articolul </w:t>
      </w:r>
      <w:r w:rsidRPr="00FB043E">
        <w:rPr>
          <w:noProof/>
        </w:rPr>
        <w:t>21</w:t>
      </w:r>
      <w:r w:rsidRPr="00770B8D">
        <w:rPr>
          <w:noProof/>
        </w:rPr>
        <w:t xml:space="preserve"> din Regulamentul (UE) </w:t>
      </w:r>
      <w:r w:rsidRPr="00FB043E">
        <w:rPr>
          <w:noProof/>
        </w:rPr>
        <w:t>2021</w:t>
      </w:r>
      <w:r w:rsidRPr="00770B8D">
        <w:rPr>
          <w:noProof/>
        </w:rPr>
        <w:t>/</w:t>
      </w:r>
      <w:r w:rsidRPr="00FB043E">
        <w:rPr>
          <w:noProof/>
        </w:rPr>
        <w:t>241</w:t>
      </w:r>
      <w:r w:rsidRPr="00770B8D">
        <w:rPr>
          <w:noProof/>
        </w:rPr>
        <w:t>, Portugalia a solicitat utilizarea resurselor care au redevenit disponibile prin eliminarea măsurilor și scăderea nivelului de punere în aplicare pentru a adăuga o măsură nouă.</w:t>
      </w:r>
      <w:r w:rsidRPr="00FB043E">
        <w:rPr>
          <w:i/>
          <w:noProof/>
        </w:rPr>
        <w:t xml:space="preserve"> </w:t>
      </w:r>
      <w:r w:rsidRPr="00770B8D">
        <w:rPr>
          <w:noProof/>
          <w:color w:val="000000" w:themeColor="text1"/>
        </w:rPr>
        <w:t>Este vorba despre măsura C</w:t>
      </w:r>
      <w:r w:rsidRPr="00FB043E">
        <w:rPr>
          <w:noProof/>
          <w:color w:val="000000" w:themeColor="text1"/>
        </w:rPr>
        <w:t>01</w:t>
      </w:r>
      <w:r w:rsidRPr="00770B8D">
        <w:rPr>
          <w:noProof/>
          <w:color w:val="000000" w:themeColor="text1"/>
        </w:rPr>
        <w:t>-i</w:t>
      </w:r>
      <w:r w:rsidRPr="00FB043E">
        <w:rPr>
          <w:noProof/>
          <w:color w:val="000000" w:themeColor="text1"/>
        </w:rPr>
        <w:t>13</w:t>
      </w:r>
      <w:r w:rsidRPr="00770B8D">
        <w:rPr>
          <w:noProof/>
          <w:color w:val="000000" w:themeColor="text1"/>
        </w:rPr>
        <w:t xml:space="preserve"> (Asistență medicală primară – centre de sănătate). </w:t>
      </w:r>
      <w:r w:rsidRPr="00770B8D">
        <w:rPr>
          <w:noProof/>
        </w:rPr>
        <w:t xml:space="preserve">În plus, Portugalia a solicitat creșterea nivelului de punere în aplicare pentru </w:t>
      </w:r>
      <w:r w:rsidRPr="00FB043E">
        <w:rPr>
          <w:noProof/>
        </w:rPr>
        <w:t>10</w:t>
      </w:r>
      <w:r w:rsidRPr="00770B8D">
        <w:rPr>
          <w:noProof/>
        </w:rPr>
        <w:t xml:space="preserve"> măsuri.</w:t>
      </w:r>
      <w:r w:rsidRPr="00FB043E">
        <w:rPr>
          <w:i/>
          <w:noProof/>
        </w:rPr>
        <w:t xml:space="preserve"> </w:t>
      </w:r>
      <w:r w:rsidRPr="00770B8D">
        <w:rPr>
          <w:noProof/>
        </w:rPr>
        <w:t>Este vorba despre măsurile C</w:t>
      </w:r>
      <w:r w:rsidRPr="00FB043E">
        <w:rPr>
          <w:noProof/>
        </w:rPr>
        <w:t>05</w:t>
      </w:r>
      <w:r w:rsidRPr="00770B8D">
        <w:rPr>
          <w:noProof/>
        </w:rPr>
        <w:t>-i</w:t>
      </w:r>
      <w:r w:rsidRPr="00FB043E">
        <w:rPr>
          <w:noProof/>
        </w:rPr>
        <w:t>14</w:t>
      </w:r>
      <w:r w:rsidRPr="00770B8D">
        <w:rPr>
          <w:noProof/>
        </w:rPr>
        <w:t xml:space="preserve"> (Inovarea întreprinderilor), C</w:t>
      </w:r>
      <w:r w:rsidRPr="00FB043E">
        <w:rPr>
          <w:noProof/>
        </w:rPr>
        <w:t>05</w:t>
      </w:r>
      <w:r w:rsidRPr="00770B8D">
        <w:rPr>
          <w:noProof/>
        </w:rPr>
        <w:t>-i</w:t>
      </w:r>
      <w:r w:rsidRPr="00FB043E">
        <w:rPr>
          <w:noProof/>
        </w:rPr>
        <w:t>06</w:t>
      </w:r>
      <w:r w:rsidRPr="00770B8D">
        <w:rPr>
          <w:noProof/>
        </w:rPr>
        <w:t xml:space="preserve"> (Capitalizarea întreprinderilor și reziliența financiară/Banco Portugues de Fomento), C</w:t>
      </w:r>
      <w:r w:rsidRPr="00FB043E">
        <w:rPr>
          <w:noProof/>
        </w:rPr>
        <w:t>08</w:t>
      </w:r>
      <w:r w:rsidRPr="00770B8D">
        <w:rPr>
          <w:noProof/>
        </w:rPr>
        <w:t>-i</w:t>
      </w:r>
      <w:r w:rsidRPr="00FB043E">
        <w:rPr>
          <w:noProof/>
        </w:rPr>
        <w:t>05</w:t>
      </w:r>
      <w:r w:rsidRPr="00770B8D">
        <w:rPr>
          <w:noProof/>
        </w:rPr>
        <w:t xml:space="preserve"> (Programul „Mai multe păduri”), C</w:t>
      </w:r>
      <w:r w:rsidRPr="00FB043E">
        <w:rPr>
          <w:noProof/>
        </w:rPr>
        <w:t>10</w:t>
      </w:r>
      <w:r w:rsidRPr="00770B8D">
        <w:rPr>
          <w:noProof/>
        </w:rPr>
        <w:t>-i</w:t>
      </w:r>
      <w:r w:rsidRPr="00FB043E">
        <w:rPr>
          <w:noProof/>
        </w:rPr>
        <w:t>01</w:t>
      </w:r>
      <w:r w:rsidRPr="00770B8D">
        <w:rPr>
          <w:noProof/>
        </w:rPr>
        <w:t xml:space="preserve"> (Blue Hub, Rețeaua de infrastructură pentru economia albastră), C</w:t>
      </w:r>
      <w:r w:rsidRPr="00FB043E">
        <w:rPr>
          <w:noProof/>
        </w:rPr>
        <w:t>14</w:t>
      </w:r>
      <w:r w:rsidRPr="00770B8D">
        <w:rPr>
          <w:noProof/>
        </w:rPr>
        <w:t>-i</w:t>
      </w:r>
      <w:r w:rsidRPr="00FB043E">
        <w:rPr>
          <w:noProof/>
        </w:rPr>
        <w:t>04</w:t>
      </w:r>
      <w:r w:rsidRPr="00770B8D">
        <w:rPr>
          <w:noProof/>
        </w:rPr>
        <w:t xml:space="preserve"> (Program de granturi pentru hidrogen și gaze din surse regenerabile), C</w:t>
      </w:r>
      <w:r w:rsidRPr="00FB043E">
        <w:rPr>
          <w:noProof/>
        </w:rPr>
        <w:t>15</w:t>
      </w:r>
      <w:r w:rsidRPr="00770B8D">
        <w:rPr>
          <w:noProof/>
        </w:rPr>
        <w:t>-i</w:t>
      </w:r>
      <w:r w:rsidRPr="00FB043E">
        <w:rPr>
          <w:noProof/>
        </w:rPr>
        <w:t>06</w:t>
      </w:r>
      <w:r w:rsidRPr="00770B8D">
        <w:rPr>
          <w:noProof/>
        </w:rPr>
        <w:t xml:space="preserve"> (Digitalizarea transportului feroviar), C</w:t>
      </w:r>
      <w:r w:rsidRPr="00FB043E">
        <w:rPr>
          <w:noProof/>
        </w:rPr>
        <w:t>19</w:t>
      </w:r>
      <w:r w:rsidRPr="00770B8D">
        <w:rPr>
          <w:noProof/>
        </w:rPr>
        <w:t>-i</w:t>
      </w:r>
      <w:r w:rsidRPr="00FB043E">
        <w:rPr>
          <w:noProof/>
        </w:rPr>
        <w:t>04</w:t>
      </w:r>
      <w:r w:rsidRPr="00770B8D">
        <w:rPr>
          <w:noProof/>
        </w:rPr>
        <w:t xml:space="preserve"> (Infrastructură digitală critică eficientă, sigură și partajată), C</w:t>
      </w:r>
      <w:r w:rsidRPr="00FB043E">
        <w:rPr>
          <w:noProof/>
        </w:rPr>
        <w:t>21</w:t>
      </w:r>
      <w:r w:rsidRPr="00770B8D">
        <w:rPr>
          <w:noProof/>
        </w:rPr>
        <w:t>-i</w:t>
      </w:r>
      <w:r w:rsidRPr="00FB043E">
        <w:rPr>
          <w:noProof/>
        </w:rPr>
        <w:t>02</w:t>
      </w:r>
      <w:r w:rsidRPr="00770B8D">
        <w:rPr>
          <w:noProof/>
        </w:rPr>
        <w:t xml:space="preserve"> (Măsură extinsă: eficiența energetică a clădirilor rezidențiale), C</w:t>
      </w:r>
      <w:r w:rsidRPr="00FB043E">
        <w:rPr>
          <w:noProof/>
        </w:rPr>
        <w:t>21</w:t>
      </w:r>
      <w:r w:rsidRPr="00770B8D">
        <w:rPr>
          <w:noProof/>
        </w:rPr>
        <w:t>-i</w:t>
      </w:r>
      <w:r w:rsidRPr="00FB043E">
        <w:rPr>
          <w:noProof/>
        </w:rPr>
        <w:t>18</w:t>
      </w:r>
      <w:r w:rsidRPr="00770B8D">
        <w:rPr>
          <w:noProof/>
        </w:rPr>
        <w:t xml:space="preserve"> (Program de sprijinire a flexibilității rețelei și a stocării), C</w:t>
      </w:r>
      <w:r w:rsidRPr="00FB043E">
        <w:rPr>
          <w:noProof/>
        </w:rPr>
        <w:t>21</w:t>
      </w:r>
      <w:r w:rsidR="00FB043E">
        <w:rPr>
          <w:noProof/>
        </w:rPr>
        <w:t>­</w:t>
      </w:r>
      <w:r w:rsidRPr="00770B8D">
        <w:rPr>
          <w:noProof/>
        </w:rPr>
        <w:t>i</w:t>
      </w:r>
      <w:r w:rsidRPr="00FB043E">
        <w:rPr>
          <w:noProof/>
        </w:rPr>
        <w:t>11</w:t>
      </w:r>
      <w:r w:rsidRPr="00770B8D">
        <w:rPr>
          <w:noProof/>
        </w:rPr>
        <w:t xml:space="preserve">-RAM (Sistem de stimulente pentru producția și stocarea energiei din surse regenerabile în Madeira și Porto Santo). Pe această bază, Portugalia a solicitat creșterea nivelului de punere în aplicare a </w:t>
      </w:r>
      <w:r w:rsidRPr="00FB043E">
        <w:rPr>
          <w:noProof/>
        </w:rPr>
        <w:t>10</w:t>
      </w:r>
      <w:r w:rsidRPr="00770B8D">
        <w:rPr>
          <w:noProof/>
        </w:rPr>
        <w:t xml:space="preserve"> măsuri și adăugarea unei noi măsuri.</w:t>
      </w:r>
      <w:r w:rsidRPr="00770B8D">
        <w:rPr>
          <w:noProof/>
          <w:color w:val="000000" w:themeColor="text1"/>
        </w:rPr>
        <w:t xml:space="preserve"> </w:t>
      </w:r>
      <w:r w:rsidRPr="00770B8D">
        <w:rPr>
          <w:noProof/>
        </w:rPr>
        <w:t>Decizia de punere în aplicare a Consiliului din </w:t>
      </w:r>
      <w:r w:rsidRPr="00FB043E">
        <w:rPr>
          <w:noProof/>
        </w:rPr>
        <w:t>13</w:t>
      </w:r>
      <w:r w:rsidRPr="00770B8D">
        <w:rPr>
          <w:noProof/>
        </w:rPr>
        <w:t> iulie </w:t>
      </w:r>
      <w:r w:rsidRPr="00FB043E">
        <w:rPr>
          <w:noProof/>
        </w:rPr>
        <w:t>2021</w:t>
      </w:r>
      <w:r w:rsidRPr="00770B8D">
        <w:rPr>
          <w:noProof/>
        </w:rPr>
        <w:t xml:space="preserve"> ar trebui să fie modificată în consecință.</w:t>
      </w:r>
    </w:p>
    <w:bookmarkEnd w:id="0"/>
    <w:p w:rsidR="00007F85" w:rsidRPr="00FB043E" w:rsidRDefault="00007F85" w:rsidP="00007F85">
      <w:pPr>
        <w:rPr>
          <w:b/>
          <w:i/>
          <w:iCs/>
          <w:noProof/>
        </w:rPr>
      </w:pPr>
      <w:r w:rsidRPr="00FB043E">
        <w:rPr>
          <w:b/>
          <w:i/>
          <w:noProof/>
        </w:rPr>
        <w:t>Distribuția jaloanelor și a țintelor</w:t>
      </w:r>
    </w:p>
    <w:p w:rsidR="00007F85" w:rsidRPr="00770B8D" w:rsidRDefault="4FB9B485" w:rsidP="00007F85">
      <w:pPr>
        <w:pStyle w:val="ManualConsidrant"/>
        <w:rPr>
          <w:rFonts w:eastAsia="Times New Roman"/>
          <w:noProof/>
        </w:rPr>
      </w:pPr>
      <w:r>
        <w:rPr>
          <w:noProof/>
        </w:rPr>
        <w:t>(9)</w:t>
      </w:r>
      <w:r>
        <w:rPr>
          <w:noProof/>
        </w:rPr>
        <w:tab/>
      </w:r>
      <w:r w:rsidRPr="00770B8D">
        <w:rPr>
          <w:noProof/>
        </w:rPr>
        <w:t>Distribuția jaloanelor și a țintelor în tranșe ar trebui să fie modificată pentru a se ține seama de modificările aduse planului de redresare și reziliență și de calendarul orientativ prezentat de Portugalia.</w:t>
      </w:r>
    </w:p>
    <w:p w:rsidR="00567A1E" w:rsidRPr="00FB043E" w:rsidRDefault="00567A1E" w:rsidP="00623A92">
      <w:pPr>
        <w:rPr>
          <w:b/>
          <w:bCs/>
          <w:i/>
          <w:iCs/>
          <w:noProof/>
        </w:rPr>
      </w:pPr>
      <w:r w:rsidRPr="00FB043E">
        <w:rPr>
          <w:b/>
          <w:i/>
          <w:noProof/>
        </w:rPr>
        <w:t>Corectarea erorilor materiale</w:t>
      </w:r>
    </w:p>
    <w:p w:rsidR="00567A1E" w:rsidRPr="00770B8D" w:rsidRDefault="00FA5411" w:rsidP="00567A1E">
      <w:pPr>
        <w:pStyle w:val="ManualConsidrant"/>
        <w:rPr>
          <w:noProof/>
        </w:rPr>
      </w:pPr>
      <w:r>
        <w:rPr>
          <w:noProof/>
        </w:rPr>
        <w:t>(10)</w:t>
      </w:r>
      <w:r>
        <w:rPr>
          <w:noProof/>
        </w:rPr>
        <w:tab/>
      </w:r>
      <w:r w:rsidRPr="00770B8D">
        <w:rPr>
          <w:noProof/>
        </w:rPr>
        <w:t xml:space="preserve">În textul deciziei de punere în aplicare a Consiliului au fost identificate patru erori materiale care afectează trei ținte și o măsură din cadrul a patru componente. Decizia de punere în aplicare a Consiliului ar trebui modificată pentru a corecta aceste erori materiale care nu reflectă conținutul PRR prezentat Comisiei la </w:t>
      </w:r>
      <w:r w:rsidRPr="00FB043E">
        <w:rPr>
          <w:noProof/>
        </w:rPr>
        <w:t>26</w:t>
      </w:r>
      <w:r w:rsidRPr="00770B8D">
        <w:rPr>
          <w:noProof/>
        </w:rPr>
        <w:t xml:space="preserve"> mai </w:t>
      </w:r>
      <w:r w:rsidRPr="00FB043E">
        <w:rPr>
          <w:noProof/>
        </w:rPr>
        <w:t>2023</w:t>
      </w:r>
      <w:r w:rsidRPr="00770B8D">
        <w:rPr>
          <w:noProof/>
        </w:rPr>
        <w:t xml:space="preserve">, astfel cum a fost convenit între Comisie și Portugalia. Aceste erori materiale se referă la ținta </w:t>
      </w:r>
      <w:r w:rsidRPr="00FB043E">
        <w:rPr>
          <w:noProof/>
        </w:rPr>
        <w:t>1</w:t>
      </w:r>
      <w:r w:rsidRPr="00770B8D">
        <w:rPr>
          <w:noProof/>
        </w:rPr>
        <w:t>.</w:t>
      </w:r>
      <w:r w:rsidRPr="00FB043E">
        <w:rPr>
          <w:noProof/>
        </w:rPr>
        <w:t>40</w:t>
      </w:r>
      <w:r w:rsidRPr="00770B8D">
        <w:rPr>
          <w:noProof/>
        </w:rPr>
        <w:t xml:space="preserve"> aferentă măsurii C</w:t>
      </w:r>
      <w:r w:rsidRPr="00FB043E">
        <w:rPr>
          <w:noProof/>
        </w:rPr>
        <w:t>01</w:t>
      </w:r>
      <w:r w:rsidRPr="00770B8D">
        <w:rPr>
          <w:noProof/>
        </w:rPr>
        <w:t>-i</w:t>
      </w:r>
      <w:r w:rsidRPr="00FB043E">
        <w:rPr>
          <w:noProof/>
        </w:rPr>
        <w:t>04</w:t>
      </w:r>
      <w:r w:rsidRPr="00770B8D">
        <w:rPr>
          <w:noProof/>
        </w:rPr>
        <w:t xml:space="preserve"> (Modernizarea și renovarea zonelor spitalicești și a echipamentelor pentru spitale) din cadrul componentei </w:t>
      </w:r>
      <w:r w:rsidRPr="00FB043E">
        <w:rPr>
          <w:noProof/>
        </w:rPr>
        <w:t>1</w:t>
      </w:r>
      <w:r w:rsidRPr="00770B8D">
        <w:rPr>
          <w:noProof/>
        </w:rPr>
        <w:t xml:space="preserve"> (Serviciul Național de Sănătate), la ținta </w:t>
      </w:r>
      <w:r w:rsidRPr="00FB043E">
        <w:rPr>
          <w:noProof/>
        </w:rPr>
        <w:t>14</w:t>
      </w:r>
      <w:r w:rsidRPr="00770B8D">
        <w:rPr>
          <w:noProof/>
        </w:rPr>
        <w:t>.</w:t>
      </w:r>
      <w:r w:rsidRPr="00FB043E">
        <w:rPr>
          <w:noProof/>
        </w:rPr>
        <w:t>17</w:t>
      </w:r>
      <w:r w:rsidRPr="00770B8D">
        <w:rPr>
          <w:noProof/>
        </w:rPr>
        <w:t xml:space="preserve"> aferentă măsurii C</w:t>
      </w:r>
      <w:r w:rsidRPr="00FB043E">
        <w:rPr>
          <w:noProof/>
        </w:rPr>
        <w:t>14</w:t>
      </w:r>
      <w:r w:rsidRPr="00770B8D">
        <w:rPr>
          <w:noProof/>
        </w:rPr>
        <w:t>-i</w:t>
      </w:r>
      <w:r w:rsidRPr="00FB043E">
        <w:rPr>
          <w:noProof/>
        </w:rPr>
        <w:t>04</w:t>
      </w:r>
      <w:r w:rsidRPr="00770B8D">
        <w:rPr>
          <w:noProof/>
        </w:rPr>
        <w:t xml:space="preserve"> (Program de granturi pentru hidrogen și gaze din surse regenerabile) din cadrul componentei </w:t>
      </w:r>
      <w:r w:rsidRPr="00FB043E">
        <w:rPr>
          <w:noProof/>
        </w:rPr>
        <w:t>14</w:t>
      </w:r>
      <w:r w:rsidRPr="00770B8D">
        <w:rPr>
          <w:noProof/>
        </w:rPr>
        <w:t xml:space="preserve"> (Hidrogen și surse regenerabile de energie), la măsura C</w:t>
      </w:r>
      <w:r w:rsidRPr="00FB043E">
        <w:rPr>
          <w:noProof/>
        </w:rPr>
        <w:t>15</w:t>
      </w:r>
      <w:r w:rsidRPr="00770B8D">
        <w:rPr>
          <w:noProof/>
        </w:rPr>
        <w:t>-i</w:t>
      </w:r>
      <w:r w:rsidRPr="00FB043E">
        <w:rPr>
          <w:noProof/>
        </w:rPr>
        <w:t>01</w:t>
      </w:r>
      <w:r w:rsidRPr="00770B8D">
        <w:rPr>
          <w:noProof/>
        </w:rPr>
        <w:t xml:space="preserve"> (Extinderea rețelei de metrou din Lisabona – Linia roșie către Alcântara, faza de contractare) din cadrul componentei </w:t>
      </w:r>
      <w:r w:rsidRPr="00FB043E">
        <w:rPr>
          <w:noProof/>
        </w:rPr>
        <w:t>15</w:t>
      </w:r>
      <w:r w:rsidRPr="00770B8D">
        <w:rPr>
          <w:noProof/>
        </w:rPr>
        <w:t xml:space="preserve"> (Mobilitatea durabilă) și la ținta </w:t>
      </w:r>
      <w:r w:rsidRPr="00FB043E">
        <w:rPr>
          <w:noProof/>
        </w:rPr>
        <w:t>21</w:t>
      </w:r>
      <w:r w:rsidRPr="00770B8D">
        <w:rPr>
          <w:noProof/>
        </w:rPr>
        <w:t>.</w:t>
      </w:r>
      <w:r w:rsidRPr="00FB043E">
        <w:rPr>
          <w:noProof/>
        </w:rPr>
        <w:t>32</w:t>
      </w:r>
      <w:r w:rsidRPr="00770B8D">
        <w:rPr>
          <w:noProof/>
        </w:rPr>
        <w:t xml:space="preserve"> aferentă măsurii C</w:t>
      </w:r>
      <w:r w:rsidRPr="00FB043E">
        <w:rPr>
          <w:noProof/>
        </w:rPr>
        <w:t>21</w:t>
      </w:r>
      <w:r w:rsidRPr="00770B8D">
        <w:rPr>
          <w:noProof/>
        </w:rPr>
        <w:t>-i</w:t>
      </w:r>
      <w:r w:rsidRPr="00FB043E">
        <w:rPr>
          <w:noProof/>
        </w:rPr>
        <w:t>10</w:t>
      </w:r>
      <w:r w:rsidRPr="00770B8D">
        <w:rPr>
          <w:noProof/>
        </w:rPr>
        <w:t xml:space="preserve">-RAA (Sistem de stimulente pentru achiziționarea și instalarea de sisteme de stocare a energiei din surse regenerabile în Insulele Azore) din cadrul componentei </w:t>
      </w:r>
      <w:r w:rsidRPr="00FB043E">
        <w:rPr>
          <w:noProof/>
        </w:rPr>
        <w:t>21</w:t>
      </w:r>
      <w:r w:rsidRPr="00770B8D">
        <w:rPr>
          <w:noProof/>
        </w:rPr>
        <w:t xml:space="preserve"> (REPowerEU). Respectivele corecturi nu afectează punerea în aplicare a măsurilor în cauză.</w:t>
      </w:r>
    </w:p>
    <w:p w:rsidR="00007F85" w:rsidRPr="00FB043E" w:rsidRDefault="00007F85" w:rsidP="00007F85">
      <w:pPr>
        <w:rPr>
          <w:b/>
          <w:bCs/>
          <w:i/>
          <w:iCs/>
          <w:noProof/>
        </w:rPr>
      </w:pPr>
      <w:r w:rsidRPr="00FB043E">
        <w:rPr>
          <w:b/>
          <w:i/>
          <w:noProof/>
        </w:rPr>
        <w:t>Evaluarea Comisiei</w:t>
      </w:r>
    </w:p>
    <w:p w:rsidR="00007F85" w:rsidRPr="00770B8D" w:rsidRDefault="4FB9B485" w:rsidP="00007F85">
      <w:pPr>
        <w:pStyle w:val="ManualConsidrant"/>
        <w:rPr>
          <w:rFonts w:eastAsia="Times New Roman"/>
          <w:noProof/>
        </w:rPr>
      </w:pPr>
      <w:r>
        <w:rPr>
          <w:noProof/>
        </w:rPr>
        <w:t>(11)</w:t>
      </w:r>
      <w:r>
        <w:rPr>
          <w:noProof/>
        </w:rPr>
        <w:tab/>
      </w:r>
      <w:r w:rsidRPr="00770B8D">
        <w:rPr>
          <w:noProof/>
        </w:rPr>
        <w:t>Comisia a evaluat planul de redresare și reziliență modificat în raport cu criteriile de evaluare prevăzute la articolul </w:t>
      </w:r>
      <w:r w:rsidRPr="00FB043E">
        <w:rPr>
          <w:noProof/>
        </w:rPr>
        <w:t>19</w:t>
      </w:r>
      <w:r w:rsidRPr="00770B8D">
        <w:rPr>
          <w:noProof/>
        </w:rPr>
        <w:t xml:space="preserve"> alineatul (</w:t>
      </w:r>
      <w:r w:rsidRPr="00FB043E">
        <w:rPr>
          <w:noProof/>
        </w:rPr>
        <w:t>3</w:t>
      </w:r>
      <w:r w:rsidRPr="00770B8D">
        <w:rPr>
          <w:noProof/>
        </w:rPr>
        <w:t xml:space="preserve">) din Regulamentul (UE) </w:t>
      </w:r>
      <w:r w:rsidRPr="00FB043E">
        <w:rPr>
          <w:noProof/>
        </w:rPr>
        <w:t>2021</w:t>
      </w:r>
      <w:r w:rsidRPr="00770B8D">
        <w:rPr>
          <w:noProof/>
        </w:rPr>
        <w:t>/</w:t>
      </w:r>
      <w:r w:rsidRPr="00FB043E">
        <w:rPr>
          <w:noProof/>
        </w:rPr>
        <w:t>241</w:t>
      </w:r>
      <w:r w:rsidRPr="00770B8D">
        <w:rPr>
          <w:noProof/>
        </w:rPr>
        <w:t>.</w:t>
      </w:r>
    </w:p>
    <w:p w:rsidR="00DF5B2C" w:rsidRPr="00FB043E" w:rsidRDefault="00DF5B2C" w:rsidP="00DF5B2C">
      <w:pPr>
        <w:rPr>
          <w:b/>
          <w:bCs/>
          <w:i/>
          <w:iCs/>
          <w:noProof/>
        </w:rPr>
      </w:pPr>
      <w:r w:rsidRPr="00FB043E">
        <w:rPr>
          <w:b/>
          <w:i/>
          <w:noProof/>
        </w:rPr>
        <w:t xml:space="preserve">Principiul de „a nu aduce prejudicii semnificative” </w:t>
      </w:r>
    </w:p>
    <w:p w:rsidR="00DF5B2C" w:rsidRPr="00770B8D" w:rsidRDefault="187F3BCA" w:rsidP="00DF5B2C">
      <w:pPr>
        <w:pStyle w:val="ManualConsidrant"/>
        <w:rPr>
          <w:rFonts w:eastAsia="Times New Roman"/>
          <w:noProof/>
        </w:rPr>
      </w:pPr>
      <w:r>
        <w:rPr>
          <w:noProof/>
        </w:rPr>
        <w:t>(12)</w:t>
      </w:r>
      <w:r>
        <w:rPr>
          <w:noProof/>
        </w:rPr>
        <w:tab/>
      </w:r>
      <w:r w:rsidRPr="00770B8D">
        <w:rPr>
          <w:noProof/>
        </w:rPr>
        <w:t xml:space="preserve">În conformitate cu articolul </w:t>
      </w:r>
      <w:r w:rsidRPr="00FB043E">
        <w:rPr>
          <w:noProof/>
        </w:rPr>
        <w:t>19</w:t>
      </w:r>
      <w:r w:rsidRPr="00770B8D">
        <w:rPr>
          <w:noProof/>
        </w:rPr>
        <w:t xml:space="preserve"> alineatul (</w:t>
      </w:r>
      <w:r w:rsidRPr="00FB043E">
        <w:rPr>
          <w:noProof/>
        </w:rPr>
        <w:t>3</w:t>
      </w:r>
      <w:r w:rsidRPr="00770B8D">
        <w:rPr>
          <w:noProof/>
        </w:rPr>
        <w:t xml:space="preserve">) litera (d) din Regulamentul (UE) </w:t>
      </w:r>
      <w:r w:rsidRPr="00FB043E">
        <w:rPr>
          <w:noProof/>
        </w:rPr>
        <w:t>2021</w:t>
      </w:r>
      <w:r w:rsidRPr="00770B8D">
        <w:rPr>
          <w:noProof/>
        </w:rPr>
        <w:t>/</w:t>
      </w:r>
      <w:r w:rsidRPr="00FB043E">
        <w:rPr>
          <w:noProof/>
        </w:rPr>
        <w:t>241</w:t>
      </w:r>
      <w:r w:rsidRPr="00770B8D">
        <w:rPr>
          <w:noProof/>
        </w:rPr>
        <w:t xml:space="preserve"> și cu criteriul </w:t>
      </w:r>
      <w:r w:rsidRPr="00FB043E">
        <w:rPr>
          <w:noProof/>
        </w:rPr>
        <w:t>2</w:t>
      </w:r>
      <w:r w:rsidRPr="00770B8D">
        <w:rPr>
          <w:noProof/>
        </w:rPr>
        <w:t>.</w:t>
      </w:r>
      <w:r w:rsidRPr="00FB043E">
        <w:rPr>
          <w:noProof/>
        </w:rPr>
        <w:t>4</w:t>
      </w:r>
      <w:r w:rsidRPr="00770B8D">
        <w:rPr>
          <w:noProof/>
        </w:rPr>
        <w:t xml:space="preserve"> din anexa V la acesta, se preconizează că planul de redresare și reziliență modificat va asigura faptul că nicio măsură (nota A) de punere în aplicare a reformelor și a proiectelor de investiții incluse în PRR nu aduce prejudicii semnificative obiectivelor de mediu, în sensul articolului </w:t>
      </w:r>
      <w:r w:rsidRPr="00FB043E">
        <w:rPr>
          <w:noProof/>
        </w:rPr>
        <w:t>17</w:t>
      </w:r>
      <w:r w:rsidRPr="00770B8D">
        <w:rPr>
          <w:noProof/>
        </w:rPr>
        <w:t xml:space="preserve"> din Regulamentul (UE) </w:t>
      </w:r>
      <w:r w:rsidRPr="00FB043E">
        <w:rPr>
          <w:noProof/>
        </w:rPr>
        <w:t>2020</w:t>
      </w:r>
      <w:r w:rsidRPr="00770B8D">
        <w:rPr>
          <w:noProof/>
        </w:rPr>
        <w:t>/</w:t>
      </w:r>
      <w:r w:rsidRPr="00FB043E">
        <w:rPr>
          <w:noProof/>
        </w:rPr>
        <w:t>852</w:t>
      </w:r>
      <w:r w:rsidRPr="00770B8D">
        <w:rPr>
          <w:noProof/>
        </w:rPr>
        <w:t xml:space="preserve"> al Parlamentului European și al Consiliului</w:t>
      </w:r>
      <w:r w:rsidRPr="00770B8D">
        <w:rPr>
          <w:rStyle w:val="FootnoteReference"/>
          <w:rFonts w:eastAsia="Times New Roman"/>
          <w:noProof/>
        </w:rPr>
        <w:footnoteReference w:id="9"/>
      </w:r>
      <w:r w:rsidRPr="00770B8D">
        <w:rPr>
          <w:noProof/>
        </w:rPr>
        <w:t xml:space="preserve"> (principiul de „a nu aduce prejudicii semnificative”). </w:t>
      </w:r>
    </w:p>
    <w:p w:rsidR="00DF5B2C" w:rsidRPr="00770B8D" w:rsidRDefault="187F3BCA" w:rsidP="00007F85">
      <w:pPr>
        <w:pStyle w:val="ManualConsidrant"/>
        <w:rPr>
          <w:rFonts w:eastAsia="Times New Roman"/>
          <w:noProof/>
        </w:rPr>
      </w:pPr>
      <w:r>
        <w:rPr>
          <w:noProof/>
        </w:rPr>
        <w:t>(13)</w:t>
      </w:r>
      <w:r>
        <w:rPr>
          <w:noProof/>
        </w:rPr>
        <w:tab/>
      </w:r>
      <w:r w:rsidRPr="00770B8D">
        <w:rPr>
          <w:noProof/>
        </w:rPr>
        <w:t>Portugalia a prezentat o evaluare a principiului de „a nu aduce prejudicii semnificative” pentru fiecare dintre noile investiții. Alte modificări aduse măsurilor incluse în PRR inițial nu au un impact asupra evaluării principiului de „a nu aduce prejudicii semnificative”. Informațiile furnizate permit să se concluzioneze că, potrivit previziunilor, planul modificat va garanta că niciuna dintre măsuri nu aduce prejudicii semnificative în sensul articolului </w:t>
      </w:r>
      <w:r w:rsidRPr="00FB043E">
        <w:rPr>
          <w:noProof/>
        </w:rPr>
        <w:t>17</w:t>
      </w:r>
      <w:r w:rsidRPr="00770B8D">
        <w:rPr>
          <w:noProof/>
        </w:rPr>
        <w:t xml:space="preserve"> din Regulamentul (UE) </w:t>
      </w:r>
      <w:r w:rsidRPr="00FB043E">
        <w:rPr>
          <w:noProof/>
        </w:rPr>
        <w:t>2020</w:t>
      </w:r>
      <w:r w:rsidRPr="00770B8D">
        <w:rPr>
          <w:noProof/>
        </w:rPr>
        <w:t>/</w:t>
      </w:r>
      <w:r w:rsidRPr="00FB043E">
        <w:rPr>
          <w:noProof/>
        </w:rPr>
        <w:t>852</w:t>
      </w:r>
      <w:r w:rsidRPr="00770B8D">
        <w:rPr>
          <w:noProof/>
        </w:rPr>
        <w:t>.</w:t>
      </w:r>
    </w:p>
    <w:p w:rsidR="0045311D" w:rsidRPr="00FB043E" w:rsidRDefault="0045311D" w:rsidP="00FB043E">
      <w:pPr>
        <w:keepNext/>
        <w:rPr>
          <w:b/>
          <w:bCs/>
          <w:i/>
          <w:iCs/>
          <w:noProof/>
        </w:rPr>
      </w:pPr>
      <w:r w:rsidRPr="00FB043E">
        <w:rPr>
          <w:b/>
          <w:i/>
          <w:noProof/>
        </w:rPr>
        <w:t>Contribuția la îndeplinirea obiectivelor planului REPowerEU</w:t>
      </w:r>
    </w:p>
    <w:p w:rsidR="0045311D" w:rsidRPr="00770B8D" w:rsidRDefault="0045311D" w:rsidP="0045311D">
      <w:pPr>
        <w:pStyle w:val="ManualConsidrant"/>
        <w:rPr>
          <w:noProof/>
        </w:rPr>
      </w:pPr>
      <w:r>
        <w:rPr>
          <w:noProof/>
        </w:rPr>
        <w:t>(14)</w:t>
      </w:r>
      <w:r>
        <w:rPr>
          <w:noProof/>
        </w:rPr>
        <w:tab/>
      </w:r>
      <w:r w:rsidRPr="00770B8D">
        <w:rPr>
          <w:noProof/>
        </w:rPr>
        <w:t>În conformitate cu articolul </w:t>
      </w:r>
      <w:r w:rsidRPr="00FB043E">
        <w:rPr>
          <w:noProof/>
        </w:rPr>
        <w:t>19</w:t>
      </w:r>
      <w:r w:rsidRPr="00770B8D">
        <w:rPr>
          <w:noProof/>
        </w:rPr>
        <w:t xml:space="preserve"> alineatul (</w:t>
      </w:r>
      <w:r w:rsidRPr="00FB043E">
        <w:rPr>
          <w:noProof/>
        </w:rPr>
        <w:t>3</w:t>
      </w:r>
      <w:r w:rsidRPr="00770B8D">
        <w:rPr>
          <w:noProof/>
        </w:rPr>
        <w:t>) litera (da) din Regulamentul (UE) </w:t>
      </w:r>
      <w:r w:rsidRPr="00FB043E">
        <w:rPr>
          <w:noProof/>
        </w:rPr>
        <w:t>2021</w:t>
      </w:r>
      <w:r w:rsidRPr="00770B8D">
        <w:rPr>
          <w:noProof/>
        </w:rPr>
        <w:t>/</w:t>
      </w:r>
      <w:r w:rsidRPr="00FB043E">
        <w:rPr>
          <w:noProof/>
        </w:rPr>
        <w:t>241</w:t>
      </w:r>
      <w:r w:rsidRPr="00770B8D">
        <w:rPr>
          <w:noProof/>
        </w:rPr>
        <w:t xml:space="preserve"> și cu criteriul </w:t>
      </w:r>
      <w:r w:rsidRPr="00FB043E">
        <w:rPr>
          <w:noProof/>
        </w:rPr>
        <w:t>2</w:t>
      </w:r>
      <w:r w:rsidRPr="00770B8D">
        <w:rPr>
          <w:noProof/>
        </w:rPr>
        <w:t>.</w:t>
      </w:r>
      <w:r w:rsidRPr="00FB043E">
        <w:rPr>
          <w:noProof/>
        </w:rPr>
        <w:t>12</w:t>
      </w:r>
      <w:r w:rsidRPr="00770B8D">
        <w:rPr>
          <w:noProof/>
        </w:rPr>
        <w:t xml:space="preserve"> din anexa V la acesta, capitolul privind REPowerEU ar urma, potrivit previziunilor, să contribuie în mod eficace în mare măsură (nota A) la securitatea energetică, la diversificarea aprovizionării cu energie a Uniunii, la creșterea gradului de utilizare a surselor regenerabile de energie și a eficienței energetice, la sporirea capacităților de stocare a energiei sau la reducerea necesară a dependenței de combustibilii fosili înainte de </w:t>
      </w:r>
      <w:r w:rsidRPr="00FB043E">
        <w:rPr>
          <w:noProof/>
        </w:rPr>
        <w:t>2030</w:t>
      </w:r>
      <w:r w:rsidRPr="00770B8D">
        <w:rPr>
          <w:noProof/>
        </w:rPr>
        <w:t xml:space="preserve">. </w:t>
      </w:r>
    </w:p>
    <w:p w:rsidR="0045311D" w:rsidRPr="00770B8D" w:rsidRDefault="00623A92" w:rsidP="0045311D">
      <w:pPr>
        <w:pStyle w:val="ManualConsidrant"/>
        <w:rPr>
          <w:rFonts w:eastAsia="Times New Roman"/>
          <w:noProof/>
        </w:rPr>
      </w:pPr>
      <w:r>
        <w:rPr>
          <w:noProof/>
        </w:rPr>
        <w:t>(15)</w:t>
      </w:r>
      <w:r>
        <w:rPr>
          <w:noProof/>
        </w:rPr>
        <w:tab/>
      </w:r>
      <w:r w:rsidRPr="00770B8D">
        <w:rPr>
          <w:noProof/>
        </w:rPr>
        <w:t>În cadrul capitolului privind REPowerEU, sunt eliminate două măsuri [C</w:t>
      </w:r>
      <w:r w:rsidRPr="00FB043E">
        <w:rPr>
          <w:noProof/>
        </w:rPr>
        <w:t>21</w:t>
      </w:r>
      <w:r w:rsidRPr="00770B8D">
        <w:rPr>
          <w:noProof/>
        </w:rPr>
        <w:t>-</w:t>
      </w:r>
      <w:r w:rsidRPr="00FB043E">
        <w:rPr>
          <w:noProof/>
        </w:rPr>
        <w:t>09</w:t>
      </w:r>
      <w:r w:rsidRPr="00770B8D">
        <w:rPr>
          <w:noProof/>
        </w:rPr>
        <w:t xml:space="preserve"> (Ghișeul unic pentru autorizarea și monitorizarea proiectelor privind energia din surse regenerabile) și C</w:t>
      </w:r>
      <w:r w:rsidRPr="00FB043E">
        <w:rPr>
          <w:noProof/>
        </w:rPr>
        <w:t>21</w:t>
      </w:r>
      <w:r w:rsidRPr="00770B8D">
        <w:rPr>
          <w:noProof/>
        </w:rPr>
        <w:t>-i</w:t>
      </w:r>
      <w:r w:rsidRPr="00FB043E">
        <w:rPr>
          <w:noProof/>
        </w:rPr>
        <w:t>14</w:t>
      </w:r>
      <w:r w:rsidRPr="00770B8D">
        <w:rPr>
          <w:noProof/>
        </w:rPr>
        <w:t xml:space="preserve"> (Tranzit rapid cu autobuzul în Braga)], iar schema de sprijin pentru gazele din surse regenerabile (C</w:t>
      </w:r>
      <w:r w:rsidRPr="00FB043E">
        <w:rPr>
          <w:noProof/>
        </w:rPr>
        <w:t>21</w:t>
      </w:r>
      <w:r w:rsidRPr="00770B8D">
        <w:rPr>
          <w:noProof/>
        </w:rPr>
        <w:t>-i</w:t>
      </w:r>
      <w:r w:rsidRPr="00FB043E">
        <w:rPr>
          <w:noProof/>
        </w:rPr>
        <w:t>17</w:t>
      </w:r>
      <w:r w:rsidRPr="00770B8D">
        <w:rPr>
          <w:noProof/>
        </w:rPr>
        <w:t xml:space="preserve">) a fost consolidată cu schemele de sprijin din componenta </w:t>
      </w:r>
      <w:r w:rsidRPr="00FB043E">
        <w:rPr>
          <w:noProof/>
        </w:rPr>
        <w:t>14</w:t>
      </w:r>
      <w:r w:rsidRPr="00770B8D">
        <w:rPr>
          <w:noProof/>
        </w:rPr>
        <w:t xml:space="preserve"> (C</w:t>
      </w:r>
      <w:r w:rsidRPr="00FB043E">
        <w:rPr>
          <w:noProof/>
        </w:rPr>
        <w:t>14</w:t>
      </w:r>
      <w:r w:rsidRPr="00770B8D">
        <w:rPr>
          <w:noProof/>
        </w:rPr>
        <w:t>-i</w:t>
      </w:r>
      <w:r w:rsidRPr="00FB043E">
        <w:rPr>
          <w:noProof/>
        </w:rPr>
        <w:t>04</w:t>
      </w:r>
      <w:r w:rsidRPr="00770B8D">
        <w:rPr>
          <w:noProof/>
        </w:rPr>
        <w:t>) în scopul simplificării. În același timp, unele măsuri sunt extinse, cum ar fi eficiența energetică a clădirilor rezidențiale (C</w:t>
      </w:r>
      <w:r w:rsidRPr="00FB043E">
        <w:rPr>
          <w:noProof/>
        </w:rPr>
        <w:t>21</w:t>
      </w:r>
      <w:r w:rsidRPr="00770B8D">
        <w:rPr>
          <w:noProof/>
        </w:rPr>
        <w:t>-i</w:t>
      </w:r>
      <w:r w:rsidRPr="00FB043E">
        <w:rPr>
          <w:noProof/>
        </w:rPr>
        <w:t>02</w:t>
      </w:r>
      <w:r w:rsidRPr="00770B8D">
        <w:rPr>
          <w:noProof/>
        </w:rPr>
        <w:t>) și schema de sprijin pentru stocarea energiei electrice (C</w:t>
      </w:r>
      <w:r w:rsidRPr="00FB043E">
        <w:rPr>
          <w:noProof/>
        </w:rPr>
        <w:t>21</w:t>
      </w:r>
      <w:r w:rsidRPr="00770B8D">
        <w:rPr>
          <w:noProof/>
        </w:rPr>
        <w:t>-i</w:t>
      </w:r>
      <w:r w:rsidRPr="00FB043E">
        <w:rPr>
          <w:noProof/>
        </w:rPr>
        <w:t>18</w:t>
      </w:r>
      <w:r w:rsidRPr="00770B8D">
        <w:rPr>
          <w:noProof/>
        </w:rPr>
        <w:t xml:space="preserve">). </w:t>
      </w:r>
    </w:p>
    <w:p w:rsidR="00DF5B2C" w:rsidRPr="00FB043E" w:rsidRDefault="00DF5B2C" w:rsidP="00FA1C8A">
      <w:pPr>
        <w:rPr>
          <w:b/>
          <w:bCs/>
          <w:i/>
          <w:iCs/>
          <w:noProof/>
        </w:rPr>
      </w:pPr>
      <w:r w:rsidRPr="00FB043E">
        <w:rPr>
          <w:b/>
          <w:i/>
          <w:noProof/>
        </w:rPr>
        <w:t>Contribuția la tranziția verde, inclusiv la biodiversitate</w:t>
      </w:r>
    </w:p>
    <w:p w:rsidR="00DF5B2C" w:rsidRPr="00770B8D" w:rsidRDefault="187F3BCA" w:rsidP="00DF5B2C">
      <w:pPr>
        <w:pStyle w:val="ManualConsidrant"/>
        <w:rPr>
          <w:rFonts w:eastAsia="Times New Roman"/>
          <w:noProof/>
        </w:rPr>
      </w:pPr>
      <w:r>
        <w:rPr>
          <w:noProof/>
        </w:rPr>
        <w:t>(16)</w:t>
      </w:r>
      <w:r>
        <w:rPr>
          <w:noProof/>
        </w:rPr>
        <w:tab/>
      </w:r>
      <w:r w:rsidRPr="00770B8D">
        <w:rPr>
          <w:noProof/>
        </w:rPr>
        <w:t>În conformitate cu articolul </w:t>
      </w:r>
      <w:r w:rsidRPr="00FB043E">
        <w:rPr>
          <w:noProof/>
        </w:rPr>
        <w:t>19</w:t>
      </w:r>
      <w:r w:rsidRPr="00770B8D">
        <w:rPr>
          <w:noProof/>
        </w:rPr>
        <w:t xml:space="preserve"> alineatul (</w:t>
      </w:r>
      <w:r w:rsidRPr="00FB043E">
        <w:rPr>
          <w:noProof/>
        </w:rPr>
        <w:t>3</w:t>
      </w:r>
      <w:r w:rsidRPr="00770B8D">
        <w:rPr>
          <w:noProof/>
        </w:rPr>
        <w:t xml:space="preserve">) litera (e) din Regulamentul (UE) </w:t>
      </w:r>
      <w:r w:rsidRPr="00FB043E">
        <w:rPr>
          <w:noProof/>
        </w:rPr>
        <w:t>2021</w:t>
      </w:r>
      <w:r w:rsidRPr="00770B8D">
        <w:rPr>
          <w:noProof/>
        </w:rPr>
        <w:t>/</w:t>
      </w:r>
      <w:r w:rsidRPr="00FB043E">
        <w:rPr>
          <w:noProof/>
        </w:rPr>
        <w:t>241</w:t>
      </w:r>
      <w:r w:rsidRPr="00770B8D">
        <w:rPr>
          <w:noProof/>
        </w:rPr>
        <w:t xml:space="preserve"> și cu criteriul </w:t>
      </w:r>
      <w:r w:rsidRPr="00FB043E">
        <w:rPr>
          <w:noProof/>
        </w:rPr>
        <w:t>2</w:t>
      </w:r>
      <w:r w:rsidRPr="00770B8D">
        <w:rPr>
          <w:noProof/>
        </w:rPr>
        <w:t>.</w:t>
      </w:r>
      <w:r w:rsidRPr="00FB043E">
        <w:rPr>
          <w:noProof/>
        </w:rPr>
        <w:t>5</w:t>
      </w:r>
      <w:r w:rsidRPr="00770B8D">
        <w:rPr>
          <w:noProof/>
        </w:rPr>
        <w:t xml:space="preserve"> din anexa V la acesta, planul de redresare și reziliență modificat conține măsuri care contribuie în mare măsură (nota A) la tranziția verde, inclusiv la biodiversitate, sau la abordarea provocărilor generate de această tranziție. Suma aferentă măsurilor de sprijinire a obiectivelor climatice reprezintă </w:t>
      </w:r>
      <w:r w:rsidRPr="00FB043E">
        <w:rPr>
          <w:noProof/>
        </w:rPr>
        <w:t>37</w:t>
      </w:r>
      <w:r w:rsidRPr="00770B8D">
        <w:rPr>
          <w:noProof/>
        </w:rPr>
        <w:t>,</w:t>
      </w:r>
      <w:r w:rsidRPr="00FB043E">
        <w:rPr>
          <w:noProof/>
        </w:rPr>
        <w:t>93</w:t>
      </w:r>
      <w:r w:rsidRPr="00770B8D">
        <w:rPr>
          <w:noProof/>
        </w:rPr>
        <w:t xml:space="preserve"> % din alocarea totală a planului de redresare și reziliență modificat și </w:t>
      </w:r>
      <w:r w:rsidRPr="00FB043E">
        <w:rPr>
          <w:noProof/>
        </w:rPr>
        <w:t>99</w:t>
      </w:r>
      <w:r w:rsidRPr="00770B8D">
        <w:rPr>
          <w:noProof/>
        </w:rPr>
        <w:t>,</w:t>
      </w:r>
      <w:r w:rsidRPr="00FB043E">
        <w:rPr>
          <w:noProof/>
        </w:rPr>
        <w:t>31</w:t>
      </w:r>
      <w:r w:rsidRPr="00770B8D">
        <w:rPr>
          <w:noProof/>
        </w:rPr>
        <w:t xml:space="preserve"> % din costurile totale estimate ale măsurilor din capitolul privind REPowerEU, calculate în conformitate cu metodologia prevăzută în anexa VI la Regulamentul (UE) </w:t>
      </w:r>
      <w:r w:rsidRPr="00FB043E">
        <w:rPr>
          <w:noProof/>
        </w:rPr>
        <w:t>2021</w:t>
      </w:r>
      <w:r w:rsidRPr="00770B8D">
        <w:rPr>
          <w:noProof/>
        </w:rPr>
        <w:t>/</w:t>
      </w:r>
      <w:r w:rsidRPr="00FB043E">
        <w:rPr>
          <w:noProof/>
        </w:rPr>
        <w:t>241</w:t>
      </w:r>
      <w:r w:rsidRPr="00770B8D">
        <w:rPr>
          <w:noProof/>
        </w:rPr>
        <w:t xml:space="preserve">. În conformitate cu articolul </w:t>
      </w:r>
      <w:r w:rsidRPr="00FB043E">
        <w:rPr>
          <w:noProof/>
        </w:rPr>
        <w:t>17</w:t>
      </w:r>
      <w:r w:rsidRPr="00770B8D">
        <w:rPr>
          <w:noProof/>
        </w:rPr>
        <w:t xml:space="preserve"> din Regulamentul (UE) </w:t>
      </w:r>
      <w:r w:rsidRPr="00FB043E">
        <w:rPr>
          <w:noProof/>
        </w:rPr>
        <w:t>2021</w:t>
      </w:r>
      <w:r w:rsidRPr="00770B8D">
        <w:rPr>
          <w:noProof/>
        </w:rPr>
        <w:t>/</w:t>
      </w:r>
      <w:r w:rsidRPr="00FB043E">
        <w:rPr>
          <w:noProof/>
        </w:rPr>
        <w:t>241</w:t>
      </w:r>
      <w:r w:rsidRPr="00770B8D">
        <w:rPr>
          <w:noProof/>
        </w:rPr>
        <w:t xml:space="preserve">, planul de redresare și reziliență modificat este în concordanță cu informațiile incluse în Planul național privind energia și clima pentru perioada </w:t>
      </w:r>
      <w:r w:rsidRPr="00FB043E">
        <w:rPr>
          <w:noProof/>
        </w:rPr>
        <w:t>2021</w:t>
      </w:r>
      <w:r w:rsidRPr="00770B8D">
        <w:rPr>
          <w:noProof/>
        </w:rPr>
        <w:t>-</w:t>
      </w:r>
      <w:r w:rsidRPr="00FB043E">
        <w:rPr>
          <w:noProof/>
        </w:rPr>
        <w:t>2030</w:t>
      </w:r>
      <w:r w:rsidRPr="00770B8D">
        <w:rPr>
          <w:noProof/>
        </w:rPr>
        <w:t xml:space="preserve">. </w:t>
      </w:r>
    </w:p>
    <w:p w:rsidR="00DF5B2C" w:rsidRPr="00770B8D" w:rsidRDefault="187F3BCA" w:rsidP="00DF5B2C">
      <w:pPr>
        <w:pStyle w:val="ManualConsidrant"/>
        <w:rPr>
          <w:rFonts w:eastAsia="Times New Roman"/>
          <w:noProof/>
        </w:rPr>
      </w:pPr>
      <w:r>
        <w:rPr>
          <w:noProof/>
        </w:rPr>
        <w:t>(17)</w:t>
      </w:r>
      <w:r>
        <w:rPr>
          <w:noProof/>
        </w:rPr>
        <w:tab/>
      </w:r>
      <w:r w:rsidRPr="00770B8D">
        <w:rPr>
          <w:noProof/>
        </w:rPr>
        <w:t xml:space="preserve">În ansamblu, din cauza diferențelor în materie de marcare climatică a măsurii care face obiectul unei majorări și a măsurilor care fac obiectul unei diminuări, modificările aduse planului de redresare și reziliență al Portugaliei determină o creștere netă cu </w:t>
      </w:r>
      <w:r w:rsidRPr="00FB043E">
        <w:rPr>
          <w:noProof/>
        </w:rPr>
        <w:t>0</w:t>
      </w:r>
      <w:r w:rsidRPr="00770B8D">
        <w:rPr>
          <w:noProof/>
        </w:rPr>
        <w:t>,</w:t>
      </w:r>
      <w:r w:rsidRPr="00FB043E">
        <w:rPr>
          <w:noProof/>
        </w:rPr>
        <w:t>60</w:t>
      </w:r>
      <w:r w:rsidRPr="00770B8D">
        <w:rPr>
          <w:noProof/>
        </w:rPr>
        <w:t xml:space="preserve"> % a contribuției totale la obiectivul climatic al planului, de la </w:t>
      </w:r>
      <w:r w:rsidRPr="00FB043E">
        <w:rPr>
          <w:noProof/>
        </w:rPr>
        <w:t>37</w:t>
      </w:r>
      <w:r w:rsidRPr="00770B8D">
        <w:rPr>
          <w:noProof/>
        </w:rPr>
        <w:t>,</w:t>
      </w:r>
      <w:r w:rsidRPr="00FB043E">
        <w:rPr>
          <w:noProof/>
        </w:rPr>
        <w:t>33</w:t>
      </w:r>
      <w:r w:rsidRPr="00770B8D">
        <w:rPr>
          <w:noProof/>
        </w:rPr>
        <w:t xml:space="preserve"> % la </w:t>
      </w:r>
      <w:r w:rsidRPr="00FB043E">
        <w:rPr>
          <w:noProof/>
        </w:rPr>
        <w:t>37</w:t>
      </w:r>
      <w:r w:rsidRPr="00770B8D">
        <w:rPr>
          <w:noProof/>
        </w:rPr>
        <w:t>,</w:t>
      </w:r>
      <w:r w:rsidRPr="00FB043E">
        <w:rPr>
          <w:noProof/>
        </w:rPr>
        <w:t>93</w:t>
      </w:r>
      <w:r w:rsidRPr="00770B8D">
        <w:rPr>
          <w:noProof/>
        </w:rPr>
        <w:t xml:space="preserve"> %. Se preconizează că măsurile incluse în plan vor reduce emisiile de gaze cu efect de seră și vor facilita utilizarea pe scară largă a energiei din surse regenerabile, contribuind astfel la atingerea obiectivelor climatice pentru </w:t>
      </w:r>
      <w:r w:rsidRPr="00FB043E">
        <w:rPr>
          <w:noProof/>
        </w:rPr>
        <w:t>2030</w:t>
      </w:r>
      <w:r w:rsidRPr="00770B8D">
        <w:rPr>
          <w:noProof/>
        </w:rPr>
        <w:t xml:space="preserve"> și a obiectivului Uniunii de a atinge neutralitatea climatică până în </w:t>
      </w:r>
      <w:r w:rsidRPr="00FB043E">
        <w:rPr>
          <w:noProof/>
        </w:rPr>
        <w:t>2050</w:t>
      </w:r>
      <w:r w:rsidRPr="00770B8D">
        <w:rPr>
          <w:noProof/>
        </w:rPr>
        <w:t>.</w:t>
      </w:r>
    </w:p>
    <w:p w:rsidR="00480893" w:rsidRPr="00FB043E" w:rsidRDefault="00480893" w:rsidP="00FA1C8A">
      <w:pPr>
        <w:rPr>
          <w:b/>
          <w:bCs/>
          <w:i/>
          <w:iCs/>
          <w:noProof/>
        </w:rPr>
      </w:pPr>
      <w:r w:rsidRPr="00FB043E">
        <w:rPr>
          <w:b/>
          <w:i/>
          <w:noProof/>
        </w:rPr>
        <w:t>Contribuția la tranziția digitală</w:t>
      </w:r>
    </w:p>
    <w:p w:rsidR="00480893" w:rsidRPr="00770B8D" w:rsidRDefault="57217184" w:rsidP="00480893">
      <w:pPr>
        <w:pStyle w:val="ManualConsidrant"/>
        <w:rPr>
          <w:rFonts w:eastAsia="Times New Roman"/>
          <w:noProof/>
        </w:rPr>
      </w:pPr>
      <w:r>
        <w:rPr>
          <w:noProof/>
        </w:rPr>
        <w:t>(18)</w:t>
      </w:r>
      <w:r>
        <w:rPr>
          <w:noProof/>
        </w:rPr>
        <w:tab/>
      </w:r>
      <w:r w:rsidRPr="00770B8D">
        <w:rPr>
          <w:noProof/>
        </w:rPr>
        <w:t>În conformitate cu articolul </w:t>
      </w:r>
      <w:r w:rsidRPr="00FB043E">
        <w:rPr>
          <w:noProof/>
        </w:rPr>
        <w:t>19</w:t>
      </w:r>
      <w:r w:rsidRPr="00770B8D">
        <w:rPr>
          <w:noProof/>
        </w:rPr>
        <w:t xml:space="preserve"> alineatul (</w:t>
      </w:r>
      <w:r w:rsidRPr="00FB043E">
        <w:rPr>
          <w:noProof/>
        </w:rPr>
        <w:t>3</w:t>
      </w:r>
      <w:r w:rsidRPr="00770B8D">
        <w:rPr>
          <w:noProof/>
        </w:rPr>
        <w:t>) litera (f) din Regulamentul (UE) </w:t>
      </w:r>
      <w:r w:rsidRPr="00FB043E">
        <w:rPr>
          <w:noProof/>
        </w:rPr>
        <w:t>2021</w:t>
      </w:r>
      <w:r w:rsidRPr="00770B8D">
        <w:rPr>
          <w:noProof/>
        </w:rPr>
        <w:t>/</w:t>
      </w:r>
      <w:r w:rsidRPr="00FB043E">
        <w:rPr>
          <w:noProof/>
        </w:rPr>
        <w:t>241</w:t>
      </w:r>
      <w:r w:rsidRPr="00770B8D">
        <w:rPr>
          <w:noProof/>
        </w:rPr>
        <w:t xml:space="preserve"> și cu criteriul </w:t>
      </w:r>
      <w:r w:rsidRPr="00FB043E">
        <w:rPr>
          <w:noProof/>
        </w:rPr>
        <w:t>2</w:t>
      </w:r>
      <w:r w:rsidRPr="00770B8D">
        <w:rPr>
          <w:noProof/>
        </w:rPr>
        <w:t>.</w:t>
      </w:r>
      <w:r w:rsidRPr="00FB043E">
        <w:rPr>
          <w:noProof/>
        </w:rPr>
        <w:t>6</w:t>
      </w:r>
      <w:r w:rsidRPr="00770B8D">
        <w:rPr>
          <w:noProof/>
        </w:rPr>
        <w:t xml:space="preserve"> din anexa V la acesta, planul de redresare și reziliență modificat conține măsuri care contribuie în mare măsură (nota A) la tranziția digitală sau la abordarea provocărilor generate de această tranziție. Cuantumul aferent măsurilor de sprijinire a obiectivelor digitale reprezintă </w:t>
      </w:r>
      <w:r w:rsidRPr="00FB043E">
        <w:rPr>
          <w:noProof/>
        </w:rPr>
        <w:t>22</w:t>
      </w:r>
      <w:r w:rsidRPr="00770B8D">
        <w:rPr>
          <w:noProof/>
        </w:rPr>
        <w:t>,</w:t>
      </w:r>
      <w:r w:rsidRPr="00FB043E">
        <w:rPr>
          <w:noProof/>
        </w:rPr>
        <w:t>32</w:t>
      </w:r>
      <w:r w:rsidRPr="00770B8D">
        <w:rPr>
          <w:noProof/>
        </w:rPr>
        <w:t> % din suma totală alocată planului de redresare și reziliență modificat, calculată în conformitate cu metodologia din anexa VII la regulamentul menționat.</w:t>
      </w:r>
    </w:p>
    <w:p w:rsidR="00480893" w:rsidRPr="00770B8D" w:rsidRDefault="57217184" w:rsidP="00480893">
      <w:pPr>
        <w:pStyle w:val="ManualConsidrant"/>
        <w:rPr>
          <w:rFonts w:eastAsia="Times New Roman"/>
          <w:noProof/>
        </w:rPr>
      </w:pPr>
      <w:r>
        <w:rPr>
          <w:noProof/>
        </w:rPr>
        <w:t>(19)</w:t>
      </w:r>
      <w:r>
        <w:rPr>
          <w:noProof/>
        </w:rPr>
        <w:tab/>
      </w:r>
      <w:r w:rsidRPr="00770B8D">
        <w:rPr>
          <w:noProof/>
        </w:rPr>
        <w:t xml:space="preserve">În ansamblu, din cauza diferențelor în materie de marcare digitală a măsurii care face obiectul unei majorări și a măsurilor care fac obiectul unei diminuări, modificările aduse planului de redresare și reziliență al Portugaliei determină o scădere netă cu </w:t>
      </w:r>
      <w:r w:rsidRPr="00FB043E">
        <w:rPr>
          <w:noProof/>
        </w:rPr>
        <w:t>0</w:t>
      </w:r>
      <w:r w:rsidRPr="00770B8D">
        <w:rPr>
          <w:noProof/>
        </w:rPr>
        <w:t>,</w:t>
      </w:r>
      <w:r w:rsidRPr="00FB043E">
        <w:rPr>
          <w:noProof/>
        </w:rPr>
        <w:t>48</w:t>
      </w:r>
      <w:r w:rsidRPr="00770B8D">
        <w:rPr>
          <w:noProof/>
        </w:rPr>
        <w:t xml:space="preserve"> % a contribuției totale la obiectivul digital al planului, de la </w:t>
      </w:r>
      <w:r w:rsidRPr="00FB043E">
        <w:rPr>
          <w:noProof/>
        </w:rPr>
        <w:t>22</w:t>
      </w:r>
      <w:r w:rsidRPr="00770B8D">
        <w:rPr>
          <w:noProof/>
        </w:rPr>
        <w:t>,</w:t>
      </w:r>
      <w:r w:rsidRPr="00FB043E">
        <w:rPr>
          <w:noProof/>
        </w:rPr>
        <w:t>80</w:t>
      </w:r>
      <w:r w:rsidRPr="00770B8D">
        <w:rPr>
          <w:noProof/>
        </w:rPr>
        <w:t xml:space="preserve"> % la </w:t>
      </w:r>
      <w:r w:rsidRPr="00FB043E">
        <w:rPr>
          <w:noProof/>
        </w:rPr>
        <w:t>22</w:t>
      </w:r>
      <w:r w:rsidRPr="00770B8D">
        <w:rPr>
          <w:noProof/>
        </w:rPr>
        <w:t>,</w:t>
      </w:r>
      <w:r w:rsidRPr="00FB043E">
        <w:rPr>
          <w:noProof/>
        </w:rPr>
        <w:t>32</w:t>
      </w:r>
      <w:r w:rsidRPr="00770B8D">
        <w:rPr>
          <w:noProof/>
        </w:rPr>
        <w:t> %. Planul de redresare și reziliență modificat continuă să contribuie în mod semnificativ la tranziția digitală, inclusiv prin creșterea gradului de digitalizare a administrației publice și a întreprinderilor, prin creșterea numărului de servicii digitale pentru cetățeni și întreprinderi, precum și prin sporirea investițiilor în e-sănătate și în digitalizarea sectorului transporturilor.</w:t>
      </w:r>
    </w:p>
    <w:p w:rsidR="00480893" w:rsidRPr="00FB043E" w:rsidRDefault="00480893" w:rsidP="00FA1C8A">
      <w:pPr>
        <w:rPr>
          <w:b/>
          <w:bCs/>
          <w:i/>
          <w:iCs/>
          <w:noProof/>
        </w:rPr>
      </w:pPr>
      <w:r w:rsidRPr="00FB043E">
        <w:rPr>
          <w:b/>
          <w:i/>
          <w:noProof/>
        </w:rPr>
        <w:t>Estimarea costurilor</w:t>
      </w:r>
    </w:p>
    <w:p w:rsidR="00480893" w:rsidRPr="00770B8D" w:rsidRDefault="57217184" w:rsidP="00480893">
      <w:pPr>
        <w:pStyle w:val="ManualConsidrant"/>
        <w:rPr>
          <w:rFonts w:eastAsia="Times New Roman"/>
          <w:noProof/>
        </w:rPr>
      </w:pPr>
      <w:r>
        <w:rPr>
          <w:noProof/>
        </w:rPr>
        <w:t>(20)</w:t>
      </w:r>
      <w:r>
        <w:rPr>
          <w:noProof/>
        </w:rPr>
        <w:tab/>
      </w:r>
      <w:r w:rsidRPr="00770B8D">
        <w:rPr>
          <w:noProof/>
        </w:rPr>
        <w:t xml:space="preserve">În conformitate cu articolul </w:t>
      </w:r>
      <w:r w:rsidRPr="00FB043E">
        <w:rPr>
          <w:noProof/>
        </w:rPr>
        <w:t>19</w:t>
      </w:r>
      <w:r w:rsidRPr="00770B8D">
        <w:rPr>
          <w:noProof/>
        </w:rPr>
        <w:t xml:space="preserve"> alineatul (</w:t>
      </w:r>
      <w:r w:rsidRPr="00FB043E">
        <w:rPr>
          <w:noProof/>
        </w:rPr>
        <w:t>3</w:t>
      </w:r>
      <w:r w:rsidRPr="00770B8D">
        <w:rPr>
          <w:noProof/>
        </w:rPr>
        <w:t xml:space="preserve">) litera (i) din Regulamentul (UE) </w:t>
      </w:r>
      <w:r w:rsidRPr="00FB043E">
        <w:rPr>
          <w:noProof/>
        </w:rPr>
        <w:t>2021</w:t>
      </w:r>
      <w:r w:rsidRPr="00770B8D">
        <w:rPr>
          <w:noProof/>
        </w:rPr>
        <w:t>/</w:t>
      </w:r>
      <w:r w:rsidRPr="00FB043E">
        <w:rPr>
          <w:noProof/>
        </w:rPr>
        <w:t>241</w:t>
      </w:r>
      <w:r w:rsidRPr="00770B8D">
        <w:rPr>
          <w:noProof/>
        </w:rPr>
        <w:t xml:space="preserve"> și cu criteriul </w:t>
      </w:r>
      <w:r w:rsidRPr="00FB043E">
        <w:rPr>
          <w:noProof/>
        </w:rPr>
        <w:t>2</w:t>
      </w:r>
      <w:r w:rsidRPr="00770B8D">
        <w:rPr>
          <w:noProof/>
        </w:rPr>
        <w:t>.</w:t>
      </w:r>
      <w:r w:rsidRPr="00FB043E">
        <w:rPr>
          <w:noProof/>
        </w:rPr>
        <w:t>9</w:t>
      </w:r>
      <w:r w:rsidRPr="00770B8D">
        <w:rPr>
          <w:noProof/>
        </w:rPr>
        <w:t xml:space="preserve"> din anexa V la acesta, justificarea furnizată în planul de redresare și reziliență modificat cu privire la cuantumul costului total estimat al planului de redresare și reziliență este într-o măsură moderată (nota B) rezonabilă și plauzibilă, respectă principiul eficienței costurilor și este proporțională cu impactul economic și social național preconizat.</w:t>
      </w:r>
    </w:p>
    <w:p w:rsidR="00480893" w:rsidRPr="00770B8D" w:rsidRDefault="57217184" w:rsidP="00480893">
      <w:pPr>
        <w:pStyle w:val="ManualConsidrant"/>
        <w:rPr>
          <w:rFonts w:eastAsia="Times New Roman"/>
          <w:noProof/>
        </w:rPr>
      </w:pPr>
      <w:r>
        <w:rPr>
          <w:noProof/>
        </w:rPr>
        <w:t>(21)</w:t>
      </w:r>
      <w:r>
        <w:rPr>
          <w:noProof/>
        </w:rPr>
        <w:tab/>
      </w:r>
      <w:r w:rsidRPr="00770B8D">
        <w:rPr>
          <w:noProof/>
        </w:rPr>
        <w:t>Portugalia a furnizat estimări individuale ale costurilor pentru investițiile modificate și cele noi incluse în planul de redresare și reziliență modificat, care se bazează pe reducerea sau creșterea proporțională, precum și pe mai multe surse pentru a le justifica. Informațiile furnizate privind costurile sunt, în cea mai mare parte, suficient de detaliate și justificate. Portugalia a furnizat estimări și ipoteze privind costurile, inclusiv descrieri și explicații ale principalilor factori determinanți și ale modificărilor costurilor măsurilor modificate și ale proporționalității acestora. Evaluarea estimărilor costurilor și a documentelor justificative arată că majoritatea costurilor măsurilor noi și modificate sunt bine justificate, rezonabile și plauzibile. Portugalia a furnizat suficiente informații și dovezi în sprijinul faptului că cuantumul costurilor totale estimate nu face obiectul unei finanțări existente sau planificate din partea Uniunii. În sfârșit, valoarea costurilor totale estimate ale planului de redresare și reziliență este coerentă cu principiul eficienței din punctul de vedere al costurilor și este proporțională cu impactul economic și social național preconizat.</w:t>
      </w:r>
    </w:p>
    <w:p w:rsidR="002700F0" w:rsidRPr="00FB043E" w:rsidRDefault="002700F0" w:rsidP="00FA1C8A">
      <w:pPr>
        <w:rPr>
          <w:b/>
          <w:bCs/>
          <w:i/>
          <w:iCs/>
          <w:noProof/>
        </w:rPr>
      </w:pPr>
      <w:r w:rsidRPr="00FB043E">
        <w:rPr>
          <w:b/>
          <w:i/>
          <w:noProof/>
        </w:rPr>
        <w:t>Orice alte criterii de evaluare</w:t>
      </w:r>
    </w:p>
    <w:p w:rsidR="002700F0" w:rsidRPr="00770B8D" w:rsidRDefault="0F4164F8" w:rsidP="001E7669">
      <w:pPr>
        <w:pStyle w:val="ManualConsidrant"/>
        <w:rPr>
          <w:rFonts w:eastAsia="Times New Roman"/>
          <w:noProof/>
        </w:rPr>
      </w:pPr>
      <w:r>
        <w:rPr>
          <w:noProof/>
        </w:rPr>
        <w:t>(22)</w:t>
      </w:r>
      <w:r>
        <w:rPr>
          <w:noProof/>
        </w:rPr>
        <w:tab/>
      </w:r>
      <w:r w:rsidRPr="00770B8D">
        <w:rPr>
          <w:noProof/>
        </w:rPr>
        <w:t xml:space="preserve">Comisia consideră că modificările propuse de Portugalia nu afectează evaluarea pozitivă a planului de redresare și reziliență din Decizia de punere în aplicare a Consiliului ST </w:t>
      </w:r>
      <w:r w:rsidRPr="00FB043E">
        <w:rPr>
          <w:noProof/>
        </w:rPr>
        <w:t>10149</w:t>
      </w:r>
      <w:r w:rsidRPr="00770B8D">
        <w:rPr>
          <w:noProof/>
        </w:rPr>
        <w:t>/</w:t>
      </w:r>
      <w:r w:rsidRPr="00FB043E">
        <w:rPr>
          <w:noProof/>
        </w:rPr>
        <w:t>21</w:t>
      </w:r>
      <w:r w:rsidRPr="00770B8D">
        <w:rPr>
          <w:noProof/>
        </w:rPr>
        <w:t xml:space="preserve"> din </w:t>
      </w:r>
      <w:r w:rsidRPr="00FB043E">
        <w:rPr>
          <w:noProof/>
        </w:rPr>
        <w:t>13</w:t>
      </w:r>
      <w:r w:rsidRPr="00770B8D">
        <w:rPr>
          <w:noProof/>
        </w:rPr>
        <w:t xml:space="preserve"> iulie </w:t>
      </w:r>
      <w:r w:rsidRPr="00FB043E">
        <w:rPr>
          <w:noProof/>
        </w:rPr>
        <w:t>2021</w:t>
      </w:r>
      <w:r w:rsidRPr="00770B8D">
        <w:rPr>
          <w:noProof/>
        </w:rPr>
        <w:t xml:space="preserve"> de aprobare a evaluării planului de redresare și reziliență al Portugaliei în ceea ce privește relevanța, eficacitatea, eficiența și coerența planului de redresare și reziliență în raport cu criteriile de evaluare prevăzute la articolul </w:t>
      </w:r>
      <w:r w:rsidRPr="00FB043E">
        <w:rPr>
          <w:noProof/>
        </w:rPr>
        <w:t>19</w:t>
      </w:r>
      <w:r w:rsidRPr="00770B8D">
        <w:rPr>
          <w:noProof/>
        </w:rPr>
        <w:t xml:space="preserve"> alineatul (</w:t>
      </w:r>
      <w:r w:rsidRPr="00FB043E">
        <w:rPr>
          <w:noProof/>
        </w:rPr>
        <w:t>3</w:t>
      </w:r>
      <w:r w:rsidRPr="00770B8D">
        <w:rPr>
          <w:noProof/>
        </w:rPr>
        <w:t>) literele (a), (b), (c), (db), (g), (h), (j) și (k).</w:t>
      </w:r>
    </w:p>
    <w:p w:rsidR="00007F85" w:rsidRPr="00FB043E" w:rsidRDefault="00007F85" w:rsidP="00007F85">
      <w:pPr>
        <w:rPr>
          <w:i/>
          <w:iCs/>
          <w:noProof/>
          <w:sz w:val="22"/>
        </w:rPr>
      </w:pPr>
      <w:r w:rsidRPr="00FB043E">
        <w:rPr>
          <w:b/>
          <w:i/>
          <w:noProof/>
        </w:rPr>
        <w:t>Măsuri de sprijinire a operațiunilor de investiții care contribuie la obiectivele platformei Tehnologii strategice pentru Europa (STEP)</w:t>
      </w:r>
    </w:p>
    <w:p w:rsidR="00007F85" w:rsidRPr="00770B8D" w:rsidRDefault="4FB9B485" w:rsidP="6DDE4065">
      <w:pPr>
        <w:pStyle w:val="ManualConsidrant"/>
        <w:rPr>
          <w:rFonts w:eastAsia="Times New Roman"/>
          <w:noProof/>
        </w:rPr>
      </w:pPr>
      <w:r>
        <w:rPr>
          <w:noProof/>
        </w:rPr>
        <w:t>(23)</w:t>
      </w:r>
      <w:r>
        <w:rPr>
          <w:noProof/>
        </w:rPr>
        <w:tab/>
      </w:r>
      <w:r w:rsidRPr="00770B8D">
        <w:rPr>
          <w:noProof/>
        </w:rPr>
        <w:t>În conformitate cu articolul </w:t>
      </w:r>
      <w:r w:rsidRPr="00FB043E">
        <w:rPr>
          <w:noProof/>
        </w:rPr>
        <w:t>4</w:t>
      </w:r>
      <w:r w:rsidRPr="00770B8D">
        <w:rPr>
          <w:noProof/>
        </w:rPr>
        <w:t xml:space="preserve"> alineatul (</w:t>
      </w:r>
      <w:r w:rsidRPr="00FB043E">
        <w:rPr>
          <w:noProof/>
        </w:rPr>
        <w:t>4</w:t>
      </w:r>
      <w:r w:rsidRPr="00770B8D">
        <w:rPr>
          <w:noProof/>
        </w:rPr>
        <w:t xml:space="preserve">) din Regulamentul (UE) </w:t>
      </w:r>
      <w:r w:rsidRPr="00FB043E">
        <w:rPr>
          <w:noProof/>
        </w:rPr>
        <w:t>2024</w:t>
      </w:r>
      <w:r w:rsidRPr="00770B8D">
        <w:rPr>
          <w:noProof/>
        </w:rPr>
        <w:t>/</w:t>
      </w:r>
      <w:r w:rsidRPr="00FB043E">
        <w:rPr>
          <w:noProof/>
        </w:rPr>
        <w:t>795</w:t>
      </w:r>
      <w:r w:rsidRPr="00770B8D">
        <w:rPr>
          <w:noProof/>
        </w:rPr>
        <w:t xml:space="preserve"> al Parlamentului European și al Consiliului din </w:t>
      </w:r>
      <w:r w:rsidRPr="00FB043E">
        <w:rPr>
          <w:noProof/>
        </w:rPr>
        <w:t>29</w:t>
      </w:r>
      <w:r w:rsidRPr="00770B8D">
        <w:rPr>
          <w:noProof/>
        </w:rPr>
        <w:t xml:space="preserve"> februarie </w:t>
      </w:r>
      <w:r w:rsidRPr="00FB043E">
        <w:rPr>
          <w:noProof/>
        </w:rPr>
        <w:t>2024</w:t>
      </w:r>
      <w:r w:rsidRPr="00770B8D">
        <w:rPr>
          <w:noProof/>
        </w:rPr>
        <w:t xml:space="preserve"> de instituire a platformei „Tehnologii strategice pentru Europa” (STEP)</w:t>
      </w:r>
      <w:r w:rsidRPr="00770B8D">
        <w:rPr>
          <w:rStyle w:val="FootnoteReference"/>
          <w:noProof/>
        </w:rPr>
        <w:footnoteReference w:id="10"/>
      </w:r>
      <w:r w:rsidRPr="00770B8D">
        <w:rPr>
          <w:rStyle w:val="FootnoteReference"/>
          <w:noProof/>
          <w:vertAlign w:val="baseline"/>
        </w:rPr>
        <w:t xml:space="preserve">, </w:t>
      </w:r>
      <w:r w:rsidRPr="00770B8D">
        <w:rPr>
          <w:noProof/>
        </w:rPr>
        <w:t>, Portugalia a considerat prioritare proiectele cărora le-a fost acordată o marcă de suveranitate în temeiul articolului </w:t>
      </w:r>
      <w:r w:rsidRPr="00FB043E">
        <w:rPr>
          <w:noProof/>
        </w:rPr>
        <w:t>4</w:t>
      </w:r>
      <w:r w:rsidRPr="00770B8D">
        <w:rPr>
          <w:noProof/>
        </w:rPr>
        <w:t xml:space="preserve"> alineatul (</w:t>
      </w:r>
      <w:r w:rsidRPr="00FB043E">
        <w:rPr>
          <w:noProof/>
        </w:rPr>
        <w:t>1</w:t>
      </w:r>
      <w:r w:rsidRPr="00770B8D">
        <w:rPr>
          <w:noProof/>
        </w:rPr>
        <w:t xml:space="preserve">) din Regulamentul (UE) </w:t>
      </w:r>
      <w:r w:rsidRPr="00FB043E">
        <w:rPr>
          <w:noProof/>
        </w:rPr>
        <w:t>2024</w:t>
      </w:r>
      <w:r w:rsidRPr="00770B8D">
        <w:rPr>
          <w:noProof/>
        </w:rPr>
        <w:t>/</w:t>
      </w:r>
      <w:r w:rsidRPr="00FB043E">
        <w:rPr>
          <w:noProof/>
        </w:rPr>
        <w:t>795</w:t>
      </w:r>
      <w:r w:rsidRPr="00770B8D">
        <w:rPr>
          <w:noProof/>
        </w:rPr>
        <w:t>. Cu toate acestea, Portugalia a considerat că niciun proiect căruia i s-a acordat o marcă de suveranitate nu trebuie inclus în PRR modificat, deoarece o parte dintre aceste proiecte au obținut deja finanțare din alte surse europene decât Mecanismul de redresare și reziliență. În plus, proiectele cu marcă de suveranitate care nu au obținut încă finanțare ar putea fi finanțate în cadrul noii măsuri C</w:t>
      </w:r>
      <w:r w:rsidRPr="00FB043E">
        <w:rPr>
          <w:noProof/>
        </w:rPr>
        <w:t>05</w:t>
      </w:r>
      <w:r w:rsidRPr="00770B8D">
        <w:rPr>
          <w:noProof/>
        </w:rPr>
        <w:t>-i</w:t>
      </w:r>
      <w:r w:rsidRPr="00FB043E">
        <w:rPr>
          <w:noProof/>
        </w:rPr>
        <w:t>14</w:t>
      </w:r>
      <w:r w:rsidRPr="00770B8D">
        <w:rPr>
          <w:noProof/>
        </w:rPr>
        <w:t xml:space="preserve"> Inovarea în afaceri din PRR revizuit.</w:t>
      </w:r>
    </w:p>
    <w:p w:rsidR="00007F85" w:rsidRPr="00FB043E" w:rsidRDefault="00007F85" w:rsidP="00007F85">
      <w:pPr>
        <w:rPr>
          <w:b/>
          <w:bCs/>
          <w:i/>
          <w:iCs/>
          <w:noProof/>
        </w:rPr>
      </w:pPr>
      <w:r w:rsidRPr="00FB043E">
        <w:rPr>
          <w:b/>
          <w:i/>
          <w:noProof/>
        </w:rPr>
        <w:t>Evaluare pozitivă</w:t>
      </w:r>
    </w:p>
    <w:p w:rsidR="00007F85" w:rsidRPr="00770B8D" w:rsidRDefault="4FB9B485" w:rsidP="00007F85">
      <w:pPr>
        <w:pStyle w:val="ManualConsidrant"/>
        <w:rPr>
          <w:rFonts w:eastAsia="Times New Roman"/>
          <w:noProof/>
        </w:rPr>
      </w:pPr>
      <w:r>
        <w:rPr>
          <w:noProof/>
        </w:rPr>
        <w:t>(24)</w:t>
      </w:r>
      <w:r>
        <w:rPr>
          <w:noProof/>
        </w:rPr>
        <w:tab/>
      </w:r>
      <w:r w:rsidRPr="00770B8D">
        <w:rPr>
          <w:noProof/>
        </w:rPr>
        <w:t>În urma evaluării pozitive de către Comisie a planului de redresare și reziliență modificat, cu constatarea că planul de redresare și reziliență îndeplinește în mod satisfăcător criteriile de evaluare prevăzute în Regulamentul (UE) </w:t>
      </w:r>
      <w:r w:rsidRPr="00FB043E">
        <w:rPr>
          <w:noProof/>
        </w:rPr>
        <w:t>2021</w:t>
      </w:r>
      <w:r w:rsidRPr="00770B8D">
        <w:rPr>
          <w:noProof/>
        </w:rPr>
        <w:t>/</w:t>
      </w:r>
      <w:r w:rsidRPr="00FB043E">
        <w:rPr>
          <w:noProof/>
        </w:rPr>
        <w:t>241</w:t>
      </w:r>
      <w:r w:rsidRPr="00770B8D">
        <w:rPr>
          <w:noProof/>
        </w:rPr>
        <w:t>, în conformitate cu articolul </w:t>
      </w:r>
      <w:r w:rsidRPr="00FB043E">
        <w:rPr>
          <w:noProof/>
        </w:rPr>
        <w:t>20</w:t>
      </w:r>
      <w:r w:rsidRPr="00770B8D">
        <w:rPr>
          <w:noProof/>
        </w:rPr>
        <w:t xml:space="preserve"> alineatul (</w:t>
      </w:r>
      <w:r w:rsidRPr="00FB043E">
        <w:rPr>
          <w:noProof/>
        </w:rPr>
        <w:t>2</w:t>
      </w:r>
      <w:r w:rsidRPr="00770B8D">
        <w:rPr>
          <w:noProof/>
        </w:rPr>
        <w:t>) și cu anexa V la regulamentul respectiv,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FB043E" w:rsidRDefault="00007F85" w:rsidP="00007F85">
      <w:pPr>
        <w:rPr>
          <w:b/>
          <w:bCs/>
          <w:i/>
          <w:iCs/>
          <w:noProof/>
        </w:rPr>
      </w:pPr>
      <w:r w:rsidRPr="00FB043E">
        <w:rPr>
          <w:b/>
          <w:i/>
          <w:noProof/>
        </w:rPr>
        <w:t>Contribuția financiară</w:t>
      </w:r>
    </w:p>
    <w:p w:rsidR="00007F85" w:rsidRPr="00770B8D" w:rsidRDefault="4FB9B485" w:rsidP="00007F85">
      <w:pPr>
        <w:pStyle w:val="ManualConsidrant"/>
        <w:rPr>
          <w:noProof/>
        </w:rPr>
      </w:pPr>
      <w:r>
        <w:rPr>
          <w:noProof/>
        </w:rPr>
        <w:t>(25)</w:t>
      </w:r>
      <w:r>
        <w:rPr>
          <w:noProof/>
        </w:rPr>
        <w:tab/>
      </w:r>
      <w:r w:rsidRPr="00770B8D">
        <w:rPr>
          <w:noProof/>
        </w:rPr>
        <w:t xml:space="preserve">Costurile totale estimate ale PRR modificat al Portugaliei sunt de </w:t>
      </w:r>
      <w:r w:rsidRPr="00FB043E">
        <w:rPr>
          <w:noProof/>
        </w:rPr>
        <w:t>21</w:t>
      </w:r>
      <w:r w:rsidRPr="00770B8D">
        <w:rPr>
          <w:noProof/>
        </w:rPr>
        <w:t> </w:t>
      </w:r>
      <w:r w:rsidRPr="00FB043E">
        <w:rPr>
          <w:noProof/>
        </w:rPr>
        <w:t>905</w:t>
      </w:r>
      <w:r w:rsidRPr="00770B8D">
        <w:rPr>
          <w:noProof/>
        </w:rPr>
        <w:t> </w:t>
      </w:r>
      <w:r w:rsidRPr="00FB043E">
        <w:rPr>
          <w:noProof/>
        </w:rPr>
        <w:t>333</w:t>
      </w:r>
      <w:r w:rsidRPr="00770B8D">
        <w:rPr>
          <w:noProof/>
        </w:rPr>
        <w:t> </w:t>
      </w:r>
      <w:r w:rsidRPr="00FB043E">
        <w:rPr>
          <w:noProof/>
        </w:rPr>
        <w:t>169</w:t>
      </w:r>
      <w:r w:rsidRPr="00770B8D">
        <w:rPr>
          <w:noProof/>
        </w:rPr>
        <w:t> EUR. Întrucât cuantumul costului total estimat al planului de redresare și reziliență modificat este mai mare decât contribuția financiară maximă actualizată disponibilă pentru Portugalia, contribuția financiară stabilită în conformitate cu articolul </w:t>
      </w:r>
      <w:r w:rsidRPr="00FB043E">
        <w:rPr>
          <w:noProof/>
        </w:rPr>
        <w:t>4</w:t>
      </w:r>
      <w:r w:rsidRPr="00770B8D">
        <w:rPr>
          <w:noProof/>
        </w:rPr>
        <w:t>a din Regulamentul (UE) </w:t>
      </w:r>
      <w:r w:rsidRPr="00FB043E">
        <w:rPr>
          <w:noProof/>
        </w:rPr>
        <w:t>2021</w:t>
      </w:r>
      <w:r w:rsidRPr="00770B8D">
        <w:rPr>
          <w:noProof/>
        </w:rPr>
        <w:t>/</w:t>
      </w:r>
      <w:r w:rsidRPr="00FB043E">
        <w:rPr>
          <w:noProof/>
        </w:rPr>
        <w:t>1755</w:t>
      </w:r>
      <w:r w:rsidRPr="00770B8D">
        <w:rPr>
          <w:noProof/>
        </w:rPr>
        <w:t xml:space="preserve"> al Parlamentului European și al Consiliului</w:t>
      </w:r>
      <w:r w:rsidRPr="00770B8D">
        <w:rPr>
          <w:rStyle w:val="FootnoteReference"/>
          <w:noProof/>
        </w:rPr>
        <w:footnoteReference w:id="11"/>
      </w:r>
      <w:r w:rsidRPr="00770B8D">
        <w:rPr>
          <w:noProof/>
        </w:rPr>
        <w:t>, cu articolul </w:t>
      </w:r>
      <w:r w:rsidRPr="00FB043E">
        <w:rPr>
          <w:noProof/>
        </w:rPr>
        <w:t>20</w:t>
      </w:r>
      <w:r w:rsidRPr="00770B8D">
        <w:rPr>
          <w:noProof/>
        </w:rPr>
        <w:t xml:space="preserve"> alineatul (</w:t>
      </w:r>
      <w:r w:rsidRPr="00FB043E">
        <w:rPr>
          <w:noProof/>
        </w:rPr>
        <w:t>4</w:t>
      </w:r>
      <w:r w:rsidRPr="00770B8D">
        <w:rPr>
          <w:noProof/>
        </w:rPr>
        <w:t xml:space="preserve">) și cu articolul </w:t>
      </w:r>
      <w:r w:rsidRPr="00FB043E">
        <w:rPr>
          <w:noProof/>
        </w:rPr>
        <w:t>21</w:t>
      </w:r>
      <w:r w:rsidRPr="00770B8D">
        <w:rPr>
          <w:noProof/>
        </w:rPr>
        <w:t>a alineatul (</w:t>
      </w:r>
      <w:r w:rsidRPr="00FB043E">
        <w:rPr>
          <w:noProof/>
        </w:rPr>
        <w:t>6</w:t>
      </w:r>
      <w:r w:rsidRPr="00770B8D">
        <w:rPr>
          <w:noProof/>
        </w:rPr>
        <w:t>) din Regulamentul (UE) </w:t>
      </w:r>
      <w:r w:rsidRPr="00FB043E">
        <w:rPr>
          <w:noProof/>
        </w:rPr>
        <w:t>2021</w:t>
      </w:r>
      <w:r w:rsidRPr="00770B8D">
        <w:rPr>
          <w:noProof/>
        </w:rPr>
        <w:t>/</w:t>
      </w:r>
      <w:r w:rsidRPr="00FB043E">
        <w:rPr>
          <w:noProof/>
        </w:rPr>
        <w:t>241</w:t>
      </w:r>
      <w:r w:rsidRPr="00770B8D">
        <w:rPr>
          <w:noProof/>
        </w:rPr>
        <w:t xml:space="preserve"> alocată planului de redresare și reziliență modificat al Portugaliei ar trebui să fie egală cu </w:t>
      </w:r>
      <w:r w:rsidRPr="00FB043E">
        <w:rPr>
          <w:noProof/>
        </w:rPr>
        <w:t>16</w:t>
      </w:r>
      <w:r w:rsidRPr="00770B8D">
        <w:rPr>
          <w:noProof/>
        </w:rPr>
        <w:t> </w:t>
      </w:r>
      <w:r w:rsidRPr="00FB043E">
        <w:rPr>
          <w:noProof/>
        </w:rPr>
        <w:t>325</w:t>
      </w:r>
      <w:r w:rsidRPr="00770B8D">
        <w:rPr>
          <w:noProof/>
        </w:rPr>
        <w:t> </w:t>
      </w:r>
      <w:r w:rsidRPr="00FB043E">
        <w:rPr>
          <w:noProof/>
        </w:rPr>
        <w:t>113</w:t>
      </w:r>
      <w:r w:rsidRPr="00770B8D">
        <w:rPr>
          <w:noProof/>
        </w:rPr>
        <w:t> </w:t>
      </w:r>
      <w:r w:rsidRPr="00FB043E">
        <w:rPr>
          <w:noProof/>
        </w:rPr>
        <w:t>960</w:t>
      </w:r>
      <w:r w:rsidRPr="00770B8D">
        <w:rPr>
          <w:noProof/>
        </w:rPr>
        <w:t> EUR. Prin urmare, contribuția financiară pusă la dispoziția Portugaliei rămâne neschimbată.</w:t>
      </w:r>
    </w:p>
    <w:p w:rsidR="00007F85" w:rsidRPr="00FB043E" w:rsidRDefault="00007F85" w:rsidP="00007F85">
      <w:pPr>
        <w:rPr>
          <w:b/>
          <w:bCs/>
          <w:i/>
          <w:iCs/>
          <w:noProof/>
        </w:rPr>
      </w:pPr>
      <w:r w:rsidRPr="00FB043E">
        <w:rPr>
          <w:b/>
          <w:i/>
          <w:noProof/>
        </w:rPr>
        <w:t>Împrumuturi</w:t>
      </w:r>
    </w:p>
    <w:p w:rsidR="00007F85" w:rsidRPr="00770B8D" w:rsidRDefault="4FB9B485" w:rsidP="00007F85">
      <w:pPr>
        <w:pStyle w:val="ManualConsidrant"/>
        <w:rPr>
          <w:noProof/>
        </w:rPr>
      </w:pPr>
      <w:r>
        <w:rPr>
          <w:noProof/>
        </w:rPr>
        <w:t>(26)</w:t>
      </w:r>
      <w:r>
        <w:rPr>
          <w:noProof/>
        </w:rPr>
        <w:tab/>
      </w:r>
      <w:r w:rsidRPr="00770B8D">
        <w:rPr>
          <w:noProof/>
        </w:rPr>
        <w:t xml:space="preserve">Sprijinul sub formă de împrumut pus la dispoziția Portugaliei, în valoare de </w:t>
      </w:r>
      <w:r w:rsidRPr="00FB043E">
        <w:rPr>
          <w:noProof/>
        </w:rPr>
        <w:t>5</w:t>
      </w:r>
      <w:r w:rsidRPr="00770B8D">
        <w:rPr>
          <w:noProof/>
        </w:rPr>
        <w:t> </w:t>
      </w:r>
      <w:r w:rsidRPr="00FB043E">
        <w:rPr>
          <w:noProof/>
        </w:rPr>
        <w:t>580</w:t>
      </w:r>
      <w:r w:rsidRPr="00770B8D">
        <w:rPr>
          <w:noProof/>
        </w:rPr>
        <w:t> </w:t>
      </w:r>
      <w:r w:rsidRPr="00FB043E">
        <w:rPr>
          <w:noProof/>
        </w:rPr>
        <w:t>219</w:t>
      </w:r>
      <w:r w:rsidRPr="00770B8D">
        <w:rPr>
          <w:noProof/>
        </w:rPr>
        <w:t> </w:t>
      </w:r>
      <w:r w:rsidRPr="00FB043E">
        <w:rPr>
          <w:noProof/>
        </w:rPr>
        <w:t>209</w:t>
      </w:r>
      <w:r w:rsidRPr="00770B8D">
        <w:rPr>
          <w:noProof/>
        </w:rPr>
        <w:t xml:space="preserve"> EUR, rămâne neschimbat. </w:t>
      </w:r>
    </w:p>
    <w:p w:rsidR="009A09B5" w:rsidRPr="00770B8D" w:rsidRDefault="009A09B5" w:rsidP="009A09B5">
      <w:pPr>
        <w:pStyle w:val="ManualConsidrant"/>
        <w:rPr>
          <w:noProof/>
        </w:rPr>
      </w:pPr>
      <w:r>
        <w:rPr>
          <w:noProof/>
        </w:rPr>
        <w:t>(27)</w:t>
      </w:r>
      <w:r>
        <w:rPr>
          <w:noProof/>
        </w:rPr>
        <w:tab/>
      </w:r>
      <w:bookmarkStart w:id="3" w:name="_Hlk229150644"/>
      <w:r w:rsidRPr="00770B8D">
        <w:rPr>
          <w:noProof/>
        </w:rPr>
        <w:t xml:space="preserve">Decizia de punere în aplicare a Consiliului din </w:t>
      </w:r>
      <w:r w:rsidRPr="00FB043E">
        <w:rPr>
          <w:noProof/>
        </w:rPr>
        <w:t>13</w:t>
      </w:r>
      <w:r w:rsidRPr="00770B8D">
        <w:rPr>
          <w:noProof/>
        </w:rPr>
        <w:t> iulie </w:t>
      </w:r>
      <w:r w:rsidRPr="00FB043E">
        <w:rPr>
          <w:noProof/>
        </w:rPr>
        <w:t>2021</w:t>
      </w:r>
      <w:r w:rsidRPr="00770B8D">
        <w:rPr>
          <w:noProof/>
        </w:rPr>
        <w:t xml:space="preserve"> ar trebui să fie modificată în consecință. Din motive de claritate, anexa la Decizia de punere în aplicare a Consiliului din </w:t>
      </w:r>
      <w:r w:rsidRPr="00FB043E">
        <w:rPr>
          <w:noProof/>
        </w:rPr>
        <w:t>13</w:t>
      </w:r>
      <w:r w:rsidRPr="00770B8D">
        <w:rPr>
          <w:noProof/>
        </w:rPr>
        <w:t xml:space="preserve"> iulie </w:t>
      </w:r>
      <w:r w:rsidRPr="00FB043E">
        <w:rPr>
          <w:noProof/>
        </w:rPr>
        <w:t>2021</w:t>
      </w:r>
      <w:r w:rsidRPr="00770B8D">
        <w:rPr>
          <w:noProof/>
        </w:rPr>
        <w:t xml:space="preserve"> ar trebui să fie înlocuită în întregime.</w:t>
      </w:r>
    </w:p>
    <w:p w:rsidR="009A09B5" w:rsidRPr="00770B8D" w:rsidRDefault="009A09B5" w:rsidP="00786D60">
      <w:pPr>
        <w:pStyle w:val="ManualConsidrant"/>
        <w:rPr>
          <w:noProof/>
        </w:rPr>
      </w:pPr>
      <w:r>
        <w:rPr>
          <w:noProof/>
        </w:rPr>
        <w:t>(28)</w:t>
      </w:r>
      <w:r>
        <w:rPr>
          <w:noProof/>
        </w:rPr>
        <w:tab/>
      </w:r>
      <w:r w:rsidRPr="00770B8D">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w:t>
      </w:r>
      <w:r w:rsidRPr="00FB043E">
        <w:rPr>
          <w:noProof/>
        </w:rPr>
        <w:t>107</w:t>
      </w:r>
      <w:r w:rsidRPr="00770B8D">
        <w:rPr>
          <w:noProof/>
        </w:rPr>
        <w:t xml:space="preserve"> și </w:t>
      </w:r>
      <w:r w:rsidRPr="00FB043E">
        <w:rPr>
          <w:noProof/>
        </w:rPr>
        <w:t>108</w:t>
      </w:r>
      <w:r w:rsidRPr="00770B8D">
        <w:rPr>
          <w:noProof/>
        </w:rPr>
        <w:t xml:space="preserve"> din tratat. Decizia nu prevalează asupra cerinței ca statele membre să notifice Comisiei potențialele ajutoare de stat în temeiul articolului </w:t>
      </w:r>
      <w:r w:rsidRPr="00FB043E">
        <w:rPr>
          <w:noProof/>
        </w:rPr>
        <w:t>108</w:t>
      </w:r>
      <w:r w:rsidRPr="00770B8D">
        <w:rPr>
          <w:noProof/>
        </w:rPr>
        <w:t xml:space="preserve"> din tratat,</w:t>
      </w:r>
      <w:bookmarkEnd w:id="3"/>
    </w:p>
    <w:p w:rsidR="00007F85" w:rsidRPr="00770B8D" w:rsidRDefault="00007F85" w:rsidP="00007F85">
      <w:pPr>
        <w:pStyle w:val="Formuledadoption"/>
        <w:rPr>
          <w:noProof/>
        </w:rPr>
      </w:pPr>
      <w:r w:rsidRPr="00770B8D">
        <w:rPr>
          <w:noProof/>
        </w:rPr>
        <w:t xml:space="preserve">ADOPTĂ PREZENTA DECIZIE: </w:t>
      </w:r>
    </w:p>
    <w:p w:rsidR="00007F85" w:rsidRPr="00FB043E" w:rsidRDefault="00007F85" w:rsidP="00007F85">
      <w:pPr>
        <w:pStyle w:val="Titrearticle"/>
        <w:rPr>
          <w:noProof/>
        </w:rPr>
      </w:pPr>
      <w:r w:rsidRPr="00FB043E">
        <w:rPr>
          <w:noProof/>
        </w:rPr>
        <w:t xml:space="preserve">Articolul 1 </w:t>
      </w:r>
      <w:r w:rsidRPr="00FB043E">
        <w:rPr>
          <w:noProof/>
        </w:rPr>
        <w:br/>
        <w:t>Aprobarea evaluării planului de redresare și reziliență</w:t>
      </w:r>
    </w:p>
    <w:p w:rsidR="00007F85" w:rsidRPr="00770B8D" w:rsidRDefault="00007F85" w:rsidP="00007F85">
      <w:pPr>
        <w:rPr>
          <w:rFonts w:eastAsia="Times New Roman"/>
          <w:noProof/>
        </w:rPr>
      </w:pPr>
      <w:r w:rsidRPr="00770B8D">
        <w:rPr>
          <w:noProof/>
        </w:rPr>
        <w:t>Se aprobă evaluarea planului de redresare și reziliență modificat al Portugaliei pe baza criteriilor prevăzute la articolul </w:t>
      </w:r>
      <w:r w:rsidRPr="00FB043E">
        <w:rPr>
          <w:noProof/>
        </w:rPr>
        <w:t>19</w:t>
      </w:r>
      <w:r w:rsidRPr="00770B8D">
        <w:rPr>
          <w:noProof/>
        </w:rPr>
        <w:t xml:space="preserve"> alineatul (</w:t>
      </w:r>
      <w:r w:rsidRPr="00FB043E">
        <w:rPr>
          <w:noProof/>
        </w:rPr>
        <w:t>3</w:t>
      </w:r>
      <w:r w:rsidRPr="00770B8D">
        <w:rPr>
          <w:noProof/>
        </w:rPr>
        <w:t xml:space="preserve">) din Regulamentul (UE) </w:t>
      </w:r>
      <w:r w:rsidRPr="00FB043E">
        <w:rPr>
          <w:noProof/>
        </w:rPr>
        <w:t>2021</w:t>
      </w:r>
      <w:r w:rsidRPr="00770B8D">
        <w:rPr>
          <w:noProof/>
        </w:rPr>
        <w:t>/</w:t>
      </w:r>
      <w:r w:rsidRPr="00FB043E">
        <w:rPr>
          <w:noProof/>
        </w:rPr>
        <w:t>241</w:t>
      </w:r>
      <w:r w:rsidRPr="00770B8D">
        <w:rPr>
          <w:noProof/>
        </w:rPr>
        <w:t xml:space="preserve">. </w:t>
      </w:r>
    </w:p>
    <w:p w:rsidR="00007F85" w:rsidRPr="00FB043E" w:rsidRDefault="00007F85" w:rsidP="00007F85">
      <w:pPr>
        <w:pStyle w:val="Titrearticle"/>
        <w:rPr>
          <w:noProof/>
        </w:rPr>
      </w:pPr>
      <w:r w:rsidRPr="00FB043E">
        <w:rPr>
          <w:noProof/>
        </w:rPr>
        <w:t xml:space="preserve">Articolul 2 </w:t>
      </w:r>
      <w:r w:rsidRPr="00FB043E">
        <w:rPr>
          <w:noProof/>
        </w:rPr>
        <w:br/>
        <w:t>Modificări</w:t>
      </w:r>
    </w:p>
    <w:p w:rsidR="00007F85" w:rsidRPr="00770B8D" w:rsidRDefault="00007F85" w:rsidP="00007F85">
      <w:pPr>
        <w:rPr>
          <w:noProof/>
        </w:rPr>
      </w:pPr>
      <w:r w:rsidRPr="00770B8D">
        <w:rPr>
          <w:noProof/>
        </w:rPr>
        <w:t xml:space="preserve">Decizia de punere în aplicare a Consiliului din </w:t>
      </w:r>
      <w:r w:rsidRPr="00FB043E">
        <w:rPr>
          <w:noProof/>
        </w:rPr>
        <w:t>13</w:t>
      </w:r>
      <w:r w:rsidRPr="00770B8D">
        <w:rPr>
          <w:noProof/>
        </w:rPr>
        <w:t xml:space="preserve"> iulie </w:t>
      </w:r>
      <w:r w:rsidRPr="00FB043E">
        <w:rPr>
          <w:noProof/>
        </w:rPr>
        <w:t>2021</w:t>
      </w:r>
      <w:r w:rsidRPr="00770B8D">
        <w:rPr>
          <w:noProof/>
        </w:rPr>
        <w:t xml:space="preserve"> de aprobare a evaluării planului de redresare și reziliență al Portugaliei se modifică după cum urmează: </w:t>
      </w:r>
    </w:p>
    <w:p w:rsidR="00007F85" w:rsidRPr="00770B8D" w:rsidRDefault="00F6125F" w:rsidP="00007F85">
      <w:pPr>
        <w:rPr>
          <w:noProof/>
        </w:rPr>
      </w:pPr>
      <w:r w:rsidRPr="00770B8D">
        <w:rPr>
          <w:noProof/>
        </w:rPr>
        <w:t xml:space="preserve">Anexa la Decizia de punere în aplicare a Consiliului din </w:t>
      </w:r>
      <w:r w:rsidRPr="00FB043E">
        <w:rPr>
          <w:noProof/>
        </w:rPr>
        <w:t>13</w:t>
      </w:r>
      <w:r w:rsidRPr="00770B8D">
        <w:rPr>
          <w:noProof/>
        </w:rPr>
        <w:t> iulie </w:t>
      </w:r>
      <w:r w:rsidRPr="00FB043E">
        <w:rPr>
          <w:noProof/>
        </w:rPr>
        <w:t>2021</w:t>
      </w:r>
      <w:r w:rsidRPr="00770B8D">
        <w:rPr>
          <w:noProof/>
        </w:rPr>
        <w:t xml:space="preserve"> de aprobare a evaluării planului de redresare și reziliență al Portugaliei se înlocuiește cu textul din anexa la prezenta decizie.</w:t>
      </w:r>
    </w:p>
    <w:p w:rsidR="00007F85" w:rsidRPr="00FB043E" w:rsidRDefault="00007F85" w:rsidP="0043541C">
      <w:pPr>
        <w:pStyle w:val="Titrearticle"/>
        <w:rPr>
          <w:noProof/>
        </w:rPr>
      </w:pPr>
      <w:r w:rsidRPr="00FB043E">
        <w:rPr>
          <w:noProof/>
        </w:rPr>
        <w:t xml:space="preserve">Articolul 3 </w:t>
      </w:r>
      <w:r w:rsidRPr="00FB043E">
        <w:rPr>
          <w:noProof/>
        </w:rPr>
        <w:br/>
        <w:t>Destinatar</w:t>
      </w:r>
    </w:p>
    <w:p w:rsidR="00857705" w:rsidRPr="00770B8D" w:rsidRDefault="00007F85" w:rsidP="00857705">
      <w:pPr>
        <w:rPr>
          <w:noProof/>
        </w:rPr>
      </w:pPr>
      <w:r w:rsidRPr="00770B8D">
        <w:rPr>
          <w:noProof/>
        </w:rPr>
        <w:t>Prezenta decizie se adresează Republicii Portugheze.</w:t>
      </w:r>
    </w:p>
    <w:p w:rsidR="00B663AC" w:rsidRPr="00770B8D" w:rsidRDefault="00770B8D" w:rsidP="0043541C">
      <w:pPr>
        <w:pStyle w:val="Fait"/>
        <w:rPr>
          <w:noProof/>
        </w:rPr>
      </w:pPr>
      <w:r>
        <w:rPr>
          <w:noProof/>
        </w:rPr>
        <w:t>Adoptată la Bruxelles,</w:t>
      </w:r>
    </w:p>
    <w:p w:rsidR="00B663AC" w:rsidRPr="00FB043E" w:rsidRDefault="00B663AC" w:rsidP="0043541C">
      <w:pPr>
        <w:pStyle w:val="Institutionquisigne"/>
        <w:rPr>
          <w:noProof/>
        </w:rPr>
      </w:pPr>
      <w:r w:rsidRPr="00FB043E">
        <w:rPr>
          <w:noProof/>
        </w:rPr>
        <w:tab/>
        <w:t>Pentru Consiliu</w:t>
      </w:r>
    </w:p>
    <w:p w:rsidR="002709B6" w:rsidRPr="00FB043E" w:rsidRDefault="00007F85" w:rsidP="00A1233B">
      <w:pPr>
        <w:pStyle w:val="Personnequisigne"/>
        <w:rPr>
          <w:noProof/>
          <w:color w:val="008000"/>
        </w:rPr>
      </w:pPr>
      <w:r w:rsidRPr="00FB043E">
        <w:rPr>
          <w:noProof/>
        </w:rPr>
        <w:tab/>
        <w:t>Președintele</w:t>
      </w:r>
    </w:p>
    <w:sectPr w:rsidR="002709B6" w:rsidRPr="00FB043E" w:rsidSect="0049289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9E9" w:rsidRDefault="006269E9">
      <w:pPr>
        <w:spacing w:before="0" w:after="0"/>
      </w:pPr>
      <w:r>
        <w:separator/>
      </w:r>
    </w:p>
  </w:endnote>
  <w:endnote w:type="continuationSeparator" w:id="0">
    <w:p w:rsidR="006269E9" w:rsidRDefault="006269E9">
      <w:pPr>
        <w:spacing w:before="0" w:after="0"/>
      </w:pPr>
      <w:r>
        <w:continuationSeparator/>
      </w:r>
    </w:p>
  </w:endnote>
  <w:endnote w:type="continuationNotice" w:id="1">
    <w:p w:rsidR="006269E9" w:rsidRDefault="006269E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9F" w:rsidRPr="0049289F" w:rsidRDefault="0049289F" w:rsidP="0049289F">
    <w:pPr>
      <w:pStyle w:val="Footer"/>
      <w:rPr>
        <w:rFonts w:ascii="Arial" w:hAnsi="Arial" w:cs="Arial"/>
        <w:b/>
        <w:sz w:val="48"/>
      </w:rPr>
    </w:pPr>
    <w:r w:rsidRPr="0049289F">
      <w:rPr>
        <w:rFonts w:ascii="Arial" w:hAnsi="Arial" w:cs="Arial"/>
        <w:b/>
        <w:sz w:val="48"/>
      </w:rPr>
      <w:t>RO</w:t>
    </w:r>
    <w:r w:rsidRPr="0049289F">
      <w:rPr>
        <w:rFonts w:ascii="Arial" w:hAnsi="Arial" w:cs="Arial"/>
        <w:b/>
        <w:sz w:val="48"/>
      </w:rPr>
      <w:tab/>
    </w:r>
    <w:r w:rsidRPr="0049289F">
      <w:rPr>
        <w:rFonts w:ascii="Arial" w:hAnsi="Arial" w:cs="Arial"/>
        <w:b/>
        <w:sz w:val="48"/>
      </w:rPr>
      <w:tab/>
    </w:r>
    <w:r w:rsidRPr="0049289F">
      <w:tab/>
    </w:r>
    <w:r w:rsidRPr="0049289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9F" w:rsidRPr="0049289F" w:rsidRDefault="0049289F" w:rsidP="0049289F">
    <w:pPr>
      <w:pStyle w:val="Footer"/>
      <w:rPr>
        <w:rFonts w:ascii="Arial" w:hAnsi="Arial" w:cs="Arial"/>
        <w:b/>
        <w:sz w:val="48"/>
      </w:rPr>
    </w:pPr>
    <w:r w:rsidRPr="0049289F">
      <w:rPr>
        <w:rFonts w:ascii="Arial" w:hAnsi="Arial" w:cs="Arial"/>
        <w:b/>
        <w:sz w:val="48"/>
      </w:rPr>
      <w:t>RO</w:t>
    </w:r>
    <w:r w:rsidRPr="0049289F">
      <w:rPr>
        <w:rFonts w:ascii="Arial" w:hAnsi="Arial" w:cs="Arial"/>
        <w:b/>
        <w:sz w:val="48"/>
      </w:rPr>
      <w:tab/>
    </w:r>
    <w:r w:rsidRPr="0049289F">
      <w:rPr>
        <w:rFonts w:ascii="Arial" w:hAnsi="Arial" w:cs="Arial"/>
        <w:b/>
        <w:sz w:val="48"/>
      </w:rPr>
      <w:tab/>
    </w:r>
    <w:r w:rsidRPr="0049289F">
      <w:tab/>
    </w:r>
    <w:r w:rsidRPr="0049289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9F" w:rsidRDefault="004928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9F" w:rsidRPr="0049289F" w:rsidRDefault="0049289F" w:rsidP="0049289F">
    <w:pPr>
      <w:pStyle w:val="Footer"/>
      <w:rPr>
        <w:rFonts w:ascii="Arial" w:hAnsi="Arial" w:cs="Arial"/>
        <w:b/>
        <w:sz w:val="48"/>
      </w:rPr>
    </w:pPr>
    <w:r w:rsidRPr="0049289F">
      <w:rPr>
        <w:rFonts w:ascii="Arial" w:hAnsi="Arial" w:cs="Arial"/>
        <w:b/>
        <w:sz w:val="48"/>
      </w:rPr>
      <w:t>RO</w:t>
    </w:r>
    <w:r w:rsidRPr="0049289F">
      <w:rPr>
        <w:rFonts w:ascii="Arial" w:hAnsi="Arial" w:cs="Arial"/>
        <w:b/>
        <w:sz w:val="48"/>
      </w:rPr>
      <w:tab/>
    </w:r>
    <w:r>
      <w:fldChar w:fldCharType="begin"/>
    </w:r>
    <w:r>
      <w:instrText xml:space="preserve"> PAGE  \* MERGEFORMAT </w:instrText>
    </w:r>
    <w:r>
      <w:fldChar w:fldCharType="separate"/>
    </w:r>
    <w:r w:rsidR="0043541C">
      <w:rPr>
        <w:noProof/>
      </w:rPr>
      <w:t>8</w:t>
    </w:r>
    <w:r>
      <w:fldChar w:fldCharType="end"/>
    </w:r>
    <w:r>
      <w:tab/>
    </w:r>
    <w:r w:rsidRPr="0049289F">
      <w:tab/>
    </w:r>
    <w:r w:rsidRPr="0049289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9F" w:rsidRDefault="0049289F" w:rsidP="00492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9E9" w:rsidRDefault="006269E9">
      <w:pPr>
        <w:spacing w:before="0" w:after="0"/>
      </w:pPr>
      <w:r>
        <w:separator/>
      </w:r>
    </w:p>
  </w:footnote>
  <w:footnote w:type="continuationSeparator" w:id="0">
    <w:p w:rsidR="006269E9" w:rsidRDefault="006269E9">
      <w:pPr>
        <w:spacing w:before="0" w:after="0"/>
      </w:pPr>
      <w:r>
        <w:continuationSeparator/>
      </w:r>
    </w:p>
  </w:footnote>
  <w:footnote w:type="continuationNotice" w:id="1">
    <w:p w:rsidR="006269E9" w:rsidRDefault="006269E9">
      <w:pPr>
        <w:spacing w:before="0" w:after="0"/>
      </w:pPr>
    </w:p>
  </w:footnote>
  <w:footnote w:id="2">
    <w:p w:rsidR="00487751" w:rsidRPr="00FB043E" w:rsidRDefault="00487751" w:rsidP="00CF34C9">
      <w:pPr>
        <w:pStyle w:val="FootnoteText"/>
        <w:rPr>
          <w:lang w:val="pl-PL"/>
        </w:rPr>
      </w:pPr>
      <w:r>
        <w:rPr>
          <w:rStyle w:val="FootnoteReference"/>
        </w:rPr>
        <w:footnoteRef/>
      </w:r>
      <w:r w:rsidRPr="00770B8D">
        <w:rPr>
          <w:lang w:val="pl-PL"/>
        </w:rPr>
        <w:tab/>
      </w:r>
      <w:r w:rsidRPr="00FB043E">
        <w:rPr>
          <w:lang w:val="pl-PL"/>
        </w:rPr>
        <w:t xml:space="preserve">JO L 57, 18.2.2021, p. 17, ELI: </w:t>
      </w:r>
      <w:hyperlink r:id="rId1" w:history="1">
        <w:r w:rsidR="00374FFC">
          <w:rPr>
            <w:rStyle w:val="Hyperlink"/>
            <w:color w:val="auto"/>
            <w:lang w:val="pl-PL"/>
          </w:rPr>
          <w:t>https://eur-lex.europa.eu/eli/reg/2021/241/oj</w:t>
        </w:r>
      </w:hyperlink>
    </w:p>
  </w:footnote>
  <w:footnote w:id="3">
    <w:p w:rsidR="001B4581" w:rsidRPr="00FB043E" w:rsidRDefault="001B4581" w:rsidP="001B4581">
      <w:pPr>
        <w:pStyle w:val="FootnoteText"/>
      </w:pPr>
      <w:r w:rsidRPr="00FB043E">
        <w:rPr>
          <w:rStyle w:val="FootnoteReference"/>
        </w:rPr>
        <w:footnoteRef/>
      </w:r>
      <w:r w:rsidRPr="00FB043E">
        <w:tab/>
        <w:t>ST 10149/21 INIT; ST 10149/21 ADD 1 REV 1.</w:t>
      </w:r>
    </w:p>
  </w:footnote>
  <w:footnote w:id="4">
    <w:p w:rsidR="001B4581" w:rsidRPr="00FB043E" w:rsidRDefault="001B4581" w:rsidP="001B4581">
      <w:pPr>
        <w:pStyle w:val="FootnoteText"/>
      </w:pPr>
      <w:r w:rsidRPr="00FB043E">
        <w:rPr>
          <w:rStyle w:val="FootnoteReference"/>
        </w:rPr>
        <w:footnoteRef/>
      </w:r>
      <w:r w:rsidRPr="00FB043E">
        <w:tab/>
        <w:t>ST 13351/23 INIT; ST 13351/23 ADD 1 REV 1.</w:t>
      </w:r>
    </w:p>
  </w:footnote>
  <w:footnote w:id="5">
    <w:p w:rsidR="001B4581" w:rsidRPr="00FB043E" w:rsidRDefault="001B4581">
      <w:pPr>
        <w:pStyle w:val="FootnoteText"/>
      </w:pPr>
      <w:r w:rsidRPr="00FB043E">
        <w:rPr>
          <w:rStyle w:val="FootnoteReference"/>
        </w:rPr>
        <w:footnoteRef/>
      </w:r>
      <w:r w:rsidRPr="00FB043E">
        <w:tab/>
        <w:t>ST 13497/24 INIT; ST 13497/24 ADD 1.</w:t>
      </w:r>
    </w:p>
  </w:footnote>
  <w:footnote w:id="6">
    <w:p w:rsidR="001B4581" w:rsidRPr="00FB043E" w:rsidRDefault="001B4581">
      <w:pPr>
        <w:pStyle w:val="FootnoteText"/>
      </w:pPr>
      <w:r w:rsidRPr="00FB043E">
        <w:rPr>
          <w:rStyle w:val="FootnoteReference"/>
        </w:rPr>
        <w:footnoteRef/>
      </w:r>
      <w:r w:rsidRPr="00FB043E">
        <w:tab/>
        <w:t>ST 8055/25 INIT; ST 8055/25 ADD 1.</w:t>
      </w:r>
    </w:p>
  </w:footnote>
  <w:footnote w:id="7">
    <w:p w:rsidR="001B4581" w:rsidRPr="00FB043E" w:rsidRDefault="001B4581">
      <w:pPr>
        <w:pStyle w:val="FootnoteText"/>
      </w:pPr>
      <w:r w:rsidRPr="00FB043E">
        <w:rPr>
          <w:rStyle w:val="FootnoteReference"/>
        </w:rPr>
        <w:footnoteRef/>
      </w:r>
      <w:r w:rsidRPr="00FB043E">
        <w:tab/>
        <w:t>ST 12491/25 INIT; ST 12491/25 ADD 1.</w:t>
      </w:r>
    </w:p>
  </w:footnote>
  <w:footnote w:id="8">
    <w:p w:rsidR="001B4581" w:rsidRPr="00FB043E" w:rsidRDefault="001B4581">
      <w:pPr>
        <w:pStyle w:val="FootnoteText"/>
      </w:pPr>
      <w:r w:rsidRPr="00FB043E">
        <w:rPr>
          <w:rStyle w:val="FootnoteReference"/>
        </w:rPr>
        <w:footnoteRef/>
      </w:r>
      <w:r w:rsidRPr="00FB043E">
        <w:tab/>
        <w:t>ST 15796/25 INIT, ST 15796/25 ADD 1.</w:t>
      </w:r>
    </w:p>
  </w:footnote>
  <w:footnote w:id="9">
    <w:p w:rsidR="00E55B59" w:rsidRPr="00FB043E" w:rsidRDefault="00E55B59">
      <w:pPr>
        <w:pStyle w:val="FootnoteText"/>
      </w:pPr>
      <w:r w:rsidRPr="00FB043E">
        <w:rPr>
          <w:rStyle w:val="FootnoteReference"/>
        </w:rPr>
        <w:footnoteRef/>
      </w:r>
      <w:r w:rsidRPr="00FB043E">
        <w:tab/>
        <w:t xml:space="preserve">Regulamentul (UE) 2020/852 al Parlamentului European și al Consiliului din 18 iunie 2020 privind instituirea unui cadru care să faciliteze investițiile durabile și de modificare a Regulamentului (UE) 2019/2088 (JO L 198, 22.6.2020, p. 13, ELI: </w:t>
      </w:r>
      <w:hyperlink r:id="rId2" w:history="1">
        <w:r w:rsidRPr="00FB043E">
          <w:rPr>
            <w:rStyle w:val="Hyperlink"/>
            <w:color w:val="auto"/>
          </w:rPr>
          <w:t>https://eur-lex.europa.eu/eli/reg/2020/852/oj/eng</w:t>
        </w:r>
      </w:hyperlink>
      <w:r w:rsidRPr="00FB043E">
        <w:t>).</w:t>
      </w:r>
    </w:p>
  </w:footnote>
  <w:footnote w:id="10">
    <w:p w:rsidR="00CF34C9" w:rsidRPr="00FB043E" w:rsidRDefault="00CF34C9" w:rsidP="00CF34C9">
      <w:pPr>
        <w:pStyle w:val="FootnoteText"/>
      </w:pPr>
      <w:r w:rsidRPr="00FB043E">
        <w:rPr>
          <w:rStyle w:val="FootnoteReference"/>
        </w:rPr>
        <w:footnoteRef/>
      </w:r>
      <w:r w:rsidRPr="00FB043E">
        <w:tab/>
        <w:t>Regulamentul (UE) 2024/795 al Parlamentului European și al Consiliului din 29 februarie 2024 de instituire a platformei Tehnologii strategice pentru Europa (STEP) și de modificare a Directivei 2003/87/CE și a Regulamentelor (UE) 2021/1058, (UE) 2021/1056, (UE) 2021/1057, (UE)</w:t>
      </w:r>
      <w:r w:rsidR="00FB043E" w:rsidRPr="00FB043E">
        <w:t> </w:t>
      </w:r>
      <w:r w:rsidRPr="00FB043E">
        <w:t>nr. 1303/2013, (UE) nr. 223/2014, (UE) 2021/1060, (UE) 2021/523, (UE) 2021/695, (UE)</w:t>
      </w:r>
      <w:r w:rsidR="00FB043E" w:rsidRPr="00FB043E">
        <w:t> </w:t>
      </w:r>
      <w:r w:rsidRPr="00FB043E">
        <w:t>2021/697 și (UE) 2021/241 (JO L, 2024/795, 29.2.2024, ELI: </w:t>
      </w:r>
      <w:hyperlink r:id="rId3" w:tgtFrame="_blank" w:tooltip="Oferă acces la acest document prin identificatorul său uniform de resurse ELI." w:history="1">
        <w:r w:rsidRPr="00FB043E">
          <w:rPr>
            <w:rStyle w:val="Hyperlink"/>
            <w:color w:val="auto"/>
          </w:rPr>
          <w:t>http://data.europa.eu/eli/reg/2024/795/oj</w:t>
        </w:r>
      </w:hyperlink>
      <w:r w:rsidRPr="00FB043E">
        <w:t>).</w:t>
      </w:r>
    </w:p>
  </w:footnote>
  <w:footnote w:id="11">
    <w:p w:rsidR="00007F85" w:rsidRPr="00FB043E" w:rsidRDefault="00007F85" w:rsidP="00007F85">
      <w:pPr>
        <w:pStyle w:val="FootnoteText"/>
        <w:rPr>
          <w:lang w:val="fr-BE"/>
        </w:rPr>
      </w:pPr>
      <w:r w:rsidRPr="00FB043E">
        <w:rPr>
          <w:rStyle w:val="FootnoteReference"/>
        </w:rPr>
        <w:footnoteRef/>
      </w:r>
      <w:r w:rsidRPr="00FB043E">
        <w:rPr>
          <w:lang w:val="fr-BE"/>
        </w:rPr>
        <w:tab/>
        <w:t>Regulamentul (UE) 2021/1755 al Parlamentului European și al Consiliului din 6 octombrie 2021 de înființare a rezervei de ajustare la Brexit (JO L 357, 8.10.2021, p. 1, ELI: </w:t>
      </w:r>
      <w:hyperlink r:id="rId4" w:history="1">
        <w:r w:rsidRPr="00FB043E">
          <w:rPr>
            <w:rStyle w:val="Hyperlink"/>
            <w:color w:val="auto"/>
            <w:lang w:val="fr-BE"/>
          </w:rPr>
          <w:t>http://data.europa.eu/eli/reg/2021/1755/oj</w:t>
        </w:r>
      </w:hyperlink>
      <w:r w:rsidRPr="00FB043E">
        <w:rPr>
          <w:lang w:val="fr-BE"/>
        </w:rPr>
        <w:t>).</w:t>
      </w:r>
    </w:p>
    <w:p w:rsidR="00007F85" w:rsidRPr="00770B8D"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9F" w:rsidRDefault="004928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9F" w:rsidRDefault="004928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8 11:56: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A14189C-DFD8-4924-BE98-7EA181CCB7C5"/>
    <w:docVar w:name="LW_COVERPAGE_TYPE" w:val="1"/>
    <w:docVar w:name="LW_CROSSREFERENCE" w:val="{SWD(2026) 132 final}"/>
    <w:docVar w:name="LW_DocType" w:val="COM"/>
    <w:docVar w:name="LW_EMISSION" w:val="18.5.2026"/>
    <w:docVar w:name="LW_EMISSION_ISODATE" w:val="2026-05-18"/>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25"/>
    <w:docVar w:name="LW_REF.II.NEW.CP_YEAR" w:val="2026"/>
    <w:docVar w:name="LW_REF.INST.NEW" w:val="COM"/>
    <w:docVar w:name="LW_REF.INST.NEW_ADOPTED" w:val="final"/>
    <w:docVar w:name="LW_REF.INST.NEW_TEXT" w:val="(2026) 2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Portugal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14F"/>
    <w:rsid w:val="00001211"/>
    <w:rsid w:val="00001547"/>
    <w:rsid w:val="00001549"/>
    <w:rsid w:val="00001973"/>
    <w:rsid w:val="00001B20"/>
    <w:rsid w:val="00001B39"/>
    <w:rsid w:val="00001F5D"/>
    <w:rsid w:val="000020F4"/>
    <w:rsid w:val="00002144"/>
    <w:rsid w:val="00002177"/>
    <w:rsid w:val="00002241"/>
    <w:rsid w:val="00002444"/>
    <w:rsid w:val="00002525"/>
    <w:rsid w:val="0000253E"/>
    <w:rsid w:val="000025A3"/>
    <w:rsid w:val="0000268B"/>
    <w:rsid w:val="0000291C"/>
    <w:rsid w:val="00002A2B"/>
    <w:rsid w:val="00002CAE"/>
    <w:rsid w:val="00003279"/>
    <w:rsid w:val="000032D8"/>
    <w:rsid w:val="0000332D"/>
    <w:rsid w:val="000034F0"/>
    <w:rsid w:val="00003506"/>
    <w:rsid w:val="00003779"/>
    <w:rsid w:val="0000394E"/>
    <w:rsid w:val="00003E51"/>
    <w:rsid w:val="0000445F"/>
    <w:rsid w:val="00004741"/>
    <w:rsid w:val="00004951"/>
    <w:rsid w:val="00004A40"/>
    <w:rsid w:val="00004B75"/>
    <w:rsid w:val="00004C40"/>
    <w:rsid w:val="00004E9E"/>
    <w:rsid w:val="00004EC2"/>
    <w:rsid w:val="00004F1A"/>
    <w:rsid w:val="00004F2B"/>
    <w:rsid w:val="000050BB"/>
    <w:rsid w:val="000051B2"/>
    <w:rsid w:val="000051D9"/>
    <w:rsid w:val="000053B6"/>
    <w:rsid w:val="00005629"/>
    <w:rsid w:val="00005632"/>
    <w:rsid w:val="0000575E"/>
    <w:rsid w:val="000058C2"/>
    <w:rsid w:val="000058CF"/>
    <w:rsid w:val="00005955"/>
    <w:rsid w:val="00005975"/>
    <w:rsid w:val="00005A64"/>
    <w:rsid w:val="00005BC1"/>
    <w:rsid w:val="00005DD1"/>
    <w:rsid w:val="00005F46"/>
    <w:rsid w:val="00005FB7"/>
    <w:rsid w:val="00006188"/>
    <w:rsid w:val="00006221"/>
    <w:rsid w:val="00006297"/>
    <w:rsid w:val="000063DF"/>
    <w:rsid w:val="000064B9"/>
    <w:rsid w:val="0000669F"/>
    <w:rsid w:val="0000681B"/>
    <w:rsid w:val="0000698D"/>
    <w:rsid w:val="00006C36"/>
    <w:rsid w:val="00006C5E"/>
    <w:rsid w:val="00006E76"/>
    <w:rsid w:val="000072B0"/>
    <w:rsid w:val="0000777E"/>
    <w:rsid w:val="000078B7"/>
    <w:rsid w:val="00007B7B"/>
    <w:rsid w:val="00007BB7"/>
    <w:rsid w:val="00007F85"/>
    <w:rsid w:val="0001003F"/>
    <w:rsid w:val="00010181"/>
    <w:rsid w:val="000105D7"/>
    <w:rsid w:val="0001075C"/>
    <w:rsid w:val="00010D68"/>
    <w:rsid w:val="00010DE2"/>
    <w:rsid w:val="00010E73"/>
    <w:rsid w:val="00010E81"/>
    <w:rsid w:val="0001123F"/>
    <w:rsid w:val="00011352"/>
    <w:rsid w:val="0001136F"/>
    <w:rsid w:val="0001157C"/>
    <w:rsid w:val="000115E2"/>
    <w:rsid w:val="00011609"/>
    <w:rsid w:val="00011631"/>
    <w:rsid w:val="0001167F"/>
    <w:rsid w:val="00011817"/>
    <w:rsid w:val="00011C63"/>
    <w:rsid w:val="00011F86"/>
    <w:rsid w:val="000122F9"/>
    <w:rsid w:val="0001246D"/>
    <w:rsid w:val="000127C9"/>
    <w:rsid w:val="000128E3"/>
    <w:rsid w:val="0001299D"/>
    <w:rsid w:val="00012AF9"/>
    <w:rsid w:val="00012B39"/>
    <w:rsid w:val="00012C15"/>
    <w:rsid w:val="00012C1E"/>
    <w:rsid w:val="00012CD5"/>
    <w:rsid w:val="00013078"/>
    <w:rsid w:val="0001311B"/>
    <w:rsid w:val="000132F2"/>
    <w:rsid w:val="000133E1"/>
    <w:rsid w:val="000134DA"/>
    <w:rsid w:val="0001383B"/>
    <w:rsid w:val="00013AC0"/>
    <w:rsid w:val="00013C7C"/>
    <w:rsid w:val="00013D10"/>
    <w:rsid w:val="00013D45"/>
    <w:rsid w:val="00014019"/>
    <w:rsid w:val="00014250"/>
    <w:rsid w:val="0001426C"/>
    <w:rsid w:val="00014284"/>
    <w:rsid w:val="000142C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96D"/>
    <w:rsid w:val="00015B8C"/>
    <w:rsid w:val="00015C54"/>
    <w:rsid w:val="000161A8"/>
    <w:rsid w:val="0001647B"/>
    <w:rsid w:val="000164FB"/>
    <w:rsid w:val="00016880"/>
    <w:rsid w:val="00016986"/>
    <w:rsid w:val="00016AF5"/>
    <w:rsid w:val="00016B50"/>
    <w:rsid w:val="00017045"/>
    <w:rsid w:val="000170C6"/>
    <w:rsid w:val="00017147"/>
    <w:rsid w:val="0001762E"/>
    <w:rsid w:val="00017793"/>
    <w:rsid w:val="000177A1"/>
    <w:rsid w:val="00017816"/>
    <w:rsid w:val="00017CE2"/>
    <w:rsid w:val="00017D9C"/>
    <w:rsid w:val="00017F01"/>
    <w:rsid w:val="000200BE"/>
    <w:rsid w:val="0002023E"/>
    <w:rsid w:val="0002032A"/>
    <w:rsid w:val="0002037B"/>
    <w:rsid w:val="000204BF"/>
    <w:rsid w:val="000208C0"/>
    <w:rsid w:val="000208CC"/>
    <w:rsid w:val="00020A75"/>
    <w:rsid w:val="00020ADA"/>
    <w:rsid w:val="00020E3E"/>
    <w:rsid w:val="00020F32"/>
    <w:rsid w:val="0002122D"/>
    <w:rsid w:val="00021347"/>
    <w:rsid w:val="000213EE"/>
    <w:rsid w:val="00021456"/>
    <w:rsid w:val="000214C3"/>
    <w:rsid w:val="000216B7"/>
    <w:rsid w:val="00021745"/>
    <w:rsid w:val="0002194C"/>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0"/>
    <w:rsid w:val="000235DA"/>
    <w:rsid w:val="00023600"/>
    <w:rsid w:val="000236BD"/>
    <w:rsid w:val="000237AF"/>
    <w:rsid w:val="00023870"/>
    <w:rsid w:val="0002396A"/>
    <w:rsid w:val="0002397B"/>
    <w:rsid w:val="00023AE1"/>
    <w:rsid w:val="00023BFF"/>
    <w:rsid w:val="00024042"/>
    <w:rsid w:val="00024187"/>
    <w:rsid w:val="00024207"/>
    <w:rsid w:val="000243E9"/>
    <w:rsid w:val="00024A37"/>
    <w:rsid w:val="00024BB3"/>
    <w:rsid w:val="00024ED6"/>
    <w:rsid w:val="00024F41"/>
    <w:rsid w:val="000250F8"/>
    <w:rsid w:val="00025142"/>
    <w:rsid w:val="0002530B"/>
    <w:rsid w:val="00025313"/>
    <w:rsid w:val="000253F3"/>
    <w:rsid w:val="000253F7"/>
    <w:rsid w:val="00025487"/>
    <w:rsid w:val="00025718"/>
    <w:rsid w:val="000257E4"/>
    <w:rsid w:val="00025B44"/>
    <w:rsid w:val="00025D2B"/>
    <w:rsid w:val="00025E68"/>
    <w:rsid w:val="00025EE4"/>
    <w:rsid w:val="00026143"/>
    <w:rsid w:val="0002640A"/>
    <w:rsid w:val="00026681"/>
    <w:rsid w:val="00026809"/>
    <w:rsid w:val="000269F5"/>
    <w:rsid w:val="00026C48"/>
    <w:rsid w:val="00026CCC"/>
    <w:rsid w:val="00026E27"/>
    <w:rsid w:val="00027195"/>
    <w:rsid w:val="000273BE"/>
    <w:rsid w:val="000274CB"/>
    <w:rsid w:val="000276A7"/>
    <w:rsid w:val="00027850"/>
    <w:rsid w:val="00027B99"/>
    <w:rsid w:val="00027D08"/>
    <w:rsid w:val="00027D17"/>
    <w:rsid w:val="00027D40"/>
    <w:rsid w:val="00027FED"/>
    <w:rsid w:val="000302ED"/>
    <w:rsid w:val="00030622"/>
    <w:rsid w:val="0003097E"/>
    <w:rsid w:val="00030B2A"/>
    <w:rsid w:val="00030C0F"/>
    <w:rsid w:val="00030D27"/>
    <w:rsid w:val="00031009"/>
    <w:rsid w:val="00031071"/>
    <w:rsid w:val="000310F9"/>
    <w:rsid w:val="0003158A"/>
    <w:rsid w:val="00031687"/>
    <w:rsid w:val="00031689"/>
    <w:rsid w:val="0003172E"/>
    <w:rsid w:val="000317A4"/>
    <w:rsid w:val="0003199F"/>
    <w:rsid w:val="000319CF"/>
    <w:rsid w:val="00031ADD"/>
    <w:rsid w:val="00031AFA"/>
    <w:rsid w:val="00031BA8"/>
    <w:rsid w:val="00031CA7"/>
    <w:rsid w:val="00031D03"/>
    <w:rsid w:val="00031F29"/>
    <w:rsid w:val="0003211E"/>
    <w:rsid w:val="000321D9"/>
    <w:rsid w:val="000321E8"/>
    <w:rsid w:val="00032255"/>
    <w:rsid w:val="0003233E"/>
    <w:rsid w:val="0003234A"/>
    <w:rsid w:val="000325CD"/>
    <w:rsid w:val="00032696"/>
    <w:rsid w:val="00032717"/>
    <w:rsid w:val="0003272A"/>
    <w:rsid w:val="00032C19"/>
    <w:rsid w:val="00032E2A"/>
    <w:rsid w:val="00032E7D"/>
    <w:rsid w:val="00032F8E"/>
    <w:rsid w:val="0003301E"/>
    <w:rsid w:val="0003318A"/>
    <w:rsid w:val="00033397"/>
    <w:rsid w:val="00033416"/>
    <w:rsid w:val="00033638"/>
    <w:rsid w:val="00033741"/>
    <w:rsid w:val="00033830"/>
    <w:rsid w:val="00033841"/>
    <w:rsid w:val="000338CE"/>
    <w:rsid w:val="000340AC"/>
    <w:rsid w:val="00034291"/>
    <w:rsid w:val="00034300"/>
    <w:rsid w:val="0003434C"/>
    <w:rsid w:val="00034359"/>
    <w:rsid w:val="000349AF"/>
    <w:rsid w:val="00034BE6"/>
    <w:rsid w:val="00034D88"/>
    <w:rsid w:val="00034E2E"/>
    <w:rsid w:val="00034E6D"/>
    <w:rsid w:val="00035048"/>
    <w:rsid w:val="000351BE"/>
    <w:rsid w:val="00035209"/>
    <w:rsid w:val="00035388"/>
    <w:rsid w:val="00035614"/>
    <w:rsid w:val="000356D6"/>
    <w:rsid w:val="00035714"/>
    <w:rsid w:val="0003572F"/>
    <w:rsid w:val="0003587A"/>
    <w:rsid w:val="00035A8F"/>
    <w:rsid w:val="00035AEB"/>
    <w:rsid w:val="00035C19"/>
    <w:rsid w:val="00035F5E"/>
    <w:rsid w:val="00036037"/>
    <w:rsid w:val="000361D9"/>
    <w:rsid w:val="000362B9"/>
    <w:rsid w:val="0003642A"/>
    <w:rsid w:val="0003642E"/>
    <w:rsid w:val="00036464"/>
    <w:rsid w:val="00036916"/>
    <w:rsid w:val="00036A86"/>
    <w:rsid w:val="00036B4D"/>
    <w:rsid w:val="00036B6F"/>
    <w:rsid w:val="0003700E"/>
    <w:rsid w:val="000373DF"/>
    <w:rsid w:val="00037661"/>
    <w:rsid w:val="00037727"/>
    <w:rsid w:val="00037ECC"/>
    <w:rsid w:val="00037F30"/>
    <w:rsid w:val="0004015F"/>
    <w:rsid w:val="000404B4"/>
    <w:rsid w:val="00040752"/>
    <w:rsid w:val="0004097D"/>
    <w:rsid w:val="000409A9"/>
    <w:rsid w:val="00041218"/>
    <w:rsid w:val="000412A9"/>
    <w:rsid w:val="0004159E"/>
    <w:rsid w:val="00041662"/>
    <w:rsid w:val="0004178A"/>
    <w:rsid w:val="000417C1"/>
    <w:rsid w:val="00041A15"/>
    <w:rsid w:val="00041A54"/>
    <w:rsid w:val="00041DEA"/>
    <w:rsid w:val="00041E0C"/>
    <w:rsid w:val="00041E58"/>
    <w:rsid w:val="00041ECB"/>
    <w:rsid w:val="00042034"/>
    <w:rsid w:val="000420CF"/>
    <w:rsid w:val="00042189"/>
    <w:rsid w:val="000423B4"/>
    <w:rsid w:val="0004240D"/>
    <w:rsid w:val="00042716"/>
    <w:rsid w:val="000427B6"/>
    <w:rsid w:val="00042823"/>
    <w:rsid w:val="0004284F"/>
    <w:rsid w:val="000429B6"/>
    <w:rsid w:val="00042D29"/>
    <w:rsid w:val="00042D4D"/>
    <w:rsid w:val="00042DF4"/>
    <w:rsid w:val="00042FEA"/>
    <w:rsid w:val="00043018"/>
    <w:rsid w:val="000430CC"/>
    <w:rsid w:val="00043248"/>
    <w:rsid w:val="0004379D"/>
    <w:rsid w:val="0004392F"/>
    <w:rsid w:val="00043C82"/>
    <w:rsid w:val="00043E40"/>
    <w:rsid w:val="00043E49"/>
    <w:rsid w:val="00043E80"/>
    <w:rsid w:val="00044009"/>
    <w:rsid w:val="000440E0"/>
    <w:rsid w:val="00044122"/>
    <w:rsid w:val="000442B1"/>
    <w:rsid w:val="000442C2"/>
    <w:rsid w:val="0004438C"/>
    <w:rsid w:val="000443F3"/>
    <w:rsid w:val="00044536"/>
    <w:rsid w:val="000445B6"/>
    <w:rsid w:val="000446C6"/>
    <w:rsid w:val="000447B3"/>
    <w:rsid w:val="00044813"/>
    <w:rsid w:val="0004487F"/>
    <w:rsid w:val="0004497E"/>
    <w:rsid w:val="00044ACE"/>
    <w:rsid w:val="00045210"/>
    <w:rsid w:val="00045555"/>
    <w:rsid w:val="00045728"/>
    <w:rsid w:val="000457E3"/>
    <w:rsid w:val="00045A31"/>
    <w:rsid w:val="00045B81"/>
    <w:rsid w:val="00045D3E"/>
    <w:rsid w:val="00045DF7"/>
    <w:rsid w:val="00045F1A"/>
    <w:rsid w:val="00046024"/>
    <w:rsid w:val="00046126"/>
    <w:rsid w:val="00046253"/>
    <w:rsid w:val="000462B6"/>
    <w:rsid w:val="00046358"/>
    <w:rsid w:val="000463A1"/>
    <w:rsid w:val="000463AF"/>
    <w:rsid w:val="00046708"/>
    <w:rsid w:val="00046758"/>
    <w:rsid w:val="0004682F"/>
    <w:rsid w:val="00046874"/>
    <w:rsid w:val="00046BF9"/>
    <w:rsid w:val="00047243"/>
    <w:rsid w:val="00047577"/>
    <w:rsid w:val="000476A1"/>
    <w:rsid w:val="00047967"/>
    <w:rsid w:val="00047A4D"/>
    <w:rsid w:val="00047BEB"/>
    <w:rsid w:val="000503FC"/>
    <w:rsid w:val="00050466"/>
    <w:rsid w:val="000504D0"/>
    <w:rsid w:val="0005075A"/>
    <w:rsid w:val="0005076B"/>
    <w:rsid w:val="00050772"/>
    <w:rsid w:val="00050B5F"/>
    <w:rsid w:val="00050FDB"/>
    <w:rsid w:val="000510B8"/>
    <w:rsid w:val="000511C9"/>
    <w:rsid w:val="00051278"/>
    <w:rsid w:val="0005143B"/>
    <w:rsid w:val="00051513"/>
    <w:rsid w:val="000515E2"/>
    <w:rsid w:val="00051726"/>
    <w:rsid w:val="000517A5"/>
    <w:rsid w:val="000517E4"/>
    <w:rsid w:val="00051891"/>
    <w:rsid w:val="000518C9"/>
    <w:rsid w:val="00051B06"/>
    <w:rsid w:val="00051B53"/>
    <w:rsid w:val="00051BD2"/>
    <w:rsid w:val="00051CF9"/>
    <w:rsid w:val="000523A6"/>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2C"/>
    <w:rsid w:val="00053E8A"/>
    <w:rsid w:val="00053F03"/>
    <w:rsid w:val="00053F4C"/>
    <w:rsid w:val="00054012"/>
    <w:rsid w:val="0005405C"/>
    <w:rsid w:val="000540F6"/>
    <w:rsid w:val="00054157"/>
    <w:rsid w:val="0005418F"/>
    <w:rsid w:val="000542DA"/>
    <w:rsid w:val="00054321"/>
    <w:rsid w:val="0005439F"/>
    <w:rsid w:val="0005452B"/>
    <w:rsid w:val="0005489C"/>
    <w:rsid w:val="00054B75"/>
    <w:rsid w:val="00054C8E"/>
    <w:rsid w:val="00054D67"/>
    <w:rsid w:val="00054E72"/>
    <w:rsid w:val="00054F3E"/>
    <w:rsid w:val="0005502B"/>
    <w:rsid w:val="00055064"/>
    <w:rsid w:val="00055257"/>
    <w:rsid w:val="0005527E"/>
    <w:rsid w:val="00055341"/>
    <w:rsid w:val="0005551E"/>
    <w:rsid w:val="00055832"/>
    <w:rsid w:val="00055880"/>
    <w:rsid w:val="00055961"/>
    <w:rsid w:val="00055A08"/>
    <w:rsid w:val="00055BBE"/>
    <w:rsid w:val="00055F79"/>
    <w:rsid w:val="00055F8F"/>
    <w:rsid w:val="00055FC3"/>
    <w:rsid w:val="00056007"/>
    <w:rsid w:val="000560AB"/>
    <w:rsid w:val="00056103"/>
    <w:rsid w:val="00056130"/>
    <w:rsid w:val="00056201"/>
    <w:rsid w:val="0005623B"/>
    <w:rsid w:val="0005656B"/>
    <w:rsid w:val="00056879"/>
    <w:rsid w:val="00056CD2"/>
    <w:rsid w:val="00056E95"/>
    <w:rsid w:val="000572BF"/>
    <w:rsid w:val="000575AC"/>
    <w:rsid w:val="000576B8"/>
    <w:rsid w:val="00057AEF"/>
    <w:rsid w:val="00057C15"/>
    <w:rsid w:val="000600F4"/>
    <w:rsid w:val="0006011E"/>
    <w:rsid w:val="00060257"/>
    <w:rsid w:val="000603BA"/>
    <w:rsid w:val="000605BD"/>
    <w:rsid w:val="0006077A"/>
    <w:rsid w:val="000609CB"/>
    <w:rsid w:val="00060AF5"/>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B9B"/>
    <w:rsid w:val="00062C91"/>
    <w:rsid w:val="00062D04"/>
    <w:rsid w:val="00062E93"/>
    <w:rsid w:val="00062FFA"/>
    <w:rsid w:val="0006304D"/>
    <w:rsid w:val="0006324C"/>
    <w:rsid w:val="000637A0"/>
    <w:rsid w:val="00063DE0"/>
    <w:rsid w:val="00063E52"/>
    <w:rsid w:val="00064021"/>
    <w:rsid w:val="0006448A"/>
    <w:rsid w:val="000645B8"/>
    <w:rsid w:val="00064646"/>
    <w:rsid w:val="00064756"/>
    <w:rsid w:val="00064AEF"/>
    <w:rsid w:val="00064B4B"/>
    <w:rsid w:val="00064D2B"/>
    <w:rsid w:val="00064D84"/>
    <w:rsid w:val="00064DB9"/>
    <w:rsid w:val="00064DD7"/>
    <w:rsid w:val="00064DF8"/>
    <w:rsid w:val="00065302"/>
    <w:rsid w:val="0006541D"/>
    <w:rsid w:val="0006548D"/>
    <w:rsid w:val="000655C9"/>
    <w:rsid w:val="000656DE"/>
    <w:rsid w:val="000656FE"/>
    <w:rsid w:val="0006578D"/>
    <w:rsid w:val="000659A5"/>
    <w:rsid w:val="00065C00"/>
    <w:rsid w:val="000660B3"/>
    <w:rsid w:val="000661D7"/>
    <w:rsid w:val="00066211"/>
    <w:rsid w:val="00066265"/>
    <w:rsid w:val="0006629D"/>
    <w:rsid w:val="0006634B"/>
    <w:rsid w:val="00066452"/>
    <w:rsid w:val="000667FB"/>
    <w:rsid w:val="000669D7"/>
    <w:rsid w:val="00066CEB"/>
    <w:rsid w:val="00066F33"/>
    <w:rsid w:val="00066FDF"/>
    <w:rsid w:val="0006716F"/>
    <w:rsid w:val="000673CC"/>
    <w:rsid w:val="00067E6F"/>
    <w:rsid w:val="00067E89"/>
    <w:rsid w:val="00067ECB"/>
    <w:rsid w:val="00067F3C"/>
    <w:rsid w:val="00067F56"/>
    <w:rsid w:val="00067F5E"/>
    <w:rsid w:val="000700B0"/>
    <w:rsid w:val="000700B6"/>
    <w:rsid w:val="000701A2"/>
    <w:rsid w:val="0007020B"/>
    <w:rsid w:val="000703F6"/>
    <w:rsid w:val="00070611"/>
    <w:rsid w:val="00070974"/>
    <w:rsid w:val="00070A08"/>
    <w:rsid w:val="00070C16"/>
    <w:rsid w:val="00070D71"/>
    <w:rsid w:val="00070E1D"/>
    <w:rsid w:val="00070E99"/>
    <w:rsid w:val="00071334"/>
    <w:rsid w:val="0007144B"/>
    <w:rsid w:val="00071565"/>
    <w:rsid w:val="0007156E"/>
    <w:rsid w:val="00071818"/>
    <w:rsid w:val="00071951"/>
    <w:rsid w:val="000719D5"/>
    <w:rsid w:val="00071B79"/>
    <w:rsid w:val="00071B7B"/>
    <w:rsid w:val="00071B9A"/>
    <w:rsid w:val="00072038"/>
    <w:rsid w:val="000722F9"/>
    <w:rsid w:val="00072329"/>
    <w:rsid w:val="000724D0"/>
    <w:rsid w:val="000724D7"/>
    <w:rsid w:val="000725E1"/>
    <w:rsid w:val="000725E2"/>
    <w:rsid w:val="0007261E"/>
    <w:rsid w:val="000726A2"/>
    <w:rsid w:val="000727E4"/>
    <w:rsid w:val="00072803"/>
    <w:rsid w:val="00072A87"/>
    <w:rsid w:val="00072AD9"/>
    <w:rsid w:val="00072BCD"/>
    <w:rsid w:val="00072CE3"/>
    <w:rsid w:val="00072E72"/>
    <w:rsid w:val="00072EFF"/>
    <w:rsid w:val="00073200"/>
    <w:rsid w:val="00073667"/>
    <w:rsid w:val="00073826"/>
    <w:rsid w:val="0007395B"/>
    <w:rsid w:val="00073B66"/>
    <w:rsid w:val="00073BA1"/>
    <w:rsid w:val="00073BF2"/>
    <w:rsid w:val="00073C04"/>
    <w:rsid w:val="00073C80"/>
    <w:rsid w:val="00073FAB"/>
    <w:rsid w:val="000743ED"/>
    <w:rsid w:val="000745CC"/>
    <w:rsid w:val="0007471B"/>
    <w:rsid w:val="00074B3A"/>
    <w:rsid w:val="00074FFE"/>
    <w:rsid w:val="00075204"/>
    <w:rsid w:val="000752E7"/>
    <w:rsid w:val="00075557"/>
    <w:rsid w:val="00075754"/>
    <w:rsid w:val="000758FF"/>
    <w:rsid w:val="00075916"/>
    <w:rsid w:val="00075996"/>
    <w:rsid w:val="00075ACB"/>
    <w:rsid w:val="00075B70"/>
    <w:rsid w:val="00075C19"/>
    <w:rsid w:val="00075CFD"/>
    <w:rsid w:val="0007606C"/>
    <w:rsid w:val="00076173"/>
    <w:rsid w:val="0007660E"/>
    <w:rsid w:val="000769D4"/>
    <w:rsid w:val="00076B95"/>
    <w:rsid w:val="00077136"/>
    <w:rsid w:val="0007732A"/>
    <w:rsid w:val="000773B0"/>
    <w:rsid w:val="000773D6"/>
    <w:rsid w:val="000778A9"/>
    <w:rsid w:val="000779AC"/>
    <w:rsid w:val="000779B2"/>
    <w:rsid w:val="000801D3"/>
    <w:rsid w:val="0008033F"/>
    <w:rsid w:val="0008043E"/>
    <w:rsid w:val="00080528"/>
    <w:rsid w:val="00080543"/>
    <w:rsid w:val="000805A0"/>
    <w:rsid w:val="000805FF"/>
    <w:rsid w:val="00080605"/>
    <w:rsid w:val="000807BE"/>
    <w:rsid w:val="00080B04"/>
    <w:rsid w:val="00080E53"/>
    <w:rsid w:val="00080EAB"/>
    <w:rsid w:val="000810D3"/>
    <w:rsid w:val="0008116D"/>
    <w:rsid w:val="000811FA"/>
    <w:rsid w:val="00081425"/>
    <w:rsid w:val="00081437"/>
    <w:rsid w:val="000815AE"/>
    <w:rsid w:val="00081919"/>
    <w:rsid w:val="000819C4"/>
    <w:rsid w:val="00081AB4"/>
    <w:rsid w:val="00081AB6"/>
    <w:rsid w:val="00081B42"/>
    <w:rsid w:val="00081D44"/>
    <w:rsid w:val="00081ED9"/>
    <w:rsid w:val="0008218C"/>
    <w:rsid w:val="000822F9"/>
    <w:rsid w:val="00082301"/>
    <w:rsid w:val="000823D9"/>
    <w:rsid w:val="000825C8"/>
    <w:rsid w:val="000827E7"/>
    <w:rsid w:val="0008294E"/>
    <w:rsid w:val="00082A00"/>
    <w:rsid w:val="00082CB8"/>
    <w:rsid w:val="00082D23"/>
    <w:rsid w:val="00082DF2"/>
    <w:rsid w:val="0008301E"/>
    <w:rsid w:val="000830FC"/>
    <w:rsid w:val="00083281"/>
    <w:rsid w:val="000834C8"/>
    <w:rsid w:val="0008363C"/>
    <w:rsid w:val="000838D1"/>
    <w:rsid w:val="00083D15"/>
    <w:rsid w:val="00083D3D"/>
    <w:rsid w:val="0008457D"/>
    <w:rsid w:val="00084597"/>
    <w:rsid w:val="00084635"/>
    <w:rsid w:val="00084868"/>
    <w:rsid w:val="00084A07"/>
    <w:rsid w:val="00084A1F"/>
    <w:rsid w:val="00084D5C"/>
    <w:rsid w:val="00084DAA"/>
    <w:rsid w:val="00084E4A"/>
    <w:rsid w:val="00084F92"/>
    <w:rsid w:val="0008535C"/>
    <w:rsid w:val="00085394"/>
    <w:rsid w:val="000853E2"/>
    <w:rsid w:val="000858B9"/>
    <w:rsid w:val="000858EF"/>
    <w:rsid w:val="000859B8"/>
    <w:rsid w:val="00085B99"/>
    <w:rsid w:val="00085CDD"/>
    <w:rsid w:val="00085E58"/>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EE8"/>
    <w:rsid w:val="00086F0E"/>
    <w:rsid w:val="00086F4B"/>
    <w:rsid w:val="00086F6F"/>
    <w:rsid w:val="00086FC6"/>
    <w:rsid w:val="000871FA"/>
    <w:rsid w:val="0008726B"/>
    <w:rsid w:val="00087449"/>
    <w:rsid w:val="0008755E"/>
    <w:rsid w:val="000875A5"/>
    <w:rsid w:val="0008765E"/>
    <w:rsid w:val="00087954"/>
    <w:rsid w:val="00087BC4"/>
    <w:rsid w:val="00087CC3"/>
    <w:rsid w:val="00087E3C"/>
    <w:rsid w:val="0009026E"/>
    <w:rsid w:val="000902D9"/>
    <w:rsid w:val="000902F3"/>
    <w:rsid w:val="00090332"/>
    <w:rsid w:val="0009035C"/>
    <w:rsid w:val="0009060C"/>
    <w:rsid w:val="000908FB"/>
    <w:rsid w:val="00090CBE"/>
    <w:rsid w:val="00090CBF"/>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99"/>
    <w:rsid w:val="00092CA4"/>
    <w:rsid w:val="00092ECA"/>
    <w:rsid w:val="00092EE8"/>
    <w:rsid w:val="00092F77"/>
    <w:rsid w:val="00093091"/>
    <w:rsid w:val="000933D8"/>
    <w:rsid w:val="0009349C"/>
    <w:rsid w:val="00093542"/>
    <w:rsid w:val="0009356A"/>
    <w:rsid w:val="000935D2"/>
    <w:rsid w:val="00093B27"/>
    <w:rsid w:val="00093D41"/>
    <w:rsid w:val="00093D56"/>
    <w:rsid w:val="000940B2"/>
    <w:rsid w:val="0009446A"/>
    <w:rsid w:val="000944C2"/>
    <w:rsid w:val="000945FF"/>
    <w:rsid w:val="0009462B"/>
    <w:rsid w:val="000946F5"/>
    <w:rsid w:val="00094721"/>
    <w:rsid w:val="000947DF"/>
    <w:rsid w:val="0009498A"/>
    <w:rsid w:val="00094B1E"/>
    <w:rsid w:val="00094D01"/>
    <w:rsid w:val="00094E98"/>
    <w:rsid w:val="00094F61"/>
    <w:rsid w:val="00094F6E"/>
    <w:rsid w:val="000952F4"/>
    <w:rsid w:val="0009555B"/>
    <w:rsid w:val="000955C5"/>
    <w:rsid w:val="0009568E"/>
    <w:rsid w:val="000956C6"/>
    <w:rsid w:val="00095790"/>
    <w:rsid w:val="00095BE4"/>
    <w:rsid w:val="00095C0A"/>
    <w:rsid w:val="00095C18"/>
    <w:rsid w:val="00095C99"/>
    <w:rsid w:val="00096259"/>
    <w:rsid w:val="000962B2"/>
    <w:rsid w:val="00096678"/>
    <w:rsid w:val="000966B1"/>
    <w:rsid w:val="000966FA"/>
    <w:rsid w:val="0009680E"/>
    <w:rsid w:val="00096B62"/>
    <w:rsid w:val="00096DBF"/>
    <w:rsid w:val="000971EF"/>
    <w:rsid w:val="00097329"/>
    <w:rsid w:val="000975EC"/>
    <w:rsid w:val="000976A2"/>
    <w:rsid w:val="00097873"/>
    <w:rsid w:val="000978E7"/>
    <w:rsid w:val="00097A61"/>
    <w:rsid w:val="00097B8D"/>
    <w:rsid w:val="00097D22"/>
    <w:rsid w:val="00097F16"/>
    <w:rsid w:val="00097FD3"/>
    <w:rsid w:val="000A0036"/>
    <w:rsid w:val="000A049D"/>
    <w:rsid w:val="000A06A5"/>
    <w:rsid w:val="000A0EED"/>
    <w:rsid w:val="000A0F5B"/>
    <w:rsid w:val="000A0FAD"/>
    <w:rsid w:val="000A1006"/>
    <w:rsid w:val="000A11A1"/>
    <w:rsid w:val="000A18E2"/>
    <w:rsid w:val="000A19A2"/>
    <w:rsid w:val="000A1A32"/>
    <w:rsid w:val="000A1B82"/>
    <w:rsid w:val="000A1CA7"/>
    <w:rsid w:val="000A1EB9"/>
    <w:rsid w:val="000A2152"/>
    <w:rsid w:val="000A2157"/>
    <w:rsid w:val="000A2239"/>
    <w:rsid w:val="000A232D"/>
    <w:rsid w:val="000A2443"/>
    <w:rsid w:val="000A2691"/>
    <w:rsid w:val="000A26F0"/>
    <w:rsid w:val="000A275F"/>
    <w:rsid w:val="000A2785"/>
    <w:rsid w:val="000A2E13"/>
    <w:rsid w:val="000A2EB5"/>
    <w:rsid w:val="000A2FB3"/>
    <w:rsid w:val="000A31CD"/>
    <w:rsid w:val="000A322B"/>
    <w:rsid w:val="000A3369"/>
    <w:rsid w:val="000A33FD"/>
    <w:rsid w:val="000A34DF"/>
    <w:rsid w:val="000A34F5"/>
    <w:rsid w:val="000A37B1"/>
    <w:rsid w:val="000A3891"/>
    <w:rsid w:val="000A3C61"/>
    <w:rsid w:val="000A3EB7"/>
    <w:rsid w:val="000A424B"/>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C75"/>
    <w:rsid w:val="000A5D31"/>
    <w:rsid w:val="000A5ED0"/>
    <w:rsid w:val="000A60B4"/>
    <w:rsid w:val="000A60BE"/>
    <w:rsid w:val="000A6220"/>
    <w:rsid w:val="000A62B8"/>
    <w:rsid w:val="000A63E8"/>
    <w:rsid w:val="000A660C"/>
    <w:rsid w:val="000A6792"/>
    <w:rsid w:val="000A67FB"/>
    <w:rsid w:val="000A68F0"/>
    <w:rsid w:val="000A69F6"/>
    <w:rsid w:val="000A6BB1"/>
    <w:rsid w:val="000A6BEB"/>
    <w:rsid w:val="000A6C48"/>
    <w:rsid w:val="000A6CDC"/>
    <w:rsid w:val="000A6DED"/>
    <w:rsid w:val="000A6DF4"/>
    <w:rsid w:val="000A728D"/>
    <w:rsid w:val="000A744C"/>
    <w:rsid w:val="000A74D5"/>
    <w:rsid w:val="000A75DB"/>
    <w:rsid w:val="000A7754"/>
    <w:rsid w:val="000A7A4A"/>
    <w:rsid w:val="000A7B6E"/>
    <w:rsid w:val="000A7EC4"/>
    <w:rsid w:val="000B0045"/>
    <w:rsid w:val="000B004F"/>
    <w:rsid w:val="000B0055"/>
    <w:rsid w:val="000B0530"/>
    <w:rsid w:val="000B0544"/>
    <w:rsid w:val="000B090F"/>
    <w:rsid w:val="000B0C92"/>
    <w:rsid w:val="000B0CD0"/>
    <w:rsid w:val="000B0EAB"/>
    <w:rsid w:val="000B11CF"/>
    <w:rsid w:val="000B1232"/>
    <w:rsid w:val="000B1271"/>
    <w:rsid w:val="000B14C0"/>
    <w:rsid w:val="000B17F8"/>
    <w:rsid w:val="000B18D8"/>
    <w:rsid w:val="000B1BC2"/>
    <w:rsid w:val="000B1C73"/>
    <w:rsid w:val="000B1CA8"/>
    <w:rsid w:val="000B1D50"/>
    <w:rsid w:val="000B1DBC"/>
    <w:rsid w:val="000B1EBD"/>
    <w:rsid w:val="000B1EF6"/>
    <w:rsid w:val="000B2029"/>
    <w:rsid w:val="000B2051"/>
    <w:rsid w:val="000B2200"/>
    <w:rsid w:val="000B229B"/>
    <w:rsid w:val="000B2317"/>
    <w:rsid w:val="000B2353"/>
    <w:rsid w:val="000B2564"/>
    <w:rsid w:val="000B2584"/>
    <w:rsid w:val="000B2AA2"/>
    <w:rsid w:val="000B2C52"/>
    <w:rsid w:val="000B2CC7"/>
    <w:rsid w:val="000B2DD4"/>
    <w:rsid w:val="000B2E51"/>
    <w:rsid w:val="000B2F75"/>
    <w:rsid w:val="000B3103"/>
    <w:rsid w:val="000B349C"/>
    <w:rsid w:val="000B3692"/>
    <w:rsid w:val="000B369F"/>
    <w:rsid w:val="000B3930"/>
    <w:rsid w:val="000B3B44"/>
    <w:rsid w:val="000B3B6B"/>
    <w:rsid w:val="000B3B8A"/>
    <w:rsid w:val="000B3E46"/>
    <w:rsid w:val="000B4465"/>
    <w:rsid w:val="000B44C8"/>
    <w:rsid w:val="000B456E"/>
    <w:rsid w:val="000B472D"/>
    <w:rsid w:val="000B4784"/>
    <w:rsid w:val="000B4AB5"/>
    <w:rsid w:val="000B4B2F"/>
    <w:rsid w:val="000B4E17"/>
    <w:rsid w:val="000B4F2D"/>
    <w:rsid w:val="000B4FB4"/>
    <w:rsid w:val="000B4FC6"/>
    <w:rsid w:val="000B50F7"/>
    <w:rsid w:val="000B51AF"/>
    <w:rsid w:val="000B5918"/>
    <w:rsid w:val="000B5D43"/>
    <w:rsid w:val="000B5F88"/>
    <w:rsid w:val="000B6089"/>
    <w:rsid w:val="000B60DF"/>
    <w:rsid w:val="000B6314"/>
    <w:rsid w:val="000B6465"/>
    <w:rsid w:val="000B6726"/>
    <w:rsid w:val="000B678F"/>
    <w:rsid w:val="000B6B30"/>
    <w:rsid w:val="000B6D08"/>
    <w:rsid w:val="000B702E"/>
    <w:rsid w:val="000B7082"/>
    <w:rsid w:val="000B70DB"/>
    <w:rsid w:val="000B70FC"/>
    <w:rsid w:val="000B71E1"/>
    <w:rsid w:val="000B7426"/>
    <w:rsid w:val="000B75F6"/>
    <w:rsid w:val="000B76EB"/>
    <w:rsid w:val="000B78E3"/>
    <w:rsid w:val="000B7949"/>
    <w:rsid w:val="000B7AA1"/>
    <w:rsid w:val="000B7BD0"/>
    <w:rsid w:val="000B7C9C"/>
    <w:rsid w:val="000B7F4D"/>
    <w:rsid w:val="000B7F78"/>
    <w:rsid w:val="000C0338"/>
    <w:rsid w:val="000C041F"/>
    <w:rsid w:val="000C052C"/>
    <w:rsid w:val="000C080F"/>
    <w:rsid w:val="000C09B0"/>
    <w:rsid w:val="000C0D0E"/>
    <w:rsid w:val="000C0FE2"/>
    <w:rsid w:val="000C14E2"/>
    <w:rsid w:val="000C1637"/>
    <w:rsid w:val="000C17BC"/>
    <w:rsid w:val="000C1872"/>
    <w:rsid w:val="000C1929"/>
    <w:rsid w:val="000C1D1B"/>
    <w:rsid w:val="000C1E1E"/>
    <w:rsid w:val="000C1EE4"/>
    <w:rsid w:val="000C2382"/>
    <w:rsid w:val="000C25AF"/>
    <w:rsid w:val="000C2697"/>
    <w:rsid w:val="000C2719"/>
    <w:rsid w:val="000C29B2"/>
    <w:rsid w:val="000C2A3F"/>
    <w:rsid w:val="000C2A87"/>
    <w:rsid w:val="000C3014"/>
    <w:rsid w:val="000C30C3"/>
    <w:rsid w:val="000C30E9"/>
    <w:rsid w:val="000C331E"/>
    <w:rsid w:val="000C35C2"/>
    <w:rsid w:val="000C395D"/>
    <w:rsid w:val="000C3BD8"/>
    <w:rsid w:val="000C3BED"/>
    <w:rsid w:val="000C3E3B"/>
    <w:rsid w:val="000C3ED6"/>
    <w:rsid w:val="000C3ED8"/>
    <w:rsid w:val="000C3F82"/>
    <w:rsid w:val="000C4340"/>
    <w:rsid w:val="000C4448"/>
    <w:rsid w:val="000C47A8"/>
    <w:rsid w:val="000C4903"/>
    <w:rsid w:val="000C4B04"/>
    <w:rsid w:val="000C4B8F"/>
    <w:rsid w:val="000C4CD9"/>
    <w:rsid w:val="000C4D52"/>
    <w:rsid w:val="000C504D"/>
    <w:rsid w:val="000C5108"/>
    <w:rsid w:val="000C514C"/>
    <w:rsid w:val="000C52B9"/>
    <w:rsid w:val="000C5638"/>
    <w:rsid w:val="000C5786"/>
    <w:rsid w:val="000C588A"/>
    <w:rsid w:val="000C5892"/>
    <w:rsid w:val="000C5B66"/>
    <w:rsid w:val="000C5C78"/>
    <w:rsid w:val="000C5CD0"/>
    <w:rsid w:val="000C5E55"/>
    <w:rsid w:val="000C5EDE"/>
    <w:rsid w:val="000C5F4A"/>
    <w:rsid w:val="000C5F68"/>
    <w:rsid w:val="000C622A"/>
    <w:rsid w:val="000C630F"/>
    <w:rsid w:val="000C632E"/>
    <w:rsid w:val="000C6563"/>
    <w:rsid w:val="000C6600"/>
    <w:rsid w:val="000C668E"/>
    <w:rsid w:val="000C6856"/>
    <w:rsid w:val="000C68C0"/>
    <w:rsid w:val="000C690C"/>
    <w:rsid w:val="000C6AB4"/>
    <w:rsid w:val="000C6E7C"/>
    <w:rsid w:val="000C6E96"/>
    <w:rsid w:val="000C7293"/>
    <w:rsid w:val="000C732A"/>
    <w:rsid w:val="000C75BE"/>
    <w:rsid w:val="000C7780"/>
    <w:rsid w:val="000C77F9"/>
    <w:rsid w:val="000C7A20"/>
    <w:rsid w:val="000C7A71"/>
    <w:rsid w:val="000C7FC5"/>
    <w:rsid w:val="000D00A4"/>
    <w:rsid w:val="000D036A"/>
    <w:rsid w:val="000D03D7"/>
    <w:rsid w:val="000D0603"/>
    <w:rsid w:val="000D0AF8"/>
    <w:rsid w:val="000D0E52"/>
    <w:rsid w:val="000D1153"/>
    <w:rsid w:val="000D117D"/>
    <w:rsid w:val="000D1277"/>
    <w:rsid w:val="000D14B9"/>
    <w:rsid w:val="000D1592"/>
    <w:rsid w:val="000D1995"/>
    <w:rsid w:val="000D1A18"/>
    <w:rsid w:val="000D1B80"/>
    <w:rsid w:val="000D1CCA"/>
    <w:rsid w:val="000D202E"/>
    <w:rsid w:val="000D2230"/>
    <w:rsid w:val="000D2424"/>
    <w:rsid w:val="000D2442"/>
    <w:rsid w:val="000D2955"/>
    <w:rsid w:val="000D2A9D"/>
    <w:rsid w:val="000D2B21"/>
    <w:rsid w:val="000D2DA5"/>
    <w:rsid w:val="000D2EDB"/>
    <w:rsid w:val="000D2FF2"/>
    <w:rsid w:val="000D3053"/>
    <w:rsid w:val="000D3147"/>
    <w:rsid w:val="000D3576"/>
    <w:rsid w:val="000D3581"/>
    <w:rsid w:val="000D35ED"/>
    <w:rsid w:val="000D37DC"/>
    <w:rsid w:val="000D387B"/>
    <w:rsid w:val="000D39E2"/>
    <w:rsid w:val="000D3B4D"/>
    <w:rsid w:val="000D3EA9"/>
    <w:rsid w:val="000D41D1"/>
    <w:rsid w:val="000D4C46"/>
    <w:rsid w:val="000D4D62"/>
    <w:rsid w:val="000D4F70"/>
    <w:rsid w:val="000D50D7"/>
    <w:rsid w:val="000D528E"/>
    <w:rsid w:val="000D5412"/>
    <w:rsid w:val="000D553C"/>
    <w:rsid w:val="000D575F"/>
    <w:rsid w:val="000D5D67"/>
    <w:rsid w:val="000D5E72"/>
    <w:rsid w:val="000D61DF"/>
    <w:rsid w:val="000D6462"/>
    <w:rsid w:val="000D6511"/>
    <w:rsid w:val="000D675F"/>
    <w:rsid w:val="000D6778"/>
    <w:rsid w:val="000D680D"/>
    <w:rsid w:val="000D68F1"/>
    <w:rsid w:val="000D695D"/>
    <w:rsid w:val="000D699D"/>
    <w:rsid w:val="000D6AF3"/>
    <w:rsid w:val="000D6B2B"/>
    <w:rsid w:val="000D6CD8"/>
    <w:rsid w:val="000D6D5E"/>
    <w:rsid w:val="000D6FB3"/>
    <w:rsid w:val="000D70D5"/>
    <w:rsid w:val="000D70F5"/>
    <w:rsid w:val="000D72E7"/>
    <w:rsid w:val="000D745D"/>
    <w:rsid w:val="000D7782"/>
    <w:rsid w:val="000D7812"/>
    <w:rsid w:val="000D7F2B"/>
    <w:rsid w:val="000D7F4B"/>
    <w:rsid w:val="000E0142"/>
    <w:rsid w:val="000E0160"/>
    <w:rsid w:val="000E0266"/>
    <w:rsid w:val="000E02B0"/>
    <w:rsid w:val="000E02B8"/>
    <w:rsid w:val="000E02F0"/>
    <w:rsid w:val="000E0412"/>
    <w:rsid w:val="000E0565"/>
    <w:rsid w:val="000E08F6"/>
    <w:rsid w:val="000E111C"/>
    <w:rsid w:val="000E1576"/>
    <w:rsid w:val="000E1672"/>
    <w:rsid w:val="000E1721"/>
    <w:rsid w:val="000E1797"/>
    <w:rsid w:val="000E1807"/>
    <w:rsid w:val="000E1927"/>
    <w:rsid w:val="000E194C"/>
    <w:rsid w:val="000E197C"/>
    <w:rsid w:val="000E19B8"/>
    <w:rsid w:val="000E1AC3"/>
    <w:rsid w:val="000E1C60"/>
    <w:rsid w:val="000E1D5C"/>
    <w:rsid w:val="000E1E5E"/>
    <w:rsid w:val="000E2065"/>
    <w:rsid w:val="000E247B"/>
    <w:rsid w:val="000E2675"/>
    <w:rsid w:val="000E287F"/>
    <w:rsid w:val="000E2A5C"/>
    <w:rsid w:val="000E2A82"/>
    <w:rsid w:val="000E2B9C"/>
    <w:rsid w:val="000E2CF2"/>
    <w:rsid w:val="000E2E68"/>
    <w:rsid w:val="000E3000"/>
    <w:rsid w:val="000E3075"/>
    <w:rsid w:val="000E315A"/>
    <w:rsid w:val="000E3699"/>
    <w:rsid w:val="000E3816"/>
    <w:rsid w:val="000E389C"/>
    <w:rsid w:val="000E391C"/>
    <w:rsid w:val="000E3A40"/>
    <w:rsid w:val="000E3DDD"/>
    <w:rsid w:val="000E43BD"/>
    <w:rsid w:val="000E4590"/>
    <w:rsid w:val="000E46F5"/>
    <w:rsid w:val="000E4990"/>
    <w:rsid w:val="000E4AC0"/>
    <w:rsid w:val="000E4D1E"/>
    <w:rsid w:val="000E4ECC"/>
    <w:rsid w:val="000E50A3"/>
    <w:rsid w:val="000E52B7"/>
    <w:rsid w:val="000E5432"/>
    <w:rsid w:val="000E5445"/>
    <w:rsid w:val="000E57BA"/>
    <w:rsid w:val="000E594A"/>
    <w:rsid w:val="000E59A7"/>
    <w:rsid w:val="000E5B7E"/>
    <w:rsid w:val="000E5FB9"/>
    <w:rsid w:val="000E6193"/>
    <w:rsid w:val="000E63C5"/>
    <w:rsid w:val="000E66C9"/>
    <w:rsid w:val="000E67E0"/>
    <w:rsid w:val="000E688D"/>
    <w:rsid w:val="000E69E3"/>
    <w:rsid w:val="000E7178"/>
    <w:rsid w:val="000E73E2"/>
    <w:rsid w:val="000E744A"/>
    <w:rsid w:val="000E756A"/>
    <w:rsid w:val="000E759C"/>
    <w:rsid w:val="000E76A0"/>
    <w:rsid w:val="000E79B6"/>
    <w:rsid w:val="000E7AE9"/>
    <w:rsid w:val="000E7BAA"/>
    <w:rsid w:val="000F0097"/>
    <w:rsid w:val="000F01EC"/>
    <w:rsid w:val="000F053E"/>
    <w:rsid w:val="000F0654"/>
    <w:rsid w:val="000F0CA7"/>
    <w:rsid w:val="000F10BA"/>
    <w:rsid w:val="000F14FA"/>
    <w:rsid w:val="000F1514"/>
    <w:rsid w:val="000F1557"/>
    <w:rsid w:val="000F189D"/>
    <w:rsid w:val="000F194D"/>
    <w:rsid w:val="000F19C2"/>
    <w:rsid w:val="000F1D8B"/>
    <w:rsid w:val="000F1E6F"/>
    <w:rsid w:val="000F1E92"/>
    <w:rsid w:val="000F1EB8"/>
    <w:rsid w:val="000F1F71"/>
    <w:rsid w:val="000F1FAE"/>
    <w:rsid w:val="000F1FE2"/>
    <w:rsid w:val="000F228C"/>
    <w:rsid w:val="000F237F"/>
    <w:rsid w:val="000F2517"/>
    <w:rsid w:val="000F2553"/>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36"/>
    <w:rsid w:val="000F3B6F"/>
    <w:rsid w:val="000F3C5F"/>
    <w:rsid w:val="000F3D48"/>
    <w:rsid w:val="000F3E06"/>
    <w:rsid w:val="000F3EC9"/>
    <w:rsid w:val="000F3F86"/>
    <w:rsid w:val="000F4171"/>
    <w:rsid w:val="000F41B1"/>
    <w:rsid w:val="000F43D9"/>
    <w:rsid w:val="000F462F"/>
    <w:rsid w:val="000F4A32"/>
    <w:rsid w:val="000F4BA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12"/>
    <w:rsid w:val="000F6A6E"/>
    <w:rsid w:val="000F6CA3"/>
    <w:rsid w:val="000F6FEB"/>
    <w:rsid w:val="000F7132"/>
    <w:rsid w:val="000F727E"/>
    <w:rsid w:val="000F7361"/>
    <w:rsid w:val="000F7414"/>
    <w:rsid w:val="000F7735"/>
    <w:rsid w:val="000F77F3"/>
    <w:rsid w:val="000F77F7"/>
    <w:rsid w:val="000F7AD1"/>
    <w:rsid w:val="000F7CBD"/>
    <w:rsid w:val="000F7D02"/>
    <w:rsid w:val="000F7D5D"/>
    <w:rsid w:val="000FA523"/>
    <w:rsid w:val="00100345"/>
    <w:rsid w:val="001003EC"/>
    <w:rsid w:val="00100623"/>
    <w:rsid w:val="001006E8"/>
    <w:rsid w:val="00100732"/>
    <w:rsid w:val="00100A03"/>
    <w:rsid w:val="00100B3A"/>
    <w:rsid w:val="00100B5D"/>
    <w:rsid w:val="00100B91"/>
    <w:rsid w:val="00100C47"/>
    <w:rsid w:val="00100E37"/>
    <w:rsid w:val="0010165B"/>
    <w:rsid w:val="001018CF"/>
    <w:rsid w:val="00101A33"/>
    <w:rsid w:val="00101A78"/>
    <w:rsid w:val="00101C69"/>
    <w:rsid w:val="00101CCC"/>
    <w:rsid w:val="001020D0"/>
    <w:rsid w:val="001020E6"/>
    <w:rsid w:val="001022E8"/>
    <w:rsid w:val="00102319"/>
    <w:rsid w:val="00102577"/>
    <w:rsid w:val="001028BA"/>
    <w:rsid w:val="00102CCD"/>
    <w:rsid w:val="00102DEB"/>
    <w:rsid w:val="00102F42"/>
    <w:rsid w:val="00103111"/>
    <w:rsid w:val="0010316A"/>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1C7"/>
    <w:rsid w:val="00105567"/>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07DD7"/>
    <w:rsid w:val="00110031"/>
    <w:rsid w:val="0011019F"/>
    <w:rsid w:val="001101C2"/>
    <w:rsid w:val="00110531"/>
    <w:rsid w:val="00110865"/>
    <w:rsid w:val="00110BD9"/>
    <w:rsid w:val="00110EF4"/>
    <w:rsid w:val="00111055"/>
    <w:rsid w:val="001110A4"/>
    <w:rsid w:val="00111270"/>
    <w:rsid w:val="0011135E"/>
    <w:rsid w:val="0011174A"/>
    <w:rsid w:val="00111951"/>
    <w:rsid w:val="001119C8"/>
    <w:rsid w:val="00111A69"/>
    <w:rsid w:val="00111AA2"/>
    <w:rsid w:val="00111C3B"/>
    <w:rsid w:val="00111D38"/>
    <w:rsid w:val="00111E93"/>
    <w:rsid w:val="001120DF"/>
    <w:rsid w:val="001123DB"/>
    <w:rsid w:val="00112448"/>
    <w:rsid w:val="00112623"/>
    <w:rsid w:val="0011278A"/>
    <w:rsid w:val="0011288A"/>
    <w:rsid w:val="001128E5"/>
    <w:rsid w:val="00112C12"/>
    <w:rsid w:val="00112C14"/>
    <w:rsid w:val="00112C4F"/>
    <w:rsid w:val="00112D1B"/>
    <w:rsid w:val="00112E38"/>
    <w:rsid w:val="00112FC8"/>
    <w:rsid w:val="00112FE7"/>
    <w:rsid w:val="00113182"/>
    <w:rsid w:val="00113291"/>
    <w:rsid w:val="001132CC"/>
    <w:rsid w:val="0011375B"/>
    <w:rsid w:val="001137C9"/>
    <w:rsid w:val="00113B70"/>
    <w:rsid w:val="00113CF4"/>
    <w:rsid w:val="00113FD6"/>
    <w:rsid w:val="00114052"/>
    <w:rsid w:val="0011421F"/>
    <w:rsid w:val="00114286"/>
    <w:rsid w:val="00114A06"/>
    <w:rsid w:val="00114C5E"/>
    <w:rsid w:val="00114C86"/>
    <w:rsid w:val="00114DA1"/>
    <w:rsid w:val="00114F67"/>
    <w:rsid w:val="0011533C"/>
    <w:rsid w:val="00115351"/>
    <w:rsid w:val="0011551F"/>
    <w:rsid w:val="00115794"/>
    <w:rsid w:val="00115814"/>
    <w:rsid w:val="001158CA"/>
    <w:rsid w:val="00115943"/>
    <w:rsid w:val="00115D74"/>
    <w:rsid w:val="00115D8A"/>
    <w:rsid w:val="00115E7A"/>
    <w:rsid w:val="0011606B"/>
    <w:rsid w:val="0011616D"/>
    <w:rsid w:val="001164C6"/>
    <w:rsid w:val="0011658B"/>
    <w:rsid w:val="001167AA"/>
    <w:rsid w:val="001169CC"/>
    <w:rsid w:val="00116A34"/>
    <w:rsid w:val="00116C6F"/>
    <w:rsid w:val="0011706C"/>
    <w:rsid w:val="00117105"/>
    <w:rsid w:val="00117275"/>
    <w:rsid w:val="001172C4"/>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D7"/>
    <w:rsid w:val="001204E7"/>
    <w:rsid w:val="00120681"/>
    <w:rsid w:val="001206B9"/>
    <w:rsid w:val="00120767"/>
    <w:rsid w:val="00120924"/>
    <w:rsid w:val="00120C7E"/>
    <w:rsid w:val="00120EAD"/>
    <w:rsid w:val="00120F44"/>
    <w:rsid w:val="0012103C"/>
    <w:rsid w:val="00121127"/>
    <w:rsid w:val="00121364"/>
    <w:rsid w:val="001213A8"/>
    <w:rsid w:val="0012149F"/>
    <w:rsid w:val="00121515"/>
    <w:rsid w:val="00121970"/>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88"/>
    <w:rsid w:val="00123BBF"/>
    <w:rsid w:val="00123CBB"/>
    <w:rsid w:val="00123CD5"/>
    <w:rsid w:val="00123DD5"/>
    <w:rsid w:val="00123E56"/>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5FBA"/>
    <w:rsid w:val="00126003"/>
    <w:rsid w:val="001261B3"/>
    <w:rsid w:val="0012623E"/>
    <w:rsid w:val="00126298"/>
    <w:rsid w:val="00126345"/>
    <w:rsid w:val="001263EF"/>
    <w:rsid w:val="0012640B"/>
    <w:rsid w:val="00126620"/>
    <w:rsid w:val="00126678"/>
    <w:rsid w:val="00126882"/>
    <w:rsid w:val="00126A97"/>
    <w:rsid w:val="00126C38"/>
    <w:rsid w:val="00126D24"/>
    <w:rsid w:val="00126D78"/>
    <w:rsid w:val="00127292"/>
    <w:rsid w:val="0012738E"/>
    <w:rsid w:val="001276B6"/>
    <w:rsid w:val="001276D0"/>
    <w:rsid w:val="00127967"/>
    <w:rsid w:val="00127C62"/>
    <w:rsid w:val="00127CC8"/>
    <w:rsid w:val="001301BC"/>
    <w:rsid w:val="00130536"/>
    <w:rsid w:val="0013053D"/>
    <w:rsid w:val="0013063A"/>
    <w:rsid w:val="0013080B"/>
    <w:rsid w:val="00130AAC"/>
    <w:rsid w:val="00130AD1"/>
    <w:rsid w:val="00130AF7"/>
    <w:rsid w:val="00130CB3"/>
    <w:rsid w:val="00130CC4"/>
    <w:rsid w:val="00131263"/>
    <w:rsid w:val="001313F2"/>
    <w:rsid w:val="001315D1"/>
    <w:rsid w:val="0013168D"/>
    <w:rsid w:val="00131713"/>
    <w:rsid w:val="001317B7"/>
    <w:rsid w:val="001317F2"/>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51"/>
    <w:rsid w:val="0013388C"/>
    <w:rsid w:val="00133992"/>
    <w:rsid w:val="00133AC4"/>
    <w:rsid w:val="00133C0D"/>
    <w:rsid w:val="00133D3D"/>
    <w:rsid w:val="00133D76"/>
    <w:rsid w:val="00133DA2"/>
    <w:rsid w:val="00133EAA"/>
    <w:rsid w:val="00133ED4"/>
    <w:rsid w:val="00133FAB"/>
    <w:rsid w:val="00134160"/>
    <w:rsid w:val="001342B7"/>
    <w:rsid w:val="00134496"/>
    <w:rsid w:val="001345BD"/>
    <w:rsid w:val="00134B1C"/>
    <w:rsid w:val="00134B68"/>
    <w:rsid w:val="00134D83"/>
    <w:rsid w:val="00134ECD"/>
    <w:rsid w:val="00134F09"/>
    <w:rsid w:val="00134FF4"/>
    <w:rsid w:val="001351B5"/>
    <w:rsid w:val="0013528E"/>
    <w:rsid w:val="00135562"/>
    <w:rsid w:val="00135783"/>
    <w:rsid w:val="0013595D"/>
    <w:rsid w:val="00135A06"/>
    <w:rsid w:val="00135AA0"/>
    <w:rsid w:val="00135ACB"/>
    <w:rsid w:val="00135D95"/>
    <w:rsid w:val="00135F9A"/>
    <w:rsid w:val="00136036"/>
    <w:rsid w:val="00136188"/>
    <w:rsid w:val="001361AF"/>
    <w:rsid w:val="001363F0"/>
    <w:rsid w:val="00136471"/>
    <w:rsid w:val="001364E3"/>
    <w:rsid w:val="00136604"/>
    <w:rsid w:val="00136769"/>
    <w:rsid w:val="00136885"/>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95B"/>
    <w:rsid w:val="00140A02"/>
    <w:rsid w:val="00140A78"/>
    <w:rsid w:val="00140F92"/>
    <w:rsid w:val="0014122A"/>
    <w:rsid w:val="001413A4"/>
    <w:rsid w:val="001418C0"/>
    <w:rsid w:val="00141A5A"/>
    <w:rsid w:val="00141C99"/>
    <w:rsid w:val="00141E46"/>
    <w:rsid w:val="00141F2C"/>
    <w:rsid w:val="0014213C"/>
    <w:rsid w:val="00142225"/>
    <w:rsid w:val="0014233E"/>
    <w:rsid w:val="00142A72"/>
    <w:rsid w:val="00142B15"/>
    <w:rsid w:val="00142DA3"/>
    <w:rsid w:val="00142DE1"/>
    <w:rsid w:val="0014312F"/>
    <w:rsid w:val="001432C4"/>
    <w:rsid w:val="00143528"/>
    <w:rsid w:val="0014353E"/>
    <w:rsid w:val="001436EF"/>
    <w:rsid w:val="001437D4"/>
    <w:rsid w:val="00143850"/>
    <w:rsid w:val="00143B6C"/>
    <w:rsid w:val="00143BF3"/>
    <w:rsid w:val="00144100"/>
    <w:rsid w:val="001442A6"/>
    <w:rsid w:val="00144566"/>
    <w:rsid w:val="00144620"/>
    <w:rsid w:val="0014492F"/>
    <w:rsid w:val="001451FD"/>
    <w:rsid w:val="001455DA"/>
    <w:rsid w:val="0014569B"/>
    <w:rsid w:val="001458F3"/>
    <w:rsid w:val="00145B07"/>
    <w:rsid w:val="00145C90"/>
    <w:rsid w:val="00145ED1"/>
    <w:rsid w:val="0014614E"/>
    <w:rsid w:val="001462E6"/>
    <w:rsid w:val="00146359"/>
    <w:rsid w:val="001464E3"/>
    <w:rsid w:val="00146643"/>
    <w:rsid w:val="001466E4"/>
    <w:rsid w:val="00146A34"/>
    <w:rsid w:val="00146A73"/>
    <w:rsid w:val="00146B91"/>
    <w:rsid w:val="00146EA1"/>
    <w:rsid w:val="001470D9"/>
    <w:rsid w:val="001473FF"/>
    <w:rsid w:val="001474A0"/>
    <w:rsid w:val="0014761D"/>
    <w:rsid w:val="00147652"/>
    <w:rsid w:val="0014770D"/>
    <w:rsid w:val="0014790D"/>
    <w:rsid w:val="0014793F"/>
    <w:rsid w:val="00147F2C"/>
    <w:rsid w:val="00147FC7"/>
    <w:rsid w:val="00150039"/>
    <w:rsid w:val="00150085"/>
    <w:rsid w:val="001501B7"/>
    <w:rsid w:val="001502AF"/>
    <w:rsid w:val="001505D1"/>
    <w:rsid w:val="00150709"/>
    <w:rsid w:val="001509A9"/>
    <w:rsid w:val="00150B39"/>
    <w:rsid w:val="00150C81"/>
    <w:rsid w:val="00150CC3"/>
    <w:rsid w:val="00150D01"/>
    <w:rsid w:val="00150E4A"/>
    <w:rsid w:val="00150ED3"/>
    <w:rsid w:val="00150FF3"/>
    <w:rsid w:val="001513DA"/>
    <w:rsid w:val="001513FA"/>
    <w:rsid w:val="0015143C"/>
    <w:rsid w:val="001514CB"/>
    <w:rsid w:val="0015164E"/>
    <w:rsid w:val="00151791"/>
    <w:rsid w:val="0015185A"/>
    <w:rsid w:val="001518BD"/>
    <w:rsid w:val="00151984"/>
    <w:rsid w:val="00151A4E"/>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124"/>
    <w:rsid w:val="0015321B"/>
    <w:rsid w:val="00153321"/>
    <w:rsid w:val="001537C7"/>
    <w:rsid w:val="00153858"/>
    <w:rsid w:val="00153957"/>
    <w:rsid w:val="00153C9B"/>
    <w:rsid w:val="00153CA7"/>
    <w:rsid w:val="0015403C"/>
    <w:rsid w:val="00154297"/>
    <w:rsid w:val="001549C7"/>
    <w:rsid w:val="00154C26"/>
    <w:rsid w:val="00154E5F"/>
    <w:rsid w:val="0015511E"/>
    <w:rsid w:val="00155321"/>
    <w:rsid w:val="00155365"/>
    <w:rsid w:val="0015540C"/>
    <w:rsid w:val="001555F3"/>
    <w:rsid w:val="0015583E"/>
    <w:rsid w:val="00155906"/>
    <w:rsid w:val="00155B46"/>
    <w:rsid w:val="001561E0"/>
    <w:rsid w:val="001562AC"/>
    <w:rsid w:val="001563F1"/>
    <w:rsid w:val="001565DF"/>
    <w:rsid w:val="00156673"/>
    <w:rsid w:val="00156CDD"/>
    <w:rsid w:val="00157041"/>
    <w:rsid w:val="00157156"/>
    <w:rsid w:val="0015734C"/>
    <w:rsid w:val="001573A9"/>
    <w:rsid w:val="001574ED"/>
    <w:rsid w:val="00157541"/>
    <w:rsid w:val="00157890"/>
    <w:rsid w:val="001578D5"/>
    <w:rsid w:val="001579C3"/>
    <w:rsid w:val="001579F2"/>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2D7"/>
    <w:rsid w:val="001613F9"/>
    <w:rsid w:val="001615F0"/>
    <w:rsid w:val="0016170B"/>
    <w:rsid w:val="0016184A"/>
    <w:rsid w:val="00161BD4"/>
    <w:rsid w:val="00161F7F"/>
    <w:rsid w:val="001621D9"/>
    <w:rsid w:val="00162245"/>
    <w:rsid w:val="00162426"/>
    <w:rsid w:val="0016264C"/>
    <w:rsid w:val="00162704"/>
    <w:rsid w:val="001629AE"/>
    <w:rsid w:val="00162A51"/>
    <w:rsid w:val="00162C92"/>
    <w:rsid w:val="00162E12"/>
    <w:rsid w:val="00162E48"/>
    <w:rsid w:val="00163326"/>
    <w:rsid w:val="00163530"/>
    <w:rsid w:val="001635D6"/>
    <w:rsid w:val="0016366C"/>
    <w:rsid w:val="001636C3"/>
    <w:rsid w:val="00163752"/>
    <w:rsid w:val="00164203"/>
    <w:rsid w:val="0016428B"/>
    <w:rsid w:val="001643D0"/>
    <w:rsid w:val="0016440C"/>
    <w:rsid w:val="0016444F"/>
    <w:rsid w:val="00164738"/>
    <w:rsid w:val="001647E0"/>
    <w:rsid w:val="0016488E"/>
    <w:rsid w:val="001649F2"/>
    <w:rsid w:val="00164A3D"/>
    <w:rsid w:val="00164B64"/>
    <w:rsid w:val="00164F1E"/>
    <w:rsid w:val="0016504E"/>
    <w:rsid w:val="00165145"/>
    <w:rsid w:val="001651AE"/>
    <w:rsid w:val="00165302"/>
    <w:rsid w:val="001655D3"/>
    <w:rsid w:val="001656D3"/>
    <w:rsid w:val="0016572C"/>
    <w:rsid w:val="00165DA6"/>
    <w:rsid w:val="00165E99"/>
    <w:rsid w:val="0016614B"/>
    <w:rsid w:val="0016664E"/>
    <w:rsid w:val="001666AE"/>
    <w:rsid w:val="001667FB"/>
    <w:rsid w:val="00166891"/>
    <w:rsid w:val="00166981"/>
    <w:rsid w:val="00166A09"/>
    <w:rsid w:val="00166C77"/>
    <w:rsid w:val="00166D65"/>
    <w:rsid w:val="00166D69"/>
    <w:rsid w:val="00166E40"/>
    <w:rsid w:val="00166F86"/>
    <w:rsid w:val="00166FB3"/>
    <w:rsid w:val="0016721A"/>
    <w:rsid w:val="001674B8"/>
    <w:rsid w:val="00167765"/>
    <w:rsid w:val="00167860"/>
    <w:rsid w:val="00167938"/>
    <w:rsid w:val="00167AD1"/>
    <w:rsid w:val="00167B56"/>
    <w:rsid w:val="00167CF4"/>
    <w:rsid w:val="00167F80"/>
    <w:rsid w:val="0017008A"/>
    <w:rsid w:val="001701B7"/>
    <w:rsid w:val="0017027C"/>
    <w:rsid w:val="001703D9"/>
    <w:rsid w:val="00170664"/>
    <w:rsid w:val="001707F1"/>
    <w:rsid w:val="00170961"/>
    <w:rsid w:val="00170A07"/>
    <w:rsid w:val="00170AF0"/>
    <w:rsid w:val="00170BBB"/>
    <w:rsid w:val="00170C3A"/>
    <w:rsid w:val="00170CCC"/>
    <w:rsid w:val="00170EF0"/>
    <w:rsid w:val="00170F0E"/>
    <w:rsid w:val="00171005"/>
    <w:rsid w:val="00171042"/>
    <w:rsid w:val="00171241"/>
    <w:rsid w:val="00171330"/>
    <w:rsid w:val="001714CE"/>
    <w:rsid w:val="00171A05"/>
    <w:rsid w:val="00171AF0"/>
    <w:rsid w:val="00171BE0"/>
    <w:rsid w:val="00171DE2"/>
    <w:rsid w:val="00171ED3"/>
    <w:rsid w:val="00171F67"/>
    <w:rsid w:val="00171FB3"/>
    <w:rsid w:val="0017230B"/>
    <w:rsid w:val="00172532"/>
    <w:rsid w:val="00172911"/>
    <w:rsid w:val="00172A15"/>
    <w:rsid w:val="00172C4B"/>
    <w:rsid w:val="00172D43"/>
    <w:rsid w:val="00172DF9"/>
    <w:rsid w:val="00172F7D"/>
    <w:rsid w:val="0017301F"/>
    <w:rsid w:val="0017330D"/>
    <w:rsid w:val="00173313"/>
    <w:rsid w:val="001733FA"/>
    <w:rsid w:val="00173463"/>
    <w:rsid w:val="001734AC"/>
    <w:rsid w:val="001735D4"/>
    <w:rsid w:val="00173709"/>
    <w:rsid w:val="0017380B"/>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4EC"/>
    <w:rsid w:val="001755F1"/>
    <w:rsid w:val="00175675"/>
    <w:rsid w:val="0017570E"/>
    <w:rsid w:val="0017570F"/>
    <w:rsid w:val="001757A2"/>
    <w:rsid w:val="00175890"/>
    <w:rsid w:val="00175946"/>
    <w:rsid w:val="001759E2"/>
    <w:rsid w:val="001759EF"/>
    <w:rsid w:val="00175AB9"/>
    <w:rsid w:val="00175B7B"/>
    <w:rsid w:val="001760E3"/>
    <w:rsid w:val="00176139"/>
    <w:rsid w:val="00176212"/>
    <w:rsid w:val="001762EA"/>
    <w:rsid w:val="0017630E"/>
    <w:rsid w:val="0017640B"/>
    <w:rsid w:val="001765B0"/>
    <w:rsid w:val="0017681F"/>
    <w:rsid w:val="00176843"/>
    <w:rsid w:val="001769AB"/>
    <w:rsid w:val="00176C17"/>
    <w:rsid w:val="00176E93"/>
    <w:rsid w:val="00176F31"/>
    <w:rsid w:val="00176F89"/>
    <w:rsid w:val="001772C2"/>
    <w:rsid w:val="001772CF"/>
    <w:rsid w:val="001775E1"/>
    <w:rsid w:val="0017764B"/>
    <w:rsid w:val="0017789E"/>
    <w:rsid w:val="00177995"/>
    <w:rsid w:val="00177A5B"/>
    <w:rsid w:val="00177ACD"/>
    <w:rsid w:val="00177B00"/>
    <w:rsid w:val="00177CA4"/>
    <w:rsid w:val="00177DA3"/>
    <w:rsid w:val="00177ED1"/>
    <w:rsid w:val="001801D9"/>
    <w:rsid w:val="00180223"/>
    <w:rsid w:val="0018022E"/>
    <w:rsid w:val="001802C3"/>
    <w:rsid w:val="001809B1"/>
    <w:rsid w:val="00180EA6"/>
    <w:rsid w:val="00180F59"/>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2DE1"/>
    <w:rsid w:val="00182E64"/>
    <w:rsid w:val="001830DF"/>
    <w:rsid w:val="00183288"/>
    <w:rsid w:val="0018348A"/>
    <w:rsid w:val="0018380D"/>
    <w:rsid w:val="00183A75"/>
    <w:rsid w:val="00183ADF"/>
    <w:rsid w:val="00183C49"/>
    <w:rsid w:val="00183D7A"/>
    <w:rsid w:val="0018421D"/>
    <w:rsid w:val="001845B7"/>
    <w:rsid w:val="00184958"/>
    <w:rsid w:val="001849EC"/>
    <w:rsid w:val="00184A10"/>
    <w:rsid w:val="00184BAD"/>
    <w:rsid w:val="00184C3B"/>
    <w:rsid w:val="00184EA0"/>
    <w:rsid w:val="00184EAE"/>
    <w:rsid w:val="00184F03"/>
    <w:rsid w:val="00184F88"/>
    <w:rsid w:val="00184FF4"/>
    <w:rsid w:val="0018512C"/>
    <w:rsid w:val="0018517F"/>
    <w:rsid w:val="0018522F"/>
    <w:rsid w:val="001857C5"/>
    <w:rsid w:val="001858BA"/>
    <w:rsid w:val="00185EAF"/>
    <w:rsid w:val="001860A3"/>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5B2"/>
    <w:rsid w:val="001916A7"/>
    <w:rsid w:val="00191711"/>
    <w:rsid w:val="0019177A"/>
    <w:rsid w:val="00192166"/>
    <w:rsid w:val="00192185"/>
    <w:rsid w:val="001922CE"/>
    <w:rsid w:val="001925F2"/>
    <w:rsid w:val="00192747"/>
    <w:rsid w:val="00192CBE"/>
    <w:rsid w:val="00192E75"/>
    <w:rsid w:val="00192E7D"/>
    <w:rsid w:val="00192F8D"/>
    <w:rsid w:val="00192F9C"/>
    <w:rsid w:val="0019300C"/>
    <w:rsid w:val="001930F9"/>
    <w:rsid w:val="001932AA"/>
    <w:rsid w:val="001934C6"/>
    <w:rsid w:val="001934C9"/>
    <w:rsid w:val="00193683"/>
    <w:rsid w:val="00193A9D"/>
    <w:rsid w:val="00193C23"/>
    <w:rsid w:val="00193C30"/>
    <w:rsid w:val="00193E89"/>
    <w:rsid w:val="00193EC6"/>
    <w:rsid w:val="00194480"/>
    <w:rsid w:val="0019452A"/>
    <w:rsid w:val="001945AC"/>
    <w:rsid w:val="001945D5"/>
    <w:rsid w:val="001948CC"/>
    <w:rsid w:val="00194A73"/>
    <w:rsid w:val="00194AA3"/>
    <w:rsid w:val="00194C73"/>
    <w:rsid w:val="00194F9B"/>
    <w:rsid w:val="0019510A"/>
    <w:rsid w:val="001951B5"/>
    <w:rsid w:val="001954C1"/>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12B"/>
    <w:rsid w:val="00197165"/>
    <w:rsid w:val="0019745A"/>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1B69"/>
    <w:rsid w:val="001A20A5"/>
    <w:rsid w:val="001A20CD"/>
    <w:rsid w:val="001A2227"/>
    <w:rsid w:val="001A2260"/>
    <w:rsid w:val="001A23C7"/>
    <w:rsid w:val="001A2525"/>
    <w:rsid w:val="001A265F"/>
    <w:rsid w:val="001A26B0"/>
    <w:rsid w:val="001A288D"/>
    <w:rsid w:val="001A28D4"/>
    <w:rsid w:val="001A292F"/>
    <w:rsid w:val="001A2B80"/>
    <w:rsid w:val="001A2DB5"/>
    <w:rsid w:val="001A2EA4"/>
    <w:rsid w:val="001A3025"/>
    <w:rsid w:val="001A31D3"/>
    <w:rsid w:val="001A3494"/>
    <w:rsid w:val="001A36F9"/>
    <w:rsid w:val="001A3731"/>
    <w:rsid w:val="001A388C"/>
    <w:rsid w:val="001A39A3"/>
    <w:rsid w:val="001A3AA2"/>
    <w:rsid w:val="001A3B3F"/>
    <w:rsid w:val="001A3DAA"/>
    <w:rsid w:val="001A4163"/>
    <w:rsid w:val="001A44D7"/>
    <w:rsid w:val="001A45EA"/>
    <w:rsid w:val="001A47F8"/>
    <w:rsid w:val="001A4914"/>
    <w:rsid w:val="001A4A71"/>
    <w:rsid w:val="001A4DA9"/>
    <w:rsid w:val="001A5237"/>
    <w:rsid w:val="001A525C"/>
    <w:rsid w:val="001A52E2"/>
    <w:rsid w:val="001A534E"/>
    <w:rsid w:val="001A54E4"/>
    <w:rsid w:val="001A5793"/>
    <w:rsid w:val="001A5B69"/>
    <w:rsid w:val="001A5ECA"/>
    <w:rsid w:val="001A61B6"/>
    <w:rsid w:val="001A6278"/>
    <w:rsid w:val="001A64E9"/>
    <w:rsid w:val="001A6637"/>
    <w:rsid w:val="001A6666"/>
    <w:rsid w:val="001A66B8"/>
    <w:rsid w:val="001A6831"/>
    <w:rsid w:val="001A68CA"/>
    <w:rsid w:val="001A69C4"/>
    <w:rsid w:val="001A6A42"/>
    <w:rsid w:val="001A6D4B"/>
    <w:rsid w:val="001A6E7E"/>
    <w:rsid w:val="001A6EDA"/>
    <w:rsid w:val="001A726B"/>
    <w:rsid w:val="001A72A2"/>
    <w:rsid w:val="001A7662"/>
    <w:rsid w:val="001A77B1"/>
    <w:rsid w:val="001A78F7"/>
    <w:rsid w:val="001A7AEC"/>
    <w:rsid w:val="001A7B87"/>
    <w:rsid w:val="001A7BEE"/>
    <w:rsid w:val="001A7DB8"/>
    <w:rsid w:val="001A7F09"/>
    <w:rsid w:val="001A7F39"/>
    <w:rsid w:val="001A7F81"/>
    <w:rsid w:val="001B00A3"/>
    <w:rsid w:val="001B0468"/>
    <w:rsid w:val="001B0703"/>
    <w:rsid w:val="001B077B"/>
    <w:rsid w:val="001B07F5"/>
    <w:rsid w:val="001B095E"/>
    <w:rsid w:val="001B09A7"/>
    <w:rsid w:val="001B0E3A"/>
    <w:rsid w:val="001B0E8A"/>
    <w:rsid w:val="001B0FCA"/>
    <w:rsid w:val="001B1027"/>
    <w:rsid w:val="001B1189"/>
    <w:rsid w:val="001B12DE"/>
    <w:rsid w:val="001B1521"/>
    <w:rsid w:val="001B1642"/>
    <w:rsid w:val="001B164D"/>
    <w:rsid w:val="001B178A"/>
    <w:rsid w:val="001B1846"/>
    <w:rsid w:val="001B18E0"/>
    <w:rsid w:val="001B19A4"/>
    <w:rsid w:val="001B19C2"/>
    <w:rsid w:val="001B1BBD"/>
    <w:rsid w:val="001B1BFA"/>
    <w:rsid w:val="001B1DC5"/>
    <w:rsid w:val="001B2805"/>
    <w:rsid w:val="001B2DB0"/>
    <w:rsid w:val="001B3070"/>
    <w:rsid w:val="001B31AF"/>
    <w:rsid w:val="001B3359"/>
    <w:rsid w:val="001B3700"/>
    <w:rsid w:val="001B3819"/>
    <w:rsid w:val="001B38AC"/>
    <w:rsid w:val="001B3BE7"/>
    <w:rsid w:val="001B3BEE"/>
    <w:rsid w:val="001B3CD4"/>
    <w:rsid w:val="001B3F8E"/>
    <w:rsid w:val="001B40B0"/>
    <w:rsid w:val="001B431D"/>
    <w:rsid w:val="001B445C"/>
    <w:rsid w:val="001B44B6"/>
    <w:rsid w:val="001B4581"/>
    <w:rsid w:val="001B45F7"/>
    <w:rsid w:val="001B4703"/>
    <w:rsid w:val="001B4B1A"/>
    <w:rsid w:val="001B4B2D"/>
    <w:rsid w:val="001B4B97"/>
    <w:rsid w:val="001B4C8D"/>
    <w:rsid w:val="001B4D29"/>
    <w:rsid w:val="001B5146"/>
    <w:rsid w:val="001B532A"/>
    <w:rsid w:val="001B53D1"/>
    <w:rsid w:val="001B55D7"/>
    <w:rsid w:val="001B5623"/>
    <w:rsid w:val="001B56CA"/>
    <w:rsid w:val="001B5910"/>
    <w:rsid w:val="001B5943"/>
    <w:rsid w:val="001B594D"/>
    <w:rsid w:val="001B599F"/>
    <w:rsid w:val="001B59C8"/>
    <w:rsid w:val="001B5A4A"/>
    <w:rsid w:val="001B5B64"/>
    <w:rsid w:val="001B5B80"/>
    <w:rsid w:val="001B5C43"/>
    <w:rsid w:val="001B5CF4"/>
    <w:rsid w:val="001B5EB1"/>
    <w:rsid w:val="001B5FED"/>
    <w:rsid w:val="001B6153"/>
    <w:rsid w:val="001B62AD"/>
    <w:rsid w:val="001B638C"/>
    <w:rsid w:val="001B6546"/>
    <w:rsid w:val="001B6599"/>
    <w:rsid w:val="001B661F"/>
    <w:rsid w:val="001B6699"/>
    <w:rsid w:val="001B66B7"/>
    <w:rsid w:val="001B6734"/>
    <w:rsid w:val="001B7319"/>
    <w:rsid w:val="001B7332"/>
    <w:rsid w:val="001B73E0"/>
    <w:rsid w:val="001B768B"/>
    <w:rsid w:val="001B76B6"/>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91"/>
    <w:rsid w:val="001C04F9"/>
    <w:rsid w:val="001C05EB"/>
    <w:rsid w:val="001C07E4"/>
    <w:rsid w:val="001C083A"/>
    <w:rsid w:val="001C0A5E"/>
    <w:rsid w:val="001C0B0C"/>
    <w:rsid w:val="001C0B6C"/>
    <w:rsid w:val="001C0CD6"/>
    <w:rsid w:val="001C0D0A"/>
    <w:rsid w:val="001C0D3D"/>
    <w:rsid w:val="001C0D58"/>
    <w:rsid w:val="001C10CF"/>
    <w:rsid w:val="001C122D"/>
    <w:rsid w:val="001C1292"/>
    <w:rsid w:val="001C18F0"/>
    <w:rsid w:val="001C1936"/>
    <w:rsid w:val="001C1A16"/>
    <w:rsid w:val="001C1A41"/>
    <w:rsid w:val="001C1AEA"/>
    <w:rsid w:val="001C1C68"/>
    <w:rsid w:val="001C1D3E"/>
    <w:rsid w:val="001C1E32"/>
    <w:rsid w:val="001C1F2C"/>
    <w:rsid w:val="001C1F80"/>
    <w:rsid w:val="001C2221"/>
    <w:rsid w:val="001C222C"/>
    <w:rsid w:val="001C2422"/>
    <w:rsid w:val="001C2437"/>
    <w:rsid w:val="001C2438"/>
    <w:rsid w:val="001C248B"/>
    <w:rsid w:val="001C2647"/>
    <w:rsid w:val="001C26DE"/>
    <w:rsid w:val="001C2771"/>
    <w:rsid w:val="001C279A"/>
    <w:rsid w:val="001C2A21"/>
    <w:rsid w:val="001C32F4"/>
    <w:rsid w:val="001C3570"/>
    <w:rsid w:val="001C3697"/>
    <w:rsid w:val="001C3742"/>
    <w:rsid w:val="001C3891"/>
    <w:rsid w:val="001C38C8"/>
    <w:rsid w:val="001C3B76"/>
    <w:rsid w:val="001C3BA4"/>
    <w:rsid w:val="001C3CA4"/>
    <w:rsid w:val="001C3DC5"/>
    <w:rsid w:val="001C427C"/>
    <w:rsid w:val="001C4296"/>
    <w:rsid w:val="001C4322"/>
    <w:rsid w:val="001C44F9"/>
    <w:rsid w:val="001C457B"/>
    <w:rsid w:val="001C471C"/>
    <w:rsid w:val="001C4807"/>
    <w:rsid w:val="001C4BCA"/>
    <w:rsid w:val="001C4DDD"/>
    <w:rsid w:val="001C4DF7"/>
    <w:rsid w:val="001C4EA9"/>
    <w:rsid w:val="001C501E"/>
    <w:rsid w:val="001C5150"/>
    <w:rsid w:val="001C51B9"/>
    <w:rsid w:val="001C52AF"/>
    <w:rsid w:val="001C56F3"/>
    <w:rsid w:val="001C58FF"/>
    <w:rsid w:val="001C597B"/>
    <w:rsid w:val="001C5C65"/>
    <w:rsid w:val="001C5E26"/>
    <w:rsid w:val="001C5E47"/>
    <w:rsid w:val="001C5FBE"/>
    <w:rsid w:val="001C60A7"/>
    <w:rsid w:val="001C63DA"/>
    <w:rsid w:val="001C63E6"/>
    <w:rsid w:val="001C6526"/>
    <w:rsid w:val="001C6974"/>
    <w:rsid w:val="001C6D8B"/>
    <w:rsid w:val="001C6F86"/>
    <w:rsid w:val="001C6FDD"/>
    <w:rsid w:val="001C7001"/>
    <w:rsid w:val="001C70B8"/>
    <w:rsid w:val="001C7161"/>
    <w:rsid w:val="001C72E7"/>
    <w:rsid w:val="001C73DD"/>
    <w:rsid w:val="001C7411"/>
    <w:rsid w:val="001C74BA"/>
    <w:rsid w:val="001C75DB"/>
    <w:rsid w:val="001C7709"/>
    <w:rsid w:val="001C786C"/>
    <w:rsid w:val="001C79CD"/>
    <w:rsid w:val="001C7A26"/>
    <w:rsid w:val="001C7CBE"/>
    <w:rsid w:val="001C7CF8"/>
    <w:rsid w:val="001C7E77"/>
    <w:rsid w:val="001CC974"/>
    <w:rsid w:val="001D0067"/>
    <w:rsid w:val="001D044D"/>
    <w:rsid w:val="001D05FE"/>
    <w:rsid w:val="001D06DF"/>
    <w:rsid w:val="001D07B1"/>
    <w:rsid w:val="001D097A"/>
    <w:rsid w:val="001D09CB"/>
    <w:rsid w:val="001D0AAF"/>
    <w:rsid w:val="001D0F8D"/>
    <w:rsid w:val="001D1372"/>
    <w:rsid w:val="001D14D9"/>
    <w:rsid w:val="001D15F4"/>
    <w:rsid w:val="001D171A"/>
    <w:rsid w:val="001D1835"/>
    <w:rsid w:val="001D189E"/>
    <w:rsid w:val="001D1BB5"/>
    <w:rsid w:val="001D1D01"/>
    <w:rsid w:val="001D1D7F"/>
    <w:rsid w:val="001D1E8B"/>
    <w:rsid w:val="001D1F44"/>
    <w:rsid w:val="001D2136"/>
    <w:rsid w:val="001D2239"/>
    <w:rsid w:val="001D2402"/>
    <w:rsid w:val="001D26AD"/>
    <w:rsid w:val="001D26AF"/>
    <w:rsid w:val="001D29D0"/>
    <w:rsid w:val="001D29F4"/>
    <w:rsid w:val="001D2D85"/>
    <w:rsid w:val="001D3197"/>
    <w:rsid w:val="001D31F9"/>
    <w:rsid w:val="001D3310"/>
    <w:rsid w:val="001D3565"/>
    <w:rsid w:val="001D377C"/>
    <w:rsid w:val="001D3782"/>
    <w:rsid w:val="001D38C1"/>
    <w:rsid w:val="001D3A0C"/>
    <w:rsid w:val="001D3A2A"/>
    <w:rsid w:val="001D3A9F"/>
    <w:rsid w:val="001D3CBF"/>
    <w:rsid w:val="001D3D5E"/>
    <w:rsid w:val="001D40CE"/>
    <w:rsid w:val="001D4190"/>
    <w:rsid w:val="001D41E8"/>
    <w:rsid w:val="001D4427"/>
    <w:rsid w:val="001D4554"/>
    <w:rsid w:val="001D45F0"/>
    <w:rsid w:val="001D465B"/>
    <w:rsid w:val="001D483C"/>
    <w:rsid w:val="001D49E4"/>
    <w:rsid w:val="001D4B2F"/>
    <w:rsid w:val="001D4CDA"/>
    <w:rsid w:val="001D4D52"/>
    <w:rsid w:val="001D4E1E"/>
    <w:rsid w:val="001D554F"/>
    <w:rsid w:val="001D5917"/>
    <w:rsid w:val="001D5994"/>
    <w:rsid w:val="001D5A4A"/>
    <w:rsid w:val="001D60CD"/>
    <w:rsid w:val="001D6474"/>
    <w:rsid w:val="001D650F"/>
    <w:rsid w:val="001D661F"/>
    <w:rsid w:val="001D6621"/>
    <w:rsid w:val="001D691F"/>
    <w:rsid w:val="001D6B29"/>
    <w:rsid w:val="001D6D81"/>
    <w:rsid w:val="001D6DA6"/>
    <w:rsid w:val="001D6DA9"/>
    <w:rsid w:val="001D6EEB"/>
    <w:rsid w:val="001D705A"/>
    <w:rsid w:val="001D7151"/>
    <w:rsid w:val="001D7498"/>
    <w:rsid w:val="001D759D"/>
    <w:rsid w:val="001D75D8"/>
    <w:rsid w:val="001D76A0"/>
    <w:rsid w:val="001D78F0"/>
    <w:rsid w:val="001D7D55"/>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0B72"/>
    <w:rsid w:val="001E100C"/>
    <w:rsid w:val="001E1272"/>
    <w:rsid w:val="001E1278"/>
    <w:rsid w:val="001E1391"/>
    <w:rsid w:val="001E16DE"/>
    <w:rsid w:val="001E1799"/>
    <w:rsid w:val="001E1817"/>
    <w:rsid w:val="001E1ACD"/>
    <w:rsid w:val="001E1B1A"/>
    <w:rsid w:val="001E1B70"/>
    <w:rsid w:val="001E2095"/>
    <w:rsid w:val="001E2113"/>
    <w:rsid w:val="001E25EC"/>
    <w:rsid w:val="001E26ED"/>
    <w:rsid w:val="001E2770"/>
    <w:rsid w:val="001E2914"/>
    <w:rsid w:val="001E29FA"/>
    <w:rsid w:val="001E2A0B"/>
    <w:rsid w:val="001E2A2B"/>
    <w:rsid w:val="001E2BE1"/>
    <w:rsid w:val="001E2BF4"/>
    <w:rsid w:val="001E2C1D"/>
    <w:rsid w:val="001E2C83"/>
    <w:rsid w:val="001E2F11"/>
    <w:rsid w:val="001E3059"/>
    <w:rsid w:val="001E3075"/>
    <w:rsid w:val="001E3152"/>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83"/>
    <w:rsid w:val="001E55D8"/>
    <w:rsid w:val="001E5882"/>
    <w:rsid w:val="001E58D4"/>
    <w:rsid w:val="001E592A"/>
    <w:rsid w:val="001E5A23"/>
    <w:rsid w:val="001E5BCE"/>
    <w:rsid w:val="001E5C1E"/>
    <w:rsid w:val="001E5C86"/>
    <w:rsid w:val="001E5CB9"/>
    <w:rsid w:val="001E5DEF"/>
    <w:rsid w:val="001E6208"/>
    <w:rsid w:val="001E621A"/>
    <w:rsid w:val="001E62A7"/>
    <w:rsid w:val="001E6713"/>
    <w:rsid w:val="001E6809"/>
    <w:rsid w:val="001E68A5"/>
    <w:rsid w:val="001E6942"/>
    <w:rsid w:val="001E6B96"/>
    <w:rsid w:val="001E6EA0"/>
    <w:rsid w:val="001E6ED1"/>
    <w:rsid w:val="001E6FEA"/>
    <w:rsid w:val="001E7029"/>
    <w:rsid w:val="001E7073"/>
    <w:rsid w:val="001E710E"/>
    <w:rsid w:val="001E74EF"/>
    <w:rsid w:val="001E7570"/>
    <w:rsid w:val="001E7669"/>
    <w:rsid w:val="001E7679"/>
    <w:rsid w:val="001E7CFB"/>
    <w:rsid w:val="001E7DFA"/>
    <w:rsid w:val="001F016C"/>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16"/>
    <w:rsid w:val="001F18F3"/>
    <w:rsid w:val="001F1973"/>
    <w:rsid w:val="001F228A"/>
    <w:rsid w:val="001F22CE"/>
    <w:rsid w:val="001F234E"/>
    <w:rsid w:val="001F239F"/>
    <w:rsid w:val="001F245B"/>
    <w:rsid w:val="001F2622"/>
    <w:rsid w:val="001F27A2"/>
    <w:rsid w:val="001F288C"/>
    <w:rsid w:val="001F2D99"/>
    <w:rsid w:val="001F2FBE"/>
    <w:rsid w:val="001F30BC"/>
    <w:rsid w:val="001F3316"/>
    <w:rsid w:val="001F3476"/>
    <w:rsid w:val="001F3480"/>
    <w:rsid w:val="001F359B"/>
    <w:rsid w:val="001F3880"/>
    <w:rsid w:val="001F3D17"/>
    <w:rsid w:val="001F3E07"/>
    <w:rsid w:val="001F3ED2"/>
    <w:rsid w:val="001F43B5"/>
    <w:rsid w:val="001F469E"/>
    <w:rsid w:val="001F4737"/>
    <w:rsid w:val="001F4884"/>
    <w:rsid w:val="001F49BF"/>
    <w:rsid w:val="001F4A18"/>
    <w:rsid w:val="001F4DD1"/>
    <w:rsid w:val="001F5189"/>
    <w:rsid w:val="001F518C"/>
    <w:rsid w:val="001F55AE"/>
    <w:rsid w:val="001F567F"/>
    <w:rsid w:val="001F594C"/>
    <w:rsid w:val="001F598F"/>
    <w:rsid w:val="001F5ACA"/>
    <w:rsid w:val="001F5B07"/>
    <w:rsid w:val="001F5DD5"/>
    <w:rsid w:val="001F5DD9"/>
    <w:rsid w:val="001F5E44"/>
    <w:rsid w:val="001F5E6D"/>
    <w:rsid w:val="001F5F13"/>
    <w:rsid w:val="001F6176"/>
    <w:rsid w:val="001F6283"/>
    <w:rsid w:val="001F64C0"/>
    <w:rsid w:val="001F64C6"/>
    <w:rsid w:val="001F673A"/>
    <w:rsid w:val="001F6B1C"/>
    <w:rsid w:val="001F6C13"/>
    <w:rsid w:val="001F715E"/>
    <w:rsid w:val="001F737C"/>
    <w:rsid w:val="001F74BF"/>
    <w:rsid w:val="001F74FD"/>
    <w:rsid w:val="001F761B"/>
    <w:rsid w:val="001F7685"/>
    <w:rsid w:val="001F7832"/>
    <w:rsid w:val="001F787B"/>
    <w:rsid w:val="001F7985"/>
    <w:rsid w:val="001F7A5F"/>
    <w:rsid w:val="001F7BEA"/>
    <w:rsid w:val="001F7C66"/>
    <w:rsid w:val="001F7CB2"/>
    <w:rsid w:val="001F7D48"/>
    <w:rsid w:val="001F7D66"/>
    <w:rsid w:val="001F7E52"/>
    <w:rsid w:val="001F7FE7"/>
    <w:rsid w:val="00200082"/>
    <w:rsid w:val="0020041F"/>
    <w:rsid w:val="0020073B"/>
    <w:rsid w:val="002007E7"/>
    <w:rsid w:val="0020085F"/>
    <w:rsid w:val="0020098D"/>
    <w:rsid w:val="00200A9C"/>
    <w:rsid w:val="00200C3E"/>
    <w:rsid w:val="00201993"/>
    <w:rsid w:val="00201BDF"/>
    <w:rsid w:val="00201C7B"/>
    <w:rsid w:val="00201CA4"/>
    <w:rsid w:val="00201D52"/>
    <w:rsid w:val="00201D9D"/>
    <w:rsid w:val="00201E09"/>
    <w:rsid w:val="00201ED4"/>
    <w:rsid w:val="00201F25"/>
    <w:rsid w:val="0020205F"/>
    <w:rsid w:val="002021A0"/>
    <w:rsid w:val="002021C4"/>
    <w:rsid w:val="002027CF"/>
    <w:rsid w:val="0020282A"/>
    <w:rsid w:val="0020284F"/>
    <w:rsid w:val="00202AC3"/>
    <w:rsid w:val="00202C07"/>
    <w:rsid w:val="00202E21"/>
    <w:rsid w:val="00203094"/>
    <w:rsid w:val="002030E0"/>
    <w:rsid w:val="00203233"/>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090"/>
    <w:rsid w:val="0020511A"/>
    <w:rsid w:val="002052B8"/>
    <w:rsid w:val="002053FD"/>
    <w:rsid w:val="00205624"/>
    <w:rsid w:val="00205A66"/>
    <w:rsid w:val="00205EB6"/>
    <w:rsid w:val="00205FB2"/>
    <w:rsid w:val="0020616C"/>
    <w:rsid w:val="002061B4"/>
    <w:rsid w:val="00206775"/>
    <w:rsid w:val="00206D47"/>
    <w:rsid w:val="00206ECD"/>
    <w:rsid w:val="00206EEF"/>
    <w:rsid w:val="00206FC3"/>
    <w:rsid w:val="002070E1"/>
    <w:rsid w:val="0020710C"/>
    <w:rsid w:val="002073E0"/>
    <w:rsid w:val="00207B10"/>
    <w:rsid w:val="00207C7E"/>
    <w:rsid w:val="00210259"/>
    <w:rsid w:val="0021027E"/>
    <w:rsid w:val="0021046D"/>
    <w:rsid w:val="002104C1"/>
    <w:rsid w:val="00210520"/>
    <w:rsid w:val="0021099D"/>
    <w:rsid w:val="00210C25"/>
    <w:rsid w:val="00210E7D"/>
    <w:rsid w:val="002110B8"/>
    <w:rsid w:val="0021146C"/>
    <w:rsid w:val="00211529"/>
    <w:rsid w:val="002115D5"/>
    <w:rsid w:val="002116D9"/>
    <w:rsid w:val="0021175B"/>
    <w:rsid w:val="00211896"/>
    <w:rsid w:val="002119AF"/>
    <w:rsid w:val="00211AB3"/>
    <w:rsid w:val="00211BE1"/>
    <w:rsid w:val="00211E9C"/>
    <w:rsid w:val="00211EEA"/>
    <w:rsid w:val="0021212B"/>
    <w:rsid w:val="0021219D"/>
    <w:rsid w:val="0021227F"/>
    <w:rsid w:val="002122E0"/>
    <w:rsid w:val="002123E7"/>
    <w:rsid w:val="00212819"/>
    <w:rsid w:val="0021283F"/>
    <w:rsid w:val="0021289B"/>
    <w:rsid w:val="002129C0"/>
    <w:rsid w:val="00212AD7"/>
    <w:rsid w:val="00212E74"/>
    <w:rsid w:val="00212EA9"/>
    <w:rsid w:val="00213026"/>
    <w:rsid w:val="002130D1"/>
    <w:rsid w:val="0021315C"/>
    <w:rsid w:val="0021317E"/>
    <w:rsid w:val="002132CA"/>
    <w:rsid w:val="0021330A"/>
    <w:rsid w:val="0021337C"/>
    <w:rsid w:val="0021363D"/>
    <w:rsid w:val="00213641"/>
    <w:rsid w:val="002136A2"/>
    <w:rsid w:val="00213A16"/>
    <w:rsid w:val="00213B52"/>
    <w:rsid w:val="00213DC9"/>
    <w:rsid w:val="00213F42"/>
    <w:rsid w:val="00214069"/>
    <w:rsid w:val="002140C6"/>
    <w:rsid w:val="002145B7"/>
    <w:rsid w:val="0021478A"/>
    <w:rsid w:val="00214984"/>
    <w:rsid w:val="00214AB0"/>
    <w:rsid w:val="00214DAA"/>
    <w:rsid w:val="002151A2"/>
    <w:rsid w:val="0021545A"/>
    <w:rsid w:val="002156AA"/>
    <w:rsid w:val="002158DC"/>
    <w:rsid w:val="002158FF"/>
    <w:rsid w:val="00215DED"/>
    <w:rsid w:val="00215DFF"/>
    <w:rsid w:val="00215E96"/>
    <w:rsid w:val="00216038"/>
    <w:rsid w:val="00216223"/>
    <w:rsid w:val="002164DF"/>
    <w:rsid w:val="002169A6"/>
    <w:rsid w:val="00216A1E"/>
    <w:rsid w:val="00216B3C"/>
    <w:rsid w:val="00216BE7"/>
    <w:rsid w:val="00216CAD"/>
    <w:rsid w:val="00216D39"/>
    <w:rsid w:val="00216D9F"/>
    <w:rsid w:val="00216E3C"/>
    <w:rsid w:val="00216E62"/>
    <w:rsid w:val="00216E69"/>
    <w:rsid w:val="0021706C"/>
    <w:rsid w:val="0021707F"/>
    <w:rsid w:val="002171B4"/>
    <w:rsid w:val="002172AC"/>
    <w:rsid w:val="0021768D"/>
    <w:rsid w:val="002178CA"/>
    <w:rsid w:val="002179FD"/>
    <w:rsid w:val="00217A77"/>
    <w:rsid w:val="00217AAB"/>
    <w:rsid w:val="00217C07"/>
    <w:rsid w:val="00217D50"/>
    <w:rsid w:val="00217FC4"/>
    <w:rsid w:val="00217FF2"/>
    <w:rsid w:val="0022001C"/>
    <w:rsid w:val="0022007E"/>
    <w:rsid w:val="002202C3"/>
    <w:rsid w:val="00220428"/>
    <w:rsid w:val="002205B2"/>
    <w:rsid w:val="00220890"/>
    <w:rsid w:val="00220A3E"/>
    <w:rsid w:val="00220BBB"/>
    <w:rsid w:val="00220C03"/>
    <w:rsid w:val="00220D77"/>
    <w:rsid w:val="00220F5A"/>
    <w:rsid w:val="00220F9A"/>
    <w:rsid w:val="002210C1"/>
    <w:rsid w:val="002211C2"/>
    <w:rsid w:val="002215A5"/>
    <w:rsid w:val="002217C5"/>
    <w:rsid w:val="00221AEE"/>
    <w:rsid w:val="00221CBA"/>
    <w:rsid w:val="00221DB6"/>
    <w:rsid w:val="00221E01"/>
    <w:rsid w:val="00221E08"/>
    <w:rsid w:val="00221E45"/>
    <w:rsid w:val="00222030"/>
    <w:rsid w:val="002220F5"/>
    <w:rsid w:val="002221AD"/>
    <w:rsid w:val="00222309"/>
    <w:rsid w:val="00222321"/>
    <w:rsid w:val="00222507"/>
    <w:rsid w:val="0022266C"/>
    <w:rsid w:val="002226EC"/>
    <w:rsid w:val="002227ED"/>
    <w:rsid w:val="00222934"/>
    <w:rsid w:val="00222A77"/>
    <w:rsid w:val="00222A81"/>
    <w:rsid w:val="00222A86"/>
    <w:rsid w:val="00222C17"/>
    <w:rsid w:val="00222DFD"/>
    <w:rsid w:val="00222EC2"/>
    <w:rsid w:val="00222FD3"/>
    <w:rsid w:val="00223055"/>
    <w:rsid w:val="0022313E"/>
    <w:rsid w:val="002231BB"/>
    <w:rsid w:val="002233D6"/>
    <w:rsid w:val="002233FE"/>
    <w:rsid w:val="0022346E"/>
    <w:rsid w:val="002235A5"/>
    <w:rsid w:val="0022363C"/>
    <w:rsid w:val="00223884"/>
    <w:rsid w:val="00223B41"/>
    <w:rsid w:val="00223D29"/>
    <w:rsid w:val="00223DD3"/>
    <w:rsid w:val="00223DEA"/>
    <w:rsid w:val="00223EEF"/>
    <w:rsid w:val="00224158"/>
    <w:rsid w:val="00224350"/>
    <w:rsid w:val="002243C2"/>
    <w:rsid w:val="00224462"/>
    <w:rsid w:val="002244A0"/>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C7B"/>
    <w:rsid w:val="00225F95"/>
    <w:rsid w:val="002261F3"/>
    <w:rsid w:val="00226390"/>
    <w:rsid w:val="002263E2"/>
    <w:rsid w:val="00226500"/>
    <w:rsid w:val="00226624"/>
    <w:rsid w:val="00226727"/>
    <w:rsid w:val="002267D6"/>
    <w:rsid w:val="002269DF"/>
    <w:rsid w:val="00226C99"/>
    <w:rsid w:val="00226CB2"/>
    <w:rsid w:val="00226EEE"/>
    <w:rsid w:val="0022706F"/>
    <w:rsid w:val="00227163"/>
    <w:rsid w:val="00227272"/>
    <w:rsid w:val="002272D8"/>
    <w:rsid w:val="00227449"/>
    <w:rsid w:val="002274B9"/>
    <w:rsid w:val="00227679"/>
    <w:rsid w:val="00227936"/>
    <w:rsid w:val="00227AAD"/>
    <w:rsid w:val="00227BDF"/>
    <w:rsid w:val="0023009E"/>
    <w:rsid w:val="002300DC"/>
    <w:rsid w:val="0023012C"/>
    <w:rsid w:val="002305F8"/>
    <w:rsid w:val="002305FD"/>
    <w:rsid w:val="00230AB3"/>
    <w:rsid w:val="00230B39"/>
    <w:rsid w:val="00230ED0"/>
    <w:rsid w:val="00230FD8"/>
    <w:rsid w:val="0023100A"/>
    <w:rsid w:val="00231208"/>
    <w:rsid w:val="002312C2"/>
    <w:rsid w:val="00231337"/>
    <w:rsid w:val="00231408"/>
    <w:rsid w:val="00231579"/>
    <w:rsid w:val="002317A0"/>
    <w:rsid w:val="00231A00"/>
    <w:rsid w:val="00231A08"/>
    <w:rsid w:val="00231A6E"/>
    <w:rsid w:val="00231B65"/>
    <w:rsid w:val="00231BA5"/>
    <w:rsid w:val="00231CE1"/>
    <w:rsid w:val="00231E06"/>
    <w:rsid w:val="00232044"/>
    <w:rsid w:val="002322E2"/>
    <w:rsid w:val="00232377"/>
    <w:rsid w:val="00232616"/>
    <w:rsid w:val="0023277E"/>
    <w:rsid w:val="0023288B"/>
    <w:rsid w:val="002329C2"/>
    <w:rsid w:val="00232FF4"/>
    <w:rsid w:val="00233416"/>
    <w:rsid w:val="00233666"/>
    <w:rsid w:val="0023378E"/>
    <w:rsid w:val="00233B31"/>
    <w:rsid w:val="00233D0F"/>
    <w:rsid w:val="00233DE9"/>
    <w:rsid w:val="00233E44"/>
    <w:rsid w:val="00233E6F"/>
    <w:rsid w:val="00233ECF"/>
    <w:rsid w:val="00233F6E"/>
    <w:rsid w:val="00233FD6"/>
    <w:rsid w:val="0023406F"/>
    <w:rsid w:val="002342DD"/>
    <w:rsid w:val="002345E3"/>
    <w:rsid w:val="0023494C"/>
    <w:rsid w:val="00234A8A"/>
    <w:rsid w:val="00234A9D"/>
    <w:rsid w:val="00234B77"/>
    <w:rsid w:val="00234B9B"/>
    <w:rsid w:val="00234CC8"/>
    <w:rsid w:val="00235018"/>
    <w:rsid w:val="0023546E"/>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37E"/>
    <w:rsid w:val="002374AC"/>
    <w:rsid w:val="002378AF"/>
    <w:rsid w:val="002379A0"/>
    <w:rsid w:val="00237A64"/>
    <w:rsid w:val="00237AEC"/>
    <w:rsid w:val="00237B2D"/>
    <w:rsid w:val="00237CCC"/>
    <w:rsid w:val="00237D81"/>
    <w:rsid w:val="00237F28"/>
    <w:rsid w:val="00237FF3"/>
    <w:rsid w:val="002400A3"/>
    <w:rsid w:val="0024014F"/>
    <w:rsid w:val="002402BB"/>
    <w:rsid w:val="00240312"/>
    <w:rsid w:val="00240316"/>
    <w:rsid w:val="0024048F"/>
    <w:rsid w:val="002405FE"/>
    <w:rsid w:val="00240682"/>
    <w:rsid w:val="0024078D"/>
    <w:rsid w:val="00240871"/>
    <w:rsid w:val="00240950"/>
    <w:rsid w:val="00240A47"/>
    <w:rsid w:val="00240A5C"/>
    <w:rsid w:val="00240AA9"/>
    <w:rsid w:val="00240C87"/>
    <w:rsid w:val="00240DDC"/>
    <w:rsid w:val="00240F0B"/>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1F90"/>
    <w:rsid w:val="00242291"/>
    <w:rsid w:val="0024239B"/>
    <w:rsid w:val="00242430"/>
    <w:rsid w:val="002424EC"/>
    <w:rsid w:val="0024259A"/>
    <w:rsid w:val="00242635"/>
    <w:rsid w:val="002426D0"/>
    <w:rsid w:val="002426DD"/>
    <w:rsid w:val="00242773"/>
    <w:rsid w:val="00242AE2"/>
    <w:rsid w:val="00242D75"/>
    <w:rsid w:val="00242ECD"/>
    <w:rsid w:val="00242F38"/>
    <w:rsid w:val="00243036"/>
    <w:rsid w:val="002435E1"/>
    <w:rsid w:val="00243849"/>
    <w:rsid w:val="002438FD"/>
    <w:rsid w:val="00243B82"/>
    <w:rsid w:val="00243C5D"/>
    <w:rsid w:val="00243EC8"/>
    <w:rsid w:val="00244288"/>
    <w:rsid w:val="002442C9"/>
    <w:rsid w:val="00244366"/>
    <w:rsid w:val="002443CF"/>
    <w:rsid w:val="0024449C"/>
    <w:rsid w:val="002446A7"/>
    <w:rsid w:val="002446DC"/>
    <w:rsid w:val="00244809"/>
    <w:rsid w:val="00244C2B"/>
    <w:rsid w:val="00244C9B"/>
    <w:rsid w:val="002450B8"/>
    <w:rsid w:val="00245337"/>
    <w:rsid w:val="002453C3"/>
    <w:rsid w:val="0024576F"/>
    <w:rsid w:val="00245A1A"/>
    <w:rsid w:val="00245ABB"/>
    <w:rsid w:val="00245E29"/>
    <w:rsid w:val="00245ECA"/>
    <w:rsid w:val="00246256"/>
    <w:rsid w:val="00246412"/>
    <w:rsid w:val="0024641B"/>
    <w:rsid w:val="002465CA"/>
    <w:rsid w:val="0024673E"/>
    <w:rsid w:val="00246859"/>
    <w:rsid w:val="00246B1D"/>
    <w:rsid w:val="00246CA0"/>
    <w:rsid w:val="00246DDB"/>
    <w:rsid w:val="00246ED7"/>
    <w:rsid w:val="00246F4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A1"/>
    <w:rsid w:val="00250916"/>
    <w:rsid w:val="00250C5D"/>
    <w:rsid w:val="00250CF9"/>
    <w:rsid w:val="00250D63"/>
    <w:rsid w:val="00250FA9"/>
    <w:rsid w:val="002511F4"/>
    <w:rsid w:val="0025156B"/>
    <w:rsid w:val="002516A8"/>
    <w:rsid w:val="00251918"/>
    <w:rsid w:val="00251A12"/>
    <w:rsid w:val="00251A76"/>
    <w:rsid w:val="00251CAD"/>
    <w:rsid w:val="00251DB5"/>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2E82"/>
    <w:rsid w:val="002532B4"/>
    <w:rsid w:val="0025358B"/>
    <w:rsid w:val="002536BA"/>
    <w:rsid w:val="002538F9"/>
    <w:rsid w:val="00253C58"/>
    <w:rsid w:val="00253D42"/>
    <w:rsid w:val="00253DBA"/>
    <w:rsid w:val="00253E14"/>
    <w:rsid w:val="00253FB0"/>
    <w:rsid w:val="00253FEC"/>
    <w:rsid w:val="00253FED"/>
    <w:rsid w:val="0025433B"/>
    <w:rsid w:val="0025441D"/>
    <w:rsid w:val="002545F0"/>
    <w:rsid w:val="00254679"/>
    <w:rsid w:val="00254863"/>
    <w:rsid w:val="0025488A"/>
    <w:rsid w:val="002548AD"/>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03"/>
    <w:rsid w:val="0025759E"/>
    <w:rsid w:val="002575DD"/>
    <w:rsid w:val="00257654"/>
    <w:rsid w:val="00257685"/>
    <w:rsid w:val="002576AB"/>
    <w:rsid w:val="002576F8"/>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CDA"/>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54"/>
    <w:rsid w:val="00263579"/>
    <w:rsid w:val="0026386A"/>
    <w:rsid w:val="00263924"/>
    <w:rsid w:val="00263975"/>
    <w:rsid w:val="0026408D"/>
    <w:rsid w:val="00264184"/>
    <w:rsid w:val="002641DE"/>
    <w:rsid w:val="00264289"/>
    <w:rsid w:val="002642FA"/>
    <w:rsid w:val="0026430B"/>
    <w:rsid w:val="0026443B"/>
    <w:rsid w:val="00264603"/>
    <w:rsid w:val="00264606"/>
    <w:rsid w:val="00264715"/>
    <w:rsid w:val="002649B2"/>
    <w:rsid w:val="00264E05"/>
    <w:rsid w:val="00264E53"/>
    <w:rsid w:val="00264FEE"/>
    <w:rsid w:val="00265000"/>
    <w:rsid w:val="00265315"/>
    <w:rsid w:val="0026538C"/>
    <w:rsid w:val="00265436"/>
    <w:rsid w:val="00265620"/>
    <w:rsid w:val="00265636"/>
    <w:rsid w:val="0026569C"/>
    <w:rsid w:val="0026575C"/>
    <w:rsid w:val="002659A1"/>
    <w:rsid w:val="00265A65"/>
    <w:rsid w:val="00265B1E"/>
    <w:rsid w:val="00265C61"/>
    <w:rsid w:val="00265F23"/>
    <w:rsid w:val="002660F6"/>
    <w:rsid w:val="002661F4"/>
    <w:rsid w:val="00266482"/>
    <w:rsid w:val="0026667E"/>
    <w:rsid w:val="00266771"/>
    <w:rsid w:val="0026682C"/>
    <w:rsid w:val="00266873"/>
    <w:rsid w:val="002668D9"/>
    <w:rsid w:val="0026694D"/>
    <w:rsid w:val="00266A6A"/>
    <w:rsid w:val="00266C93"/>
    <w:rsid w:val="00266EDA"/>
    <w:rsid w:val="002671B4"/>
    <w:rsid w:val="0026743F"/>
    <w:rsid w:val="002674BA"/>
    <w:rsid w:val="00267585"/>
    <w:rsid w:val="0026767B"/>
    <w:rsid w:val="002677A6"/>
    <w:rsid w:val="002678FF"/>
    <w:rsid w:val="00267928"/>
    <w:rsid w:val="00267BEA"/>
    <w:rsid w:val="00267C67"/>
    <w:rsid w:val="00267DA3"/>
    <w:rsid w:val="002700F0"/>
    <w:rsid w:val="00270585"/>
    <w:rsid w:val="002705D0"/>
    <w:rsid w:val="002706C9"/>
    <w:rsid w:val="00270745"/>
    <w:rsid w:val="0027075E"/>
    <w:rsid w:val="002709B6"/>
    <w:rsid w:val="00270CD1"/>
    <w:rsid w:val="00270E19"/>
    <w:rsid w:val="00270EE7"/>
    <w:rsid w:val="00271043"/>
    <w:rsid w:val="0027105E"/>
    <w:rsid w:val="0027112D"/>
    <w:rsid w:val="002712E1"/>
    <w:rsid w:val="002712ED"/>
    <w:rsid w:val="002716B9"/>
    <w:rsid w:val="002717D2"/>
    <w:rsid w:val="002717EF"/>
    <w:rsid w:val="00271C83"/>
    <w:rsid w:val="00271E11"/>
    <w:rsid w:val="0027204C"/>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4E0"/>
    <w:rsid w:val="00273A66"/>
    <w:rsid w:val="00273ACE"/>
    <w:rsid w:val="00273D9C"/>
    <w:rsid w:val="00273E81"/>
    <w:rsid w:val="00273F37"/>
    <w:rsid w:val="00273FB7"/>
    <w:rsid w:val="00273FFD"/>
    <w:rsid w:val="002743E9"/>
    <w:rsid w:val="002747AB"/>
    <w:rsid w:val="002748CC"/>
    <w:rsid w:val="00274906"/>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5EA8"/>
    <w:rsid w:val="002760AC"/>
    <w:rsid w:val="00276143"/>
    <w:rsid w:val="002761CC"/>
    <w:rsid w:val="002762E5"/>
    <w:rsid w:val="00276381"/>
    <w:rsid w:val="002763E8"/>
    <w:rsid w:val="002768E1"/>
    <w:rsid w:val="0027696F"/>
    <w:rsid w:val="00276AA6"/>
    <w:rsid w:val="00276B34"/>
    <w:rsid w:val="00276B73"/>
    <w:rsid w:val="00276E66"/>
    <w:rsid w:val="00277183"/>
    <w:rsid w:val="002772A2"/>
    <w:rsid w:val="00277304"/>
    <w:rsid w:val="002774E4"/>
    <w:rsid w:val="0027757A"/>
    <w:rsid w:val="00277704"/>
    <w:rsid w:val="002777DB"/>
    <w:rsid w:val="002777DE"/>
    <w:rsid w:val="00277AA2"/>
    <w:rsid w:val="00277C37"/>
    <w:rsid w:val="00277C70"/>
    <w:rsid w:val="00277FC2"/>
    <w:rsid w:val="002800FB"/>
    <w:rsid w:val="002802A0"/>
    <w:rsid w:val="002802A4"/>
    <w:rsid w:val="00280371"/>
    <w:rsid w:val="002807BC"/>
    <w:rsid w:val="00280833"/>
    <w:rsid w:val="00280855"/>
    <w:rsid w:val="00280ADD"/>
    <w:rsid w:val="00280B6D"/>
    <w:rsid w:val="00280DFD"/>
    <w:rsid w:val="00280EA2"/>
    <w:rsid w:val="00281107"/>
    <w:rsid w:val="0028115B"/>
    <w:rsid w:val="00281715"/>
    <w:rsid w:val="00281A91"/>
    <w:rsid w:val="00281AFC"/>
    <w:rsid w:val="00281B26"/>
    <w:rsid w:val="00281C61"/>
    <w:rsid w:val="00281EAC"/>
    <w:rsid w:val="0028228B"/>
    <w:rsid w:val="0028233A"/>
    <w:rsid w:val="002828DE"/>
    <w:rsid w:val="002829E2"/>
    <w:rsid w:val="00282A8A"/>
    <w:rsid w:val="00282BAC"/>
    <w:rsid w:val="00282BCA"/>
    <w:rsid w:val="00282C5A"/>
    <w:rsid w:val="00282EE2"/>
    <w:rsid w:val="00282FD7"/>
    <w:rsid w:val="00283101"/>
    <w:rsid w:val="002831A4"/>
    <w:rsid w:val="002831BB"/>
    <w:rsid w:val="0028322C"/>
    <w:rsid w:val="00283268"/>
    <w:rsid w:val="00283362"/>
    <w:rsid w:val="002836B6"/>
    <w:rsid w:val="00283751"/>
    <w:rsid w:val="00283782"/>
    <w:rsid w:val="00283793"/>
    <w:rsid w:val="002839E3"/>
    <w:rsid w:val="00283BA8"/>
    <w:rsid w:val="00283DB4"/>
    <w:rsid w:val="00283FA9"/>
    <w:rsid w:val="002840DE"/>
    <w:rsid w:val="00284264"/>
    <w:rsid w:val="002847D4"/>
    <w:rsid w:val="002849A6"/>
    <w:rsid w:val="00284BC1"/>
    <w:rsid w:val="00284C08"/>
    <w:rsid w:val="00284C1E"/>
    <w:rsid w:val="00284C77"/>
    <w:rsid w:val="00284CDD"/>
    <w:rsid w:val="00284D99"/>
    <w:rsid w:val="002850F6"/>
    <w:rsid w:val="0028510C"/>
    <w:rsid w:val="002854F0"/>
    <w:rsid w:val="002855CB"/>
    <w:rsid w:val="002857E0"/>
    <w:rsid w:val="00285850"/>
    <w:rsid w:val="00285A27"/>
    <w:rsid w:val="00285D38"/>
    <w:rsid w:val="00285F07"/>
    <w:rsid w:val="00286213"/>
    <w:rsid w:val="00286447"/>
    <w:rsid w:val="0028656D"/>
    <w:rsid w:val="002866F3"/>
    <w:rsid w:val="00286818"/>
    <w:rsid w:val="002868AB"/>
    <w:rsid w:val="002868F6"/>
    <w:rsid w:val="00286972"/>
    <w:rsid w:val="00286A8A"/>
    <w:rsid w:val="00286BBA"/>
    <w:rsid w:val="00286CC5"/>
    <w:rsid w:val="00286F71"/>
    <w:rsid w:val="00287030"/>
    <w:rsid w:val="00287169"/>
    <w:rsid w:val="0028726C"/>
    <w:rsid w:val="002872FC"/>
    <w:rsid w:val="00287480"/>
    <w:rsid w:val="0028748D"/>
    <w:rsid w:val="0028756D"/>
    <w:rsid w:val="002875E4"/>
    <w:rsid w:val="002879EC"/>
    <w:rsid w:val="00287A7D"/>
    <w:rsid w:val="00287E5C"/>
    <w:rsid w:val="00287FE7"/>
    <w:rsid w:val="0029035B"/>
    <w:rsid w:val="00290433"/>
    <w:rsid w:val="00290464"/>
    <w:rsid w:val="00290542"/>
    <w:rsid w:val="002907C0"/>
    <w:rsid w:val="00290918"/>
    <w:rsid w:val="00290B6E"/>
    <w:rsid w:val="00290C95"/>
    <w:rsid w:val="00290E9E"/>
    <w:rsid w:val="00290F4B"/>
    <w:rsid w:val="00290F69"/>
    <w:rsid w:val="00290F73"/>
    <w:rsid w:val="00291057"/>
    <w:rsid w:val="002910AE"/>
    <w:rsid w:val="002910E1"/>
    <w:rsid w:val="00291156"/>
    <w:rsid w:val="00291426"/>
    <w:rsid w:val="002917F5"/>
    <w:rsid w:val="002919F8"/>
    <w:rsid w:val="00291B1E"/>
    <w:rsid w:val="00291B57"/>
    <w:rsid w:val="00291E92"/>
    <w:rsid w:val="00291EA9"/>
    <w:rsid w:val="00291F18"/>
    <w:rsid w:val="002920AB"/>
    <w:rsid w:val="002921F4"/>
    <w:rsid w:val="00292275"/>
    <w:rsid w:val="002922A4"/>
    <w:rsid w:val="00292594"/>
    <w:rsid w:val="002926B0"/>
    <w:rsid w:val="0029289E"/>
    <w:rsid w:val="00292A12"/>
    <w:rsid w:val="00292BE9"/>
    <w:rsid w:val="00292CAB"/>
    <w:rsid w:val="00292FE5"/>
    <w:rsid w:val="00292FEB"/>
    <w:rsid w:val="0029306A"/>
    <w:rsid w:val="002930A3"/>
    <w:rsid w:val="00293175"/>
    <w:rsid w:val="0029339E"/>
    <w:rsid w:val="00293424"/>
    <w:rsid w:val="00293425"/>
    <w:rsid w:val="00293437"/>
    <w:rsid w:val="00293816"/>
    <w:rsid w:val="002938AD"/>
    <w:rsid w:val="002938E6"/>
    <w:rsid w:val="002944CB"/>
    <w:rsid w:val="00294536"/>
    <w:rsid w:val="00294964"/>
    <w:rsid w:val="00294A6F"/>
    <w:rsid w:val="00294AB9"/>
    <w:rsid w:val="00294B96"/>
    <w:rsid w:val="00294CCA"/>
    <w:rsid w:val="00294D59"/>
    <w:rsid w:val="00294E2E"/>
    <w:rsid w:val="00294FBE"/>
    <w:rsid w:val="0029521F"/>
    <w:rsid w:val="00295382"/>
    <w:rsid w:val="002954DF"/>
    <w:rsid w:val="002956CF"/>
    <w:rsid w:val="002956F1"/>
    <w:rsid w:val="00295977"/>
    <w:rsid w:val="002959E8"/>
    <w:rsid w:val="00295A40"/>
    <w:rsid w:val="00295A4A"/>
    <w:rsid w:val="00295C35"/>
    <w:rsid w:val="00295C39"/>
    <w:rsid w:val="00295C8B"/>
    <w:rsid w:val="00295E6B"/>
    <w:rsid w:val="002960A2"/>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40"/>
    <w:rsid w:val="002978A1"/>
    <w:rsid w:val="00297A9C"/>
    <w:rsid w:val="00297AAF"/>
    <w:rsid w:val="00297AC9"/>
    <w:rsid w:val="00297BC8"/>
    <w:rsid w:val="00297D0F"/>
    <w:rsid w:val="00297EA5"/>
    <w:rsid w:val="00297EF1"/>
    <w:rsid w:val="00297FA6"/>
    <w:rsid w:val="002A008E"/>
    <w:rsid w:val="002A0162"/>
    <w:rsid w:val="002A0196"/>
    <w:rsid w:val="002A0527"/>
    <w:rsid w:val="002A066A"/>
    <w:rsid w:val="002A084F"/>
    <w:rsid w:val="002A09C9"/>
    <w:rsid w:val="002A0AC4"/>
    <w:rsid w:val="002A0C02"/>
    <w:rsid w:val="002A0D18"/>
    <w:rsid w:val="002A0D5A"/>
    <w:rsid w:val="002A0E6C"/>
    <w:rsid w:val="002A0FC8"/>
    <w:rsid w:val="002A104A"/>
    <w:rsid w:val="002A12EC"/>
    <w:rsid w:val="002A155A"/>
    <w:rsid w:val="002A157F"/>
    <w:rsid w:val="002A1806"/>
    <w:rsid w:val="002A1860"/>
    <w:rsid w:val="002A18D5"/>
    <w:rsid w:val="002A1CCD"/>
    <w:rsid w:val="002A1DD4"/>
    <w:rsid w:val="002A2162"/>
    <w:rsid w:val="002A24CE"/>
    <w:rsid w:val="002A270F"/>
    <w:rsid w:val="002A27C0"/>
    <w:rsid w:val="002A27FE"/>
    <w:rsid w:val="002A2AA0"/>
    <w:rsid w:val="002A2ABA"/>
    <w:rsid w:val="002A2B09"/>
    <w:rsid w:val="002A2D7F"/>
    <w:rsid w:val="002A302F"/>
    <w:rsid w:val="002A303B"/>
    <w:rsid w:val="002A3054"/>
    <w:rsid w:val="002A3163"/>
    <w:rsid w:val="002A32B4"/>
    <w:rsid w:val="002A3400"/>
    <w:rsid w:val="002A35B6"/>
    <w:rsid w:val="002A380B"/>
    <w:rsid w:val="002A3C19"/>
    <w:rsid w:val="002A3C91"/>
    <w:rsid w:val="002A3FF5"/>
    <w:rsid w:val="002A4115"/>
    <w:rsid w:val="002A4449"/>
    <w:rsid w:val="002A445E"/>
    <w:rsid w:val="002A44AB"/>
    <w:rsid w:val="002A44EF"/>
    <w:rsid w:val="002A4837"/>
    <w:rsid w:val="002A484E"/>
    <w:rsid w:val="002A491B"/>
    <w:rsid w:val="002A4954"/>
    <w:rsid w:val="002A4B36"/>
    <w:rsid w:val="002A4BC6"/>
    <w:rsid w:val="002A4C78"/>
    <w:rsid w:val="002A4D9F"/>
    <w:rsid w:val="002A4ECB"/>
    <w:rsid w:val="002A4F4A"/>
    <w:rsid w:val="002A4FDE"/>
    <w:rsid w:val="002A5159"/>
    <w:rsid w:val="002A51B8"/>
    <w:rsid w:val="002A52B9"/>
    <w:rsid w:val="002A53FC"/>
    <w:rsid w:val="002A55F7"/>
    <w:rsid w:val="002A56AA"/>
    <w:rsid w:val="002A5718"/>
    <w:rsid w:val="002A5C41"/>
    <w:rsid w:val="002A5CC6"/>
    <w:rsid w:val="002A5CE5"/>
    <w:rsid w:val="002A5D54"/>
    <w:rsid w:val="002A5D59"/>
    <w:rsid w:val="002A5E74"/>
    <w:rsid w:val="002A61F0"/>
    <w:rsid w:val="002A62EE"/>
    <w:rsid w:val="002A6351"/>
    <w:rsid w:val="002A6655"/>
    <w:rsid w:val="002A6898"/>
    <w:rsid w:val="002A68B1"/>
    <w:rsid w:val="002A6936"/>
    <w:rsid w:val="002A6D9B"/>
    <w:rsid w:val="002A700C"/>
    <w:rsid w:val="002A706D"/>
    <w:rsid w:val="002A7131"/>
    <w:rsid w:val="002A7175"/>
    <w:rsid w:val="002A7673"/>
    <w:rsid w:val="002A773C"/>
    <w:rsid w:val="002A7978"/>
    <w:rsid w:val="002A7BAD"/>
    <w:rsid w:val="002A7DCC"/>
    <w:rsid w:val="002B00EF"/>
    <w:rsid w:val="002B0435"/>
    <w:rsid w:val="002B0535"/>
    <w:rsid w:val="002B0594"/>
    <w:rsid w:val="002B06D8"/>
    <w:rsid w:val="002B0AB4"/>
    <w:rsid w:val="002B0BD1"/>
    <w:rsid w:val="002B0C85"/>
    <w:rsid w:val="002B0E4E"/>
    <w:rsid w:val="002B1017"/>
    <w:rsid w:val="002B1159"/>
    <w:rsid w:val="002B11A5"/>
    <w:rsid w:val="002B11BB"/>
    <w:rsid w:val="002B12A6"/>
    <w:rsid w:val="002B1428"/>
    <w:rsid w:val="002B1752"/>
    <w:rsid w:val="002B188A"/>
    <w:rsid w:val="002B18EA"/>
    <w:rsid w:val="002B18F9"/>
    <w:rsid w:val="002B1999"/>
    <w:rsid w:val="002B1BB3"/>
    <w:rsid w:val="002B1CF4"/>
    <w:rsid w:val="002B1D9D"/>
    <w:rsid w:val="002B1F07"/>
    <w:rsid w:val="002B1F15"/>
    <w:rsid w:val="002B2077"/>
    <w:rsid w:val="002B23E6"/>
    <w:rsid w:val="002B23F1"/>
    <w:rsid w:val="002B2572"/>
    <w:rsid w:val="002B2625"/>
    <w:rsid w:val="002B2633"/>
    <w:rsid w:val="002B26E1"/>
    <w:rsid w:val="002B274B"/>
    <w:rsid w:val="002B29A0"/>
    <w:rsid w:val="002B2B49"/>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0A4"/>
    <w:rsid w:val="002B4215"/>
    <w:rsid w:val="002B443C"/>
    <w:rsid w:val="002B45A8"/>
    <w:rsid w:val="002B45CC"/>
    <w:rsid w:val="002B4689"/>
    <w:rsid w:val="002B468A"/>
    <w:rsid w:val="002B46B5"/>
    <w:rsid w:val="002B46DC"/>
    <w:rsid w:val="002B46F8"/>
    <w:rsid w:val="002B4811"/>
    <w:rsid w:val="002B4885"/>
    <w:rsid w:val="002B48A9"/>
    <w:rsid w:val="002B4992"/>
    <w:rsid w:val="002B4CAC"/>
    <w:rsid w:val="002B50A1"/>
    <w:rsid w:val="002B53FC"/>
    <w:rsid w:val="002B5683"/>
    <w:rsid w:val="002B573E"/>
    <w:rsid w:val="002B5896"/>
    <w:rsid w:val="002B589D"/>
    <w:rsid w:val="002B5ACF"/>
    <w:rsid w:val="002B5CBD"/>
    <w:rsid w:val="002B5EE5"/>
    <w:rsid w:val="002B6222"/>
    <w:rsid w:val="002B668F"/>
    <w:rsid w:val="002B66A8"/>
    <w:rsid w:val="002B66F3"/>
    <w:rsid w:val="002B67FC"/>
    <w:rsid w:val="002B695A"/>
    <w:rsid w:val="002B6E28"/>
    <w:rsid w:val="002B6E40"/>
    <w:rsid w:val="002B6E96"/>
    <w:rsid w:val="002B7182"/>
    <w:rsid w:val="002B71CE"/>
    <w:rsid w:val="002B722F"/>
    <w:rsid w:val="002B72C2"/>
    <w:rsid w:val="002B745F"/>
    <w:rsid w:val="002B7502"/>
    <w:rsid w:val="002B7681"/>
    <w:rsid w:val="002B7759"/>
    <w:rsid w:val="002B7854"/>
    <w:rsid w:val="002B78E6"/>
    <w:rsid w:val="002B7A48"/>
    <w:rsid w:val="002B7E4E"/>
    <w:rsid w:val="002C0010"/>
    <w:rsid w:val="002C01C0"/>
    <w:rsid w:val="002C0245"/>
    <w:rsid w:val="002C0691"/>
    <w:rsid w:val="002C0878"/>
    <w:rsid w:val="002C093C"/>
    <w:rsid w:val="002C0952"/>
    <w:rsid w:val="002C0AEF"/>
    <w:rsid w:val="002C0B34"/>
    <w:rsid w:val="002C1034"/>
    <w:rsid w:val="002C12F4"/>
    <w:rsid w:val="002C1551"/>
    <w:rsid w:val="002C1773"/>
    <w:rsid w:val="002C178F"/>
    <w:rsid w:val="002C1796"/>
    <w:rsid w:val="002C17EF"/>
    <w:rsid w:val="002C198E"/>
    <w:rsid w:val="002C1C14"/>
    <w:rsid w:val="002C1CBE"/>
    <w:rsid w:val="002C1F6A"/>
    <w:rsid w:val="002C2074"/>
    <w:rsid w:val="002C2484"/>
    <w:rsid w:val="002C252B"/>
    <w:rsid w:val="002C2548"/>
    <w:rsid w:val="002C261E"/>
    <w:rsid w:val="002C26FF"/>
    <w:rsid w:val="002C287F"/>
    <w:rsid w:val="002C29B8"/>
    <w:rsid w:val="002C29C1"/>
    <w:rsid w:val="002C2AD2"/>
    <w:rsid w:val="002C2B8D"/>
    <w:rsid w:val="002C2DD8"/>
    <w:rsid w:val="002C2F4A"/>
    <w:rsid w:val="002C3063"/>
    <w:rsid w:val="002C33DD"/>
    <w:rsid w:val="002C3667"/>
    <w:rsid w:val="002C3A07"/>
    <w:rsid w:val="002C3A0D"/>
    <w:rsid w:val="002C3A4C"/>
    <w:rsid w:val="002C3B30"/>
    <w:rsid w:val="002C3C6C"/>
    <w:rsid w:val="002C3D6A"/>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07B"/>
    <w:rsid w:val="002C63C8"/>
    <w:rsid w:val="002C65E9"/>
    <w:rsid w:val="002C6728"/>
    <w:rsid w:val="002C68EE"/>
    <w:rsid w:val="002C69F4"/>
    <w:rsid w:val="002C6B61"/>
    <w:rsid w:val="002C6BAD"/>
    <w:rsid w:val="002C70E7"/>
    <w:rsid w:val="002C70FA"/>
    <w:rsid w:val="002C720F"/>
    <w:rsid w:val="002C7217"/>
    <w:rsid w:val="002C729F"/>
    <w:rsid w:val="002C730A"/>
    <w:rsid w:val="002C748B"/>
    <w:rsid w:val="002C74CE"/>
    <w:rsid w:val="002C7649"/>
    <w:rsid w:val="002C7817"/>
    <w:rsid w:val="002C7901"/>
    <w:rsid w:val="002C7924"/>
    <w:rsid w:val="002C79D3"/>
    <w:rsid w:val="002C7E33"/>
    <w:rsid w:val="002C7F4C"/>
    <w:rsid w:val="002C7FB3"/>
    <w:rsid w:val="002C7FCF"/>
    <w:rsid w:val="002D0238"/>
    <w:rsid w:val="002D03AD"/>
    <w:rsid w:val="002D0475"/>
    <w:rsid w:val="002D0A8E"/>
    <w:rsid w:val="002D0BF1"/>
    <w:rsid w:val="002D0C41"/>
    <w:rsid w:val="002D0CF2"/>
    <w:rsid w:val="002D10EF"/>
    <w:rsid w:val="002D1194"/>
    <w:rsid w:val="002D11D3"/>
    <w:rsid w:val="002D1257"/>
    <w:rsid w:val="002D1270"/>
    <w:rsid w:val="002D140B"/>
    <w:rsid w:val="002D1416"/>
    <w:rsid w:val="002D15D3"/>
    <w:rsid w:val="002D180D"/>
    <w:rsid w:val="002D1989"/>
    <w:rsid w:val="002D19A8"/>
    <w:rsid w:val="002D19D0"/>
    <w:rsid w:val="002D1AE7"/>
    <w:rsid w:val="002D1AF8"/>
    <w:rsid w:val="002D1C99"/>
    <w:rsid w:val="002D1D4E"/>
    <w:rsid w:val="002D1E43"/>
    <w:rsid w:val="002D1E90"/>
    <w:rsid w:val="002D2038"/>
    <w:rsid w:val="002D26A5"/>
    <w:rsid w:val="002D283A"/>
    <w:rsid w:val="002D2A3C"/>
    <w:rsid w:val="002D2CB2"/>
    <w:rsid w:val="002D2DF5"/>
    <w:rsid w:val="002D305E"/>
    <w:rsid w:val="002D3316"/>
    <w:rsid w:val="002D3459"/>
    <w:rsid w:val="002D3D0D"/>
    <w:rsid w:val="002D3E5F"/>
    <w:rsid w:val="002D419B"/>
    <w:rsid w:val="002D4247"/>
    <w:rsid w:val="002D4250"/>
    <w:rsid w:val="002D4326"/>
    <w:rsid w:val="002D44C6"/>
    <w:rsid w:val="002D461E"/>
    <w:rsid w:val="002D46D0"/>
    <w:rsid w:val="002D47FC"/>
    <w:rsid w:val="002D4832"/>
    <w:rsid w:val="002D4B02"/>
    <w:rsid w:val="002D4C58"/>
    <w:rsid w:val="002D4F6E"/>
    <w:rsid w:val="002D50B0"/>
    <w:rsid w:val="002D50F7"/>
    <w:rsid w:val="002D519F"/>
    <w:rsid w:val="002D520B"/>
    <w:rsid w:val="002D55AF"/>
    <w:rsid w:val="002D57F4"/>
    <w:rsid w:val="002D5846"/>
    <w:rsid w:val="002D597C"/>
    <w:rsid w:val="002D5986"/>
    <w:rsid w:val="002D5A91"/>
    <w:rsid w:val="002D5CE5"/>
    <w:rsid w:val="002D5F5B"/>
    <w:rsid w:val="002D61DA"/>
    <w:rsid w:val="002D6410"/>
    <w:rsid w:val="002D6769"/>
    <w:rsid w:val="002D6968"/>
    <w:rsid w:val="002D6AAC"/>
    <w:rsid w:val="002D7033"/>
    <w:rsid w:val="002D724A"/>
    <w:rsid w:val="002D73E6"/>
    <w:rsid w:val="002D7439"/>
    <w:rsid w:val="002D7546"/>
    <w:rsid w:val="002D78D8"/>
    <w:rsid w:val="002D7AF4"/>
    <w:rsid w:val="002D7C02"/>
    <w:rsid w:val="002D7DA1"/>
    <w:rsid w:val="002D7DA2"/>
    <w:rsid w:val="002D7F32"/>
    <w:rsid w:val="002E00D0"/>
    <w:rsid w:val="002E00F0"/>
    <w:rsid w:val="002E0112"/>
    <w:rsid w:val="002E0462"/>
    <w:rsid w:val="002E0831"/>
    <w:rsid w:val="002E0BD5"/>
    <w:rsid w:val="002E0C87"/>
    <w:rsid w:val="002E105F"/>
    <w:rsid w:val="002E10B6"/>
    <w:rsid w:val="002E10F1"/>
    <w:rsid w:val="002E12E1"/>
    <w:rsid w:val="002E160A"/>
    <w:rsid w:val="002E16FD"/>
    <w:rsid w:val="002E173D"/>
    <w:rsid w:val="002E1917"/>
    <w:rsid w:val="002E19BD"/>
    <w:rsid w:val="002E1AA2"/>
    <w:rsid w:val="002E1B66"/>
    <w:rsid w:val="002E1BEC"/>
    <w:rsid w:val="002E21F7"/>
    <w:rsid w:val="002E2388"/>
    <w:rsid w:val="002E2465"/>
    <w:rsid w:val="002E24D5"/>
    <w:rsid w:val="002E24FD"/>
    <w:rsid w:val="002E2653"/>
    <w:rsid w:val="002E26E3"/>
    <w:rsid w:val="002E26ED"/>
    <w:rsid w:val="002E2717"/>
    <w:rsid w:val="002E27D5"/>
    <w:rsid w:val="002E28AA"/>
    <w:rsid w:val="002E28ED"/>
    <w:rsid w:val="002E2D0B"/>
    <w:rsid w:val="002E2E10"/>
    <w:rsid w:val="002E2E24"/>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2F8"/>
    <w:rsid w:val="002E54D5"/>
    <w:rsid w:val="002E573A"/>
    <w:rsid w:val="002E579F"/>
    <w:rsid w:val="002E58A4"/>
    <w:rsid w:val="002E5926"/>
    <w:rsid w:val="002E5A15"/>
    <w:rsid w:val="002E62F9"/>
    <w:rsid w:val="002E648E"/>
    <w:rsid w:val="002E657E"/>
    <w:rsid w:val="002E67DB"/>
    <w:rsid w:val="002E68EE"/>
    <w:rsid w:val="002E6A98"/>
    <w:rsid w:val="002E6BF9"/>
    <w:rsid w:val="002E6E92"/>
    <w:rsid w:val="002E6F7E"/>
    <w:rsid w:val="002E6FE4"/>
    <w:rsid w:val="002E718D"/>
    <w:rsid w:val="002E792E"/>
    <w:rsid w:val="002E79A1"/>
    <w:rsid w:val="002E7BE9"/>
    <w:rsid w:val="002F0030"/>
    <w:rsid w:val="002F0267"/>
    <w:rsid w:val="002F02A1"/>
    <w:rsid w:val="002F02B8"/>
    <w:rsid w:val="002F02B9"/>
    <w:rsid w:val="002F0364"/>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2D49"/>
    <w:rsid w:val="002F2FE2"/>
    <w:rsid w:val="002F3015"/>
    <w:rsid w:val="002F3081"/>
    <w:rsid w:val="002F33DF"/>
    <w:rsid w:val="002F34E1"/>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4E69"/>
    <w:rsid w:val="002F4F52"/>
    <w:rsid w:val="002F535D"/>
    <w:rsid w:val="002F546A"/>
    <w:rsid w:val="002F54D0"/>
    <w:rsid w:val="002F55BB"/>
    <w:rsid w:val="002F580E"/>
    <w:rsid w:val="002F581C"/>
    <w:rsid w:val="002F5DCD"/>
    <w:rsid w:val="002F5E1E"/>
    <w:rsid w:val="002F6000"/>
    <w:rsid w:val="002F6004"/>
    <w:rsid w:val="002F607E"/>
    <w:rsid w:val="002F626A"/>
    <w:rsid w:val="002F645C"/>
    <w:rsid w:val="002F64B3"/>
    <w:rsid w:val="002F64E0"/>
    <w:rsid w:val="002F6624"/>
    <w:rsid w:val="002F662E"/>
    <w:rsid w:val="002F69D3"/>
    <w:rsid w:val="002F6A0E"/>
    <w:rsid w:val="002F6B79"/>
    <w:rsid w:val="002F6BC3"/>
    <w:rsid w:val="002F6C2C"/>
    <w:rsid w:val="002F6DFC"/>
    <w:rsid w:val="002F6E5C"/>
    <w:rsid w:val="002F6FEB"/>
    <w:rsid w:val="002F715E"/>
    <w:rsid w:val="002F7166"/>
    <w:rsid w:val="002F731E"/>
    <w:rsid w:val="002F7458"/>
    <w:rsid w:val="002F7535"/>
    <w:rsid w:val="002F7581"/>
    <w:rsid w:val="002F778D"/>
    <w:rsid w:val="002F7792"/>
    <w:rsid w:val="002F7969"/>
    <w:rsid w:val="002F796B"/>
    <w:rsid w:val="002F7AA8"/>
    <w:rsid w:val="002F7BAC"/>
    <w:rsid w:val="002F7CAC"/>
    <w:rsid w:val="002F7CB4"/>
    <w:rsid w:val="002F7F0C"/>
    <w:rsid w:val="00300366"/>
    <w:rsid w:val="003006AA"/>
    <w:rsid w:val="0030088B"/>
    <w:rsid w:val="0030094D"/>
    <w:rsid w:val="00300A19"/>
    <w:rsid w:val="00300A42"/>
    <w:rsid w:val="00300C8B"/>
    <w:rsid w:val="00300CA8"/>
    <w:rsid w:val="003010AF"/>
    <w:rsid w:val="00301478"/>
    <w:rsid w:val="003015E7"/>
    <w:rsid w:val="003015FC"/>
    <w:rsid w:val="00301687"/>
    <w:rsid w:val="003016DD"/>
    <w:rsid w:val="00301863"/>
    <w:rsid w:val="003019C6"/>
    <w:rsid w:val="00301B2C"/>
    <w:rsid w:val="00301BC1"/>
    <w:rsid w:val="00301CC8"/>
    <w:rsid w:val="00301F9D"/>
    <w:rsid w:val="003020C8"/>
    <w:rsid w:val="003020E3"/>
    <w:rsid w:val="00302335"/>
    <w:rsid w:val="00302349"/>
    <w:rsid w:val="00302374"/>
    <w:rsid w:val="00302482"/>
    <w:rsid w:val="003024B1"/>
    <w:rsid w:val="00302513"/>
    <w:rsid w:val="00302516"/>
    <w:rsid w:val="00302547"/>
    <w:rsid w:val="003026B1"/>
    <w:rsid w:val="0030280D"/>
    <w:rsid w:val="00302850"/>
    <w:rsid w:val="00302A76"/>
    <w:rsid w:val="00302D9E"/>
    <w:rsid w:val="00302DC0"/>
    <w:rsid w:val="00302E01"/>
    <w:rsid w:val="00302E69"/>
    <w:rsid w:val="00302E7A"/>
    <w:rsid w:val="00302EBD"/>
    <w:rsid w:val="00302FA0"/>
    <w:rsid w:val="00302FB5"/>
    <w:rsid w:val="00302FBC"/>
    <w:rsid w:val="003031D3"/>
    <w:rsid w:val="003033BE"/>
    <w:rsid w:val="003037EF"/>
    <w:rsid w:val="00303AAF"/>
    <w:rsid w:val="00303C0D"/>
    <w:rsid w:val="00303C78"/>
    <w:rsid w:val="00304037"/>
    <w:rsid w:val="00304595"/>
    <w:rsid w:val="0030469F"/>
    <w:rsid w:val="0030483A"/>
    <w:rsid w:val="003049F6"/>
    <w:rsid w:val="00304D34"/>
    <w:rsid w:val="00304D49"/>
    <w:rsid w:val="0030535D"/>
    <w:rsid w:val="00305376"/>
    <w:rsid w:val="0030554A"/>
    <w:rsid w:val="00305609"/>
    <w:rsid w:val="003059F8"/>
    <w:rsid w:val="00305AA6"/>
    <w:rsid w:val="00305AAB"/>
    <w:rsid w:val="00305E25"/>
    <w:rsid w:val="00305FAC"/>
    <w:rsid w:val="0030607C"/>
    <w:rsid w:val="003062E8"/>
    <w:rsid w:val="0030633A"/>
    <w:rsid w:val="0030645B"/>
    <w:rsid w:val="0030677B"/>
    <w:rsid w:val="003067D3"/>
    <w:rsid w:val="00306815"/>
    <w:rsid w:val="00306B07"/>
    <w:rsid w:val="00306B86"/>
    <w:rsid w:val="00306BB1"/>
    <w:rsid w:val="00306F90"/>
    <w:rsid w:val="003072C5"/>
    <w:rsid w:val="0030735F"/>
    <w:rsid w:val="003074FD"/>
    <w:rsid w:val="0030755B"/>
    <w:rsid w:val="003076AC"/>
    <w:rsid w:val="00307B3A"/>
    <w:rsid w:val="00307B9D"/>
    <w:rsid w:val="00307CF8"/>
    <w:rsid w:val="00307DDC"/>
    <w:rsid w:val="00307E6B"/>
    <w:rsid w:val="00310174"/>
    <w:rsid w:val="00310336"/>
    <w:rsid w:val="0031060D"/>
    <w:rsid w:val="0031064F"/>
    <w:rsid w:val="0031067C"/>
    <w:rsid w:val="003109CD"/>
    <w:rsid w:val="00310C32"/>
    <w:rsid w:val="00310FD8"/>
    <w:rsid w:val="0031107B"/>
    <w:rsid w:val="00311255"/>
    <w:rsid w:val="003112CF"/>
    <w:rsid w:val="00311324"/>
    <w:rsid w:val="00311374"/>
    <w:rsid w:val="003113A7"/>
    <w:rsid w:val="0031147B"/>
    <w:rsid w:val="003116F2"/>
    <w:rsid w:val="00311740"/>
    <w:rsid w:val="003117B9"/>
    <w:rsid w:val="0031183C"/>
    <w:rsid w:val="003118DA"/>
    <w:rsid w:val="0031197B"/>
    <w:rsid w:val="00311A95"/>
    <w:rsid w:val="00311C49"/>
    <w:rsid w:val="00311CA2"/>
    <w:rsid w:val="00311D10"/>
    <w:rsid w:val="0031210E"/>
    <w:rsid w:val="00312207"/>
    <w:rsid w:val="0031231B"/>
    <w:rsid w:val="00312464"/>
    <w:rsid w:val="003124A7"/>
    <w:rsid w:val="003129E8"/>
    <w:rsid w:val="00312B2A"/>
    <w:rsid w:val="00312C22"/>
    <w:rsid w:val="003132CB"/>
    <w:rsid w:val="0031330A"/>
    <w:rsid w:val="00313311"/>
    <w:rsid w:val="0031348E"/>
    <w:rsid w:val="003134E0"/>
    <w:rsid w:val="003137DF"/>
    <w:rsid w:val="00313943"/>
    <w:rsid w:val="00313BD2"/>
    <w:rsid w:val="00313BD6"/>
    <w:rsid w:val="00313E26"/>
    <w:rsid w:val="00313ED4"/>
    <w:rsid w:val="00313FF7"/>
    <w:rsid w:val="0031425E"/>
    <w:rsid w:val="00314CBD"/>
    <w:rsid w:val="00314CDB"/>
    <w:rsid w:val="00314E14"/>
    <w:rsid w:val="00314F5B"/>
    <w:rsid w:val="00315057"/>
    <w:rsid w:val="0031505C"/>
    <w:rsid w:val="003150D8"/>
    <w:rsid w:val="0031510C"/>
    <w:rsid w:val="0031512A"/>
    <w:rsid w:val="003152A8"/>
    <w:rsid w:val="003152D9"/>
    <w:rsid w:val="003153AA"/>
    <w:rsid w:val="003154B9"/>
    <w:rsid w:val="003154E2"/>
    <w:rsid w:val="00315527"/>
    <w:rsid w:val="00315D10"/>
    <w:rsid w:val="00315D6C"/>
    <w:rsid w:val="00315EC9"/>
    <w:rsid w:val="00315F96"/>
    <w:rsid w:val="00315FDA"/>
    <w:rsid w:val="003160A9"/>
    <w:rsid w:val="00316357"/>
    <w:rsid w:val="003163A0"/>
    <w:rsid w:val="00316486"/>
    <w:rsid w:val="00316708"/>
    <w:rsid w:val="003169A3"/>
    <w:rsid w:val="00316A60"/>
    <w:rsid w:val="00316C25"/>
    <w:rsid w:val="00316CB6"/>
    <w:rsid w:val="0031744A"/>
    <w:rsid w:val="00317481"/>
    <w:rsid w:val="00317608"/>
    <w:rsid w:val="0031763E"/>
    <w:rsid w:val="003178B6"/>
    <w:rsid w:val="0031791D"/>
    <w:rsid w:val="00317999"/>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B6A"/>
    <w:rsid w:val="00321C5A"/>
    <w:rsid w:val="00321E11"/>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09A"/>
    <w:rsid w:val="00323200"/>
    <w:rsid w:val="00323203"/>
    <w:rsid w:val="003232C1"/>
    <w:rsid w:val="0032340C"/>
    <w:rsid w:val="003234FE"/>
    <w:rsid w:val="003234FF"/>
    <w:rsid w:val="003235FD"/>
    <w:rsid w:val="00323744"/>
    <w:rsid w:val="00323C30"/>
    <w:rsid w:val="00323DA2"/>
    <w:rsid w:val="00323E50"/>
    <w:rsid w:val="00323FC3"/>
    <w:rsid w:val="00324180"/>
    <w:rsid w:val="00324466"/>
    <w:rsid w:val="00324494"/>
    <w:rsid w:val="0032458C"/>
    <w:rsid w:val="00324652"/>
    <w:rsid w:val="00324929"/>
    <w:rsid w:val="00324DFD"/>
    <w:rsid w:val="00324EA3"/>
    <w:rsid w:val="00325120"/>
    <w:rsid w:val="00325127"/>
    <w:rsid w:val="0032559E"/>
    <w:rsid w:val="0032572E"/>
    <w:rsid w:val="003257F1"/>
    <w:rsid w:val="00325A52"/>
    <w:rsid w:val="00325B2B"/>
    <w:rsid w:val="00325CF8"/>
    <w:rsid w:val="00325D88"/>
    <w:rsid w:val="00325EE1"/>
    <w:rsid w:val="00325F13"/>
    <w:rsid w:val="003262D0"/>
    <w:rsid w:val="00326336"/>
    <w:rsid w:val="003265EC"/>
    <w:rsid w:val="003266C5"/>
    <w:rsid w:val="00326A8C"/>
    <w:rsid w:val="00326AD3"/>
    <w:rsid w:val="00326D4B"/>
    <w:rsid w:val="00326E7F"/>
    <w:rsid w:val="00326F94"/>
    <w:rsid w:val="0032704C"/>
    <w:rsid w:val="003270E4"/>
    <w:rsid w:val="00327385"/>
    <w:rsid w:val="003274CA"/>
    <w:rsid w:val="003275CB"/>
    <w:rsid w:val="00327730"/>
    <w:rsid w:val="00327837"/>
    <w:rsid w:val="00327B7D"/>
    <w:rsid w:val="00327BEA"/>
    <w:rsid w:val="00327BF3"/>
    <w:rsid w:val="00330479"/>
    <w:rsid w:val="003304C8"/>
    <w:rsid w:val="00330511"/>
    <w:rsid w:val="0033058E"/>
    <w:rsid w:val="0033062A"/>
    <w:rsid w:val="0033062B"/>
    <w:rsid w:val="00330755"/>
    <w:rsid w:val="0033094D"/>
    <w:rsid w:val="00330BB4"/>
    <w:rsid w:val="00330BC6"/>
    <w:rsid w:val="00330DFE"/>
    <w:rsid w:val="00330F05"/>
    <w:rsid w:val="00330F0D"/>
    <w:rsid w:val="00330F6D"/>
    <w:rsid w:val="0033116A"/>
    <w:rsid w:val="003312F0"/>
    <w:rsid w:val="003313A0"/>
    <w:rsid w:val="0033143E"/>
    <w:rsid w:val="0033152D"/>
    <w:rsid w:val="0033162B"/>
    <w:rsid w:val="003316D0"/>
    <w:rsid w:val="003317CD"/>
    <w:rsid w:val="0033192F"/>
    <w:rsid w:val="00331C10"/>
    <w:rsid w:val="00331EDC"/>
    <w:rsid w:val="00331F74"/>
    <w:rsid w:val="00332283"/>
    <w:rsid w:val="00332800"/>
    <w:rsid w:val="00332A1E"/>
    <w:rsid w:val="00332A84"/>
    <w:rsid w:val="00332B0F"/>
    <w:rsid w:val="00332B5A"/>
    <w:rsid w:val="00332C22"/>
    <w:rsid w:val="00332DE7"/>
    <w:rsid w:val="00332F4E"/>
    <w:rsid w:val="00332FA3"/>
    <w:rsid w:val="00333120"/>
    <w:rsid w:val="00333273"/>
    <w:rsid w:val="00333329"/>
    <w:rsid w:val="003336BF"/>
    <w:rsid w:val="0033379C"/>
    <w:rsid w:val="003338FB"/>
    <w:rsid w:val="00333A34"/>
    <w:rsid w:val="00333A7E"/>
    <w:rsid w:val="00333AA8"/>
    <w:rsid w:val="00333AEB"/>
    <w:rsid w:val="00333BEA"/>
    <w:rsid w:val="00333DA3"/>
    <w:rsid w:val="0033416E"/>
    <w:rsid w:val="00334180"/>
    <w:rsid w:val="00334220"/>
    <w:rsid w:val="00334312"/>
    <w:rsid w:val="00334351"/>
    <w:rsid w:val="003346CD"/>
    <w:rsid w:val="003346CF"/>
    <w:rsid w:val="00334803"/>
    <w:rsid w:val="003348DF"/>
    <w:rsid w:val="00334944"/>
    <w:rsid w:val="00334A48"/>
    <w:rsid w:val="00334AB8"/>
    <w:rsid w:val="00334C4F"/>
    <w:rsid w:val="00334E40"/>
    <w:rsid w:val="00334F0A"/>
    <w:rsid w:val="00334FDF"/>
    <w:rsid w:val="00335181"/>
    <w:rsid w:val="003356DB"/>
    <w:rsid w:val="003357CA"/>
    <w:rsid w:val="003358AD"/>
    <w:rsid w:val="00335A8F"/>
    <w:rsid w:val="00335B5F"/>
    <w:rsid w:val="00335DAE"/>
    <w:rsid w:val="00335E74"/>
    <w:rsid w:val="00335F7B"/>
    <w:rsid w:val="00335F98"/>
    <w:rsid w:val="003360FA"/>
    <w:rsid w:val="00336207"/>
    <w:rsid w:val="00336333"/>
    <w:rsid w:val="00336779"/>
    <w:rsid w:val="003368B6"/>
    <w:rsid w:val="00336A83"/>
    <w:rsid w:val="00336B27"/>
    <w:rsid w:val="00336C64"/>
    <w:rsid w:val="00336D3A"/>
    <w:rsid w:val="00336D77"/>
    <w:rsid w:val="00336EC2"/>
    <w:rsid w:val="00337006"/>
    <w:rsid w:val="0033706F"/>
    <w:rsid w:val="00337126"/>
    <w:rsid w:val="0033739B"/>
    <w:rsid w:val="0033751A"/>
    <w:rsid w:val="0033794A"/>
    <w:rsid w:val="003379D8"/>
    <w:rsid w:val="003379FC"/>
    <w:rsid w:val="00337AC7"/>
    <w:rsid w:val="00337E7D"/>
    <w:rsid w:val="0034007D"/>
    <w:rsid w:val="003400D6"/>
    <w:rsid w:val="00340234"/>
    <w:rsid w:val="0034038A"/>
    <w:rsid w:val="00340764"/>
    <w:rsid w:val="00340876"/>
    <w:rsid w:val="00340968"/>
    <w:rsid w:val="00340AAF"/>
    <w:rsid w:val="00340BAD"/>
    <w:rsid w:val="00340D02"/>
    <w:rsid w:val="00340DB5"/>
    <w:rsid w:val="00340F94"/>
    <w:rsid w:val="00341086"/>
    <w:rsid w:val="003410ED"/>
    <w:rsid w:val="003411D6"/>
    <w:rsid w:val="003412D2"/>
    <w:rsid w:val="003414D3"/>
    <w:rsid w:val="003416E0"/>
    <w:rsid w:val="00341BD0"/>
    <w:rsid w:val="003420C3"/>
    <w:rsid w:val="003420EE"/>
    <w:rsid w:val="003425BC"/>
    <w:rsid w:val="00342653"/>
    <w:rsid w:val="00342685"/>
    <w:rsid w:val="003427A5"/>
    <w:rsid w:val="00342A9A"/>
    <w:rsid w:val="00342C1B"/>
    <w:rsid w:val="00342C48"/>
    <w:rsid w:val="00342EA8"/>
    <w:rsid w:val="0034309D"/>
    <w:rsid w:val="003432E8"/>
    <w:rsid w:val="003434C7"/>
    <w:rsid w:val="003436F4"/>
    <w:rsid w:val="00343723"/>
    <w:rsid w:val="0034373B"/>
    <w:rsid w:val="0034374E"/>
    <w:rsid w:val="00343794"/>
    <w:rsid w:val="003438CE"/>
    <w:rsid w:val="00343BC8"/>
    <w:rsid w:val="00343C78"/>
    <w:rsid w:val="00343CE7"/>
    <w:rsid w:val="00343CF8"/>
    <w:rsid w:val="00343D94"/>
    <w:rsid w:val="00343FF7"/>
    <w:rsid w:val="00344027"/>
    <w:rsid w:val="00344110"/>
    <w:rsid w:val="0034421B"/>
    <w:rsid w:val="0034434B"/>
    <w:rsid w:val="003443F8"/>
    <w:rsid w:val="0034458F"/>
    <w:rsid w:val="0034460E"/>
    <w:rsid w:val="00344B4A"/>
    <w:rsid w:val="00344D5E"/>
    <w:rsid w:val="00344DB7"/>
    <w:rsid w:val="00344DF8"/>
    <w:rsid w:val="00344E5B"/>
    <w:rsid w:val="00345123"/>
    <w:rsid w:val="003451E5"/>
    <w:rsid w:val="0034557A"/>
    <w:rsid w:val="00345585"/>
    <w:rsid w:val="003455D9"/>
    <w:rsid w:val="00345688"/>
    <w:rsid w:val="00345700"/>
    <w:rsid w:val="0034573F"/>
    <w:rsid w:val="003458D9"/>
    <w:rsid w:val="00345C92"/>
    <w:rsid w:val="00345F68"/>
    <w:rsid w:val="00346091"/>
    <w:rsid w:val="003461E6"/>
    <w:rsid w:val="0034628E"/>
    <w:rsid w:val="003463BE"/>
    <w:rsid w:val="00346459"/>
    <w:rsid w:val="0034654A"/>
    <w:rsid w:val="003468BD"/>
    <w:rsid w:val="0034693F"/>
    <w:rsid w:val="00346974"/>
    <w:rsid w:val="00346B9D"/>
    <w:rsid w:val="00346CEA"/>
    <w:rsid w:val="00346EC5"/>
    <w:rsid w:val="0034727A"/>
    <w:rsid w:val="0034762F"/>
    <w:rsid w:val="00347674"/>
    <w:rsid w:val="00347795"/>
    <w:rsid w:val="00347865"/>
    <w:rsid w:val="00347915"/>
    <w:rsid w:val="00347A0B"/>
    <w:rsid w:val="00347A41"/>
    <w:rsid w:val="00347A64"/>
    <w:rsid w:val="00347A6C"/>
    <w:rsid w:val="00347AE3"/>
    <w:rsid w:val="00347F20"/>
    <w:rsid w:val="00347FBF"/>
    <w:rsid w:val="0035011A"/>
    <w:rsid w:val="00350A67"/>
    <w:rsid w:val="00350AD2"/>
    <w:rsid w:val="00350CD8"/>
    <w:rsid w:val="00350D61"/>
    <w:rsid w:val="00350F0E"/>
    <w:rsid w:val="003510B2"/>
    <w:rsid w:val="00351180"/>
    <w:rsid w:val="00351357"/>
    <w:rsid w:val="003513EC"/>
    <w:rsid w:val="0035160B"/>
    <w:rsid w:val="003516E3"/>
    <w:rsid w:val="00351916"/>
    <w:rsid w:val="00351C55"/>
    <w:rsid w:val="00351D5E"/>
    <w:rsid w:val="00351DEF"/>
    <w:rsid w:val="00351EEF"/>
    <w:rsid w:val="003520C6"/>
    <w:rsid w:val="0035220F"/>
    <w:rsid w:val="00352256"/>
    <w:rsid w:val="003522EE"/>
    <w:rsid w:val="0035247C"/>
    <w:rsid w:val="0035247D"/>
    <w:rsid w:val="003526AF"/>
    <w:rsid w:val="0035276D"/>
    <w:rsid w:val="003527AE"/>
    <w:rsid w:val="003527E9"/>
    <w:rsid w:val="0035284D"/>
    <w:rsid w:val="0035291B"/>
    <w:rsid w:val="00352A39"/>
    <w:rsid w:val="00352BA5"/>
    <w:rsid w:val="00352EDF"/>
    <w:rsid w:val="00352EE3"/>
    <w:rsid w:val="00353003"/>
    <w:rsid w:val="003530E4"/>
    <w:rsid w:val="00353432"/>
    <w:rsid w:val="0035358A"/>
    <w:rsid w:val="00353711"/>
    <w:rsid w:val="00353725"/>
    <w:rsid w:val="003537F1"/>
    <w:rsid w:val="00353B69"/>
    <w:rsid w:val="00353E9D"/>
    <w:rsid w:val="00353F43"/>
    <w:rsid w:val="00354156"/>
    <w:rsid w:val="003545F7"/>
    <w:rsid w:val="00354AA9"/>
    <w:rsid w:val="00354B6D"/>
    <w:rsid w:val="00354BEC"/>
    <w:rsid w:val="00354C02"/>
    <w:rsid w:val="00354CBC"/>
    <w:rsid w:val="00354F77"/>
    <w:rsid w:val="00354F8C"/>
    <w:rsid w:val="00355383"/>
    <w:rsid w:val="00355909"/>
    <w:rsid w:val="00355A1D"/>
    <w:rsid w:val="00355BF4"/>
    <w:rsid w:val="00355EE4"/>
    <w:rsid w:val="00355F4F"/>
    <w:rsid w:val="00355F75"/>
    <w:rsid w:val="00356430"/>
    <w:rsid w:val="0035662B"/>
    <w:rsid w:val="003569C4"/>
    <w:rsid w:val="00356A18"/>
    <w:rsid w:val="00356C41"/>
    <w:rsid w:val="00356DCD"/>
    <w:rsid w:val="00356F65"/>
    <w:rsid w:val="00357032"/>
    <w:rsid w:val="0035709A"/>
    <w:rsid w:val="003570A6"/>
    <w:rsid w:val="003571E4"/>
    <w:rsid w:val="003572F0"/>
    <w:rsid w:val="003575B7"/>
    <w:rsid w:val="00357623"/>
    <w:rsid w:val="00357745"/>
    <w:rsid w:val="003577B8"/>
    <w:rsid w:val="00357953"/>
    <w:rsid w:val="00357E3C"/>
    <w:rsid w:val="003600C2"/>
    <w:rsid w:val="003601BF"/>
    <w:rsid w:val="0036025A"/>
    <w:rsid w:val="0036055F"/>
    <w:rsid w:val="003605D2"/>
    <w:rsid w:val="00360648"/>
    <w:rsid w:val="0036088E"/>
    <w:rsid w:val="0036091D"/>
    <w:rsid w:val="00360A2B"/>
    <w:rsid w:val="00360AA3"/>
    <w:rsid w:val="00360B42"/>
    <w:rsid w:val="00360C24"/>
    <w:rsid w:val="00360D79"/>
    <w:rsid w:val="00360D7D"/>
    <w:rsid w:val="0036127D"/>
    <w:rsid w:val="0036155F"/>
    <w:rsid w:val="003615C4"/>
    <w:rsid w:val="003617C5"/>
    <w:rsid w:val="003619E7"/>
    <w:rsid w:val="00361B14"/>
    <w:rsid w:val="00361B49"/>
    <w:rsid w:val="00361C96"/>
    <w:rsid w:val="00361EA8"/>
    <w:rsid w:val="00361F13"/>
    <w:rsid w:val="0036230D"/>
    <w:rsid w:val="00362437"/>
    <w:rsid w:val="00362704"/>
    <w:rsid w:val="00362873"/>
    <w:rsid w:val="003629C3"/>
    <w:rsid w:val="003629E4"/>
    <w:rsid w:val="00362AB8"/>
    <w:rsid w:val="00362CE8"/>
    <w:rsid w:val="00362D74"/>
    <w:rsid w:val="00362E80"/>
    <w:rsid w:val="00362EB7"/>
    <w:rsid w:val="00362F7B"/>
    <w:rsid w:val="00363179"/>
    <w:rsid w:val="003632D6"/>
    <w:rsid w:val="00363390"/>
    <w:rsid w:val="003633FD"/>
    <w:rsid w:val="00363535"/>
    <w:rsid w:val="00363623"/>
    <w:rsid w:val="00363676"/>
    <w:rsid w:val="003637A8"/>
    <w:rsid w:val="003639CD"/>
    <w:rsid w:val="00363A93"/>
    <w:rsid w:val="00363B67"/>
    <w:rsid w:val="00363BA4"/>
    <w:rsid w:val="00363BC5"/>
    <w:rsid w:val="00363CAC"/>
    <w:rsid w:val="00363D81"/>
    <w:rsid w:val="00363DCE"/>
    <w:rsid w:val="00364011"/>
    <w:rsid w:val="00364375"/>
    <w:rsid w:val="0036459D"/>
    <w:rsid w:val="003646B1"/>
    <w:rsid w:val="00364ABD"/>
    <w:rsid w:val="00364B14"/>
    <w:rsid w:val="00364BEB"/>
    <w:rsid w:val="00364C83"/>
    <w:rsid w:val="00364DC8"/>
    <w:rsid w:val="00364E6C"/>
    <w:rsid w:val="0036527F"/>
    <w:rsid w:val="00365294"/>
    <w:rsid w:val="00365AD3"/>
    <w:rsid w:val="00365B5E"/>
    <w:rsid w:val="00365F0A"/>
    <w:rsid w:val="003661B8"/>
    <w:rsid w:val="003667A5"/>
    <w:rsid w:val="00366AF5"/>
    <w:rsid w:val="00366CA3"/>
    <w:rsid w:val="00366DA5"/>
    <w:rsid w:val="00366EA5"/>
    <w:rsid w:val="00366F7E"/>
    <w:rsid w:val="0036706E"/>
    <w:rsid w:val="003670B6"/>
    <w:rsid w:val="003671AD"/>
    <w:rsid w:val="003672DA"/>
    <w:rsid w:val="00367318"/>
    <w:rsid w:val="003674CB"/>
    <w:rsid w:val="00367504"/>
    <w:rsid w:val="0036757D"/>
    <w:rsid w:val="003675C0"/>
    <w:rsid w:val="00367853"/>
    <w:rsid w:val="00367883"/>
    <w:rsid w:val="00367977"/>
    <w:rsid w:val="00367E9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4D2"/>
    <w:rsid w:val="003715C6"/>
    <w:rsid w:val="0037161E"/>
    <w:rsid w:val="003716B3"/>
    <w:rsid w:val="00371848"/>
    <w:rsid w:val="00371F1C"/>
    <w:rsid w:val="00371F4F"/>
    <w:rsid w:val="00372360"/>
    <w:rsid w:val="003723DA"/>
    <w:rsid w:val="00372403"/>
    <w:rsid w:val="00372430"/>
    <w:rsid w:val="00372453"/>
    <w:rsid w:val="00372970"/>
    <w:rsid w:val="00372B23"/>
    <w:rsid w:val="00372BC8"/>
    <w:rsid w:val="00372C05"/>
    <w:rsid w:val="00372C0F"/>
    <w:rsid w:val="00372CD9"/>
    <w:rsid w:val="00372D0A"/>
    <w:rsid w:val="00372D8F"/>
    <w:rsid w:val="00372F12"/>
    <w:rsid w:val="003731E5"/>
    <w:rsid w:val="0037323D"/>
    <w:rsid w:val="003733C3"/>
    <w:rsid w:val="00373420"/>
    <w:rsid w:val="00373590"/>
    <w:rsid w:val="003735C2"/>
    <w:rsid w:val="0037367A"/>
    <w:rsid w:val="003736A5"/>
    <w:rsid w:val="003737FC"/>
    <w:rsid w:val="00373843"/>
    <w:rsid w:val="0037384B"/>
    <w:rsid w:val="00373973"/>
    <w:rsid w:val="00373ACA"/>
    <w:rsid w:val="00373B81"/>
    <w:rsid w:val="00373BFC"/>
    <w:rsid w:val="00373F82"/>
    <w:rsid w:val="003740EF"/>
    <w:rsid w:val="00374263"/>
    <w:rsid w:val="00374317"/>
    <w:rsid w:val="003743D4"/>
    <w:rsid w:val="00374531"/>
    <w:rsid w:val="00374594"/>
    <w:rsid w:val="00374715"/>
    <w:rsid w:val="00374727"/>
    <w:rsid w:val="0037473F"/>
    <w:rsid w:val="003748A1"/>
    <w:rsid w:val="00374AF8"/>
    <w:rsid w:val="00374DB1"/>
    <w:rsid w:val="00374DBB"/>
    <w:rsid w:val="00374E6F"/>
    <w:rsid w:val="00374E71"/>
    <w:rsid w:val="00374FFC"/>
    <w:rsid w:val="003750B3"/>
    <w:rsid w:val="0037513F"/>
    <w:rsid w:val="0037520B"/>
    <w:rsid w:val="003753BA"/>
    <w:rsid w:val="0037546D"/>
    <w:rsid w:val="00375580"/>
    <w:rsid w:val="00375609"/>
    <w:rsid w:val="0037575C"/>
    <w:rsid w:val="00375AC3"/>
    <w:rsid w:val="00376016"/>
    <w:rsid w:val="0037609A"/>
    <w:rsid w:val="003763B7"/>
    <w:rsid w:val="00376765"/>
    <w:rsid w:val="00376777"/>
    <w:rsid w:val="0037684B"/>
    <w:rsid w:val="003768BB"/>
    <w:rsid w:val="003769BE"/>
    <w:rsid w:val="00376B3A"/>
    <w:rsid w:val="00376BE0"/>
    <w:rsid w:val="00376C12"/>
    <w:rsid w:val="00376C46"/>
    <w:rsid w:val="00376D77"/>
    <w:rsid w:val="00376F33"/>
    <w:rsid w:val="00376F64"/>
    <w:rsid w:val="00377055"/>
    <w:rsid w:val="0037726F"/>
    <w:rsid w:val="00377479"/>
    <w:rsid w:val="00377514"/>
    <w:rsid w:val="00377578"/>
    <w:rsid w:val="003776C3"/>
    <w:rsid w:val="003777BB"/>
    <w:rsid w:val="003779FD"/>
    <w:rsid w:val="00377ABE"/>
    <w:rsid w:val="00377B81"/>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D69"/>
    <w:rsid w:val="00380E60"/>
    <w:rsid w:val="00380F1C"/>
    <w:rsid w:val="00380F2A"/>
    <w:rsid w:val="00380F39"/>
    <w:rsid w:val="0038104B"/>
    <w:rsid w:val="00381166"/>
    <w:rsid w:val="003811B1"/>
    <w:rsid w:val="003812F0"/>
    <w:rsid w:val="003814E3"/>
    <w:rsid w:val="00381509"/>
    <w:rsid w:val="0038155D"/>
    <w:rsid w:val="00381621"/>
    <w:rsid w:val="0038191A"/>
    <w:rsid w:val="00381B40"/>
    <w:rsid w:val="00381CCB"/>
    <w:rsid w:val="00381ED3"/>
    <w:rsid w:val="00381EFE"/>
    <w:rsid w:val="00382032"/>
    <w:rsid w:val="0038227F"/>
    <w:rsid w:val="003825F2"/>
    <w:rsid w:val="0038275C"/>
    <w:rsid w:val="003829B3"/>
    <w:rsid w:val="00382ABF"/>
    <w:rsid w:val="00382EB8"/>
    <w:rsid w:val="00382F5C"/>
    <w:rsid w:val="0038301B"/>
    <w:rsid w:val="0038340B"/>
    <w:rsid w:val="003834E0"/>
    <w:rsid w:val="00383584"/>
    <w:rsid w:val="00383691"/>
    <w:rsid w:val="003836B6"/>
    <w:rsid w:val="0038397F"/>
    <w:rsid w:val="00383C2D"/>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5E"/>
    <w:rsid w:val="003850E0"/>
    <w:rsid w:val="003851CA"/>
    <w:rsid w:val="00385309"/>
    <w:rsid w:val="0038538A"/>
    <w:rsid w:val="003853B2"/>
    <w:rsid w:val="003854CC"/>
    <w:rsid w:val="003856DD"/>
    <w:rsid w:val="003856E8"/>
    <w:rsid w:val="00385747"/>
    <w:rsid w:val="00385978"/>
    <w:rsid w:val="00385ABC"/>
    <w:rsid w:val="00385AC8"/>
    <w:rsid w:val="00385B2B"/>
    <w:rsid w:val="00385B71"/>
    <w:rsid w:val="00385FC5"/>
    <w:rsid w:val="00386318"/>
    <w:rsid w:val="0038653C"/>
    <w:rsid w:val="00386902"/>
    <w:rsid w:val="003869D9"/>
    <w:rsid w:val="003869E7"/>
    <w:rsid w:val="00386A5A"/>
    <w:rsid w:val="00386EE9"/>
    <w:rsid w:val="0038716B"/>
    <w:rsid w:val="00387291"/>
    <w:rsid w:val="003874CA"/>
    <w:rsid w:val="003874E1"/>
    <w:rsid w:val="00387A80"/>
    <w:rsid w:val="00387A98"/>
    <w:rsid w:val="00387BD3"/>
    <w:rsid w:val="00387C3E"/>
    <w:rsid w:val="00387D34"/>
    <w:rsid w:val="00387DD5"/>
    <w:rsid w:val="00387EDA"/>
    <w:rsid w:val="00390471"/>
    <w:rsid w:val="00390499"/>
    <w:rsid w:val="00390620"/>
    <w:rsid w:val="003907E7"/>
    <w:rsid w:val="00390D59"/>
    <w:rsid w:val="00390EF1"/>
    <w:rsid w:val="003910AC"/>
    <w:rsid w:val="00391170"/>
    <w:rsid w:val="003911F8"/>
    <w:rsid w:val="00391237"/>
    <w:rsid w:val="003914B8"/>
    <w:rsid w:val="003915BA"/>
    <w:rsid w:val="003915E5"/>
    <w:rsid w:val="003918FC"/>
    <w:rsid w:val="00391C24"/>
    <w:rsid w:val="00391F5E"/>
    <w:rsid w:val="003920AF"/>
    <w:rsid w:val="003920FD"/>
    <w:rsid w:val="00392133"/>
    <w:rsid w:val="003922A8"/>
    <w:rsid w:val="003923F8"/>
    <w:rsid w:val="00392D91"/>
    <w:rsid w:val="00392F77"/>
    <w:rsid w:val="00392FEB"/>
    <w:rsid w:val="0039302A"/>
    <w:rsid w:val="0039304E"/>
    <w:rsid w:val="00393177"/>
    <w:rsid w:val="003931C0"/>
    <w:rsid w:val="00393395"/>
    <w:rsid w:val="003933E7"/>
    <w:rsid w:val="0039345A"/>
    <w:rsid w:val="003935E6"/>
    <w:rsid w:val="0039381C"/>
    <w:rsid w:val="00393AB9"/>
    <w:rsid w:val="00393C98"/>
    <w:rsid w:val="00393E54"/>
    <w:rsid w:val="00393E88"/>
    <w:rsid w:val="00393FBF"/>
    <w:rsid w:val="00393FE0"/>
    <w:rsid w:val="00394335"/>
    <w:rsid w:val="0039441A"/>
    <w:rsid w:val="00394513"/>
    <w:rsid w:val="003945E9"/>
    <w:rsid w:val="00394DBA"/>
    <w:rsid w:val="00394DC9"/>
    <w:rsid w:val="00394E2E"/>
    <w:rsid w:val="00395091"/>
    <w:rsid w:val="00395098"/>
    <w:rsid w:val="003951BC"/>
    <w:rsid w:val="003955EF"/>
    <w:rsid w:val="0039579F"/>
    <w:rsid w:val="003957A7"/>
    <w:rsid w:val="0039599D"/>
    <w:rsid w:val="00395CB5"/>
    <w:rsid w:val="003960EE"/>
    <w:rsid w:val="003961D6"/>
    <w:rsid w:val="0039625E"/>
    <w:rsid w:val="0039640B"/>
    <w:rsid w:val="003965CC"/>
    <w:rsid w:val="003969F2"/>
    <w:rsid w:val="00396A0E"/>
    <w:rsid w:val="00396C2E"/>
    <w:rsid w:val="00396D00"/>
    <w:rsid w:val="00396F4E"/>
    <w:rsid w:val="00397139"/>
    <w:rsid w:val="00397177"/>
    <w:rsid w:val="00397355"/>
    <w:rsid w:val="0039737D"/>
    <w:rsid w:val="003973B0"/>
    <w:rsid w:val="0039770C"/>
    <w:rsid w:val="003977B7"/>
    <w:rsid w:val="003978AE"/>
    <w:rsid w:val="003978C1"/>
    <w:rsid w:val="00397AAA"/>
    <w:rsid w:val="00397B4A"/>
    <w:rsid w:val="00397D4D"/>
    <w:rsid w:val="00397D72"/>
    <w:rsid w:val="00397FB9"/>
    <w:rsid w:val="00397FF1"/>
    <w:rsid w:val="0039D940"/>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3C"/>
    <w:rsid w:val="003A2275"/>
    <w:rsid w:val="003A246E"/>
    <w:rsid w:val="003A276E"/>
    <w:rsid w:val="003A2775"/>
    <w:rsid w:val="003A2A37"/>
    <w:rsid w:val="003A2A8F"/>
    <w:rsid w:val="003A2C50"/>
    <w:rsid w:val="003A2FA2"/>
    <w:rsid w:val="003A31BF"/>
    <w:rsid w:val="003A323E"/>
    <w:rsid w:val="003A33E9"/>
    <w:rsid w:val="003A36D3"/>
    <w:rsid w:val="003A3714"/>
    <w:rsid w:val="003A3813"/>
    <w:rsid w:val="003A38AC"/>
    <w:rsid w:val="003A3B52"/>
    <w:rsid w:val="003A3B53"/>
    <w:rsid w:val="003A3CA8"/>
    <w:rsid w:val="003A3CDF"/>
    <w:rsid w:val="003A3EA8"/>
    <w:rsid w:val="003A3EC4"/>
    <w:rsid w:val="003A41C2"/>
    <w:rsid w:val="003A42CA"/>
    <w:rsid w:val="003A4406"/>
    <w:rsid w:val="003A44A8"/>
    <w:rsid w:val="003A48BD"/>
    <w:rsid w:val="003A494E"/>
    <w:rsid w:val="003A4CA7"/>
    <w:rsid w:val="003A4DB4"/>
    <w:rsid w:val="003A4EA6"/>
    <w:rsid w:val="003A4F5D"/>
    <w:rsid w:val="003A5132"/>
    <w:rsid w:val="003A5446"/>
    <w:rsid w:val="003A5818"/>
    <w:rsid w:val="003A5DA5"/>
    <w:rsid w:val="003A5E92"/>
    <w:rsid w:val="003A5F0E"/>
    <w:rsid w:val="003A613A"/>
    <w:rsid w:val="003A6325"/>
    <w:rsid w:val="003A67F9"/>
    <w:rsid w:val="003A6B0A"/>
    <w:rsid w:val="003A6C5A"/>
    <w:rsid w:val="003A6FAB"/>
    <w:rsid w:val="003A7214"/>
    <w:rsid w:val="003A7296"/>
    <w:rsid w:val="003A7300"/>
    <w:rsid w:val="003A740D"/>
    <w:rsid w:val="003A7624"/>
    <w:rsid w:val="003A7637"/>
    <w:rsid w:val="003A7799"/>
    <w:rsid w:val="003A7958"/>
    <w:rsid w:val="003A7BFA"/>
    <w:rsid w:val="003A7C5C"/>
    <w:rsid w:val="003A7D5C"/>
    <w:rsid w:val="003A7DE7"/>
    <w:rsid w:val="003A7E72"/>
    <w:rsid w:val="003A7EE8"/>
    <w:rsid w:val="003AF564"/>
    <w:rsid w:val="003B0180"/>
    <w:rsid w:val="003B02B6"/>
    <w:rsid w:val="003B031C"/>
    <w:rsid w:val="003B0526"/>
    <w:rsid w:val="003B056A"/>
    <w:rsid w:val="003B077F"/>
    <w:rsid w:val="003B084F"/>
    <w:rsid w:val="003B08F1"/>
    <w:rsid w:val="003B0B0E"/>
    <w:rsid w:val="003B0BD4"/>
    <w:rsid w:val="003B0E37"/>
    <w:rsid w:val="003B0F67"/>
    <w:rsid w:val="003B110B"/>
    <w:rsid w:val="003B1407"/>
    <w:rsid w:val="003B14D1"/>
    <w:rsid w:val="003B1521"/>
    <w:rsid w:val="003B1883"/>
    <w:rsid w:val="003B1A54"/>
    <w:rsid w:val="003B1A9D"/>
    <w:rsid w:val="003B1D52"/>
    <w:rsid w:val="003B1F82"/>
    <w:rsid w:val="003B209D"/>
    <w:rsid w:val="003B20E4"/>
    <w:rsid w:val="003B22EC"/>
    <w:rsid w:val="003B276B"/>
    <w:rsid w:val="003B2800"/>
    <w:rsid w:val="003B28ED"/>
    <w:rsid w:val="003B2939"/>
    <w:rsid w:val="003B2BCF"/>
    <w:rsid w:val="003B2D93"/>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B1B"/>
    <w:rsid w:val="003B5DE3"/>
    <w:rsid w:val="003B5DE6"/>
    <w:rsid w:val="003B6017"/>
    <w:rsid w:val="003B60DF"/>
    <w:rsid w:val="003B6348"/>
    <w:rsid w:val="003B63D9"/>
    <w:rsid w:val="003B63F5"/>
    <w:rsid w:val="003B67BB"/>
    <w:rsid w:val="003B68A5"/>
    <w:rsid w:val="003B68F2"/>
    <w:rsid w:val="003B695A"/>
    <w:rsid w:val="003B69DD"/>
    <w:rsid w:val="003B6A3E"/>
    <w:rsid w:val="003B6C25"/>
    <w:rsid w:val="003B6EEA"/>
    <w:rsid w:val="003B6F50"/>
    <w:rsid w:val="003B7004"/>
    <w:rsid w:val="003B7069"/>
    <w:rsid w:val="003B7088"/>
    <w:rsid w:val="003B740E"/>
    <w:rsid w:val="003B76FB"/>
    <w:rsid w:val="003B776A"/>
    <w:rsid w:val="003B78A6"/>
    <w:rsid w:val="003B7A99"/>
    <w:rsid w:val="003B7ED0"/>
    <w:rsid w:val="003B7FD4"/>
    <w:rsid w:val="003B7FD9"/>
    <w:rsid w:val="003C0025"/>
    <w:rsid w:val="003C020C"/>
    <w:rsid w:val="003C07D7"/>
    <w:rsid w:val="003C0AFB"/>
    <w:rsid w:val="003C0E6D"/>
    <w:rsid w:val="003C0FF5"/>
    <w:rsid w:val="003C1137"/>
    <w:rsid w:val="003C1150"/>
    <w:rsid w:val="003C138C"/>
    <w:rsid w:val="003C15B6"/>
    <w:rsid w:val="003C1715"/>
    <w:rsid w:val="003C1B5C"/>
    <w:rsid w:val="003C2500"/>
    <w:rsid w:val="003C25E6"/>
    <w:rsid w:val="003C26B6"/>
    <w:rsid w:val="003C2817"/>
    <w:rsid w:val="003C28FA"/>
    <w:rsid w:val="003C2BF0"/>
    <w:rsid w:val="003C335B"/>
    <w:rsid w:val="003C33DD"/>
    <w:rsid w:val="003C35C0"/>
    <w:rsid w:val="003C35D0"/>
    <w:rsid w:val="003C367D"/>
    <w:rsid w:val="003C377B"/>
    <w:rsid w:val="003C38E2"/>
    <w:rsid w:val="003C39E3"/>
    <w:rsid w:val="003C3AF8"/>
    <w:rsid w:val="003C3B9E"/>
    <w:rsid w:val="003C3EF5"/>
    <w:rsid w:val="003C3F72"/>
    <w:rsid w:val="003C4065"/>
    <w:rsid w:val="003C4507"/>
    <w:rsid w:val="003C451B"/>
    <w:rsid w:val="003C45AB"/>
    <w:rsid w:val="003C4731"/>
    <w:rsid w:val="003C4A77"/>
    <w:rsid w:val="003C4A98"/>
    <w:rsid w:val="003C4AAA"/>
    <w:rsid w:val="003C4D26"/>
    <w:rsid w:val="003C50AB"/>
    <w:rsid w:val="003C5177"/>
    <w:rsid w:val="003C52DD"/>
    <w:rsid w:val="003C535F"/>
    <w:rsid w:val="003C5560"/>
    <w:rsid w:val="003C55C9"/>
    <w:rsid w:val="003C5716"/>
    <w:rsid w:val="003C572B"/>
    <w:rsid w:val="003C5857"/>
    <w:rsid w:val="003C59E2"/>
    <w:rsid w:val="003C5CBB"/>
    <w:rsid w:val="003C5CFD"/>
    <w:rsid w:val="003C60DD"/>
    <w:rsid w:val="003C63F0"/>
    <w:rsid w:val="003C65C6"/>
    <w:rsid w:val="003C65F9"/>
    <w:rsid w:val="003C6773"/>
    <w:rsid w:val="003C6B3C"/>
    <w:rsid w:val="003C6D36"/>
    <w:rsid w:val="003C6FC7"/>
    <w:rsid w:val="003C71B2"/>
    <w:rsid w:val="003C727C"/>
    <w:rsid w:val="003C73C9"/>
    <w:rsid w:val="003C745D"/>
    <w:rsid w:val="003C796C"/>
    <w:rsid w:val="003C7B3F"/>
    <w:rsid w:val="003C7C38"/>
    <w:rsid w:val="003C7C47"/>
    <w:rsid w:val="003C7E60"/>
    <w:rsid w:val="003C7E89"/>
    <w:rsid w:val="003C7FDB"/>
    <w:rsid w:val="003D04FA"/>
    <w:rsid w:val="003D05DD"/>
    <w:rsid w:val="003D0690"/>
    <w:rsid w:val="003D0A16"/>
    <w:rsid w:val="003D0BBE"/>
    <w:rsid w:val="003D0CA1"/>
    <w:rsid w:val="003D128F"/>
    <w:rsid w:val="003D1305"/>
    <w:rsid w:val="003D1539"/>
    <w:rsid w:val="003D180D"/>
    <w:rsid w:val="003D18BD"/>
    <w:rsid w:val="003D1A5A"/>
    <w:rsid w:val="003D1DFB"/>
    <w:rsid w:val="003D1E1D"/>
    <w:rsid w:val="003D207B"/>
    <w:rsid w:val="003D21DD"/>
    <w:rsid w:val="003D2297"/>
    <w:rsid w:val="003D2357"/>
    <w:rsid w:val="003D248A"/>
    <w:rsid w:val="003D24E3"/>
    <w:rsid w:val="003D2609"/>
    <w:rsid w:val="003D261D"/>
    <w:rsid w:val="003D26E8"/>
    <w:rsid w:val="003D2AA4"/>
    <w:rsid w:val="003D2B31"/>
    <w:rsid w:val="003D2C46"/>
    <w:rsid w:val="003D2F13"/>
    <w:rsid w:val="003D2F8B"/>
    <w:rsid w:val="003D33CC"/>
    <w:rsid w:val="003D343E"/>
    <w:rsid w:val="003D38DF"/>
    <w:rsid w:val="003D396C"/>
    <w:rsid w:val="003D3A62"/>
    <w:rsid w:val="003D41F7"/>
    <w:rsid w:val="003D4210"/>
    <w:rsid w:val="003D4313"/>
    <w:rsid w:val="003D435A"/>
    <w:rsid w:val="003D48BD"/>
    <w:rsid w:val="003D4A53"/>
    <w:rsid w:val="003D4C38"/>
    <w:rsid w:val="003D4DB8"/>
    <w:rsid w:val="003D4E07"/>
    <w:rsid w:val="003D4E5C"/>
    <w:rsid w:val="003D4EC3"/>
    <w:rsid w:val="003D4ED3"/>
    <w:rsid w:val="003D4F2C"/>
    <w:rsid w:val="003D5059"/>
    <w:rsid w:val="003D508A"/>
    <w:rsid w:val="003D514D"/>
    <w:rsid w:val="003D51A2"/>
    <w:rsid w:val="003D5348"/>
    <w:rsid w:val="003D561D"/>
    <w:rsid w:val="003D563C"/>
    <w:rsid w:val="003D56BF"/>
    <w:rsid w:val="003D59A2"/>
    <w:rsid w:val="003D5B39"/>
    <w:rsid w:val="003D5CC5"/>
    <w:rsid w:val="003D5EC1"/>
    <w:rsid w:val="003D62E6"/>
    <w:rsid w:val="003D6593"/>
    <w:rsid w:val="003D6897"/>
    <w:rsid w:val="003D6B37"/>
    <w:rsid w:val="003D6C54"/>
    <w:rsid w:val="003D6DA1"/>
    <w:rsid w:val="003D6DA2"/>
    <w:rsid w:val="003D6E5C"/>
    <w:rsid w:val="003D6F81"/>
    <w:rsid w:val="003D7077"/>
    <w:rsid w:val="003D70CC"/>
    <w:rsid w:val="003D71C9"/>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07E"/>
    <w:rsid w:val="003E10FE"/>
    <w:rsid w:val="003E1230"/>
    <w:rsid w:val="003E1358"/>
    <w:rsid w:val="003E1601"/>
    <w:rsid w:val="003E16A9"/>
    <w:rsid w:val="003E18BE"/>
    <w:rsid w:val="003E1932"/>
    <w:rsid w:val="003E1955"/>
    <w:rsid w:val="003E1A1D"/>
    <w:rsid w:val="003E1A96"/>
    <w:rsid w:val="003E20AA"/>
    <w:rsid w:val="003E2243"/>
    <w:rsid w:val="003E23F4"/>
    <w:rsid w:val="003E257A"/>
    <w:rsid w:val="003E271A"/>
    <w:rsid w:val="003E27F4"/>
    <w:rsid w:val="003E2B3F"/>
    <w:rsid w:val="003E2BA5"/>
    <w:rsid w:val="003E2C4E"/>
    <w:rsid w:val="003E2D05"/>
    <w:rsid w:val="003E2D3A"/>
    <w:rsid w:val="003E2ED8"/>
    <w:rsid w:val="003E2F02"/>
    <w:rsid w:val="003E2F9C"/>
    <w:rsid w:val="003E2FA6"/>
    <w:rsid w:val="003E305F"/>
    <w:rsid w:val="003E306E"/>
    <w:rsid w:val="003E32E8"/>
    <w:rsid w:val="003E32E9"/>
    <w:rsid w:val="003E3393"/>
    <w:rsid w:val="003E3504"/>
    <w:rsid w:val="003E37F5"/>
    <w:rsid w:val="003E3879"/>
    <w:rsid w:val="003E3998"/>
    <w:rsid w:val="003E3BCA"/>
    <w:rsid w:val="003E3CD8"/>
    <w:rsid w:val="003E40DE"/>
    <w:rsid w:val="003E41F7"/>
    <w:rsid w:val="003E42FE"/>
    <w:rsid w:val="003E45C1"/>
    <w:rsid w:val="003E4689"/>
    <w:rsid w:val="003E468D"/>
    <w:rsid w:val="003E4799"/>
    <w:rsid w:val="003E4845"/>
    <w:rsid w:val="003E49AE"/>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5AF"/>
    <w:rsid w:val="003E6915"/>
    <w:rsid w:val="003E6E06"/>
    <w:rsid w:val="003E6E25"/>
    <w:rsid w:val="003E7546"/>
    <w:rsid w:val="003E768B"/>
    <w:rsid w:val="003E7A52"/>
    <w:rsid w:val="003E7A68"/>
    <w:rsid w:val="003E7BAA"/>
    <w:rsid w:val="003E7C50"/>
    <w:rsid w:val="003E7D67"/>
    <w:rsid w:val="003E7EDE"/>
    <w:rsid w:val="003F00A1"/>
    <w:rsid w:val="003F01B3"/>
    <w:rsid w:val="003F0361"/>
    <w:rsid w:val="003F036A"/>
    <w:rsid w:val="003F0410"/>
    <w:rsid w:val="003F06AF"/>
    <w:rsid w:val="003F073F"/>
    <w:rsid w:val="003F09D3"/>
    <w:rsid w:val="003F0A04"/>
    <w:rsid w:val="003F0A0E"/>
    <w:rsid w:val="003F0AB2"/>
    <w:rsid w:val="003F0E29"/>
    <w:rsid w:val="003F0EB0"/>
    <w:rsid w:val="003F0FC4"/>
    <w:rsid w:val="003F1022"/>
    <w:rsid w:val="003F13E5"/>
    <w:rsid w:val="003F1590"/>
    <w:rsid w:val="003F17A4"/>
    <w:rsid w:val="003F1950"/>
    <w:rsid w:val="003F19DA"/>
    <w:rsid w:val="003F1CFD"/>
    <w:rsid w:val="003F1D4C"/>
    <w:rsid w:val="003F1E9E"/>
    <w:rsid w:val="003F231D"/>
    <w:rsid w:val="003F2328"/>
    <w:rsid w:val="003F238E"/>
    <w:rsid w:val="003F266F"/>
    <w:rsid w:val="003F2CA4"/>
    <w:rsid w:val="003F2CAC"/>
    <w:rsid w:val="003F2DA1"/>
    <w:rsid w:val="003F2E31"/>
    <w:rsid w:val="003F2E67"/>
    <w:rsid w:val="003F2F19"/>
    <w:rsid w:val="003F3382"/>
    <w:rsid w:val="003F33D9"/>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4BE5"/>
    <w:rsid w:val="003F5055"/>
    <w:rsid w:val="003F525E"/>
    <w:rsid w:val="003F5285"/>
    <w:rsid w:val="003F534E"/>
    <w:rsid w:val="003F53BA"/>
    <w:rsid w:val="003F5407"/>
    <w:rsid w:val="003F59B8"/>
    <w:rsid w:val="003F5D77"/>
    <w:rsid w:val="003F5ED5"/>
    <w:rsid w:val="003F5EFD"/>
    <w:rsid w:val="003F5FB4"/>
    <w:rsid w:val="003F6220"/>
    <w:rsid w:val="003F62B7"/>
    <w:rsid w:val="003F63BB"/>
    <w:rsid w:val="003F63D4"/>
    <w:rsid w:val="003F63DB"/>
    <w:rsid w:val="003F6506"/>
    <w:rsid w:val="003F6741"/>
    <w:rsid w:val="003F67EF"/>
    <w:rsid w:val="003F687C"/>
    <w:rsid w:val="003F694E"/>
    <w:rsid w:val="003F6A35"/>
    <w:rsid w:val="003F6B5C"/>
    <w:rsid w:val="003F6B80"/>
    <w:rsid w:val="003F6CC2"/>
    <w:rsid w:val="003F703F"/>
    <w:rsid w:val="003F743E"/>
    <w:rsid w:val="003F755F"/>
    <w:rsid w:val="003F765C"/>
    <w:rsid w:val="003F7709"/>
    <w:rsid w:val="003F7FAC"/>
    <w:rsid w:val="00400003"/>
    <w:rsid w:val="0040005F"/>
    <w:rsid w:val="00400272"/>
    <w:rsid w:val="00400311"/>
    <w:rsid w:val="00400353"/>
    <w:rsid w:val="004003B4"/>
    <w:rsid w:val="004003BA"/>
    <w:rsid w:val="0040067F"/>
    <w:rsid w:val="00400714"/>
    <w:rsid w:val="00400782"/>
    <w:rsid w:val="004007E1"/>
    <w:rsid w:val="00400995"/>
    <w:rsid w:val="00400BD5"/>
    <w:rsid w:val="00400D09"/>
    <w:rsid w:val="00400F06"/>
    <w:rsid w:val="00400FD6"/>
    <w:rsid w:val="0040129A"/>
    <w:rsid w:val="004016F1"/>
    <w:rsid w:val="0040193C"/>
    <w:rsid w:val="004019B4"/>
    <w:rsid w:val="00401B7C"/>
    <w:rsid w:val="00401E16"/>
    <w:rsid w:val="004021CB"/>
    <w:rsid w:val="004022C5"/>
    <w:rsid w:val="00402660"/>
    <w:rsid w:val="0040279D"/>
    <w:rsid w:val="00402827"/>
    <w:rsid w:val="0040291E"/>
    <w:rsid w:val="00402A74"/>
    <w:rsid w:val="00402B1F"/>
    <w:rsid w:val="00402CDC"/>
    <w:rsid w:val="00402DD3"/>
    <w:rsid w:val="00402F4A"/>
    <w:rsid w:val="00402F74"/>
    <w:rsid w:val="004030A2"/>
    <w:rsid w:val="004030FF"/>
    <w:rsid w:val="00403148"/>
    <w:rsid w:val="004032D9"/>
    <w:rsid w:val="00403364"/>
    <w:rsid w:val="00403428"/>
    <w:rsid w:val="00403498"/>
    <w:rsid w:val="00403748"/>
    <w:rsid w:val="00403E0A"/>
    <w:rsid w:val="00403EFA"/>
    <w:rsid w:val="00403FD1"/>
    <w:rsid w:val="00404059"/>
    <w:rsid w:val="004040C7"/>
    <w:rsid w:val="004043E6"/>
    <w:rsid w:val="004044D4"/>
    <w:rsid w:val="00404634"/>
    <w:rsid w:val="004048AA"/>
    <w:rsid w:val="00404A9D"/>
    <w:rsid w:val="00404B04"/>
    <w:rsid w:val="00404CD9"/>
    <w:rsid w:val="00404DA0"/>
    <w:rsid w:val="00404DC5"/>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3BB"/>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16"/>
    <w:rsid w:val="0041084A"/>
    <w:rsid w:val="00410983"/>
    <w:rsid w:val="00410CA0"/>
    <w:rsid w:val="00410D41"/>
    <w:rsid w:val="0041116B"/>
    <w:rsid w:val="00411187"/>
    <w:rsid w:val="004111A4"/>
    <w:rsid w:val="00411238"/>
    <w:rsid w:val="0041129B"/>
    <w:rsid w:val="00411436"/>
    <w:rsid w:val="00411545"/>
    <w:rsid w:val="00411996"/>
    <w:rsid w:val="00411B76"/>
    <w:rsid w:val="00411E33"/>
    <w:rsid w:val="004120BB"/>
    <w:rsid w:val="004122F7"/>
    <w:rsid w:val="00412682"/>
    <w:rsid w:val="004128E7"/>
    <w:rsid w:val="00412A35"/>
    <w:rsid w:val="00412D54"/>
    <w:rsid w:val="00412D92"/>
    <w:rsid w:val="00412E92"/>
    <w:rsid w:val="00412F25"/>
    <w:rsid w:val="004131C3"/>
    <w:rsid w:val="0041321E"/>
    <w:rsid w:val="00413399"/>
    <w:rsid w:val="004133BB"/>
    <w:rsid w:val="00413467"/>
    <w:rsid w:val="004135E0"/>
    <w:rsid w:val="004135F9"/>
    <w:rsid w:val="00413B66"/>
    <w:rsid w:val="00413C51"/>
    <w:rsid w:val="00413E73"/>
    <w:rsid w:val="00413EA5"/>
    <w:rsid w:val="00413FD2"/>
    <w:rsid w:val="004141DC"/>
    <w:rsid w:val="00414369"/>
    <w:rsid w:val="00414489"/>
    <w:rsid w:val="0041449E"/>
    <w:rsid w:val="004145BD"/>
    <w:rsid w:val="004145D9"/>
    <w:rsid w:val="004148BD"/>
    <w:rsid w:val="00414914"/>
    <w:rsid w:val="004149DB"/>
    <w:rsid w:val="00414A41"/>
    <w:rsid w:val="00414E45"/>
    <w:rsid w:val="00414E62"/>
    <w:rsid w:val="00414EB1"/>
    <w:rsid w:val="00414FFC"/>
    <w:rsid w:val="004150BA"/>
    <w:rsid w:val="0041539C"/>
    <w:rsid w:val="0041569D"/>
    <w:rsid w:val="004157A3"/>
    <w:rsid w:val="004159F7"/>
    <w:rsid w:val="00415AF3"/>
    <w:rsid w:val="00415C1D"/>
    <w:rsid w:val="00415D80"/>
    <w:rsid w:val="00415DA3"/>
    <w:rsid w:val="00415DF9"/>
    <w:rsid w:val="00415F0E"/>
    <w:rsid w:val="00416213"/>
    <w:rsid w:val="0041677E"/>
    <w:rsid w:val="00416822"/>
    <w:rsid w:val="00416B10"/>
    <w:rsid w:val="00416B58"/>
    <w:rsid w:val="00416BFE"/>
    <w:rsid w:val="00416D40"/>
    <w:rsid w:val="004172B7"/>
    <w:rsid w:val="004174AA"/>
    <w:rsid w:val="00417751"/>
    <w:rsid w:val="004177D0"/>
    <w:rsid w:val="004177E8"/>
    <w:rsid w:val="004179D4"/>
    <w:rsid w:val="00417B95"/>
    <w:rsid w:val="00417BCD"/>
    <w:rsid w:val="00420695"/>
    <w:rsid w:val="004206B7"/>
    <w:rsid w:val="004208CB"/>
    <w:rsid w:val="004208CE"/>
    <w:rsid w:val="00420A1D"/>
    <w:rsid w:val="00420BCA"/>
    <w:rsid w:val="00420CD4"/>
    <w:rsid w:val="00421064"/>
    <w:rsid w:val="004214B4"/>
    <w:rsid w:val="00421597"/>
    <w:rsid w:val="00421858"/>
    <w:rsid w:val="004218A2"/>
    <w:rsid w:val="00421D94"/>
    <w:rsid w:val="00421DB8"/>
    <w:rsid w:val="00421F32"/>
    <w:rsid w:val="00421FD9"/>
    <w:rsid w:val="004222B5"/>
    <w:rsid w:val="004223A9"/>
    <w:rsid w:val="004223CF"/>
    <w:rsid w:val="004225A7"/>
    <w:rsid w:val="004225EA"/>
    <w:rsid w:val="00422689"/>
    <w:rsid w:val="00422776"/>
    <w:rsid w:val="004227A6"/>
    <w:rsid w:val="00422800"/>
    <w:rsid w:val="004228FE"/>
    <w:rsid w:val="00422A0A"/>
    <w:rsid w:val="00422A9C"/>
    <w:rsid w:val="00422C8A"/>
    <w:rsid w:val="00422C95"/>
    <w:rsid w:val="0042302B"/>
    <w:rsid w:val="004230CE"/>
    <w:rsid w:val="00423240"/>
    <w:rsid w:val="004232D6"/>
    <w:rsid w:val="0042332E"/>
    <w:rsid w:val="0042369E"/>
    <w:rsid w:val="0042374B"/>
    <w:rsid w:val="0042398D"/>
    <w:rsid w:val="00423CC5"/>
    <w:rsid w:val="00423F54"/>
    <w:rsid w:val="00424154"/>
    <w:rsid w:val="00424328"/>
    <w:rsid w:val="0042435C"/>
    <w:rsid w:val="00424530"/>
    <w:rsid w:val="004248CF"/>
    <w:rsid w:val="00424994"/>
    <w:rsid w:val="00424A2C"/>
    <w:rsid w:val="00424B4C"/>
    <w:rsid w:val="00424BE3"/>
    <w:rsid w:val="00424C89"/>
    <w:rsid w:val="00424C9A"/>
    <w:rsid w:val="00424D97"/>
    <w:rsid w:val="00424E45"/>
    <w:rsid w:val="00424EA2"/>
    <w:rsid w:val="004250EB"/>
    <w:rsid w:val="0042515D"/>
    <w:rsid w:val="00425390"/>
    <w:rsid w:val="004254BA"/>
    <w:rsid w:val="00425728"/>
    <w:rsid w:val="00425798"/>
    <w:rsid w:val="00425966"/>
    <w:rsid w:val="00425B48"/>
    <w:rsid w:val="00425DF4"/>
    <w:rsid w:val="00426007"/>
    <w:rsid w:val="0042603D"/>
    <w:rsid w:val="004260BA"/>
    <w:rsid w:val="004262CD"/>
    <w:rsid w:val="004265A9"/>
    <w:rsid w:val="004268D3"/>
    <w:rsid w:val="00426A28"/>
    <w:rsid w:val="00426C30"/>
    <w:rsid w:val="00426CA4"/>
    <w:rsid w:val="00426E32"/>
    <w:rsid w:val="00426EF6"/>
    <w:rsid w:val="0042705A"/>
    <w:rsid w:val="00427258"/>
    <w:rsid w:val="004272EE"/>
    <w:rsid w:val="0042736A"/>
    <w:rsid w:val="0042762C"/>
    <w:rsid w:val="004276DF"/>
    <w:rsid w:val="00427745"/>
    <w:rsid w:val="0042787E"/>
    <w:rsid w:val="0042798E"/>
    <w:rsid w:val="00427B3E"/>
    <w:rsid w:val="00427B46"/>
    <w:rsid w:val="00427BB9"/>
    <w:rsid w:val="00427C60"/>
    <w:rsid w:val="0043009F"/>
    <w:rsid w:val="00430186"/>
    <w:rsid w:val="00430414"/>
    <w:rsid w:val="004304D4"/>
    <w:rsid w:val="0043059D"/>
    <w:rsid w:val="00430695"/>
    <w:rsid w:val="004309C9"/>
    <w:rsid w:val="00430AD8"/>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3DA"/>
    <w:rsid w:val="004324DB"/>
    <w:rsid w:val="004325A3"/>
    <w:rsid w:val="004326F2"/>
    <w:rsid w:val="004327F9"/>
    <w:rsid w:val="0043285E"/>
    <w:rsid w:val="004328E5"/>
    <w:rsid w:val="00432AEE"/>
    <w:rsid w:val="00432B8B"/>
    <w:rsid w:val="00432C1C"/>
    <w:rsid w:val="00432C3B"/>
    <w:rsid w:val="00432F28"/>
    <w:rsid w:val="00432FEF"/>
    <w:rsid w:val="004330DC"/>
    <w:rsid w:val="004332F2"/>
    <w:rsid w:val="0043344A"/>
    <w:rsid w:val="00433504"/>
    <w:rsid w:val="00433710"/>
    <w:rsid w:val="00433A71"/>
    <w:rsid w:val="00433CB4"/>
    <w:rsid w:val="00433CC7"/>
    <w:rsid w:val="00433E4D"/>
    <w:rsid w:val="00433F28"/>
    <w:rsid w:val="0043402C"/>
    <w:rsid w:val="004341D4"/>
    <w:rsid w:val="004341EC"/>
    <w:rsid w:val="00434201"/>
    <w:rsid w:val="004342DC"/>
    <w:rsid w:val="00434312"/>
    <w:rsid w:val="0043445A"/>
    <w:rsid w:val="00434749"/>
    <w:rsid w:val="0043479E"/>
    <w:rsid w:val="00434BEC"/>
    <w:rsid w:val="00434EA0"/>
    <w:rsid w:val="00434FDD"/>
    <w:rsid w:val="00434FE6"/>
    <w:rsid w:val="0043521B"/>
    <w:rsid w:val="0043522A"/>
    <w:rsid w:val="00435277"/>
    <w:rsid w:val="004352A2"/>
    <w:rsid w:val="00435324"/>
    <w:rsid w:val="004353BB"/>
    <w:rsid w:val="0043541C"/>
    <w:rsid w:val="00435470"/>
    <w:rsid w:val="00435471"/>
    <w:rsid w:val="00435566"/>
    <w:rsid w:val="004356BF"/>
    <w:rsid w:val="0043589A"/>
    <w:rsid w:val="004358FC"/>
    <w:rsid w:val="004359C0"/>
    <w:rsid w:val="00435A1B"/>
    <w:rsid w:val="00435A24"/>
    <w:rsid w:val="00435BFF"/>
    <w:rsid w:val="00435E34"/>
    <w:rsid w:val="00435E6B"/>
    <w:rsid w:val="00435FC2"/>
    <w:rsid w:val="00436870"/>
    <w:rsid w:val="00436897"/>
    <w:rsid w:val="004368EB"/>
    <w:rsid w:val="004368FF"/>
    <w:rsid w:val="0043695A"/>
    <w:rsid w:val="00436A43"/>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421"/>
    <w:rsid w:val="00440588"/>
    <w:rsid w:val="00440673"/>
    <w:rsid w:val="0044079F"/>
    <w:rsid w:val="0044086F"/>
    <w:rsid w:val="00440924"/>
    <w:rsid w:val="00440A5F"/>
    <w:rsid w:val="00440C6F"/>
    <w:rsid w:val="00440CFB"/>
    <w:rsid w:val="00440D4F"/>
    <w:rsid w:val="00440EBE"/>
    <w:rsid w:val="0044100D"/>
    <w:rsid w:val="004410E2"/>
    <w:rsid w:val="004412A9"/>
    <w:rsid w:val="0044134D"/>
    <w:rsid w:val="004413C8"/>
    <w:rsid w:val="004414A1"/>
    <w:rsid w:val="004416E4"/>
    <w:rsid w:val="00441845"/>
    <w:rsid w:val="00441B02"/>
    <w:rsid w:val="00441C62"/>
    <w:rsid w:val="00441C97"/>
    <w:rsid w:val="00441D89"/>
    <w:rsid w:val="00441F18"/>
    <w:rsid w:val="004422BE"/>
    <w:rsid w:val="00442413"/>
    <w:rsid w:val="0044249E"/>
    <w:rsid w:val="004424A1"/>
    <w:rsid w:val="004425CC"/>
    <w:rsid w:val="00442861"/>
    <w:rsid w:val="0044286D"/>
    <w:rsid w:val="0044289F"/>
    <w:rsid w:val="00442BA3"/>
    <w:rsid w:val="00442FB4"/>
    <w:rsid w:val="004430BB"/>
    <w:rsid w:val="0044314A"/>
    <w:rsid w:val="004432D8"/>
    <w:rsid w:val="00443391"/>
    <w:rsid w:val="00443458"/>
    <w:rsid w:val="00443602"/>
    <w:rsid w:val="004437CD"/>
    <w:rsid w:val="004437E1"/>
    <w:rsid w:val="004438D6"/>
    <w:rsid w:val="0044396B"/>
    <w:rsid w:val="00443BC2"/>
    <w:rsid w:val="00443C8B"/>
    <w:rsid w:val="00443D9D"/>
    <w:rsid w:val="00443DFD"/>
    <w:rsid w:val="00443E38"/>
    <w:rsid w:val="00443E67"/>
    <w:rsid w:val="00443F9A"/>
    <w:rsid w:val="00444216"/>
    <w:rsid w:val="0044424D"/>
    <w:rsid w:val="00444395"/>
    <w:rsid w:val="004446D0"/>
    <w:rsid w:val="00444779"/>
    <w:rsid w:val="004447EC"/>
    <w:rsid w:val="004448A9"/>
    <w:rsid w:val="004448BA"/>
    <w:rsid w:val="00444A41"/>
    <w:rsid w:val="00444B2C"/>
    <w:rsid w:val="00444C0F"/>
    <w:rsid w:val="00444E3E"/>
    <w:rsid w:val="00444F31"/>
    <w:rsid w:val="00444F35"/>
    <w:rsid w:val="00445072"/>
    <w:rsid w:val="0044550E"/>
    <w:rsid w:val="004457C7"/>
    <w:rsid w:val="004457CD"/>
    <w:rsid w:val="00445828"/>
    <w:rsid w:val="004458BE"/>
    <w:rsid w:val="00445BF6"/>
    <w:rsid w:val="00445C93"/>
    <w:rsid w:val="00445C94"/>
    <w:rsid w:val="00445D95"/>
    <w:rsid w:val="00445DD0"/>
    <w:rsid w:val="0044623E"/>
    <w:rsid w:val="00446379"/>
    <w:rsid w:val="00446382"/>
    <w:rsid w:val="004464B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A29"/>
    <w:rsid w:val="00450AE9"/>
    <w:rsid w:val="00450FCD"/>
    <w:rsid w:val="00450FF2"/>
    <w:rsid w:val="004512C2"/>
    <w:rsid w:val="004514E5"/>
    <w:rsid w:val="004514EC"/>
    <w:rsid w:val="00451748"/>
    <w:rsid w:val="00451F01"/>
    <w:rsid w:val="004521D5"/>
    <w:rsid w:val="004522BC"/>
    <w:rsid w:val="004523D3"/>
    <w:rsid w:val="004525AC"/>
    <w:rsid w:val="0045271C"/>
    <w:rsid w:val="004527A7"/>
    <w:rsid w:val="00452927"/>
    <w:rsid w:val="00452C2F"/>
    <w:rsid w:val="00452C45"/>
    <w:rsid w:val="00452D01"/>
    <w:rsid w:val="0045311D"/>
    <w:rsid w:val="00453147"/>
    <w:rsid w:val="004531E2"/>
    <w:rsid w:val="00453708"/>
    <w:rsid w:val="00453730"/>
    <w:rsid w:val="00453908"/>
    <w:rsid w:val="00453927"/>
    <w:rsid w:val="00453AEE"/>
    <w:rsid w:val="00453CCD"/>
    <w:rsid w:val="00453FA1"/>
    <w:rsid w:val="0045412B"/>
    <w:rsid w:val="004541A4"/>
    <w:rsid w:val="004542B0"/>
    <w:rsid w:val="00454450"/>
    <w:rsid w:val="004546C7"/>
    <w:rsid w:val="00454CD4"/>
    <w:rsid w:val="00454D07"/>
    <w:rsid w:val="00454FFE"/>
    <w:rsid w:val="00455008"/>
    <w:rsid w:val="004552A6"/>
    <w:rsid w:val="004554FE"/>
    <w:rsid w:val="00455653"/>
    <w:rsid w:val="004557A0"/>
    <w:rsid w:val="00455853"/>
    <w:rsid w:val="00455C1A"/>
    <w:rsid w:val="00455F5A"/>
    <w:rsid w:val="00455F97"/>
    <w:rsid w:val="004560B8"/>
    <w:rsid w:val="0045613F"/>
    <w:rsid w:val="0045641E"/>
    <w:rsid w:val="0045643B"/>
    <w:rsid w:val="004565BE"/>
    <w:rsid w:val="00456652"/>
    <w:rsid w:val="0045671D"/>
    <w:rsid w:val="004567EB"/>
    <w:rsid w:val="00456A1A"/>
    <w:rsid w:val="00456F08"/>
    <w:rsid w:val="00456F29"/>
    <w:rsid w:val="00457145"/>
    <w:rsid w:val="00457237"/>
    <w:rsid w:val="00457490"/>
    <w:rsid w:val="00457501"/>
    <w:rsid w:val="0045750D"/>
    <w:rsid w:val="00457739"/>
    <w:rsid w:val="00457786"/>
    <w:rsid w:val="00457B95"/>
    <w:rsid w:val="00457BCE"/>
    <w:rsid w:val="00457CCB"/>
    <w:rsid w:val="00460377"/>
    <w:rsid w:val="00460452"/>
    <w:rsid w:val="00460604"/>
    <w:rsid w:val="00460607"/>
    <w:rsid w:val="00460829"/>
    <w:rsid w:val="0046095C"/>
    <w:rsid w:val="004609CA"/>
    <w:rsid w:val="00460B81"/>
    <w:rsid w:val="00460CFF"/>
    <w:rsid w:val="00460DF2"/>
    <w:rsid w:val="00461087"/>
    <w:rsid w:val="00461103"/>
    <w:rsid w:val="004611D8"/>
    <w:rsid w:val="004613E1"/>
    <w:rsid w:val="0046152E"/>
    <w:rsid w:val="004616C3"/>
    <w:rsid w:val="00461821"/>
    <w:rsid w:val="0046192B"/>
    <w:rsid w:val="00461A25"/>
    <w:rsid w:val="00461E25"/>
    <w:rsid w:val="004620D8"/>
    <w:rsid w:val="00462207"/>
    <w:rsid w:val="00462211"/>
    <w:rsid w:val="00462506"/>
    <w:rsid w:val="00462612"/>
    <w:rsid w:val="004627CD"/>
    <w:rsid w:val="00462849"/>
    <w:rsid w:val="004629EC"/>
    <w:rsid w:val="00462AED"/>
    <w:rsid w:val="00462B72"/>
    <w:rsid w:val="00462C7A"/>
    <w:rsid w:val="004636ED"/>
    <w:rsid w:val="0046381E"/>
    <w:rsid w:val="00463857"/>
    <w:rsid w:val="00463ACB"/>
    <w:rsid w:val="00463D0D"/>
    <w:rsid w:val="00463DD4"/>
    <w:rsid w:val="00463DFD"/>
    <w:rsid w:val="00463E80"/>
    <w:rsid w:val="00463ECD"/>
    <w:rsid w:val="0046400C"/>
    <w:rsid w:val="0046406C"/>
    <w:rsid w:val="00464074"/>
    <w:rsid w:val="0046409B"/>
    <w:rsid w:val="0046428E"/>
    <w:rsid w:val="004642D9"/>
    <w:rsid w:val="00464401"/>
    <w:rsid w:val="0046462D"/>
    <w:rsid w:val="004649B5"/>
    <w:rsid w:val="00464D61"/>
    <w:rsid w:val="00464D73"/>
    <w:rsid w:val="00464E4B"/>
    <w:rsid w:val="004650BE"/>
    <w:rsid w:val="004652E6"/>
    <w:rsid w:val="004655B8"/>
    <w:rsid w:val="00465670"/>
    <w:rsid w:val="00465845"/>
    <w:rsid w:val="00465B60"/>
    <w:rsid w:val="00465B77"/>
    <w:rsid w:val="00465BF9"/>
    <w:rsid w:val="00465D00"/>
    <w:rsid w:val="004660E5"/>
    <w:rsid w:val="004661AA"/>
    <w:rsid w:val="0046628F"/>
    <w:rsid w:val="004662CA"/>
    <w:rsid w:val="00466717"/>
    <w:rsid w:val="0046679B"/>
    <w:rsid w:val="004667B1"/>
    <w:rsid w:val="00466902"/>
    <w:rsid w:val="00466A22"/>
    <w:rsid w:val="00466A5E"/>
    <w:rsid w:val="00466DE5"/>
    <w:rsid w:val="00466E48"/>
    <w:rsid w:val="00467003"/>
    <w:rsid w:val="0046708A"/>
    <w:rsid w:val="004670A5"/>
    <w:rsid w:val="00467394"/>
    <w:rsid w:val="0046744C"/>
    <w:rsid w:val="00467486"/>
    <w:rsid w:val="004674D2"/>
    <w:rsid w:val="0046774F"/>
    <w:rsid w:val="0046783B"/>
    <w:rsid w:val="00467B63"/>
    <w:rsid w:val="00467D52"/>
    <w:rsid w:val="00467DEB"/>
    <w:rsid w:val="00467EB7"/>
    <w:rsid w:val="004700DB"/>
    <w:rsid w:val="004702BD"/>
    <w:rsid w:val="0047037D"/>
    <w:rsid w:val="0047037E"/>
    <w:rsid w:val="004704B5"/>
    <w:rsid w:val="004706B8"/>
    <w:rsid w:val="004708C5"/>
    <w:rsid w:val="00470AF4"/>
    <w:rsid w:val="00470C09"/>
    <w:rsid w:val="00470CBD"/>
    <w:rsid w:val="00470DB7"/>
    <w:rsid w:val="00471021"/>
    <w:rsid w:val="004713EC"/>
    <w:rsid w:val="00471585"/>
    <w:rsid w:val="00471613"/>
    <w:rsid w:val="004716D5"/>
    <w:rsid w:val="00471B0C"/>
    <w:rsid w:val="00471B38"/>
    <w:rsid w:val="00471C4F"/>
    <w:rsid w:val="00471F17"/>
    <w:rsid w:val="00472462"/>
    <w:rsid w:val="00472484"/>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0C"/>
    <w:rsid w:val="0047452F"/>
    <w:rsid w:val="004745C1"/>
    <w:rsid w:val="00474A0F"/>
    <w:rsid w:val="00474A62"/>
    <w:rsid w:val="00474A63"/>
    <w:rsid w:val="00474CAA"/>
    <w:rsid w:val="00474D0C"/>
    <w:rsid w:val="00474EE4"/>
    <w:rsid w:val="00474FC7"/>
    <w:rsid w:val="004752A5"/>
    <w:rsid w:val="0047554E"/>
    <w:rsid w:val="0047559B"/>
    <w:rsid w:val="004755C3"/>
    <w:rsid w:val="0047563F"/>
    <w:rsid w:val="00475945"/>
    <w:rsid w:val="00475A62"/>
    <w:rsid w:val="00475AC5"/>
    <w:rsid w:val="00475B0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96"/>
    <w:rsid w:val="004778ED"/>
    <w:rsid w:val="00477915"/>
    <w:rsid w:val="004779C9"/>
    <w:rsid w:val="00477A78"/>
    <w:rsid w:val="00477AB9"/>
    <w:rsid w:val="00477C7F"/>
    <w:rsid w:val="00477EE9"/>
    <w:rsid w:val="0048002E"/>
    <w:rsid w:val="0048003A"/>
    <w:rsid w:val="0048028A"/>
    <w:rsid w:val="00480304"/>
    <w:rsid w:val="0048039F"/>
    <w:rsid w:val="00480413"/>
    <w:rsid w:val="0048043C"/>
    <w:rsid w:val="00480477"/>
    <w:rsid w:val="004804D5"/>
    <w:rsid w:val="00480596"/>
    <w:rsid w:val="00480893"/>
    <w:rsid w:val="004808AB"/>
    <w:rsid w:val="00480A84"/>
    <w:rsid w:val="00480F4C"/>
    <w:rsid w:val="004810C1"/>
    <w:rsid w:val="00481606"/>
    <w:rsid w:val="0048160E"/>
    <w:rsid w:val="004816A9"/>
    <w:rsid w:val="004816D3"/>
    <w:rsid w:val="00481978"/>
    <w:rsid w:val="00481A38"/>
    <w:rsid w:val="00481DA2"/>
    <w:rsid w:val="00481DF1"/>
    <w:rsid w:val="00481DF5"/>
    <w:rsid w:val="00481F41"/>
    <w:rsid w:val="00482185"/>
    <w:rsid w:val="004823B4"/>
    <w:rsid w:val="00482433"/>
    <w:rsid w:val="004825AE"/>
    <w:rsid w:val="00482861"/>
    <w:rsid w:val="004828E9"/>
    <w:rsid w:val="00482B61"/>
    <w:rsid w:val="00482CD8"/>
    <w:rsid w:val="00482CF8"/>
    <w:rsid w:val="00482E3A"/>
    <w:rsid w:val="00482F6E"/>
    <w:rsid w:val="00482FA1"/>
    <w:rsid w:val="00483510"/>
    <w:rsid w:val="00483578"/>
    <w:rsid w:val="004835C9"/>
    <w:rsid w:val="00483915"/>
    <w:rsid w:val="00483988"/>
    <w:rsid w:val="00483AA1"/>
    <w:rsid w:val="00483B13"/>
    <w:rsid w:val="00483CCD"/>
    <w:rsid w:val="0048414E"/>
    <w:rsid w:val="00484183"/>
    <w:rsid w:val="00484186"/>
    <w:rsid w:val="0048431F"/>
    <w:rsid w:val="004843C2"/>
    <w:rsid w:val="004846D1"/>
    <w:rsid w:val="004846EC"/>
    <w:rsid w:val="004848F6"/>
    <w:rsid w:val="00484B2D"/>
    <w:rsid w:val="00484BC8"/>
    <w:rsid w:val="00484FC2"/>
    <w:rsid w:val="004850F1"/>
    <w:rsid w:val="004851B2"/>
    <w:rsid w:val="0048564E"/>
    <w:rsid w:val="00485753"/>
    <w:rsid w:val="00485986"/>
    <w:rsid w:val="004859CB"/>
    <w:rsid w:val="00485B5C"/>
    <w:rsid w:val="00485D63"/>
    <w:rsid w:val="00485F34"/>
    <w:rsid w:val="004860CF"/>
    <w:rsid w:val="00486144"/>
    <w:rsid w:val="004863CB"/>
    <w:rsid w:val="0048659F"/>
    <w:rsid w:val="00486A81"/>
    <w:rsid w:val="00486D84"/>
    <w:rsid w:val="0048728D"/>
    <w:rsid w:val="00487655"/>
    <w:rsid w:val="004876B9"/>
    <w:rsid w:val="00487751"/>
    <w:rsid w:val="004878BF"/>
    <w:rsid w:val="004878CF"/>
    <w:rsid w:val="00487A02"/>
    <w:rsid w:val="00487AD9"/>
    <w:rsid w:val="00487C08"/>
    <w:rsid w:val="00487C11"/>
    <w:rsid w:val="00487E50"/>
    <w:rsid w:val="004900A4"/>
    <w:rsid w:val="00490111"/>
    <w:rsid w:val="00490310"/>
    <w:rsid w:val="004904FE"/>
    <w:rsid w:val="0049057D"/>
    <w:rsid w:val="00490588"/>
    <w:rsid w:val="004907A6"/>
    <w:rsid w:val="0049096E"/>
    <w:rsid w:val="0049099B"/>
    <w:rsid w:val="004909AF"/>
    <w:rsid w:val="00490AB9"/>
    <w:rsid w:val="00490BB8"/>
    <w:rsid w:val="00490BD3"/>
    <w:rsid w:val="00490D2F"/>
    <w:rsid w:val="004910B8"/>
    <w:rsid w:val="004911FB"/>
    <w:rsid w:val="004913A3"/>
    <w:rsid w:val="00491427"/>
    <w:rsid w:val="00491514"/>
    <w:rsid w:val="0049153B"/>
    <w:rsid w:val="004916D8"/>
    <w:rsid w:val="0049172F"/>
    <w:rsid w:val="004917CA"/>
    <w:rsid w:val="004917DB"/>
    <w:rsid w:val="004919EC"/>
    <w:rsid w:val="00491BAE"/>
    <w:rsid w:val="00491CC6"/>
    <w:rsid w:val="00491D19"/>
    <w:rsid w:val="00491F4A"/>
    <w:rsid w:val="00492006"/>
    <w:rsid w:val="00492019"/>
    <w:rsid w:val="004923CE"/>
    <w:rsid w:val="004923F7"/>
    <w:rsid w:val="00492404"/>
    <w:rsid w:val="00492409"/>
    <w:rsid w:val="00492595"/>
    <w:rsid w:val="0049277C"/>
    <w:rsid w:val="0049289F"/>
    <w:rsid w:val="00492964"/>
    <w:rsid w:val="00492BE4"/>
    <w:rsid w:val="00492CD1"/>
    <w:rsid w:val="00492CFC"/>
    <w:rsid w:val="00492D02"/>
    <w:rsid w:val="00492E7B"/>
    <w:rsid w:val="0049385D"/>
    <w:rsid w:val="004938AC"/>
    <w:rsid w:val="00493ACC"/>
    <w:rsid w:val="00493C02"/>
    <w:rsid w:val="00493D8C"/>
    <w:rsid w:val="00493DC7"/>
    <w:rsid w:val="00493EF2"/>
    <w:rsid w:val="0049401B"/>
    <w:rsid w:val="00494176"/>
    <w:rsid w:val="00494274"/>
    <w:rsid w:val="004943FF"/>
    <w:rsid w:val="004944C7"/>
    <w:rsid w:val="004944DE"/>
    <w:rsid w:val="00494603"/>
    <w:rsid w:val="00494735"/>
    <w:rsid w:val="004948DB"/>
    <w:rsid w:val="00494AEF"/>
    <w:rsid w:val="00494C08"/>
    <w:rsid w:val="00494EF0"/>
    <w:rsid w:val="0049531E"/>
    <w:rsid w:val="00495433"/>
    <w:rsid w:val="00495598"/>
    <w:rsid w:val="004956BC"/>
    <w:rsid w:val="0049586B"/>
    <w:rsid w:val="00495A00"/>
    <w:rsid w:val="00495BA8"/>
    <w:rsid w:val="00495C4F"/>
    <w:rsid w:val="004960A1"/>
    <w:rsid w:val="004962F6"/>
    <w:rsid w:val="004965CF"/>
    <w:rsid w:val="004965FA"/>
    <w:rsid w:val="00496657"/>
    <w:rsid w:val="004967BE"/>
    <w:rsid w:val="00496CBD"/>
    <w:rsid w:val="00497067"/>
    <w:rsid w:val="004972DD"/>
    <w:rsid w:val="00497311"/>
    <w:rsid w:val="0049737F"/>
    <w:rsid w:val="00497469"/>
    <w:rsid w:val="0049762B"/>
    <w:rsid w:val="0049763B"/>
    <w:rsid w:val="00497A94"/>
    <w:rsid w:val="00497B2F"/>
    <w:rsid w:val="00497CA7"/>
    <w:rsid w:val="00497E76"/>
    <w:rsid w:val="00497F03"/>
    <w:rsid w:val="004A0008"/>
    <w:rsid w:val="004A01F0"/>
    <w:rsid w:val="004A02CE"/>
    <w:rsid w:val="004A0379"/>
    <w:rsid w:val="004A03FD"/>
    <w:rsid w:val="004A058C"/>
    <w:rsid w:val="004A061A"/>
    <w:rsid w:val="004A07D1"/>
    <w:rsid w:val="004A08DC"/>
    <w:rsid w:val="004A0B33"/>
    <w:rsid w:val="004A0D2F"/>
    <w:rsid w:val="004A0F46"/>
    <w:rsid w:val="004A1235"/>
    <w:rsid w:val="004A1356"/>
    <w:rsid w:val="004A1486"/>
    <w:rsid w:val="004A1574"/>
    <w:rsid w:val="004A15C5"/>
    <w:rsid w:val="004A15F9"/>
    <w:rsid w:val="004A1666"/>
    <w:rsid w:val="004A168F"/>
    <w:rsid w:val="004A16EA"/>
    <w:rsid w:val="004A1E71"/>
    <w:rsid w:val="004A1F8E"/>
    <w:rsid w:val="004A1FF9"/>
    <w:rsid w:val="004A2108"/>
    <w:rsid w:val="004A24A3"/>
    <w:rsid w:val="004A256B"/>
    <w:rsid w:val="004A2594"/>
    <w:rsid w:val="004A290A"/>
    <w:rsid w:val="004A2984"/>
    <w:rsid w:val="004A2C5A"/>
    <w:rsid w:val="004A2EC9"/>
    <w:rsid w:val="004A2F53"/>
    <w:rsid w:val="004A2F96"/>
    <w:rsid w:val="004A31AB"/>
    <w:rsid w:val="004A3429"/>
    <w:rsid w:val="004A35DA"/>
    <w:rsid w:val="004A3606"/>
    <w:rsid w:val="004A36D6"/>
    <w:rsid w:val="004A3758"/>
    <w:rsid w:val="004A376A"/>
    <w:rsid w:val="004A3801"/>
    <w:rsid w:val="004A3AF5"/>
    <w:rsid w:val="004A3BD5"/>
    <w:rsid w:val="004A3CFC"/>
    <w:rsid w:val="004A3CFE"/>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448"/>
    <w:rsid w:val="004A6603"/>
    <w:rsid w:val="004A6C34"/>
    <w:rsid w:val="004A6DBB"/>
    <w:rsid w:val="004A714D"/>
    <w:rsid w:val="004A71D1"/>
    <w:rsid w:val="004A7272"/>
    <w:rsid w:val="004A773E"/>
    <w:rsid w:val="004A79A1"/>
    <w:rsid w:val="004A7A8E"/>
    <w:rsid w:val="004A7AD5"/>
    <w:rsid w:val="004A7C82"/>
    <w:rsid w:val="004A7EA1"/>
    <w:rsid w:val="004A7F30"/>
    <w:rsid w:val="004A7FFA"/>
    <w:rsid w:val="004B00BC"/>
    <w:rsid w:val="004B00E5"/>
    <w:rsid w:val="004B02CA"/>
    <w:rsid w:val="004B0323"/>
    <w:rsid w:val="004B043E"/>
    <w:rsid w:val="004B058B"/>
    <w:rsid w:val="004B0598"/>
    <w:rsid w:val="004B06D8"/>
    <w:rsid w:val="004B07E4"/>
    <w:rsid w:val="004B0801"/>
    <w:rsid w:val="004B0809"/>
    <w:rsid w:val="004B09A5"/>
    <w:rsid w:val="004B0AA5"/>
    <w:rsid w:val="004B0B69"/>
    <w:rsid w:val="004B0C99"/>
    <w:rsid w:val="004B0D6C"/>
    <w:rsid w:val="004B0E88"/>
    <w:rsid w:val="004B0E9F"/>
    <w:rsid w:val="004B1258"/>
    <w:rsid w:val="004B13E0"/>
    <w:rsid w:val="004B148E"/>
    <w:rsid w:val="004B15CB"/>
    <w:rsid w:val="004B1710"/>
    <w:rsid w:val="004B1855"/>
    <w:rsid w:val="004B190B"/>
    <w:rsid w:val="004B1B49"/>
    <w:rsid w:val="004B1ED6"/>
    <w:rsid w:val="004B2033"/>
    <w:rsid w:val="004B215E"/>
    <w:rsid w:val="004B227A"/>
    <w:rsid w:val="004B259B"/>
    <w:rsid w:val="004B284C"/>
    <w:rsid w:val="004B2C0C"/>
    <w:rsid w:val="004B2F00"/>
    <w:rsid w:val="004B2F08"/>
    <w:rsid w:val="004B2F0D"/>
    <w:rsid w:val="004B3100"/>
    <w:rsid w:val="004B31D5"/>
    <w:rsid w:val="004B37C1"/>
    <w:rsid w:val="004B3B04"/>
    <w:rsid w:val="004B3B9D"/>
    <w:rsid w:val="004B3CA7"/>
    <w:rsid w:val="004B3D5E"/>
    <w:rsid w:val="004B3D73"/>
    <w:rsid w:val="004B3D74"/>
    <w:rsid w:val="004B3E0B"/>
    <w:rsid w:val="004B3FA8"/>
    <w:rsid w:val="004B42EE"/>
    <w:rsid w:val="004B43A2"/>
    <w:rsid w:val="004B43AB"/>
    <w:rsid w:val="004B450D"/>
    <w:rsid w:val="004B45AC"/>
    <w:rsid w:val="004B46DC"/>
    <w:rsid w:val="004B47A6"/>
    <w:rsid w:val="004B486B"/>
    <w:rsid w:val="004B48EB"/>
    <w:rsid w:val="004B4B72"/>
    <w:rsid w:val="004B4BE3"/>
    <w:rsid w:val="004B4D20"/>
    <w:rsid w:val="004B4EBE"/>
    <w:rsid w:val="004B4F31"/>
    <w:rsid w:val="004B529A"/>
    <w:rsid w:val="004B53A1"/>
    <w:rsid w:val="004B53C4"/>
    <w:rsid w:val="004B5D33"/>
    <w:rsid w:val="004B5E6A"/>
    <w:rsid w:val="004B61A5"/>
    <w:rsid w:val="004B61B2"/>
    <w:rsid w:val="004B61CD"/>
    <w:rsid w:val="004B64F5"/>
    <w:rsid w:val="004B6605"/>
    <w:rsid w:val="004B66E6"/>
    <w:rsid w:val="004B685D"/>
    <w:rsid w:val="004B6BA6"/>
    <w:rsid w:val="004B6EE9"/>
    <w:rsid w:val="004B6F04"/>
    <w:rsid w:val="004B7316"/>
    <w:rsid w:val="004B7349"/>
    <w:rsid w:val="004B73EC"/>
    <w:rsid w:val="004B74A8"/>
    <w:rsid w:val="004B7615"/>
    <w:rsid w:val="004B774A"/>
    <w:rsid w:val="004B792D"/>
    <w:rsid w:val="004B7AF5"/>
    <w:rsid w:val="004B7BBA"/>
    <w:rsid w:val="004B7D78"/>
    <w:rsid w:val="004B7F96"/>
    <w:rsid w:val="004BBEDE"/>
    <w:rsid w:val="004C01EB"/>
    <w:rsid w:val="004C02AF"/>
    <w:rsid w:val="004C07B4"/>
    <w:rsid w:val="004C0870"/>
    <w:rsid w:val="004C0872"/>
    <w:rsid w:val="004C090D"/>
    <w:rsid w:val="004C0B84"/>
    <w:rsid w:val="004C0D80"/>
    <w:rsid w:val="004C0D9A"/>
    <w:rsid w:val="004C1070"/>
    <w:rsid w:val="004C1115"/>
    <w:rsid w:val="004C1172"/>
    <w:rsid w:val="004C13A0"/>
    <w:rsid w:val="004C147E"/>
    <w:rsid w:val="004C14CE"/>
    <w:rsid w:val="004C156B"/>
    <w:rsid w:val="004C164A"/>
    <w:rsid w:val="004C17D7"/>
    <w:rsid w:val="004C1A73"/>
    <w:rsid w:val="004C1C67"/>
    <w:rsid w:val="004C1D16"/>
    <w:rsid w:val="004C1F66"/>
    <w:rsid w:val="004C20C3"/>
    <w:rsid w:val="004C27D8"/>
    <w:rsid w:val="004C27E5"/>
    <w:rsid w:val="004C2865"/>
    <w:rsid w:val="004C28C7"/>
    <w:rsid w:val="004C29C2"/>
    <w:rsid w:val="004C2AC8"/>
    <w:rsid w:val="004C2AF6"/>
    <w:rsid w:val="004C2D72"/>
    <w:rsid w:val="004C2DC9"/>
    <w:rsid w:val="004C317F"/>
    <w:rsid w:val="004C3284"/>
    <w:rsid w:val="004C330E"/>
    <w:rsid w:val="004C37F1"/>
    <w:rsid w:val="004C3895"/>
    <w:rsid w:val="004C3C98"/>
    <w:rsid w:val="004C3C9A"/>
    <w:rsid w:val="004C3CB5"/>
    <w:rsid w:val="004C3EB8"/>
    <w:rsid w:val="004C3ED0"/>
    <w:rsid w:val="004C402E"/>
    <w:rsid w:val="004C414D"/>
    <w:rsid w:val="004C4173"/>
    <w:rsid w:val="004C43F4"/>
    <w:rsid w:val="004C468E"/>
    <w:rsid w:val="004C46E8"/>
    <w:rsid w:val="004C4738"/>
    <w:rsid w:val="004C4A63"/>
    <w:rsid w:val="004C4B00"/>
    <w:rsid w:val="004C4BC9"/>
    <w:rsid w:val="004C51D4"/>
    <w:rsid w:val="004C536E"/>
    <w:rsid w:val="004C5486"/>
    <w:rsid w:val="004C554F"/>
    <w:rsid w:val="004C568F"/>
    <w:rsid w:val="004C56E1"/>
    <w:rsid w:val="004C5722"/>
    <w:rsid w:val="004C57A5"/>
    <w:rsid w:val="004C581B"/>
    <w:rsid w:val="004C592B"/>
    <w:rsid w:val="004C5985"/>
    <w:rsid w:val="004C5B06"/>
    <w:rsid w:val="004C5CFA"/>
    <w:rsid w:val="004C5DFC"/>
    <w:rsid w:val="004C604A"/>
    <w:rsid w:val="004C63F6"/>
    <w:rsid w:val="004C64F5"/>
    <w:rsid w:val="004C67B6"/>
    <w:rsid w:val="004C68BC"/>
    <w:rsid w:val="004C69D7"/>
    <w:rsid w:val="004C6A80"/>
    <w:rsid w:val="004C6CCA"/>
    <w:rsid w:val="004C6D7D"/>
    <w:rsid w:val="004C7145"/>
    <w:rsid w:val="004C7214"/>
    <w:rsid w:val="004C72DD"/>
    <w:rsid w:val="004C7511"/>
    <w:rsid w:val="004C76D0"/>
    <w:rsid w:val="004C7791"/>
    <w:rsid w:val="004C783F"/>
    <w:rsid w:val="004C7B58"/>
    <w:rsid w:val="004C7BA4"/>
    <w:rsid w:val="004C7C5F"/>
    <w:rsid w:val="004C7D9E"/>
    <w:rsid w:val="004C7DC9"/>
    <w:rsid w:val="004C7F43"/>
    <w:rsid w:val="004D01A9"/>
    <w:rsid w:val="004D0288"/>
    <w:rsid w:val="004D0559"/>
    <w:rsid w:val="004D057E"/>
    <w:rsid w:val="004D0728"/>
    <w:rsid w:val="004D0891"/>
    <w:rsid w:val="004D0AE0"/>
    <w:rsid w:val="004D0CD8"/>
    <w:rsid w:val="004D0DD0"/>
    <w:rsid w:val="004D1245"/>
    <w:rsid w:val="004D1363"/>
    <w:rsid w:val="004D166F"/>
    <w:rsid w:val="004D16C7"/>
    <w:rsid w:val="004D1BA7"/>
    <w:rsid w:val="004D1E47"/>
    <w:rsid w:val="004D1ECB"/>
    <w:rsid w:val="004D1F4E"/>
    <w:rsid w:val="004D1F7A"/>
    <w:rsid w:val="004D227C"/>
    <w:rsid w:val="004D260B"/>
    <w:rsid w:val="004D2646"/>
    <w:rsid w:val="004D285E"/>
    <w:rsid w:val="004D2882"/>
    <w:rsid w:val="004D2884"/>
    <w:rsid w:val="004D2896"/>
    <w:rsid w:val="004D291B"/>
    <w:rsid w:val="004D29C0"/>
    <w:rsid w:val="004D2A1E"/>
    <w:rsid w:val="004D2A8C"/>
    <w:rsid w:val="004D2BF4"/>
    <w:rsid w:val="004D2F5B"/>
    <w:rsid w:val="004D306F"/>
    <w:rsid w:val="004D3334"/>
    <w:rsid w:val="004D3341"/>
    <w:rsid w:val="004D356F"/>
    <w:rsid w:val="004D35EA"/>
    <w:rsid w:val="004D37BF"/>
    <w:rsid w:val="004D380B"/>
    <w:rsid w:val="004D391F"/>
    <w:rsid w:val="004D3CFC"/>
    <w:rsid w:val="004D3DA6"/>
    <w:rsid w:val="004D3DD9"/>
    <w:rsid w:val="004D3EF3"/>
    <w:rsid w:val="004D3F5F"/>
    <w:rsid w:val="004D4082"/>
    <w:rsid w:val="004D4164"/>
    <w:rsid w:val="004D41D5"/>
    <w:rsid w:val="004D425E"/>
    <w:rsid w:val="004D43A0"/>
    <w:rsid w:val="004D4583"/>
    <w:rsid w:val="004D4733"/>
    <w:rsid w:val="004D4AD5"/>
    <w:rsid w:val="004D4B7E"/>
    <w:rsid w:val="004D4D13"/>
    <w:rsid w:val="004D503E"/>
    <w:rsid w:val="004D5244"/>
    <w:rsid w:val="004D52A2"/>
    <w:rsid w:val="004D5342"/>
    <w:rsid w:val="004D552E"/>
    <w:rsid w:val="004D555D"/>
    <w:rsid w:val="004D5670"/>
    <w:rsid w:val="004D56B0"/>
    <w:rsid w:val="004D5913"/>
    <w:rsid w:val="004D5ABA"/>
    <w:rsid w:val="004D5B77"/>
    <w:rsid w:val="004D5EF0"/>
    <w:rsid w:val="004D6058"/>
    <w:rsid w:val="004D6207"/>
    <w:rsid w:val="004D62F2"/>
    <w:rsid w:val="004D6321"/>
    <w:rsid w:val="004D655E"/>
    <w:rsid w:val="004D674E"/>
    <w:rsid w:val="004D68FC"/>
    <w:rsid w:val="004D6A8D"/>
    <w:rsid w:val="004D6B9C"/>
    <w:rsid w:val="004D6D03"/>
    <w:rsid w:val="004D6D6E"/>
    <w:rsid w:val="004D7052"/>
    <w:rsid w:val="004D7263"/>
    <w:rsid w:val="004D7403"/>
    <w:rsid w:val="004D74CA"/>
    <w:rsid w:val="004D763A"/>
    <w:rsid w:val="004D7740"/>
    <w:rsid w:val="004D7787"/>
    <w:rsid w:val="004D7886"/>
    <w:rsid w:val="004D7907"/>
    <w:rsid w:val="004D792F"/>
    <w:rsid w:val="004D7D4F"/>
    <w:rsid w:val="004D7FE1"/>
    <w:rsid w:val="004E02B4"/>
    <w:rsid w:val="004E06CD"/>
    <w:rsid w:val="004E08AA"/>
    <w:rsid w:val="004E08FD"/>
    <w:rsid w:val="004E0A35"/>
    <w:rsid w:val="004E0CE5"/>
    <w:rsid w:val="004E0E5B"/>
    <w:rsid w:val="004E1370"/>
    <w:rsid w:val="004E1391"/>
    <w:rsid w:val="004E1474"/>
    <w:rsid w:val="004E15BA"/>
    <w:rsid w:val="004E1635"/>
    <w:rsid w:val="004E194F"/>
    <w:rsid w:val="004E19A4"/>
    <w:rsid w:val="004E1E1A"/>
    <w:rsid w:val="004E1E45"/>
    <w:rsid w:val="004E2106"/>
    <w:rsid w:val="004E210F"/>
    <w:rsid w:val="004E229E"/>
    <w:rsid w:val="004E2420"/>
    <w:rsid w:val="004E24E2"/>
    <w:rsid w:val="004E25F3"/>
    <w:rsid w:val="004E2683"/>
    <w:rsid w:val="004E2845"/>
    <w:rsid w:val="004E2966"/>
    <w:rsid w:val="004E29C2"/>
    <w:rsid w:val="004E29C6"/>
    <w:rsid w:val="004E29EE"/>
    <w:rsid w:val="004E2AF3"/>
    <w:rsid w:val="004E2B52"/>
    <w:rsid w:val="004E310C"/>
    <w:rsid w:val="004E321F"/>
    <w:rsid w:val="004E34A7"/>
    <w:rsid w:val="004E3632"/>
    <w:rsid w:val="004E3693"/>
    <w:rsid w:val="004E3948"/>
    <w:rsid w:val="004E3A61"/>
    <w:rsid w:val="004E3B28"/>
    <w:rsid w:val="004E3E0C"/>
    <w:rsid w:val="004E3E86"/>
    <w:rsid w:val="004E3FB3"/>
    <w:rsid w:val="004E402D"/>
    <w:rsid w:val="004E4164"/>
    <w:rsid w:val="004E41B4"/>
    <w:rsid w:val="004E428A"/>
    <w:rsid w:val="004E433F"/>
    <w:rsid w:val="004E47A3"/>
    <w:rsid w:val="004E4861"/>
    <w:rsid w:val="004E48BC"/>
    <w:rsid w:val="004E4D09"/>
    <w:rsid w:val="004E4EB4"/>
    <w:rsid w:val="004E5018"/>
    <w:rsid w:val="004E5481"/>
    <w:rsid w:val="004E5C76"/>
    <w:rsid w:val="004E5F81"/>
    <w:rsid w:val="004E6034"/>
    <w:rsid w:val="004E611D"/>
    <w:rsid w:val="004E6444"/>
    <w:rsid w:val="004E6609"/>
    <w:rsid w:val="004E66EE"/>
    <w:rsid w:val="004E6853"/>
    <w:rsid w:val="004E6AA7"/>
    <w:rsid w:val="004E6CC5"/>
    <w:rsid w:val="004E6D2D"/>
    <w:rsid w:val="004E6F7F"/>
    <w:rsid w:val="004E7373"/>
    <w:rsid w:val="004E77B7"/>
    <w:rsid w:val="004E7889"/>
    <w:rsid w:val="004E7892"/>
    <w:rsid w:val="004E7AB4"/>
    <w:rsid w:val="004E7AF0"/>
    <w:rsid w:val="004E7C05"/>
    <w:rsid w:val="004E7D37"/>
    <w:rsid w:val="004E7D3F"/>
    <w:rsid w:val="004E7DBC"/>
    <w:rsid w:val="004E7DF6"/>
    <w:rsid w:val="004E7E6E"/>
    <w:rsid w:val="004F018D"/>
    <w:rsid w:val="004F0309"/>
    <w:rsid w:val="004F031A"/>
    <w:rsid w:val="004F0337"/>
    <w:rsid w:val="004F0349"/>
    <w:rsid w:val="004F0384"/>
    <w:rsid w:val="004F05CA"/>
    <w:rsid w:val="004F05D3"/>
    <w:rsid w:val="004F0620"/>
    <w:rsid w:val="004F0839"/>
    <w:rsid w:val="004F084B"/>
    <w:rsid w:val="004F08F1"/>
    <w:rsid w:val="004F08F4"/>
    <w:rsid w:val="004F0AC7"/>
    <w:rsid w:val="004F0B6E"/>
    <w:rsid w:val="004F0D41"/>
    <w:rsid w:val="004F0DDD"/>
    <w:rsid w:val="004F101C"/>
    <w:rsid w:val="004F1291"/>
    <w:rsid w:val="004F1359"/>
    <w:rsid w:val="004F1368"/>
    <w:rsid w:val="004F15A5"/>
    <w:rsid w:val="004F17F1"/>
    <w:rsid w:val="004F180F"/>
    <w:rsid w:val="004F1878"/>
    <w:rsid w:val="004F19AA"/>
    <w:rsid w:val="004F1B1D"/>
    <w:rsid w:val="004F1BA5"/>
    <w:rsid w:val="004F1D23"/>
    <w:rsid w:val="004F205C"/>
    <w:rsid w:val="004F2120"/>
    <w:rsid w:val="004F22C1"/>
    <w:rsid w:val="004F24E0"/>
    <w:rsid w:val="004F258F"/>
    <w:rsid w:val="004F25D6"/>
    <w:rsid w:val="004F2BAF"/>
    <w:rsid w:val="004F2FA7"/>
    <w:rsid w:val="004F347D"/>
    <w:rsid w:val="004F34F4"/>
    <w:rsid w:val="004F3585"/>
    <w:rsid w:val="004F36AE"/>
    <w:rsid w:val="004F3990"/>
    <w:rsid w:val="004F3AE8"/>
    <w:rsid w:val="004F3CDB"/>
    <w:rsid w:val="004F3D12"/>
    <w:rsid w:val="004F3DEE"/>
    <w:rsid w:val="004F3EB9"/>
    <w:rsid w:val="004F414E"/>
    <w:rsid w:val="004F465E"/>
    <w:rsid w:val="004F47E6"/>
    <w:rsid w:val="004F4889"/>
    <w:rsid w:val="004F4A5C"/>
    <w:rsid w:val="004F51C1"/>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38C"/>
    <w:rsid w:val="004F6401"/>
    <w:rsid w:val="004F6489"/>
    <w:rsid w:val="004F6546"/>
    <w:rsid w:val="004F66E8"/>
    <w:rsid w:val="004F67E6"/>
    <w:rsid w:val="004F68DB"/>
    <w:rsid w:val="004F68EC"/>
    <w:rsid w:val="004F6E37"/>
    <w:rsid w:val="004F6E75"/>
    <w:rsid w:val="004F6F11"/>
    <w:rsid w:val="004F709C"/>
    <w:rsid w:val="004F7687"/>
    <w:rsid w:val="004F7915"/>
    <w:rsid w:val="004F7936"/>
    <w:rsid w:val="004F7AD6"/>
    <w:rsid w:val="004F7CFC"/>
    <w:rsid w:val="004F7F23"/>
    <w:rsid w:val="005002A1"/>
    <w:rsid w:val="00500323"/>
    <w:rsid w:val="005005D5"/>
    <w:rsid w:val="005007F2"/>
    <w:rsid w:val="005009AA"/>
    <w:rsid w:val="00500BF8"/>
    <w:rsid w:val="00500D51"/>
    <w:rsid w:val="00500EF5"/>
    <w:rsid w:val="00500F90"/>
    <w:rsid w:val="0050112A"/>
    <w:rsid w:val="0050143B"/>
    <w:rsid w:val="00501781"/>
    <w:rsid w:val="005017DF"/>
    <w:rsid w:val="0050190C"/>
    <w:rsid w:val="00501CF6"/>
    <w:rsid w:val="00501D60"/>
    <w:rsid w:val="00501D86"/>
    <w:rsid w:val="00501DFA"/>
    <w:rsid w:val="005023C4"/>
    <w:rsid w:val="005024EF"/>
    <w:rsid w:val="00502942"/>
    <w:rsid w:val="00502B89"/>
    <w:rsid w:val="00502E9C"/>
    <w:rsid w:val="00502EA3"/>
    <w:rsid w:val="005030C7"/>
    <w:rsid w:val="005036AD"/>
    <w:rsid w:val="00503D15"/>
    <w:rsid w:val="00503DC0"/>
    <w:rsid w:val="00503F0D"/>
    <w:rsid w:val="005040B4"/>
    <w:rsid w:val="005041C6"/>
    <w:rsid w:val="00504218"/>
    <w:rsid w:val="00504478"/>
    <w:rsid w:val="0050447D"/>
    <w:rsid w:val="00504537"/>
    <w:rsid w:val="005045C9"/>
    <w:rsid w:val="0050471C"/>
    <w:rsid w:val="0050494E"/>
    <w:rsid w:val="00504C6F"/>
    <w:rsid w:val="00504CD3"/>
    <w:rsid w:val="00505006"/>
    <w:rsid w:val="00505014"/>
    <w:rsid w:val="0050503C"/>
    <w:rsid w:val="005051BD"/>
    <w:rsid w:val="005051F1"/>
    <w:rsid w:val="005053DC"/>
    <w:rsid w:val="00505750"/>
    <w:rsid w:val="0050594E"/>
    <w:rsid w:val="00505A04"/>
    <w:rsid w:val="00505C12"/>
    <w:rsid w:val="00505E58"/>
    <w:rsid w:val="00505E5B"/>
    <w:rsid w:val="00506024"/>
    <w:rsid w:val="00506097"/>
    <w:rsid w:val="00506359"/>
    <w:rsid w:val="005064C7"/>
    <w:rsid w:val="005065AB"/>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2B"/>
    <w:rsid w:val="00507C31"/>
    <w:rsid w:val="00507FAE"/>
    <w:rsid w:val="0051058B"/>
    <w:rsid w:val="00510F69"/>
    <w:rsid w:val="005111E9"/>
    <w:rsid w:val="0051149E"/>
    <w:rsid w:val="0051160C"/>
    <w:rsid w:val="005116AF"/>
    <w:rsid w:val="00511C03"/>
    <w:rsid w:val="00511CEE"/>
    <w:rsid w:val="005124B0"/>
    <w:rsid w:val="005124C1"/>
    <w:rsid w:val="005124D4"/>
    <w:rsid w:val="0051263E"/>
    <w:rsid w:val="00512717"/>
    <w:rsid w:val="005129F5"/>
    <w:rsid w:val="00512B58"/>
    <w:rsid w:val="00512B65"/>
    <w:rsid w:val="00512BB1"/>
    <w:rsid w:val="00512C65"/>
    <w:rsid w:val="00512CC5"/>
    <w:rsid w:val="00512FC9"/>
    <w:rsid w:val="0051318A"/>
    <w:rsid w:val="0051321D"/>
    <w:rsid w:val="0051329D"/>
    <w:rsid w:val="005132B5"/>
    <w:rsid w:val="005133CF"/>
    <w:rsid w:val="005134B1"/>
    <w:rsid w:val="00513734"/>
    <w:rsid w:val="0051385B"/>
    <w:rsid w:val="00513A45"/>
    <w:rsid w:val="00513C16"/>
    <w:rsid w:val="00513CA9"/>
    <w:rsid w:val="00513CD1"/>
    <w:rsid w:val="00513ED0"/>
    <w:rsid w:val="005141B4"/>
    <w:rsid w:val="005141C1"/>
    <w:rsid w:val="005144F0"/>
    <w:rsid w:val="0051452B"/>
    <w:rsid w:val="00514639"/>
    <w:rsid w:val="00514A89"/>
    <w:rsid w:val="00514C38"/>
    <w:rsid w:val="00514DE5"/>
    <w:rsid w:val="00514E09"/>
    <w:rsid w:val="005151D8"/>
    <w:rsid w:val="005152F8"/>
    <w:rsid w:val="005156C1"/>
    <w:rsid w:val="00515759"/>
    <w:rsid w:val="00515846"/>
    <w:rsid w:val="005158C7"/>
    <w:rsid w:val="00515A72"/>
    <w:rsid w:val="00515CD3"/>
    <w:rsid w:val="00515D89"/>
    <w:rsid w:val="00515F25"/>
    <w:rsid w:val="005160CA"/>
    <w:rsid w:val="005160CB"/>
    <w:rsid w:val="00516164"/>
    <w:rsid w:val="00516426"/>
    <w:rsid w:val="00516830"/>
    <w:rsid w:val="005168BC"/>
    <w:rsid w:val="0051699B"/>
    <w:rsid w:val="00516A40"/>
    <w:rsid w:val="00516DBF"/>
    <w:rsid w:val="00516EB0"/>
    <w:rsid w:val="00516F16"/>
    <w:rsid w:val="005170F8"/>
    <w:rsid w:val="005174E1"/>
    <w:rsid w:val="00517623"/>
    <w:rsid w:val="005176A7"/>
    <w:rsid w:val="005176CD"/>
    <w:rsid w:val="00517923"/>
    <w:rsid w:val="0051794B"/>
    <w:rsid w:val="00517B45"/>
    <w:rsid w:val="00520171"/>
    <w:rsid w:val="0052018A"/>
    <w:rsid w:val="005201EC"/>
    <w:rsid w:val="00520423"/>
    <w:rsid w:val="0052042D"/>
    <w:rsid w:val="00520479"/>
    <w:rsid w:val="005206DD"/>
    <w:rsid w:val="00520809"/>
    <w:rsid w:val="00520C11"/>
    <w:rsid w:val="00520DCD"/>
    <w:rsid w:val="00520E3F"/>
    <w:rsid w:val="00520EF6"/>
    <w:rsid w:val="005210CA"/>
    <w:rsid w:val="0052116E"/>
    <w:rsid w:val="005211BF"/>
    <w:rsid w:val="0052147D"/>
    <w:rsid w:val="005215AC"/>
    <w:rsid w:val="00521A38"/>
    <w:rsid w:val="00521B25"/>
    <w:rsid w:val="00521BDF"/>
    <w:rsid w:val="00521CA7"/>
    <w:rsid w:val="00521D3B"/>
    <w:rsid w:val="005220BE"/>
    <w:rsid w:val="005220E0"/>
    <w:rsid w:val="00522149"/>
    <w:rsid w:val="005226D7"/>
    <w:rsid w:val="00522D51"/>
    <w:rsid w:val="00523124"/>
    <w:rsid w:val="005232E7"/>
    <w:rsid w:val="005238BB"/>
    <w:rsid w:val="005238D6"/>
    <w:rsid w:val="00523A96"/>
    <w:rsid w:val="00523AF1"/>
    <w:rsid w:val="00523B32"/>
    <w:rsid w:val="005240F9"/>
    <w:rsid w:val="0052430F"/>
    <w:rsid w:val="00524311"/>
    <w:rsid w:val="005243E2"/>
    <w:rsid w:val="0052447F"/>
    <w:rsid w:val="00524610"/>
    <w:rsid w:val="005246FA"/>
    <w:rsid w:val="00524756"/>
    <w:rsid w:val="0052476A"/>
    <w:rsid w:val="00524A45"/>
    <w:rsid w:val="00524AED"/>
    <w:rsid w:val="00524ED2"/>
    <w:rsid w:val="00524F2A"/>
    <w:rsid w:val="0052506A"/>
    <w:rsid w:val="005253EE"/>
    <w:rsid w:val="00525486"/>
    <w:rsid w:val="0052593A"/>
    <w:rsid w:val="00525A19"/>
    <w:rsid w:val="00525B1D"/>
    <w:rsid w:val="00525C14"/>
    <w:rsid w:val="00525CC0"/>
    <w:rsid w:val="00525DE0"/>
    <w:rsid w:val="00525E66"/>
    <w:rsid w:val="005260A5"/>
    <w:rsid w:val="005260BE"/>
    <w:rsid w:val="00526499"/>
    <w:rsid w:val="005266C5"/>
    <w:rsid w:val="005269A8"/>
    <w:rsid w:val="00526D1B"/>
    <w:rsid w:val="0052713A"/>
    <w:rsid w:val="005271B9"/>
    <w:rsid w:val="00527211"/>
    <w:rsid w:val="00527413"/>
    <w:rsid w:val="00527420"/>
    <w:rsid w:val="005274FD"/>
    <w:rsid w:val="005277AC"/>
    <w:rsid w:val="00527BBB"/>
    <w:rsid w:val="00527EFC"/>
    <w:rsid w:val="00527F4D"/>
    <w:rsid w:val="00527FA0"/>
    <w:rsid w:val="005303DD"/>
    <w:rsid w:val="00530426"/>
    <w:rsid w:val="00530432"/>
    <w:rsid w:val="00530502"/>
    <w:rsid w:val="0053059F"/>
    <w:rsid w:val="0053075E"/>
    <w:rsid w:val="00530779"/>
    <w:rsid w:val="00530999"/>
    <w:rsid w:val="00530B82"/>
    <w:rsid w:val="00530EE1"/>
    <w:rsid w:val="00530FDA"/>
    <w:rsid w:val="00531023"/>
    <w:rsid w:val="005311C2"/>
    <w:rsid w:val="0053120A"/>
    <w:rsid w:val="00531286"/>
    <w:rsid w:val="0053140E"/>
    <w:rsid w:val="00531431"/>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B6"/>
    <w:rsid w:val="00533FDF"/>
    <w:rsid w:val="005343ED"/>
    <w:rsid w:val="00534616"/>
    <w:rsid w:val="00534656"/>
    <w:rsid w:val="0053478C"/>
    <w:rsid w:val="00534B3E"/>
    <w:rsid w:val="00534BE4"/>
    <w:rsid w:val="00534C2C"/>
    <w:rsid w:val="00534DEF"/>
    <w:rsid w:val="00534EC1"/>
    <w:rsid w:val="00534EFF"/>
    <w:rsid w:val="00535066"/>
    <w:rsid w:val="00535162"/>
    <w:rsid w:val="0053540B"/>
    <w:rsid w:val="0053573D"/>
    <w:rsid w:val="00535927"/>
    <w:rsid w:val="00535B55"/>
    <w:rsid w:val="00535B7B"/>
    <w:rsid w:val="00535D01"/>
    <w:rsid w:val="00535D28"/>
    <w:rsid w:val="00535E5D"/>
    <w:rsid w:val="00536181"/>
    <w:rsid w:val="00536753"/>
    <w:rsid w:val="0053682C"/>
    <w:rsid w:val="00536974"/>
    <w:rsid w:val="005369A9"/>
    <w:rsid w:val="005369EA"/>
    <w:rsid w:val="00536B17"/>
    <w:rsid w:val="00536C89"/>
    <w:rsid w:val="00536F33"/>
    <w:rsid w:val="005370E1"/>
    <w:rsid w:val="00537102"/>
    <w:rsid w:val="00537119"/>
    <w:rsid w:val="00537160"/>
    <w:rsid w:val="0053768E"/>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9E"/>
    <w:rsid w:val="005411C3"/>
    <w:rsid w:val="005411C8"/>
    <w:rsid w:val="00541217"/>
    <w:rsid w:val="00541290"/>
    <w:rsid w:val="0054132B"/>
    <w:rsid w:val="005415E8"/>
    <w:rsid w:val="00541A78"/>
    <w:rsid w:val="00541B4A"/>
    <w:rsid w:val="00541B76"/>
    <w:rsid w:val="00541C16"/>
    <w:rsid w:val="00541C82"/>
    <w:rsid w:val="00541CDE"/>
    <w:rsid w:val="00541E96"/>
    <w:rsid w:val="00541FFA"/>
    <w:rsid w:val="005420EB"/>
    <w:rsid w:val="00542152"/>
    <w:rsid w:val="00542285"/>
    <w:rsid w:val="0054249D"/>
    <w:rsid w:val="00542785"/>
    <w:rsid w:val="005427B6"/>
    <w:rsid w:val="005428F3"/>
    <w:rsid w:val="0054297C"/>
    <w:rsid w:val="00542C11"/>
    <w:rsid w:val="00542CCD"/>
    <w:rsid w:val="00542F60"/>
    <w:rsid w:val="00542FAF"/>
    <w:rsid w:val="0054363C"/>
    <w:rsid w:val="0054379D"/>
    <w:rsid w:val="005437E9"/>
    <w:rsid w:val="00543B79"/>
    <w:rsid w:val="00543BB1"/>
    <w:rsid w:val="00543C64"/>
    <w:rsid w:val="00543C7F"/>
    <w:rsid w:val="00543CA7"/>
    <w:rsid w:val="00543E01"/>
    <w:rsid w:val="00543FC2"/>
    <w:rsid w:val="00544078"/>
    <w:rsid w:val="00544216"/>
    <w:rsid w:val="0054454F"/>
    <w:rsid w:val="0054478D"/>
    <w:rsid w:val="0054492D"/>
    <w:rsid w:val="00544959"/>
    <w:rsid w:val="00544BC0"/>
    <w:rsid w:val="00544D51"/>
    <w:rsid w:val="00544DDA"/>
    <w:rsid w:val="005450E5"/>
    <w:rsid w:val="00545109"/>
    <w:rsid w:val="0054518D"/>
    <w:rsid w:val="005451AA"/>
    <w:rsid w:val="00545232"/>
    <w:rsid w:val="005457D8"/>
    <w:rsid w:val="00545866"/>
    <w:rsid w:val="005459FE"/>
    <w:rsid w:val="00545E3D"/>
    <w:rsid w:val="00546013"/>
    <w:rsid w:val="005462B4"/>
    <w:rsid w:val="00546486"/>
    <w:rsid w:val="005464E2"/>
    <w:rsid w:val="00546509"/>
    <w:rsid w:val="0054679A"/>
    <w:rsid w:val="005467F4"/>
    <w:rsid w:val="00546905"/>
    <w:rsid w:val="00546D87"/>
    <w:rsid w:val="005470DA"/>
    <w:rsid w:val="0054719D"/>
    <w:rsid w:val="005473C0"/>
    <w:rsid w:val="00547443"/>
    <w:rsid w:val="005474FB"/>
    <w:rsid w:val="005477B2"/>
    <w:rsid w:val="005479EC"/>
    <w:rsid w:val="00547A6A"/>
    <w:rsid w:val="00547B60"/>
    <w:rsid w:val="00547DDD"/>
    <w:rsid w:val="00547E71"/>
    <w:rsid w:val="00547E8E"/>
    <w:rsid w:val="00547E97"/>
    <w:rsid w:val="00547EBC"/>
    <w:rsid w:val="00547EF2"/>
    <w:rsid w:val="0055010E"/>
    <w:rsid w:val="005502A1"/>
    <w:rsid w:val="00550347"/>
    <w:rsid w:val="0055038B"/>
    <w:rsid w:val="00550422"/>
    <w:rsid w:val="00550738"/>
    <w:rsid w:val="00550AD5"/>
    <w:rsid w:val="00550B5D"/>
    <w:rsid w:val="00550BC6"/>
    <w:rsid w:val="00550E1B"/>
    <w:rsid w:val="00550FA1"/>
    <w:rsid w:val="00551020"/>
    <w:rsid w:val="00551342"/>
    <w:rsid w:val="005513E0"/>
    <w:rsid w:val="0055141E"/>
    <w:rsid w:val="0055143F"/>
    <w:rsid w:val="005516B5"/>
    <w:rsid w:val="005517B0"/>
    <w:rsid w:val="0055188A"/>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5C"/>
    <w:rsid w:val="00552FC9"/>
    <w:rsid w:val="00553104"/>
    <w:rsid w:val="005532EC"/>
    <w:rsid w:val="00553417"/>
    <w:rsid w:val="00553534"/>
    <w:rsid w:val="0055362F"/>
    <w:rsid w:val="00553900"/>
    <w:rsid w:val="00553980"/>
    <w:rsid w:val="00553C96"/>
    <w:rsid w:val="00553E9C"/>
    <w:rsid w:val="00553EBB"/>
    <w:rsid w:val="0055405B"/>
    <w:rsid w:val="00554060"/>
    <w:rsid w:val="00554480"/>
    <w:rsid w:val="0055479A"/>
    <w:rsid w:val="00554822"/>
    <w:rsid w:val="00554841"/>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08B"/>
    <w:rsid w:val="005560F1"/>
    <w:rsid w:val="005562ED"/>
    <w:rsid w:val="0055631F"/>
    <w:rsid w:val="00556371"/>
    <w:rsid w:val="00556535"/>
    <w:rsid w:val="00556826"/>
    <w:rsid w:val="00556841"/>
    <w:rsid w:val="005569EB"/>
    <w:rsid w:val="00556A8F"/>
    <w:rsid w:val="00556DDB"/>
    <w:rsid w:val="00556FA1"/>
    <w:rsid w:val="005570B7"/>
    <w:rsid w:val="005572EC"/>
    <w:rsid w:val="005574EE"/>
    <w:rsid w:val="00557647"/>
    <w:rsid w:val="0055775E"/>
    <w:rsid w:val="00557770"/>
    <w:rsid w:val="00557775"/>
    <w:rsid w:val="00557829"/>
    <w:rsid w:val="00557D01"/>
    <w:rsid w:val="00557E3F"/>
    <w:rsid w:val="0056005C"/>
    <w:rsid w:val="005600BC"/>
    <w:rsid w:val="00560292"/>
    <w:rsid w:val="005603B9"/>
    <w:rsid w:val="00560401"/>
    <w:rsid w:val="005604B2"/>
    <w:rsid w:val="00560516"/>
    <w:rsid w:val="005606BF"/>
    <w:rsid w:val="005606D0"/>
    <w:rsid w:val="005607A7"/>
    <w:rsid w:val="00560865"/>
    <w:rsid w:val="00560AE2"/>
    <w:rsid w:val="00560C82"/>
    <w:rsid w:val="00560E83"/>
    <w:rsid w:val="00560FA5"/>
    <w:rsid w:val="0056116D"/>
    <w:rsid w:val="0056120A"/>
    <w:rsid w:val="0056123B"/>
    <w:rsid w:val="00561303"/>
    <w:rsid w:val="0056175D"/>
    <w:rsid w:val="00561830"/>
    <w:rsid w:val="00561838"/>
    <w:rsid w:val="00561910"/>
    <w:rsid w:val="005619D1"/>
    <w:rsid w:val="00561B95"/>
    <w:rsid w:val="00561D1C"/>
    <w:rsid w:val="00561FF8"/>
    <w:rsid w:val="005622F6"/>
    <w:rsid w:val="0056234F"/>
    <w:rsid w:val="00562368"/>
    <w:rsid w:val="0056245C"/>
    <w:rsid w:val="005626A0"/>
    <w:rsid w:val="0056282C"/>
    <w:rsid w:val="00562847"/>
    <w:rsid w:val="0056297D"/>
    <w:rsid w:val="0056298B"/>
    <w:rsid w:val="00562EB6"/>
    <w:rsid w:val="00562F77"/>
    <w:rsid w:val="0056322F"/>
    <w:rsid w:val="0056330F"/>
    <w:rsid w:val="0056331B"/>
    <w:rsid w:val="0056342D"/>
    <w:rsid w:val="005634B6"/>
    <w:rsid w:val="005636E7"/>
    <w:rsid w:val="00563739"/>
    <w:rsid w:val="005638FD"/>
    <w:rsid w:val="005639B3"/>
    <w:rsid w:val="00563E67"/>
    <w:rsid w:val="00563F85"/>
    <w:rsid w:val="005640F8"/>
    <w:rsid w:val="0056435D"/>
    <w:rsid w:val="0056450E"/>
    <w:rsid w:val="0056458B"/>
    <w:rsid w:val="005645C2"/>
    <w:rsid w:val="005646C1"/>
    <w:rsid w:val="00564838"/>
    <w:rsid w:val="00564913"/>
    <w:rsid w:val="00564ECA"/>
    <w:rsid w:val="00564FE0"/>
    <w:rsid w:val="00565024"/>
    <w:rsid w:val="00565147"/>
    <w:rsid w:val="005651D2"/>
    <w:rsid w:val="0056548B"/>
    <w:rsid w:val="00565613"/>
    <w:rsid w:val="0056573B"/>
    <w:rsid w:val="00565769"/>
    <w:rsid w:val="00565AB5"/>
    <w:rsid w:val="00565B88"/>
    <w:rsid w:val="00565CD6"/>
    <w:rsid w:val="00565EBF"/>
    <w:rsid w:val="00565EC0"/>
    <w:rsid w:val="00566358"/>
    <w:rsid w:val="0056635C"/>
    <w:rsid w:val="00566474"/>
    <w:rsid w:val="005665E1"/>
    <w:rsid w:val="00566C6D"/>
    <w:rsid w:val="00566F64"/>
    <w:rsid w:val="00567483"/>
    <w:rsid w:val="00567670"/>
    <w:rsid w:val="005676CF"/>
    <w:rsid w:val="00567950"/>
    <w:rsid w:val="0056795E"/>
    <w:rsid w:val="00567A1E"/>
    <w:rsid w:val="00567DFB"/>
    <w:rsid w:val="00567F49"/>
    <w:rsid w:val="00567F90"/>
    <w:rsid w:val="0057001F"/>
    <w:rsid w:val="0057010D"/>
    <w:rsid w:val="005702B9"/>
    <w:rsid w:val="005703CD"/>
    <w:rsid w:val="00570475"/>
    <w:rsid w:val="005705A8"/>
    <w:rsid w:val="00570891"/>
    <w:rsid w:val="00570922"/>
    <w:rsid w:val="005709AC"/>
    <w:rsid w:val="00570A33"/>
    <w:rsid w:val="00570AD0"/>
    <w:rsid w:val="00570BCF"/>
    <w:rsid w:val="00570CA6"/>
    <w:rsid w:val="00570E39"/>
    <w:rsid w:val="00570E5D"/>
    <w:rsid w:val="00570E81"/>
    <w:rsid w:val="00570EBA"/>
    <w:rsid w:val="00571013"/>
    <w:rsid w:val="00571276"/>
    <w:rsid w:val="0057142C"/>
    <w:rsid w:val="00571790"/>
    <w:rsid w:val="005719C0"/>
    <w:rsid w:val="00571A2E"/>
    <w:rsid w:val="00571B07"/>
    <w:rsid w:val="00571BCC"/>
    <w:rsid w:val="00571C33"/>
    <w:rsid w:val="005720C3"/>
    <w:rsid w:val="0057216C"/>
    <w:rsid w:val="0057226A"/>
    <w:rsid w:val="005724C9"/>
    <w:rsid w:val="0057250A"/>
    <w:rsid w:val="00572563"/>
    <w:rsid w:val="005729B5"/>
    <w:rsid w:val="00572A01"/>
    <w:rsid w:val="00572A25"/>
    <w:rsid w:val="00572CEE"/>
    <w:rsid w:val="00572D9A"/>
    <w:rsid w:val="00572E2B"/>
    <w:rsid w:val="00572E51"/>
    <w:rsid w:val="005732E7"/>
    <w:rsid w:val="005733ED"/>
    <w:rsid w:val="00573465"/>
    <w:rsid w:val="005734F2"/>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4F29"/>
    <w:rsid w:val="0057509E"/>
    <w:rsid w:val="005750AA"/>
    <w:rsid w:val="005750AC"/>
    <w:rsid w:val="005752D7"/>
    <w:rsid w:val="0057557E"/>
    <w:rsid w:val="00575611"/>
    <w:rsid w:val="0057571D"/>
    <w:rsid w:val="005757C7"/>
    <w:rsid w:val="00575871"/>
    <w:rsid w:val="00575907"/>
    <w:rsid w:val="00575BB7"/>
    <w:rsid w:val="00575D28"/>
    <w:rsid w:val="00575F18"/>
    <w:rsid w:val="0057639F"/>
    <w:rsid w:val="0057694F"/>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5F9"/>
    <w:rsid w:val="0058069C"/>
    <w:rsid w:val="00580724"/>
    <w:rsid w:val="005807C7"/>
    <w:rsid w:val="005807ED"/>
    <w:rsid w:val="00580851"/>
    <w:rsid w:val="005809BB"/>
    <w:rsid w:val="00580EDF"/>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2FB2"/>
    <w:rsid w:val="005831AB"/>
    <w:rsid w:val="00583306"/>
    <w:rsid w:val="00583550"/>
    <w:rsid w:val="00583771"/>
    <w:rsid w:val="0058386C"/>
    <w:rsid w:val="005839CE"/>
    <w:rsid w:val="00583F7C"/>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0B5"/>
    <w:rsid w:val="00585121"/>
    <w:rsid w:val="005851AF"/>
    <w:rsid w:val="005854B1"/>
    <w:rsid w:val="005859A8"/>
    <w:rsid w:val="00585C7C"/>
    <w:rsid w:val="00585CC1"/>
    <w:rsid w:val="00585D6C"/>
    <w:rsid w:val="00585E97"/>
    <w:rsid w:val="005861BC"/>
    <w:rsid w:val="0058633F"/>
    <w:rsid w:val="00586446"/>
    <w:rsid w:val="005868A5"/>
    <w:rsid w:val="0058691A"/>
    <w:rsid w:val="00586D9E"/>
    <w:rsid w:val="0058716B"/>
    <w:rsid w:val="005872E7"/>
    <w:rsid w:val="00587455"/>
    <w:rsid w:val="005876C9"/>
    <w:rsid w:val="00587736"/>
    <w:rsid w:val="00587919"/>
    <w:rsid w:val="00587A2B"/>
    <w:rsid w:val="00587B27"/>
    <w:rsid w:val="00587D06"/>
    <w:rsid w:val="00587EDC"/>
    <w:rsid w:val="00587F73"/>
    <w:rsid w:val="0059003D"/>
    <w:rsid w:val="00590282"/>
    <w:rsid w:val="00590380"/>
    <w:rsid w:val="00590512"/>
    <w:rsid w:val="00590643"/>
    <w:rsid w:val="005908EA"/>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4DA"/>
    <w:rsid w:val="00592579"/>
    <w:rsid w:val="0059278F"/>
    <w:rsid w:val="0059285F"/>
    <w:rsid w:val="00592A7A"/>
    <w:rsid w:val="00592E76"/>
    <w:rsid w:val="005930CC"/>
    <w:rsid w:val="0059320E"/>
    <w:rsid w:val="0059329E"/>
    <w:rsid w:val="00593322"/>
    <w:rsid w:val="005936CF"/>
    <w:rsid w:val="005936DB"/>
    <w:rsid w:val="005937BF"/>
    <w:rsid w:val="005939A1"/>
    <w:rsid w:val="00593A21"/>
    <w:rsid w:val="00593C90"/>
    <w:rsid w:val="00593CED"/>
    <w:rsid w:val="00593CEF"/>
    <w:rsid w:val="00593E8F"/>
    <w:rsid w:val="0059415E"/>
    <w:rsid w:val="00594216"/>
    <w:rsid w:val="005942F6"/>
    <w:rsid w:val="00594328"/>
    <w:rsid w:val="0059441E"/>
    <w:rsid w:val="005946AD"/>
    <w:rsid w:val="0059487F"/>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596"/>
    <w:rsid w:val="00596674"/>
    <w:rsid w:val="0059678C"/>
    <w:rsid w:val="00596AE2"/>
    <w:rsid w:val="00596C27"/>
    <w:rsid w:val="00596CF5"/>
    <w:rsid w:val="00596EB4"/>
    <w:rsid w:val="00596EDC"/>
    <w:rsid w:val="00596FCE"/>
    <w:rsid w:val="00597060"/>
    <w:rsid w:val="00597185"/>
    <w:rsid w:val="00597417"/>
    <w:rsid w:val="00597422"/>
    <w:rsid w:val="005974A0"/>
    <w:rsid w:val="0059764C"/>
    <w:rsid w:val="005976A1"/>
    <w:rsid w:val="005976BE"/>
    <w:rsid w:val="005977DF"/>
    <w:rsid w:val="0059792E"/>
    <w:rsid w:val="00597BE1"/>
    <w:rsid w:val="00597C41"/>
    <w:rsid w:val="00597C5E"/>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453"/>
    <w:rsid w:val="005A245B"/>
    <w:rsid w:val="005A250C"/>
    <w:rsid w:val="005A2643"/>
    <w:rsid w:val="005A29F8"/>
    <w:rsid w:val="005A2C42"/>
    <w:rsid w:val="005A2C6A"/>
    <w:rsid w:val="005A2FC7"/>
    <w:rsid w:val="005A30B3"/>
    <w:rsid w:val="005A3233"/>
    <w:rsid w:val="005A3259"/>
    <w:rsid w:val="005A33D5"/>
    <w:rsid w:val="005A3586"/>
    <w:rsid w:val="005A36F9"/>
    <w:rsid w:val="005A383A"/>
    <w:rsid w:val="005A397A"/>
    <w:rsid w:val="005A3B5C"/>
    <w:rsid w:val="005A3B9E"/>
    <w:rsid w:val="005A3CA0"/>
    <w:rsid w:val="005A3DF1"/>
    <w:rsid w:val="005A447C"/>
    <w:rsid w:val="005A44C9"/>
    <w:rsid w:val="005A46EF"/>
    <w:rsid w:val="005A4807"/>
    <w:rsid w:val="005A480D"/>
    <w:rsid w:val="005A4831"/>
    <w:rsid w:val="005A4A6C"/>
    <w:rsid w:val="005A5067"/>
    <w:rsid w:val="005A5074"/>
    <w:rsid w:val="005A51CB"/>
    <w:rsid w:val="005A527F"/>
    <w:rsid w:val="005A5352"/>
    <w:rsid w:val="005A535B"/>
    <w:rsid w:val="005A5447"/>
    <w:rsid w:val="005A564E"/>
    <w:rsid w:val="005A57C3"/>
    <w:rsid w:val="005A5818"/>
    <w:rsid w:val="005A5855"/>
    <w:rsid w:val="005A58DC"/>
    <w:rsid w:val="005A5DD0"/>
    <w:rsid w:val="005A5F0B"/>
    <w:rsid w:val="005A5FF6"/>
    <w:rsid w:val="005A63C3"/>
    <w:rsid w:val="005A6522"/>
    <w:rsid w:val="005A6550"/>
    <w:rsid w:val="005A659B"/>
    <w:rsid w:val="005A6606"/>
    <w:rsid w:val="005A6646"/>
    <w:rsid w:val="005A6669"/>
    <w:rsid w:val="005A6753"/>
    <w:rsid w:val="005A6861"/>
    <w:rsid w:val="005A6ECB"/>
    <w:rsid w:val="005A6ED0"/>
    <w:rsid w:val="005A6F55"/>
    <w:rsid w:val="005A7044"/>
    <w:rsid w:val="005A711F"/>
    <w:rsid w:val="005A7205"/>
    <w:rsid w:val="005A7246"/>
    <w:rsid w:val="005A7579"/>
    <w:rsid w:val="005A7741"/>
    <w:rsid w:val="005A7B39"/>
    <w:rsid w:val="005A7E8E"/>
    <w:rsid w:val="005A7F0C"/>
    <w:rsid w:val="005B02CC"/>
    <w:rsid w:val="005B0315"/>
    <w:rsid w:val="005B0321"/>
    <w:rsid w:val="005B06D9"/>
    <w:rsid w:val="005B0879"/>
    <w:rsid w:val="005B0902"/>
    <w:rsid w:val="005B0B23"/>
    <w:rsid w:val="005B0B4A"/>
    <w:rsid w:val="005B0B61"/>
    <w:rsid w:val="005B0EBA"/>
    <w:rsid w:val="005B0ED7"/>
    <w:rsid w:val="005B0F4D"/>
    <w:rsid w:val="005B106A"/>
    <w:rsid w:val="005B10E7"/>
    <w:rsid w:val="005B1207"/>
    <w:rsid w:val="005B14E2"/>
    <w:rsid w:val="005B166E"/>
    <w:rsid w:val="005B1703"/>
    <w:rsid w:val="005B1955"/>
    <w:rsid w:val="005B1B84"/>
    <w:rsid w:val="005B1CAC"/>
    <w:rsid w:val="005B1DED"/>
    <w:rsid w:val="005B2084"/>
    <w:rsid w:val="005B20EA"/>
    <w:rsid w:val="005B211C"/>
    <w:rsid w:val="005B214A"/>
    <w:rsid w:val="005B2324"/>
    <w:rsid w:val="005B267F"/>
    <w:rsid w:val="005B2791"/>
    <w:rsid w:val="005B27A5"/>
    <w:rsid w:val="005B28C3"/>
    <w:rsid w:val="005B29BA"/>
    <w:rsid w:val="005B2C76"/>
    <w:rsid w:val="005B2D72"/>
    <w:rsid w:val="005B2E8C"/>
    <w:rsid w:val="005B31BF"/>
    <w:rsid w:val="005B3280"/>
    <w:rsid w:val="005B3319"/>
    <w:rsid w:val="005B3350"/>
    <w:rsid w:val="005B354E"/>
    <w:rsid w:val="005B370A"/>
    <w:rsid w:val="005B3A77"/>
    <w:rsid w:val="005B3B3B"/>
    <w:rsid w:val="005B3DA2"/>
    <w:rsid w:val="005B3ECD"/>
    <w:rsid w:val="005B4239"/>
    <w:rsid w:val="005B42A4"/>
    <w:rsid w:val="005B42E6"/>
    <w:rsid w:val="005B43BE"/>
    <w:rsid w:val="005B451D"/>
    <w:rsid w:val="005B46D5"/>
    <w:rsid w:val="005B4879"/>
    <w:rsid w:val="005B48B7"/>
    <w:rsid w:val="005B4AA6"/>
    <w:rsid w:val="005B4ED0"/>
    <w:rsid w:val="005B503E"/>
    <w:rsid w:val="005B50FE"/>
    <w:rsid w:val="005B514F"/>
    <w:rsid w:val="005B528D"/>
    <w:rsid w:val="005B54B6"/>
    <w:rsid w:val="005B5958"/>
    <w:rsid w:val="005B596C"/>
    <w:rsid w:val="005B5C22"/>
    <w:rsid w:val="005B6162"/>
    <w:rsid w:val="005B62D4"/>
    <w:rsid w:val="005B6559"/>
    <w:rsid w:val="005B66AF"/>
    <w:rsid w:val="005B6796"/>
    <w:rsid w:val="005B679A"/>
    <w:rsid w:val="005B67F7"/>
    <w:rsid w:val="005B697A"/>
    <w:rsid w:val="005B6D1E"/>
    <w:rsid w:val="005B71A7"/>
    <w:rsid w:val="005B72AD"/>
    <w:rsid w:val="005B73BF"/>
    <w:rsid w:val="005B7448"/>
    <w:rsid w:val="005B755E"/>
    <w:rsid w:val="005B76C7"/>
    <w:rsid w:val="005B7717"/>
    <w:rsid w:val="005B7AEA"/>
    <w:rsid w:val="005B7C14"/>
    <w:rsid w:val="005B7CDB"/>
    <w:rsid w:val="005B7CED"/>
    <w:rsid w:val="005B7D3D"/>
    <w:rsid w:val="005B7D47"/>
    <w:rsid w:val="005B7EA7"/>
    <w:rsid w:val="005B7F55"/>
    <w:rsid w:val="005C01C8"/>
    <w:rsid w:val="005C0389"/>
    <w:rsid w:val="005C08AB"/>
    <w:rsid w:val="005C0A40"/>
    <w:rsid w:val="005C0A41"/>
    <w:rsid w:val="005C0B35"/>
    <w:rsid w:val="005C0B5B"/>
    <w:rsid w:val="005C0C0A"/>
    <w:rsid w:val="005C0E88"/>
    <w:rsid w:val="005C104F"/>
    <w:rsid w:val="005C120D"/>
    <w:rsid w:val="005C13CD"/>
    <w:rsid w:val="005C18B3"/>
    <w:rsid w:val="005C1992"/>
    <w:rsid w:val="005C1A21"/>
    <w:rsid w:val="005C1A62"/>
    <w:rsid w:val="005C1B49"/>
    <w:rsid w:val="005C1C2A"/>
    <w:rsid w:val="005C1CE9"/>
    <w:rsid w:val="005C1EC0"/>
    <w:rsid w:val="005C1F21"/>
    <w:rsid w:val="005C21D6"/>
    <w:rsid w:val="005C222A"/>
    <w:rsid w:val="005C25E9"/>
    <w:rsid w:val="005C278D"/>
    <w:rsid w:val="005C27EB"/>
    <w:rsid w:val="005C2859"/>
    <w:rsid w:val="005C2869"/>
    <w:rsid w:val="005C28FB"/>
    <w:rsid w:val="005C290D"/>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965"/>
    <w:rsid w:val="005C4D25"/>
    <w:rsid w:val="005C4D83"/>
    <w:rsid w:val="005C4DAF"/>
    <w:rsid w:val="005C549F"/>
    <w:rsid w:val="005C561C"/>
    <w:rsid w:val="005C56C0"/>
    <w:rsid w:val="005C56E0"/>
    <w:rsid w:val="005C57DF"/>
    <w:rsid w:val="005C5833"/>
    <w:rsid w:val="005C5919"/>
    <w:rsid w:val="005C5A3E"/>
    <w:rsid w:val="005C5A6D"/>
    <w:rsid w:val="005C5F40"/>
    <w:rsid w:val="005C6223"/>
    <w:rsid w:val="005C63D7"/>
    <w:rsid w:val="005C64CB"/>
    <w:rsid w:val="005C6614"/>
    <w:rsid w:val="005C6625"/>
    <w:rsid w:val="005C668B"/>
    <w:rsid w:val="005C6983"/>
    <w:rsid w:val="005C6A5C"/>
    <w:rsid w:val="005C6CDC"/>
    <w:rsid w:val="005C6FB8"/>
    <w:rsid w:val="005C7010"/>
    <w:rsid w:val="005C702F"/>
    <w:rsid w:val="005C70DC"/>
    <w:rsid w:val="005C73E7"/>
    <w:rsid w:val="005C783D"/>
    <w:rsid w:val="005C7E52"/>
    <w:rsid w:val="005D0150"/>
    <w:rsid w:val="005D02E8"/>
    <w:rsid w:val="005D0734"/>
    <w:rsid w:val="005D080C"/>
    <w:rsid w:val="005D0836"/>
    <w:rsid w:val="005D0DE9"/>
    <w:rsid w:val="005D0E7B"/>
    <w:rsid w:val="005D0FCA"/>
    <w:rsid w:val="005D0FEA"/>
    <w:rsid w:val="005D1084"/>
    <w:rsid w:val="005D1102"/>
    <w:rsid w:val="005D1380"/>
    <w:rsid w:val="005D1413"/>
    <w:rsid w:val="005D1816"/>
    <w:rsid w:val="005D19CC"/>
    <w:rsid w:val="005D1F33"/>
    <w:rsid w:val="005D210B"/>
    <w:rsid w:val="005D22B7"/>
    <w:rsid w:val="005D2410"/>
    <w:rsid w:val="005D243B"/>
    <w:rsid w:val="005D2521"/>
    <w:rsid w:val="005D2577"/>
    <w:rsid w:val="005D2712"/>
    <w:rsid w:val="005D27AF"/>
    <w:rsid w:val="005D28E0"/>
    <w:rsid w:val="005D28E2"/>
    <w:rsid w:val="005D295A"/>
    <w:rsid w:val="005D2A9B"/>
    <w:rsid w:val="005D2BA6"/>
    <w:rsid w:val="005D2CEA"/>
    <w:rsid w:val="005D2F8A"/>
    <w:rsid w:val="005D301A"/>
    <w:rsid w:val="005D304D"/>
    <w:rsid w:val="005D31A5"/>
    <w:rsid w:val="005D32B5"/>
    <w:rsid w:val="005D335F"/>
    <w:rsid w:val="005D33D8"/>
    <w:rsid w:val="005D3A87"/>
    <w:rsid w:val="005D3AE5"/>
    <w:rsid w:val="005D3B2A"/>
    <w:rsid w:val="005D417D"/>
    <w:rsid w:val="005D42F6"/>
    <w:rsid w:val="005D4300"/>
    <w:rsid w:val="005D43D0"/>
    <w:rsid w:val="005D4403"/>
    <w:rsid w:val="005D44E6"/>
    <w:rsid w:val="005D47D6"/>
    <w:rsid w:val="005D482B"/>
    <w:rsid w:val="005D4D7A"/>
    <w:rsid w:val="005D4F70"/>
    <w:rsid w:val="005D54E1"/>
    <w:rsid w:val="005D56A0"/>
    <w:rsid w:val="005D57E6"/>
    <w:rsid w:val="005D5946"/>
    <w:rsid w:val="005D59DF"/>
    <w:rsid w:val="005D5E14"/>
    <w:rsid w:val="005D5ED0"/>
    <w:rsid w:val="005D5F97"/>
    <w:rsid w:val="005D5FC4"/>
    <w:rsid w:val="005D5FC6"/>
    <w:rsid w:val="005D60F5"/>
    <w:rsid w:val="005D662D"/>
    <w:rsid w:val="005D6887"/>
    <w:rsid w:val="005D691C"/>
    <w:rsid w:val="005D6C19"/>
    <w:rsid w:val="005D6D1C"/>
    <w:rsid w:val="005D6D78"/>
    <w:rsid w:val="005D6FDB"/>
    <w:rsid w:val="005D709C"/>
    <w:rsid w:val="005D7291"/>
    <w:rsid w:val="005D72CB"/>
    <w:rsid w:val="005D7385"/>
    <w:rsid w:val="005D73A7"/>
    <w:rsid w:val="005D7437"/>
    <w:rsid w:val="005D7723"/>
    <w:rsid w:val="005D7874"/>
    <w:rsid w:val="005D7897"/>
    <w:rsid w:val="005D7B6D"/>
    <w:rsid w:val="005D7EE2"/>
    <w:rsid w:val="005D7F8E"/>
    <w:rsid w:val="005E050F"/>
    <w:rsid w:val="005E0586"/>
    <w:rsid w:val="005E063B"/>
    <w:rsid w:val="005E07D3"/>
    <w:rsid w:val="005E0819"/>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1F53"/>
    <w:rsid w:val="005E1FB7"/>
    <w:rsid w:val="005E20B8"/>
    <w:rsid w:val="005E231B"/>
    <w:rsid w:val="005E2360"/>
    <w:rsid w:val="005E25CE"/>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3E85"/>
    <w:rsid w:val="005E4222"/>
    <w:rsid w:val="005E4299"/>
    <w:rsid w:val="005E44B7"/>
    <w:rsid w:val="005E4504"/>
    <w:rsid w:val="005E463E"/>
    <w:rsid w:val="005E4648"/>
    <w:rsid w:val="005E475A"/>
    <w:rsid w:val="005E48A3"/>
    <w:rsid w:val="005E48DC"/>
    <w:rsid w:val="005E493C"/>
    <w:rsid w:val="005E4BE6"/>
    <w:rsid w:val="005E4C34"/>
    <w:rsid w:val="005E4E0B"/>
    <w:rsid w:val="005E56CD"/>
    <w:rsid w:val="005E5875"/>
    <w:rsid w:val="005E58F2"/>
    <w:rsid w:val="005E59A4"/>
    <w:rsid w:val="005E5A0E"/>
    <w:rsid w:val="005E5B08"/>
    <w:rsid w:val="005E5BF1"/>
    <w:rsid w:val="005E6264"/>
    <w:rsid w:val="005E6856"/>
    <w:rsid w:val="005E6931"/>
    <w:rsid w:val="005E6B0D"/>
    <w:rsid w:val="005E7200"/>
    <w:rsid w:val="005E724B"/>
    <w:rsid w:val="005E72D0"/>
    <w:rsid w:val="005E74AD"/>
    <w:rsid w:val="005E772F"/>
    <w:rsid w:val="005E777E"/>
    <w:rsid w:val="005E786F"/>
    <w:rsid w:val="005E78AE"/>
    <w:rsid w:val="005E7978"/>
    <w:rsid w:val="005E7CDB"/>
    <w:rsid w:val="005E7DA9"/>
    <w:rsid w:val="005E7F1B"/>
    <w:rsid w:val="005F00D1"/>
    <w:rsid w:val="005F02CE"/>
    <w:rsid w:val="005F04A6"/>
    <w:rsid w:val="005F0536"/>
    <w:rsid w:val="005F0CEF"/>
    <w:rsid w:val="005F0D2A"/>
    <w:rsid w:val="005F0D88"/>
    <w:rsid w:val="005F0D95"/>
    <w:rsid w:val="005F0E30"/>
    <w:rsid w:val="005F0F3D"/>
    <w:rsid w:val="005F1152"/>
    <w:rsid w:val="005F11DE"/>
    <w:rsid w:val="005F14C2"/>
    <w:rsid w:val="005F153E"/>
    <w:rsid w:val="005F1600"/>
    <w:rsid w:val="005F177F"/>
    <w:rsid w:val="005F17E2"/>
    <w:rsid w:val="005F18A7"/>
    <w:rsid w:val="005F1B3A"/>
    <w:rsid w:val="005F1DAD"/>
    <w:rsid w:val="005F1DD5"/>
    <w:rsid w:val="005F1E47"/>
    <w:rsid w:val="005F24C4"/>
    <w:rsid w:val="005F251D"/>
    <w:rsid w:val="005F27B1"/>
    <w:rsid w:val="005F2865"/>
    <w:rsid w:val="005F28F0"/>
    <w:rsid w:val="005F2A1D"/>
    <w:rsid w:val="005F2B92"/>
    <w:rsid w:val="005F2DAD"/>
    <w:rsid w:val="005F2F47"/>
    <w:rsid w:val="005F30C3"/>
    <w:rsid w:val="005F325D"/>
    <w:rsid w:val="005F33B6"/>
    <w:rsid w:val="005F34BC"/>
    <w:rsid w:val="005F356A"/>
    <w:rsid w:val="005F36AB"/>
    <w:rsid w:val="005F3723"/>
    <w:rsid w:val="005F393C"/>
    <w:rsid w:val="005F3B16"/>
    <w:rsid w:val="005F3B3B"/>
    <w:rsid w:val="005F3C09"/>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75"/>
    <w:rsid w:val="005F5EDB"/>
    <w:rsid w:val="005F630D"/>
    <w:rsid w:val="005F63DF"/>
    <w:rsid w:val="005F66D9"/>
    <w:rsid w:val="005F6815"/>
    <w:rsid w:val="005F6902"/>
    <w:rsid w:val="005F6E5A"/>
    <w:rsid w:val="005F711F"/>
    <w:rsid w:val="005F7298"/>
    <w:rsid w:val="005F76E6"/>
    <w:rsid w:val="005F7700"/>
    <w:rsid w:val="005F78E4"/>
    <w:rsid w:val="005F798F"/>
    <w:rsid w:val="005F7A00"/>
    <w:rsid w:val="005F7B15"/>
    <w:rsid w:val="005F7E53"/>
    <w:rsid w:val="0060021C"/>
    <w:rsid w:val="0060041C"/>
    <w:rsid w:val="00600576"/>
    <w:rsid w:val="00600760"/>
    <w:rsid w:val="006007E4"/>
    <w:rsid w:val="0060090E"/>
    <w:rsid w:val="006009A2"/>
    <w:rsid w:val="00600A13"/>
    <w:rsid w:val="00600C5F"/>
    <w:rsid w:val="00600E3C"/>
    <w:rsid w:val="00600FBC"/>
    <w:rsid w:val="0060123C"/>
    <w:rsid w:val="00601417"/>
    <w:rsid w:val="00601492"/>
    <w:rsid w:val="0060156C"/>
    <w:rsid w:val="00601633"/>
    <w:rsid w:val="00601970"/>
    <w:rsid w:val="006019DC"/>
    <w:rsid w:val="00601A8F"/>
    <w:rsid w:val="00601B3F"/>
    <w:rsid w:val="00601C64"/>
    <w:rsid w:val="00601D05"/>
    <w:rsid w:val="00601D1F"/>
    <w:rsid w:val="00601ED2"/>
    <w:rsid w:val="006022C8"/>
    <w:rsid w:val="00602320"/>
    <w:rsid w:val="00602442"/>
    <w:rsid w:val="00602522"/>
    <w:rsid w:val="00602565"/>
    <w:rsid w:val="0060279A"/>
    <w:rsid w:val="006027B6"/>
    <w:rsid w:val="006028EF"/>
    <w:rsid w:val="00602F84"/>
    <w:rsid w:val="00603179"/>
    <w:rsid w:val="00603202"/>
    <w:rsid w:val="006033E5"/>
    <w:rsid w:val="006033EF"/>
    <w:rsid w:val="006034D9"/>
    <w:rsid w:val="006035A8"/>
    <w:rsid w:val="0060360A"/>
    <w:rsid w:val="00603684"/>
    <w:rsid w:val="0060382B"/>
    <w:rsid w:val="00603A0B"/>
    <w:rsid w:val="00603AA4"/>
    <w:rsid w:val="00603D89"/>
    <w:rsid w:val="00603DB6"/>
    <w:rsid w:val="00603E2F"/>
    <w:rsid w:val="00603E6E"/>
    <w:rsid w:val="00603FA7"/>
    <w:rsid w:val="0060402D"/>
    <w:rsid w:val="0060424D"/>
    <w:rsid w:val="006043A4"/>
    <w:rsid w:val="00604513"/>
    <w:rsid w:val="0060464D"/>
    <w:rsid w:val="00604869"/>
    <w:rsid w:val="006049C8"/>
    <w:rsid w:val="00604AA1"/>
    <w:rsid w:val="00604B25"/>
    <w:rsid w:val="00604B33"/>
    <w:rsid w:val="00604CE7"/>
    <w:rsid w:val="00604D2C"/>
    <w:rsid w:val="00604D5E"/>
    <w:rsid w:val="00604DCE"/>
    <w:rsid w:val="00604DE4"/>
    <w:rsid w:val="00604FDD"/>
    <w:rsid w:val="0060539A"/>
    <w:rsid w:val="0060545D"/>
    <w:rsid w:val="00605999"/>
    <w:rsid w:val="00605D87"/>
    <w:rsid w:val="00605FEA"/>
    <w:rsid w:val="00606071"/>
    <w:rsid w:val="00606101"/>
    <w:rsid w:val="0060617C"/>
    <w:rsid w:val="006063F3"/>
    <w:rsid w:val="00606905"/>
    <w:rsid w:val="00606926"/>
    <w:rsid w:val="00606A2C"/>
    <w:rsid w:val="00606B9A"/>
    <w:rsid w:val="00606FC5"/>
    <w:rsid w:val="00607214"/>
    <w:rsid w:val="00607218"/>
    <w:rsid w:val="006073DE"/>
    <w:rsid w:val="00607633"/>
    <w:rsid w:val="0060780A"/>
    <w:rsid w:val="00607A59"/>
    <w:rsid w:val="00607A9C"/>
    <w:rsid w:val="00607ADA"/>
    <w:rsid w:val="00607B13"/>
    <w:rsid w:val="00607CA2"/>
    <w:rsid w:val="00607EAC"/>
    <w:rsid w:val="00607ED4"/>
    <w:rsid w:val="00607ED8"/>
    <w:rsid w:val="0061003E"/>
    <w:rsid w:val="00610152"/>
    <w:rsid w:val="006101CA"/>
    <w:rsid w:val="00610292"/>
    <w:rsid w:val="006102B2"/>
    <w:rsid w:val="006103E0"/>
    <w:rsid w:val="006103F0"/>
    <w:rsid w:val="006104F4"/>
    <w:rsid w:val="0061052A"/>
    <w:rsid w:val="00610661"/>
    <w:rsid w:val="0061072A"/>
    <w:rsid w:val="0061099C"/>
    <w:rsid w:val="00610EE4"/>
    <w:rsid w:val="00610F3C"/>
    <w:rsid w:val="00610F82"/>
    <w:rsid w:val="00611085"/>
    <w:rsid w:val="00611105"/>
    <w:rsid w:val="006111EB"/>
    <w:rsid w:val="00611275"/>
    <w:rsid w:val="00611444"/>
    <w:rsid w:val="0061147F"/>
    <w:rsid w:val="0061153E"/>
    <w:rsid w:val="00611676"/>
    <w:rsid w:val="006118ED"/>
    <w:rsid w:val="0061193A"/>
    <w:rsid w:val="00611AF7"/>
    <w:rsid w:val="00611BC7"/>
    <w:rsid w:val="00611CDE"/>
    <w:rsid w:val="00611DF2"/>
    <w:rsid w:val="0061216F"/>
    <w:rsid w:val="0061219D"/>
    <w:rsid w:val="006125BA"/>
    <w:rsid w:val="0061262B"/>
    <w:rsid w:val="00612723"/>
    <w:rsid w:val="00612797"/>
    <w:rsid w:val="00612805"/>
    <w:rsid w:val="006130DE"/>
    <w:rsid w:val="006135CC"/>
    <w:rsid w:val="0061366A"/>
    <w:rsid w:val="0061389E"/>
    <w:rsid w:val="00613908"/>
    <w:rsid w:val="00614049"/>
    <w:rsid w:val="006140DC"/>
    <w:rsid w:val="00614133"/>
    <w:rsid w:val="00614391"/>
    <w:rsid w:val="006146E9"/>
    <w:rsid w:val="00614789"/>
    <w:rsid w:val="00614969"/>
    <w:rsid w:val="00614BF1"/>
    <w:rsid w:val="00614DCA"/>
    <w:rsid w:val="00614F6B"/>
    <w:rsid w:val="0061501C"/>
    <w:rsid w:val="0061514B"/>
    <w:rsid w:val="006153A9"/>
    <w:rsid w:val="006157E2"/>
    <w:rsid w:val="0061595D"/>
    <w:rsid w:val="00615BD7"/>
    <w:rsid w:val="00615F3D"/>
    <w:rsid w:val="0061640C"/>
    <w:rsid w:val="0061647E"/>
    <w:rsid w:val="006164F4"/>
    <w:rsid w:val="0061654D"/>
    <w:rsid w:val="00616790"/>
    <w:rsid w:val="00616CE0"/>
    <w:rsid w:val="00616DF2"/>
    <w:rsid w:val="00616E12"/>
    <w:rsid w:val="006171FE"/>
    <w:rsid w:val="00617225"/>
    <w:rsid w:val="00617289"/>
    <w:rsid w:val="00617391"/>
    <w:rsid w:val="0061774C"/>
    <w:rsid w:val="00617A94"/>
    <w:rsid w:val="00617B3D"/>
    <w:rsid w:val="00617BE0"/>
    <w:rsid w:val="00617D9D"/>
    <w:rsid w:val="00617E0D"/>
    <w:rsid w:val="006203C1"/>
    <w:rsid w:val="0062055F"/>
    <w:rsid w:val="0062066C"/>
    <w:rsid w:val="0062076B"/>
    <w:rsid w:val="006207A0"/>
    <w:rsid w:val="006208DD"/>
    <w:rsid w:val="00620918"/>
    <w:rsid w:val="00620B3F"/>
    <w:rsid w:val="00620E86"/>
    <w:rsid w:val="00620F8D"/>
    <w:rsid w:val="00621040"/>
    <w:rsid w:val="00621143"/>
    <w:rsid w:val="006211B1"/>
    <w:rsid w:val="00621779"/>
    <w:rsid w:val="0062178A"/>
    <w:rsid w:val="006218F2"/>
    <w:rsid w:val="00621981"/>
    <w:rsid w:val="006219A0"/>
    <w:rsid w:val="006219F9"/>
    <w:rsid w:val="00621C09"/>
    <w:rsid w:val="00621D58"/>
    <w:rsid w:val="00621E76"/>
    <w:rsid w:val="00621E8E"/>
    <w:rsid w:val="00621F35"/>
    <w:rsid w:val="00621FDB"/>
    <w:rsid w:val="0062201D"/>
    <w:rsid w:val="006221CE"/>
    <w:rsid w:val="006221DA"/>
    <w:rsid w:val="00622654"/>
    <w:rsid w:val="00622743"/>
    <w:rsid w:val="00622798"/>
    <w:rsid w:val="0062279F"/>
    <w:rsid w:val="00622817"/>
    <w:rsid w:val="0062293A"/>
    <w:rsid w:val="006229F5"/>
    <w:rsid w:val="00622A52"/>
    <w:rsid w:val="00622A70"/>
    <w:rsid w:val="00622A80"/>
    <w:rsid w:val="00622B6A"/>
    <w:rsid w:val="00622F59"/>
    <w:rsid w:val="0062317B"/>
    <w:rsid w:val="00623296"/>
    <w:rsid w:val="006233DD"/>
    <w:rsid w:val="0062367E"/>
    <w:rsid w:val="006236E4"/>
    <w:rsid w:val="00623A92"/>
    <w:rsid w:val="00623DEB"/>
    <w:rsid w:val="00623E3E"/>
    <w:rsid w:val="006240A5"/>
    <w:rsid w:val="00624377"/>
    <w:rsid w:val="006246C7"/>
    <w:rsid w:val="00624726"/>
    <w:rsid w:val="00624A6E"/>
    <w:rsid w:val="00624A83"/>
    <w:rsid w:val="00624B5D"/>
    <w:rsid w:val="00624C83"/>
    <w:rsid w:val="00624D20"/>
    <w:rsid w:val="00624D95"/>
    <w:rsid w:val="00624DFE"/>
    <w:rsid w:val="00624E4C"/>
    <w:rsid w:val="0062519A"/>
    <w:rsid w:val="006251F2"/>
    <w:rsid w:val="00625657"/>
    <w:rsid w:val="006256F7"/>
    <w:rsid w:val="0062587A"/>
    <w:rsid w:val="00625C7E"/>
    <w:rsid w:val="00625CF9"/>
    <w:rsid w:val="00625EF9"/>
    <w:rsid w:val="00625EFC"/>
    <w:rsid w:val="00625F0B"/>
    <w:rsid w:val="00626020"/>
    <w:rsid w:val="006264BA"/>
    <w:rsid w:val="006265DD"/>
    <w:rsid w:val="006267DF"/>
    <w:rsid w:val="006269E9"/>
    <w:rsid w:val="00626DC8"/>
    <w:rsid w:val="00626F24"/>
    <w:rsid w:val="00627041"/>
    <w:rsid w:val="00627537"/>
    <w:rsid w:val="00627619"/>
    <w:rsid w:val="006276E8"/>
    <w:rsid w:val="006277EE"/>
    <w:rsid w:val="0062792C"/>
    <w:rsid w:val="00627AB4"/>
    <w:rsid w:val="00627ACC"/>
    <w:rsid w:val="00627BBB"/>
    <w:rsid w:val="00627DEB"/>
    <w:rsid w:val="006301B5"/>
    <w:rsid w:val="00630207"/>
    <w:rsid w:val="0063052E"/>
    <w:rsid w:val="006305CB"/>
    <w:rsid w:val="006306B1"/>
    <w:rsid w:val="0063071B"/>
    <w:rsid w:val="00630AEB"/>
    <w:rsid w:val="00630CA1"/>
    <w:rsid w:val="00630DA7"/>
    <w:rsid w:val="0063104A"/>
    <w:rsid w:val="00631170"/>
    <w:rsid w:val="006313F4"/>
    <w:rsid w:val="00631722"/>
    <w:rsid w:val="00631A05"/>
    <w:rsid w:val="00631B36"/>
    <w:rsid w:val="00631C60"/>
    <w:rsid w:val="00631EAA"/>
    <w:rsid w:val="00632347"/>
    <w:rsid w:val="00632473"/>
    <w:rsid w:val="006324DF"/>
    <w:rsid w:val="00632508"/>
    <w:rsid w:val="006329FA"/>
    <w:rsid w:val="00632CC9"/>
    <w:rsid w:val="00632D5D"/>
    <w:rsid w:val="00632F90"/>
    <w:rsid w:val="00632FF3"/>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AE6"/>
    <w:rsid w:val="00634CDE"/>
    <w:rsid w:val="00634D04"/>
    <w:rsid w:val="00634E17"/>
    <w:rsid w:val="00634E19"/>
    <w:rsid w:val="00635107"/>
    <w:rsid w:val="00635284"/>
    <w:rsid w:val="006353A5"/>
    <w:rsid w:val="006359F0"/>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37DB7"/>
    <w:rsid w:val="00637DC8"/>
    <w:rsid w:val="0064003E"/>
    <w:rsid w:val="00640581"/>
    <w:rsid w:val="006405D4"/>
    <w:rsid w:val="00640606"/>
    <w:rsid w:val="0064062A"/>
    <w:rsid w:val="006406D7"/>
    <w:rsid w:val="006407F8"/>
    <w:rsid w:val="00640A1F"/>
    <w:rsid w:val="00640B55"/>
    <w:rsid w:val="00640DC5"/>
    <w:rsid w:val="00640E73"/>
    <w:rsid w:val="00640F77"/>
    <w:rsid w:val="006410D8"/>
    <w:rsid w:val="00641400"/>
    <w:rsid w:val="006415A7"/>
    <w:rsid w:val="006416C8"/>
    <w:rsid w:val="00641AF0"/>
    <w:rsid w:val="00641AFF"/>
    <w:rsid w:val="00641DC9"/>
    <w:rsid w:val="00641E6B"/>
    <w:rsid w:val="0064201A"/>
    <w:rsid w:val="0064215F"/>
    <w:rsid w:val="00642406"/>
    <w:rsid w:val="00642511"/>
    <w:rsid w:val="0064257B"/>
    <w:rsid w:val="006426A2"/>
    <w:rsid w:val="006426D3"/>
    <w:rsid w:val="006426EB"/>
    <w:rsid w:val="0064283F"/>
    <w:rsid w:val="006429B8"/>
    <w:rsid w:val="006429C8"/>
    <w:rsid w:val="00642C32"/>
    <w:rsid w:val="0064314C"/>
    <w:rsid w:val="006431FF"/>
    <w:rsid w:val="006433BF"/>
    <w:rsid w:val="006433FA"/>
    <w:rsid w:val="00643485"/>
    <w:rsid w:val="00643852"/>
    <w:rsid w:val="0064391C"/>
    <w:rsid w:val="00643975"/>
    <w:rsid w:val="0064398A"/>
    <w:rsid w:val="00643A80"/>
    <w:rsid w:val="00643DE6"/>
    <w:rsid w:val="00643F36"/>
    <w:rsid w:val="00644019"/>
    <w:rsid w:val="006441E8"/>
    <w:rsid w:val="00644237"/>
    <w:rsid w:val="00644438"/>
    <w:rsid w:val="006445C8"/>
    <w:rsid w:val="00644636"/>
    <w:rsid w:val="00644707"/>
    <w:rsid w:val="00644828"/>
    <w:rsid w:val="00644831"/>
    <w:rsid w:val="00644906"/>
    <w:rsid w:val="00644970"/>
    <w:rsid w:val="006449B6"/>
    <w:rsid w:val="00644DFE"/>
    <w:rsid w:val="00644EE6"/>
    <w:rsid w:val="00644F29"/>
    <w:rsid w:val="00645099"/>
    <w:rsid w:val="006451D1"/>
    <w:rsid w:val="0064533A"/>
    <w:rsid w:val="00645412"/>
    <w:rsid w:val="006457D2"/>
    <w:rsid w:val="0064592B"/>
    <w:rsid w:val="00645B03"/>
    <w:rsid w:val="00645B27"/>
    <w:rsid w:val="00645CF0"/>
    <w:rsid w:val="00645DEF"/>
    <w:rsid w:val="00645F74"/>
    <w:rsid w:val="006460D7"/>
    <w:rsid w:val="006462ED"/>
    <w:rsid w:val="006466BD"/>
    <w:rsid w:val="00646AA3"/>
    <w:rsid w:val="00646B4E"/>
    <w:rsid w:val="00646D4D"/>
    <w:rsid w:val="00646F41"/>
    <w:rsid w:val="00647088"/>
    <w:rsid w:val="00647156"/>
    <w:rsid w:val="006474B3"/>
    <w:rsid w:val="0064771A"/>
    <w:rsid w:val="0064771D"/>
    <w:rsid w:val="00647C0B"/>
    <w:rsid w:val="00647C5B"/>
    <w:rsid w:val="006500AE"/>
    <w:rsid w:val="0065014E"/>
    <w:rsid w:val="00650326"/>
    <w:rsid w:val="006505D6"/>
    <w:rsid w:val="006508AB"/>
    <w:rsid w:val="00650C02"/>
    <w:rsid w:val="00650D47"/>
    <w:rsid w:val="00650D4E"/>
    <w:rsid w:val="00650E5E"/>
    <w:rsid w:val="0065114B"/>
    <w:rsid w:val="0065115F"/>
    <w:rsid w:val="00651266"/>
    <w:rsid w:val="00651426"/>
    <w:rsid w:val="0065148F"/>
    <w:rsid w:val="006514D9"/>
    <w:rsid w:val="00651567"/>
    <w:rsid w:val="006515A8"/>
    <w:rsid w:val="00651772"/>
    <w:rsid w:val="0065180B"/>
    <w:rsid w:val="006518F1"/>
    <w:rsid w:val="00651AD8"/>
    <w:rsid w:val="00651B18"/>
    <w:rsid w:val="00651D9D"/>
    <w:rsid w:val="00651DA9"/>
    <w:rsid w:val="00651DBC"/>
    <w:rsid w:val="006520DF"/>
    <w:rsid w:val="0065227E"/>
    <w:rsid w:val="0065228C"/>
    <w:rsid w:val="006522FA"/>
    <w:rsid w:val="0065230E"/>
    <w:rsid w:val="00652492"/>
    <w:rsid w:val="00652516"/>
    <w:rsid w:val="00652526"/>
    <w:rsid w:val="006527F3"/>
    <w:rsid w:val="0065299A"/>
    <w:rsid w:val="00652A7B"/>
    <w:rsid w:val="00652AEE"/>
    <w:rsid w:val="00652D4A"/>
    <w:rsid w:val="00652DB1"/>
    <w:rsid w:val="0065303F"/>
    <w:rsid w:val="00653BD9"/>
    <w:rsid w:val="00653D23"/>
    <w:rsid w:val="00653FB7"/>
    <w:rsid w:val="006542BD"/>
    <w:rsid w:val="006542E3"/>
    <w:rsid w:val="0065437B"/>
    <w:rsid w:val="00654398"/>
    <w:rsid w:val="00654548"/>
    <w:rsid w:val="006546D7"/>
    <w:rsid w:val="00654767"/>
    <w:rsid w:val="006547A7"/>
    <w:rsid w:val="006547C2"/>
    <w:rsid w:val="00654B2F"/>
    <w:rsid w:val="00654B4E"/>
    <w:rsid w:val="00654C01"/>
    <w:rsid w:val="00654E97"/>
    <w:rsid w:val="00654F35"/>
    <w:rsid w:val="006550A3"/>
    <w:rsid w:val="0065528D"/>
    <w:rsid w:val="006553E9"/>
    <w:rsid w:val="00655482"/>
    <w:rsid w:val="00655564"/>
    <w:rsid w:val="006555D8"/>
    <w:rsid w:val="00655758"/>
    <w:rsid w:val="006558B6"/>
    <w:rsid w:val="006558F0"/>
    <w:rsid w:val="00655C76"/>
    <w:rsid w:val="00655D4C"/>
    <w:rsid w:val="00655ECE"/>
    <w:rsid w:val="00655FE5"/>
    <w:rsid w:val="0065600F"/>
    <w:rsid w:val="006560D9"/>
    <w:rsid w:val="006563B8"/>
    <w:rsid w:val="006564CA"/>
    <w:rsid w:val="00656615"/>
    <w:rsid w:val="0065676A"/>
    <w:rsid w:val="006569B9"/>
    <w:rsid w:val="00656A83"/>
    <w:rsid w:val="00656C59"/>
    <w:rsid w:val="00656CE6"/>
    <w:rsid w:val="00656E34"/>
    <w:rsid w:val="0065713E"/>
    <w:rsid w:val="00657191"/>
    <w:rsid w:val="00657386"/>
    <w:rsid w:val="00657401"/>
    <w:rsid w:val="00657439"/>
    <w:rsid w:val="00657481"/>
    <w:rsid w:val="006577F3"/>
    <w:rsid w:val="0065785B"/>
    <w:rsid w:val="00657E40"/>
    <w:rsid w:val="00657F79"/>
    <w:rsid w:val="00657FB9"/>
    <w:rsid w:val="006600BE"/>
    <w:rsid w:val="006601CD"/>
    <w:rsid w:val="006602BC"/>
    <w:rsid w:val="006605A0"/>
    <w:rsid w:val="00660700"/>
    <w:rsid w:val="00660854"/>
    <w:rsid w:val="006608BA"/>
    <w:rsid w:val="006608CB"/>
    <w:rsid w:val="006608E8"/>
    <w:rsid w:val="00660B41"/>
    <w:rsid w:val="00660CF6"/>
    <w:rsid w:val="00660F52"/>
    <w:rsid w:val="00660F55"/>
    <w:rsid w:val="0066103B"/>
    <w:rsid w:val="006612E4"/>
    <w:rsid w:val="006614A6"/>
    <w:rsid w:val="0066192C"/>
    <w:rsid w:val="00661AF8"/>
    <w:rsid w:val="00661C2C"/>
    <w:rsid w:val="00661E84"/>
    <w:rsid w:val="00661F54"/>
    <w:rsid w:val="0066220C"/>
    <w:rsid w:val="0066235D"/>
    <w:rsid w:val="00662421"/>
    <w:rsid w:val="00662489"/>
    <w:rsid w:val="00662B08"/>
    <w:rsid w:val="00662C08"/>
    <w:rsid w:val="00662CA5"/>
    <w:rsid w:val="00662D47"/>
    <w:rsid w:val="00662DC7"/>
    <w:rsid w:val="0066311B"/>
    <w:rsid w:val="006633B5"/>
    <w:rsid w:val="006633CF"/>
    <w:rsid w:val="00663478"/>
    <w:rsid w:val="00663493"/>
    <w:rsid w:val="006635CE"/>
    <w:rsid w:val="00663625"/>
    <w:rsid w:val="0066376F"/>
    <w:rsid w:val="006639A5"/>
    <w:rsid w:val="00663A6C"/>
    <w:rsid w:val="00663A75"/>
    <w:rsid w:val="00663C23"/>
    <w:rsid w:val="00663C7B"/>
    <w:rsid w:val="00663D03"/>
    <w:rsid w:val="00663E01"/>
    <w:rsid w:val="006640F4"/>
    <w:rsid w:val="0066425F"/>
    <w:rsid w:val="0066435C"/>
    <w:rsid w:val="00664947"/>
    <w:rsid w:val="00664974"/>
    <w:rsid w:val="00664B2A"/>
    <w:rsid w:val="00664B89"/>
    <w:rsid w:val="00664CB5"/>
    <w:rsid w:val="00664D86"/>
    <w:rsid w:val="00665AB7"/>
    <w:rsid w:val="00665CC7"/>
    <w:rsid w:val="00665DFC"/>
    <w:rsid w:val="00665E9F"/>
    <w:rsid w:val="00665F37"/>
    <w:rsid w:val="006664DD"/>
    <w:rsid w:val="006665B9"/>
    <w:rsid w:val="00666659"/>
    <w:rsid w:val="0066674E"/>
    <w:rsid w:val="006667BC"/>
    <w:rsid w:val="00666A32"/>
    <w:rsid w:val="00666ADF"/>
    <w:rsid w:val="00666B54"/>
    <w:rsid w:val="00666BEA"/>
    <w:rsid w:val="00666CC1"/>
    <w:rsid w:val="00666E3F"/>
    <w:rsid w:val="00666F20"/>
    <w:rsid w:val="00666F55"/>
    <w:rsid w:val="006670BA"/>
    <w:rsid w:val="0066719A"/>
    <w:rsid w:val="00667404"/>
    <w:rsid w:val="0066745D"/>
    <w:rsid w:val="00667A14"/>
    <w:rsid w:val="00667E3A"/>
    <w:rsid w:val="00667FD9"/>
    <w:rsid w:val="00667FFC"/>
    <w:rsid w:val="0067009E"/>
    <w:rsid w:val="00670455"/>
    <w:rsid w:val="0067047E"/>
    <w:rsid w:val="00670553"/>
    <w:rsid w:val="00670619"/>
    <w:rsid w:val="006706E8"/>
    <w:rsid w:val="006707D8"/>
    <w:rsid w:val="00670866"/>
    <w:rsid w:val="006709E6"/>
    <w:rsid w:val="00670C76"/>
    <w:rsid w:val="00670F4B"/>
    <w:rsid w:val="00670F80"/>
    <w:rsid w:val="006713C5"/>
    <w:rsid w:val="00671529"/>
    <w:rsid w:val="00671627"/>
    <w:rsid w:val="00671666"/>
    <w:rsid w:val="006717B5"/>
    <w:rsid w:val="006717CB"/>
    <w:rsid w:val="006719DA"/>
    <w:rsid w:val="00671C7F"/>
    <w:rsid w:val="00671E39"/>
    <w:rsid w:val="00671F2F"/>
    <w:rsid w:val="00671FFD"/>
    <w:rsid w:val="00672257"/>
    <w:rsid w:val="00672522"/>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38F"/>
    <w:rsid w:val="0067544C"/>
    <w:rsid w:val="00675471"/>
    <w:rsid w:val="00675584"/>
    <w:rsid w:val="00675763"/>
    <w:rsid w:val="006758DE"/>
    <w:rsid w:val="006759AA"/>
    <w:rsid w:val="00675BEA"/>
    <w:rsid w:val="00675C45"/>
    <w:rsid w:val="00675CF0"/>
    <w:rsid w:val="00675EA1"/>
    <w:rsid w:val="00676010"/>
    <w:rsid w:val="006760AE"/>
    <w:rsid w:val="006760DE"/>
    <w:rsid w:val="0067665E"/>
    <w:rsid w:val="0067688A"/>
    <w:rsid w:val="0067688D"/>
    <w:rsid w:val="006769A3"/>
    <w:rsid w:val="00676A1B"/>
    <w:rsid w:val="00676A47"/>
    <w:rsid w:val="00676AB7"/>
    <w:rsid w:val="00676D43"/>
    <w:rsid w:val="00676D89"/>
    <w:rsid w:val="006770FF"/>
    <w:rsid w:val="00677412"/>
    <w:rsid w:val="0067751C"/>
    <w:rsid w:val="00677602"/>
    <w:rsid w:val="00677697"/>
    <w:rsid w:val="0067794A"/>
    <w:rsid w:val="006779E6"/>
    <w:rsid w:val="00677A01"/>
    <w:rsid w:val="00680473"/>
    <w:rsid w:val="006805EC"/>
    <w:rsid w:val="00680677"/>
    <w:rsid w:val="00680700"/>
    <w:rsid w:val="0068093A"/>
    <w:rsid w:val="00680986"/>
    <w:rsid w:val="00680C16"/>
    <w:rsid w:val="00680D05"/>
    <w:rsid w:val="00680D3A"/>
    <w:rsid w:val="00680DD1"/>
    <w:rsid w:val="00681138"/>
    <w:rsid w:val="0068116B"/>
    <w:rsid w:val="006812DF"/>
    <w:rsid w:val="006812E5"/>
    <w:rsid w:val="006814F1"/>
    <w:rsid w:val="0068158C"/>
    <w:rsid w:val="0068167F"/>
    <w:rsid w:val="0068173D"/>
    <w:rsid w:val="00681BE2"/>
    <w:rsid w:val="00681C5F"/>
    <w:rsid w:val="00681CE5"/>
    <w:rsid w:val="00681CEB"/>
    <w:rsid w:val="00681D36"/>
    <w:rsid w:val="00681DB4"/>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77"/>
    <w:rsid w:val="00682EA4"/>
    <w:rsid w:val="00682F20"/>
    <w:rsid w:val="00683081"/>
    <w:rsid w:val="00683249"/>
    <w:rsid w:val="006833CC"/>
    <w:rsid w:val="0068365C"/>
    <w:rsid w:val="00683899"/>
    <w:rsid w:val="00683A48"/>
    <w:rsid w:val="00683A9C"/>
    <w:rsid w:val="00683B4A"/>
    <w:rsid w:val="00683C6F"/>
    <w:rsid w:val="00683D2B"/>
    <w:rsid w:val="00683DB9"/>
    <w:rsid w:val="00683E45"/>
    <w:rsid w:val="0068403C"/>
    <w:rsid w:val="0068406F"/>
    <w:rsid w:val="006841D6"/>
    <w:rsid w:val="00684262"/>
    <w:rsid w:val="0068436D"/>
    <w:rsid w:val="0068453B"/>
    <w:rsid w:val="00684BC6"/>
    <w:rsid w:val="00684BFB"/>
    <w:rsid w:val="00684C6F"/>
    <w:rsid w:val="00684DA7"/>
    <w:rsid w:val="00684F76"/>
    <w:rsid w:val="0068529E"/>
    <w:rsid w:val="006857DE"/>
    <w:rsid w:val="00685DB7"/>
    <w:rsid w:val="00685E32"/>
    <w:rsid w:val="006861AC"/>
    <w:rsid w:val="0068643A"/>
    <w:rsid w:val="00686586"/>
    <w:rsid w:val="006866C3"/>
    <w:rsid w:val="0068694E"/>
    <w:rsid w:val="006869B1"/>
    <w:rsid w:val="00686D99"/>
    <w:rsid w:val="00686E33"/>
    <w:rsid w:val="00687280"/>
    <w:rsid w:val="00687612"/>
    <w:rsid w:val="00687667"/>
    <w:rsid w:val="00687807"/>
    <w:rsid w:val="0068781B"/>
    <w:rsid w:val="006878AF"/>
    <w:rsid w:val="006879D8"/>
    <w:rsid w:val="00687A4E"/>
    <w:rsid w:val="00687B4B"/>
    <w:rsid w:val="00687BCD"/>
    <w:rsid w:val="00687C36"/>
    <w:rsid w:val="00687E0B"/>
    <w:rsid w:val="00687F41"/>
    <w:rsid w:val="0069030D"/>
    <w:rsid w:val="00690319"/>
    <w:rsid w:val="006903EF"/>
    <w:rsid w:val="00690583"/>
    <w:rsid w:val="006906A2"/>
    <w:rsid w:val="00690716"/>
    <w:rsid w:val="00690750"/>
    <w:rsid w:val="0069083C"/>
    <w:rsid w:val="006909B9"/>
    <w:rsid w:val="00690CAB"/>
    <w:rsid w:val="00690D20"/>
    <w:rsid w:val="00690EBE"/>
    <w:rsid w:val="00690FC8"/>
    <w:rsid w:val="00691043"/>
    <w:rsid w:val="006913B9"/>
    <w:rsid w:val="0069141C"/>
    <w:rsid w:val="0069161F"/>
    <w:rsid w:val="00691781"/>
    <w:rsid w:val="00691B8A"/>
    <w:rsid w:val="00691C99"/>
    <w:rsid w:val="00691D21"/>
    <w:rsid w:val="00691D34"/>
    <w:rsid w:val="00691E4C"/>
    <w:rsid w:val="00692270"/>
    <w:rsid w:val="00692282"/>
    <w:rsid w:val="006922BD"/>
    <w:rsid w:val="00692480"/>
    <w:rsid w:val="0069253C"/>
    <w:rsid w:val="006925A3"/>
    <w:rsid w:val="006925AD"/>
    <w:rsid w:val="00692609"/>
    <w:rsid w:val="006929D0"/>
    <w:rsid w:val="006929DA"/>
    <w:rsid w:val="00692ADB"/>
    <w:rsid w:val="00692AF4"/>
    <w:rsid w:val="00692CBE"/>
    <w:rsid w:val="00692EF1"/>
    <w:rsid w:val="00692FF5"/>
    <w:rsid w:val="00693568"/>
    <w:rsid w:val="0069390E"/>
    <w:rsid w:val="00693A68"/>
    <w:rsid w:val="00693D81"/>
    <w:rsid w:val="00693DF2"/>
    <w:rsid w:val="00693E6E"/>
    <w:rsid w:val="0069413A"/>
    <w:rsid w:val="006941A2"/>
    <w:rsid w:val="006941E3"/>
    <w:rsid w:val="0069425B"/>
    <w:rsid w:val="00694263"/>
    <w:rsid w:val="006943D4"/>
    <w:rsid w:val="006948A2"/>
    <w:rsid w:val="00694A03"/>
    <w:rsid w:val="00694A49"/>
    <w:rsid w:val="00694AA9"/>
    <w:rsid w:val="00694B18"/>
    <w:rsid w:val="00694D21"/>
    <w:rsid w:val="00694E5E"/>
    <w:rsid w:val="00694F5D"/>
    <w:rsid w:val="006951C9"/>
    <w:rsid w:val="0069561C"/>
    <w:rsid w:val="00695A06"/>
    <w:rsid w:val="00695A1E"/>
    <w:rsid w:val="00695B74"/>
    <w:rsid w:val="00695DE7"/>
    <w:rsid w:val="0069607A"/>
    <w:rsid w:val="006962A1"/>
    <w:rsid w:val="00696355"/>
    <w:rsid w:val="006963EB"/>
    <w:rsid w:val="006964EB"/>
    <w:rsid w:val="0069656F"/>
    <w:rsid w:val="00696751"/>
    <w:rsid w:val="00696A4A"/>
    <w:rsid w:val="00696CD7"/>
    <w:rsid w:val="006971D3"/>
    <w:rsid w:val="0069738E"/>
    <w:rsid w:val="0069742A"/>
    <w:rsid w:val="006974A6"/>
    <w:rsid w:val="006974C8"/>
    <w:rsid w:val="00697686"/>
    <w:rsid w:val="00697688"/>
    <w:rsid w:val="00697843"/>
    <w:rsid w:val="00697FD9"/>
    <w:rsid w:val="006A01D7"/>
    <w:rsid w:val="006A0386"/>
    <w:rsid w:val="006A0430"/>
    <w:rsid w:val="006A08DA"/>
    <w:rsid w:val="006A09CC"/>
    <w:rsid w:val="006A0A0F"/>
    <w:rsid w:val="006A0A3A"/>
    <w:rsid w:val="006A0B97"/>
    <w:rsid w:val="006A0CFC"/>
    <w:rsid w:val="006A0D9F"/>
    <w:rsid w:val="006A0DCB"/>
    <w:rsid w:val="006A0DFD"/>
    <w:rsid w:val="006A0FA7"/>
    <w:rsid w:val="006A0FBF"/>
    <w:rsid w:val="006A12E8"/>
    <w:rsid w:val="006A1302"/>
    <w:rsid w:val="006A176C"/>
    <w:rsid w:val="006A18DB"/>
    <w:rsid w:val="006A198A"/>
    <w:rsid w:val="006A19EC"/>
    <w:rsid w:val="006A1A3D"/>
    <w:rsid w:val="006A1A6C"/>
    <w:rsid w:val="006A1B34"/>
    <w:rsid w:val="006A1C1E"/>
    <w:rsid w:val="006A1E87"/>
    <w:rsid w:val="006A1F83"/>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73"/>
    <w:rsid w:val="006A48D6"/>
    <w:rsid w:val="006A4A40"/>
    <w:rsid w:val="006A4AE9"/>
    <w:rsid w:val="006A4B57"/>
    <w:rsid w:val="006A4D65"/>
    <w:rsid w:val="006A4E01"/>
    <w:rsid w:val="006A4FA8"/>
    <w:rsid w:val="006A5084"/>
    <w:rsid w:val="006A542C"/>
    <w:rsid w:val="006A547F"/>
    <w:rsid w:val="006A5531"/>
    <w:rsid w:val="006A5833"/>
    <w:rsid w:val="006A5994"/>
    <w:rsid w:val="006A5AA2"/>
    <w:rsid w:val="006A60D2"/>
    <w:rsid w:val="006A634D"/>
    <w:rsid w:val="006A63C4"/>
    <w:rsid w:val="006A649D"/>
    <w:rsid w:val="006A651E"/>
    <w:rsid w:val="006A6632"/>
    <w:rsid w:val="006A6738"/>
    <w:rsid w:val="006A678F"/>
    <w:rsid w:val="006A67DF"/>
    <w:rsid w:val="006A67EC"/>
    <w:rsid w:val="006A68E2"/>
    <w:rsid w:val="006A6A3D"/>
    <w:rsid w:val="006A6B95"/>
    <w:rsid w:val="006A6C04"/>
    <w:rsid w:val="006A6C3F"/>
    <w:rsid w:val="006A6DE3"/>
    <w:rsid w:val="006A706B"/>
    <w:rsid w:val="006A71A6"/>
    <w:rsid w:val="006A74E8"/>
    <w:rsid w:val="006A751C"/>
    <w:rsid w:val="006A75E3"/>
    <w:rsid w:val="006A7662"/>
    <w:rsid w:val="006A78BC"/>
    <w:rsid w:val="006A7A40"/>
    <w:rsid w:val="006A7B7E"/>
    <w:rsid w:val="006A7E19"/>
    <w:rsid w:val="006A7F9C"/>
    <w:rsid w:val="006B0053"/>
    <w:rsid w:val="006B030E"/>
    <w:rsid w:val="006B03E1"/>
    <w:rsid w:val="006B03F1"/>
    <w:rsid w:val="006B03FF"/>
    <w:rsid w:val="006B0452"/>
    <w:rsid w:val="006B04A8"/>
    <w:rsid w:val="006B0793"/>
    <w:rsid w:val="006B08A7"/>
    <w:rsid w:val="006B0CF8"/>
    <w:rsid w:val="006B0D10"/>
    <w:rsid w:val="006B0F5A"/>
    <w:rsid w:val="006B10AA"/>
    <w:rsid w:val="006B13F5"/>
    <w:rsid w:val="006B158E"/>
    <w:rsid w:val="006B162F"/>
    <w:rsid w:val="006B1831"/>
    <w:rsid w:val="006B1878"/>
    <w:rsid w:val="006B1BA9"/>
    <w:rsid w:val="006B1C9F"/>
    <w:rsid w:val="006B1D5C"/>
    <w:rsid w:val="006B1E38"/>
    <w:rsid w:val="006B1E6D"/>
    <w:rsid w:val="006B1F5A"/>
    <w:rsid w:val="006B20DB"/>
    <w:rsid w:val="006B253A"/>
    <w:rsid w:val="006B2567"/>
    <w:rsid w:val="006B29B2"/>
    <w:rsid w:val="006B2D58"/>
    <w:rsid w:val="006B2E8D"/>
    <w:rsid w:val="006B309D"/>
    <w:rsid w:val="006B3162"/>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770"/>
    <w:rsid w:val="006B4836"/>
    <w:rsid w:val="006B4C0A"/>
    <w:rsid w:val="006B4C7A"/>
    <w:rsid w:val="006B500A"/>
    <w:rsid w:val="006B5211"/>
    <w:rsid w:val="006B5595"/>
    <w:rsid w:val="006B55D3"/>
    <w:rsid w:val="006B5709"/>
    <w:rsid w:val="006B57C4"/>
    <w:rsid w:val="006B59FB"/>
    <w:rsid w:val="006B5A54"/>
    <w:rsid w:val="006B5A8E"/>
    <w:rsid w:val="006B5B1E"/>
    <w:rsid w:val="006B5B57"/>
    <w:rsid w:val="006B5BBF"/>
    <w:rsid w:val="006B5F58"/>
    <w:rsid w:val="006B6146"/>
    <w:rsid w:val="006B6444"/>
    <w:rsid w:val="006B655C"/>
    <w:rsid w:val="006B670B"/>
    <w:rsid w:val="006B678F"/>
    <w:rsid w:val="006B6804"/>
    <w:rsid w:val="006B6953"/>
    <w:rsid w:val="006B6AC2"/>
    <w:rsid w:val="006B6D19"/>
    <w:rsid w:val="006B6DB1"/>
    <w:rsid w:val="006B6DD9"/>
    <w:rsid w:val="006B71C2"/>
    <w:rsid w:val="006B72B0"/>
    <w:rsid w:val="006B74DA"/>
    <w:rsid w:val="006B7555"/>
    <w:rsid w:val="006B75B5"/>
    <w:rsid w:val="006B7915"/>
    <w:rsid w:val="006B7952"/>
    <w:rsid w:val="006B7DC5"/>
    <w:rsid w:val="006B7E3E"/>
    <w:rsid w:val="006B7ED2"/>
    <w:rsid w:val="006BC929"/>
    <w:rsid w:val="006C0019"/>
    <w:rsid w:val="006C00F7"/>
    <w:rsid w:val="006C043B"/>
    <w:rsid w:val="006C04A9"/>
    <w:rsid w:val="006C0589"/>
    <w:rsid w:val="006C06B8"/>
    <w:rsid w:val="006C0942"/>
    <w:rsid w:val="006C09CB"/>
    <w:rsid w:val="006C0B85"/>
    <w:rsid w:val="006C0C14"/>
    <w:rsid w:val="006C1120"/>
    <w:rsid w:val="006C123D"/>
    <w:rsid w:val="006C1346"/>
    <w:rsid w:val="006C142C"/>
    <w:rsid w:val="006C18CE"/>
    <w:rsid w:val="006C1A85"/>
    <w:rsid w:val="006C1ADA"/>
    <w:rsid w:val="006C1BE9"/>
    <w:rsid w:val="006C1CF6"/>
    <w:rsid w:val="006C1EB6"/>
    <w:rsid w:val="006C1EDD"/>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228"/>
    <w:rsid w:val="006C4250"/>
    <w:rsid w:val="006C46D4"/>
    <w:rsid w:val="006C4855"/>
    <w:rsid w:val="006C48E4"/>
    <w:rsid w:val="006C4BE7"/>
    <w:rsid w:val="006C4CC7"/>
    <w:rsid w:val="006C4F7D"/>
    <w:rsid w:val="006C517F"/>
    <w:rsid w:val="006C51CC"/>
    <w:rsid w:val="006C544E"/>
    <w:rsid w:val="006C54B4"/>
    <w:rsid w:val="006C5D2D"/>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6A8"/>
    <w:rsid w:val="006C7758"/>
    <w:rsid w:val="006C79B0"/>
    <w:rsid w:val="006C7A46"/>
    <w:rsid w:val="006C7ADC"/>
    <w:rsid w:val="006C7D36"/>
    <w:rsid w:val="006C7E70"/>
    <w:rsid w:val="006CB2F5"/>
    <w:rsid w:val="006D02E1"/>
    <w:rsid w:val="006D0681"/>
    <w:rsid w:val="006D0717"/>
    <w:rsid w:val="006D0726"/>
    <w:rsid w:val="006D0A7A"/>
    <w:rsid w:val="006D0D54"/>
    <w:rsid w:val="006D1035"/>
    <w:rsid w:val="006D106F"/>
    <w:rsid w:val="006D11A6"/>
    <w:rsid w:val="006D1468"/>
    <w:rsid w:val="006D149C"/>
    <w:rsid w:val="006D14DC"/>
    <w:rsid w:val="006D15FD"/>
    <w:rsid w:val="006D166D"/>
    <w:rsid w:val="006D17FE"/>
    <w:rsid w:val="006D1B75"/>
    <w:rsid w:val="006D1C43"/>
    <w:rsid w:val="006D1C9D"/>
    <w:rsid w:val="006D1E56"/>
    <w:rsid w:val="006D1FA6"/>
    <w:rsid w:val="006D1FB8"/>
    <w:rsid w:val="006D1FEE"/>
    <w:rsid w:val="006D20BF"/>
    <w:rsid w:val="006D20D1"/>
    <w:rsid w:val="006D2247"/>
    <w:rsid w:val="006D2264"/>
    <w:rsid w:val="006D2895"/>
    <w:rsid w:val="006D2936"/>
    <w:rsid w:val="006D297B"/>
    <w:rsid w:val="006D2A72"/>
    <w:rsid w:val="006D2A85"/>
    <w:rsid w:val="006D2BB5"/>
    <w:rsid w:val="006D2EDB"/>
    <w:rsid w:val="006D309E"/>
    <w:rsid w:val="006D30D4"/>
    <w:rsid w:val="006D3192"/>
    <w:rsid w:val="006D32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60"/>
    <w:rsid w:val="006D4DA1"/>
    <w:rsid w:val="006D4F4F"/>
    <w:rsid w:val="006D4F8D"/>
    <w:rsid w:val="006D4FCD"/>
    <w:rsid w:val="006D5021"/>
    <w:rsid w:val="006D5187"/>
    <w:rsid w:val="006D550D"/>
    <w:rsid w:val="006D5620"/>
    <w:rsid w:val="006D564C"/>
    <w:rsid w:val="006D565F"/>
    <w:rsid w:val="006D5670"/>
    <w:rsid w:val="006D5C10"/>
    <w:rsid w:val="006D5C4B"/>
    <w:rsid w:val="006D6245"/>
    <w:rsid w:val="006D649C"/>
    <w:rsid w:val="006D6612"/>
    <w:rsid w:val="006D662F"/>
    <w:rsid w:val="006D66C1"/>
    <w:rsid w:val="006D6719"/>
    <w:rsid w:val="006D6885"/>
    <w:rsid w:val="006D6AB7"/>
    <w:rsid w:val="006D6C57"/>
    <w:rsid w:val="006D6C6D"/>
    <w:rsid w:val="006D6DCC"/>
    <w:rsid w:val="006D6DF9"/>
    <w:rsid w:val="006D711C"/>
    <w:rsid w:val="006D7160"/>
    <w:rsid w:val="006D71EC"/>
    <w:rsid w:val="006D7285"/>
    <w:rsid w:val="006D7451"/>
    <w:rsid w:val="006D747A"/>
    <w:rsid w:val="006D7536"/>
    <w:rsid w:val="006D7805"/>
    <w:rsid w:val="006D7966"/>
    <w:rsid w:val="006D7AC8"/>
    <w:rsid w:val="006D7BC3"/>
    <w:rsid w:val="006D7BE3"/>
    <w:rsid w:val="006D7FDB"/>
    <w:rsid w:val="006D7FE8"/>
    <w:rsid w:val="006E033A"/>
    <w:rsid w:val="006E03A8"/>
    <w:rsid w:val="006E047A"/>
    <w:rsid w:val="006E06B1"/>
    <w:rsid w:val="006E0745"/>
    <w:rsid w:val="006E0AF3"/>
    <w:rsid w:val="006E0C82"/>
    <w:rsid w:val="006E0C87"/>
    <w:rsid w:val="006E0D46"/>
    <w:rsid w:val="006E0D8F"/>
    <w:rsid w:val="006E0F87"/>
    <w:rsid w:val="006E10AC"/>
    <w:rsid w:val="006E129D"/>
    <w:rsid w:val="006E13C7"/>
    <w:rsid w:val="006E14E0"/>
    <w:rsid w:val="006E15BA"/>
    <w:rsid w:val="006E1890"/>
    <w:rsid w:val="006E190C"/>
    <w:rsid w:val="006E194F"/>
    <w:rsid w:val="006E19D3"/>
    <w:rsid w:val="006E20D9"/>
    <w:rsid w:val="006E25CB"/>
    <w:rsid w:val="006E2732"/>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2B8"/>
    <w:rsid w:val="006E4411"/>
    <w:rsid w:val="006E44F1"/>
    <w:rsid w:val="006E465D"/>
    <w:rsid w:val="006E470E"/>
    <w:rsid w:val="006E476A"/>
    <w:rsid w:val="006E4A1A"/>
    <w:rsid w:val="006E4AA7"/>
    <w:rsid w:val="006E4ACA"/>
    <w:rsid w:val="006E4AD2"/>
    <w:rsid w:val="006E4C4B"/>
    <w:rsid w:val="006E4FB6"/>
    <w:rsid w:val="006E5331"/>
    <w:rsid w:val="006E537C"/>
    <w:rsid w:val="006E557C"/>
    <w:rsid w:val="006E5583"/>
    <w:rsid w:val="006E55BF"/>
    <w:rsid w:val="006E58D3"/>
    <w:rsid w:val="006E5ACB"/>
    <w:rsid w:val="006E5C42"/>
    <w:rsid w:val="006E5D6D"/>
    <w:rsid w:val="006E5DB6"/>
    <w:rsid w:val="006E60BC"/>
    <w:rsid w:val="006E6121"/>
    <w:rsid w:val="006E619F"/>
    <w:rsid w:val="006E620B"/>
    <w:rsid w:val="006E6709"/>
    <w:rsid w:val="006E68FE"/>
    <w:rsid w:val="006E6A73"/>
    <w:rsid w:val="006E6AC1"/>
    <w:rsid w:val="006E6C89"/>
    <w:rsid w:val="006E6E44"/>
    <w:rsid w:val="006E6EF7"/>
    <w:rsid w:val="006E7104"/>
    <w:rsid w:val="006E75ED"/>
    <w:rsid w:val="006E7719"/>
    <w:rsid w:val="006E7809"/>
    <w:rsid w:val="006E789F"/>
    <w:rsid w:val="006E7918"/>
    <w:rsid w:val="006E7967"/>
    <w:rsid w:val="006E7A86"/>
    <w:rsid w:val="006E7C4E"/>
    <w:rsid w:val="006E7E3D"/>
    <w:rsid w:val="006F0082"/>
    <w:rsid w:val="006F02CF"/>
    <w:rsid w:val="006F02E9"/>
    <w:rsid w:val="006F0459"/>
    <w:rsid w:val="006F04EA"/>
    <w:rsid w:val="006F0513"/>
    <w:rsid w:val="006F0536"/>
    <w:rsid w:val="006F056C"/>
    <w:rsid w:val="006F06F5"/>
    <w:rsid w:val="006F0703"/>
    <w:rsid w:val="006F0BF2"/>
    <w:rsid w:val="006F0DB5"/>
    <w:rsid w:val="006F0DC9"/>
    <w:rsid w:val="006F13BF"/>
    <w:rsid w:val="006F14CD"/>
    <w:rsid w:val="006F1516"/>
    <w:rsid w:val="006F1557"/>
    <w:rsid w:val="006F172A"/>
    <w:rsid w:val="006F1BFB"/>
    <w:rsid w:val="006F1D2D"/>
    <w:rsid w:val="006F2568"/>
    <w:rsid w:val="006F2575"/>
    <w:rsid w:val="006F25F7"/>
    <w:rsid w:val="006F2815"/>
    <w:rsid w:val="006F28D4"/>
    <w:rsid w:val="006F28D7"/>
    <w:rsid w:val="006F294F"/>
    <w:rsid w:val="006F2AD0"/>
    <w:rsid w:val="006F2AF4"/>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492"/>
    <w:rsid w:val="006F452E"/>
    <w:rsid w:val="006F4540"/>
    <w:rsid w:val="006F466E"/>
    <w:rsid w:val="006F47FD"/>
    <w:rsid w:val="006F4888"/>
    <w:rsid w:val="006F49BA"/>
    <w:rsid w:val="006F4A31"/>
    <w:rsid w:val="006F4A84"/>
    <w:rsid w:val="006F4BC5"/>
    <w:rsid w:val="006F4C67"/>
    <w:rsid w:val="006F4D8B"/>
    <w:rsid w:val="006F4DA1"/>
    <w:rsid w:val="006F4DC4"/>
    <w:rsid w:val="006F4F60"/>
    <w:rsid w:val="006F5005"/>
    <w:rsid w:val="006F50BF"/>
    <w:rsid w:val="006F52B1"/>
    <w:rsid w:val="006F52E5"/>
    <w:rsid w:val="006F546C"/>
    <w:rsid w:val="006F5586"/>
    <w:rsid w:val="006F58A8"/>
    <w:rsid w:val="006F5A74"/>
    <w:rsid w:val="006F5D56"/>
    <w:rsid w:val="006F5F2A"/>
    <w:rsid w:val="006F5F66"/>
    <w:rsid w:val="006F6298"/>
    <w:rsid w:val="006F635D"/>
    <w:rsid w:val="006F6505"/>
    <w:rsid w:val="006F6C0F"/>
    <w:rsid w:val="006F6D77"/>
    <w:rsid w:val="006F70EA"/>
    <w:rsid w:val="006F7230"/>
    <w:rsid w:val="006F7408"/>
    <w:rsid w:val="006F740B"/>
    <w:rsid w:val="006F753F"/>
    <w:rsid w:val="006F7562"/>
    <w:rsid w:val="006F756D"/>
    <w:rsid w:val="006F768D"/>
    <w:rsid w:val="006F77BE"/>
    <w:rsid w:val="006F7B1A"/>
    <w:rsid w:val="006F7B1F"/>
    <w:rsid w:val="006F7B8F"/>
    <w:rsid w:val="006F7D8C"/>
    <w:rsid w:val="006F7EE4"/>
    <w:rsid w:val="0070011A"/>
    <w:rsid w:val="007001E3"/>
    <w:rsid w:val="00700342"/>
    <w:rsid w:val="007006CF"/>
    <w:rsid w:val="00700762"/>
    <w:rsid w:val="00700B29"/>
    <w:rsid w:val="00700B2C"/>
    <w:rsid w:val="00701123"/>
    <w:rsid w:val="0070152D"/>
    <w:rsid w:val="0070185C"/>
    <w:rsid w:val="00701966"/>
    <w:rsid w:val="00701A98"/>
    <w:rsid w:val="00701F14"/>
    <w:rsid w:val="00702065"/>
    <w:rsid w:val="00702322"/>
    <w:rsid w:val="007023E7"/>
    <w:rsid w:val="007024EE"/>
    <w:rsid w:val="007025F9"/>
    <w:rsid w:val="00702716"/>
    <w:rsid w:val="00702732"/>
    <w:rsid w:val="007028D7"/>
    <w:rsid w:val="00702B67"/>
    <w:rsid w:val="00702C32"/>
    <w:rsid w:val="00702D6A"/>
    <w:rsid w:val="00702DD6"/>
    <w:rsid w:val="00703008"/>
    <w:rsid w:val="00703036"/>
    <w:rsid w:val="00703096"/>
    <w:rsid w:val="0070327B"/>
    <w:rsid w:val="007037A0"/>
    <w:rsid w:val="00703857"/>
    <w:rsid w:val="00703926"/>
    <w:rsid w:val="007039AA"/>
    <w:rsid w:val="00703A1C"/>
    <w:rsid w:val="0070401D"/>
    <w:rsid w:val="00704165"/>
    <w:rsid w:val="00704170"/>
    <w:rsid w:val="007042A9"/>
    <w:rsid w:val="007042E3"/>
    <w:rsid w:val="00704948"/>
    <w:rsid w:val="00704A4E"/>
    <w:rsid w:val="00704B92"/>
    <w:rsid w:val="00705520"/>
    <w:rsid w:val="007055A7"/>
    <w:rsid w:val="007058EE"/>
    <w:rsid w:val="007059F2"/>
    <w:rsid w:val="00705B08"/>
    <w:rsid w:val="00705B5A"/>
    <w:rsid w:val="00705BB6"/>
    <w:rsid w:val="00705E14"/>
    <w:rsid w:val="00705EA5"/>
    <w:rsid w:val="007060D8"/>
    <w:rsid w:val="0070612C"/>
    <w:rsid w:val="0070620F"/>
    <w:rsid w:val="007064E5"/>
    <w:rsid w:val="0070677F"/>
    <w:rsid w:val="0070679B"/>
    <w:rsid w:val="00706BDC"/>
    <w:rsid w:val="00706D06"/>
    <w:rsid w:val="00706ECD"/>
    <w:rsid w:val="00707016"/>
    <w:rsid w:val="00707786"/>
    <w:rsid w:val="00707998"/>
    <w:rsid w:val="00707A5C"/>
    <w:rsid w:val="00707B06"/>
    <w:rsid w:val="00707B73"/>
    <w:rsid w:val="00707BA0"/>
    <w:rsid w:val="00707D61"/>
    <w:rsid w:val="00707DEE"/>
    <w:rsid w:val="00707E43"/>
    <w:rsid w:val="00707EB5"/>
    <w:rsid w:val="0071053B"/>
    <w:rsid w:val="00710937"/>
    <w:rsid w:val="00710A97"/>
    <w:rsid w:val="00710CC7"/>
    <w:rsid w:val="00711007"/>
    <w:rsid w:val="0071107E"/>
    <w:rsid w:val="007112FE"/>
    <w:rsid w:val="00711493"/>
    <w:rsid w:val="0071170B"/>
    <w:rsid w:val="00711813"/>
    <w:rsid w:val="007119C2"/>
    <w:rsid w:val="00711AFB"/>
    <w:rsid w:val="00711B97"/>
    <w:rsid w:val="00711BAB"/>
    <w:rsid w:val="00711CEA"/>
    <w:rsid w:val="00712005"/>
    <w:rsid w:val="007121DF"/>
    <w:rsid w:val="007121FB"/>
    <w:rsid w:val="0071228D"/>
    <w:rsid w:val="0071234C"/>
    <w:rsid w:val="0071237F"/>
    <w:rsid w:val="007123A3"/>
    <w:rsid w:val="00712457"/>
    <w:rsid w:val="00712759"/>
    <w:rsid w:val="00712979"/>
    <w:rsid w:val="00712A0A"/>
    <w:rsid w:val="00712EB2"/>
    <w:rsid w:val="00712F3F"/>
    <w:rsid w:val="00712F75"/>
    <w:rsid w:val="00712F9F"/>
    <w:rsid w:val="0071319A"/>
    <w:rsid w:val="00713235"/>
    <w:rsid w:val="00713440"/>
    <w:rsid w:val="007134DD"/>
    <w:rsid w:val="00713718"/>
    <w:rsid w:val="00713743"/>
    <w:rsid w:val="007138D6"/>
    <w:rsid w:val="00713A3C"/>
    <w:rsid w:val="00713B89"/>
    <w:rsid w:val="00713D1D"/>
    <w:rsid w:val="00713D8F"/>
    <w:rsid w:val="00713FBB"/>
    <w:rsid w:val="00714230"/>
    <w:rsid w:val="007142ED"/>
    <w:rsid w:val="00714390"/>
    <w:rsid w:val="007143CB"/>
    <w:rsid w:val="00714614"/>
    <w:rsid w:val="007146BF"/>
    <w:rsid w:val="007149FC"/>
    <w:rsid w:val="00714C02"/>
    <w:rsid w:val="00714F0E"/>
    <w:rsid w:val="0071517F"/>
    <w:rsid w:val="00715198"/>
    <w:rsid w:val="0071520B"/>
    <w:rsid w:val="007152A1"/>
    <w:rsid w:val="007154C2"/>
    <w:rsid w:val="0071564F"/>
    <w:rsid w:val="0071597B"/>
    <w:rsid w:val="00715994"/>
    <w:rsid w:val="00715BF1"/>
    <w:rsid w:val="00715CA0"/>
    <w:rsid w:val="00715FDC"/>
    <w:rsid w:val="00716133"/>
    <w:rsid w:val="00716149"/>
    <w:rsid w:val="00716167"/>
    <w:rsid w:val="00716282"/>
    <w:rsid w:val="00716434"/>
    <w:rsid w:val="00716480"/>
    <w:rsid w:val="00716651"/>
    <w:rsid w:val="00716799"/>
    <w:rsid w:val="00716DEF"/>
    <w:rsid w:val="00716E88"/>
    <w:rsid w:val="0071703E"/>
    <w:rsid w:val="00717057"/>
    <w:rsid w:val="00717A22"/>
    <w:rsid w:val="00717C45"/>
    <w:rsid w:val="00717DC6"/>
    <w:rsid w:val="00717F38"/>
    <w:rsid w:val="00720786"/>
    <w:rsid w:val="007207B4"/>
    <w:rsid w:val="00720940"/>
    <w:rsid w:val="00720E35"/>
    <w:rsid w:val="00720EFA"/>
    <w:rsid w:val="00721080"/>
    <w:rsid w:val="00721241"/>
    <w:rsid w:val="00721359"/>
    <w:rsid w:val="0072139A"/>
    <w:rsid w:val="007213AA"/>
    <w:rsid w:val="007213B6"/>
    <w:rsid w:val="007217C8"/>
    <w:rsid w:val="00721B62"/>
    <w:rsid w:val="00721D25"/>
    <w:rsid w:val="00721E29"/>
    <w:rsid w:val="00721E79"/>
    <w:rsid w:val="00721EEA"/>
    <w:rsid w:val="00721F54"/>
    <w:rsid w:val="00722047"/>
    <w:rsid w:val="007220E3"/>
    <w:rsid w:val="0072210B"/>
    <w:rsid w:val="00722191"/>
    <w:rsid w:val="00722B5A"/>
    <w:rsid w:val="00722BB5"/>
    <w:rsid w:val="00722C9E"/>
    <w:rsid w:val="00722DBF"/>
    <w:rsid w:val="00722F39"/>
    <w:rsid w:val="00723055"/>
    <w:rsid w:val="007230F3"/>
    <w:rsid w:val="00723159"/>
    <w:rsid w:val="007231C2"/>
    <w:rsid w:val="00723348"/>
    <w:rsid w:val="0072363A"/>
    <w:rsid w:val="007236E8"/>
    <w:rsid w:val="00723749"/>
    <w:rsid w:val="007238CE"/>
    <w:rsid w:val="00723A6A"/>
    <w:rsid w:val="00723A7B"/>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686"/>
    <w:rsid w:val="00725766"/>
    <w:rsid w:val="00725BF7"/>
    <w:rsid w:val="00725D89"/>
    <w:rsid w:val="00725F60"/>
    <w:rsid w:val="00726089"/>
    <w:rsid w:val="0072650D"/>
    <w:rsid w:val="0072654D"/>
    <w:rsid w:val="0072662D"/>
    <w:rsid w:val="0072697C"/>
    <w:rsid w:val="00726A22"/>
    <w:rsid w:val="00726A59"/>
    <w:rsid w:val="00726B8B"/>
    <w:rsid w:val="00726C12"/>
    <w:rsid w:val="00726C50"/>
    <w:rsid w:val="00726E93"/>
    <w:rsid w:val="00727083"/>
    <w:rsid w:val="0072715E"/>
    <w:rsid w:val="007271E3"/>
    <w:rsid w:val="00727267"/>
    <w:rsid w:val="00727307"/>
    <w:rsid w:val="00727367"/>
    <w:rsid w:val="00727376"/>
    <w:rsid w:val="007273E3"/>
    <w:rsid w:val="007275D1"/>
    <w:rsid w:val="00727791"/>
    <w:rsid w:val="007277AB"/>
    <w:rsid w:val="007278BB"/>
    <w:rsid w:val="00727919"/>
    <w:rsid w:val="00727A13"/>
    <w:rsid w:val="00727ABD"/>
    <w:rsid w:val="00727AFC"/>
    <w:rsid w:val="00727DD0"/>
    <w:rsid w:val="00727F6F"/>
    <w:rsid w:val="00727F82"/>
    <w:rsid w:val="00729A51"/>
    <w:rsid w:val="007301B5"/>
    <w:rsid w:val="007305EF"/>
    <w:rsid w:val="0073083B"/>
    <w:rsid w:val="00730872"/>
    <w:rsid w:val="00730B01"/>
    <w:rsid w:val="00730B0A"/>
    <w:rsid w:val="00730E77"/>
    <w:rsid w:val="007311A1"/>
    <w:rsid w:val="00731429"/>
    <w:rsid w:val="00731607"/>
    <w:rsid w:val="00731750"/>
    <w:rsid w:val="0073199C"/>
    <w:rsid w:val="0073199E"/>
    <w:rsid w:val="00731A1C"/>
    <w:rsid w:val="00731CF0"/>
    <w:rsid w:val="00731D43"/>
    <w:rsid w:val="00731E69"/>
    <w:rsid w:val="00731F80"/>
    <w:rsid w:val="00732395"/>
    <w:rsid w:val="007323BA"/>
    <w:rsid w:val="00732435"/>
    <w:rsid w:val="007327AA"/>
    <w:rsid w:val="007329B3"/>
    <w:rsid w:val="00732C74"/>
    <w:rsid w:val="007330E4"/>
    <w:rsid w:val="00733248"/>
    <w:rsid w:val="00733887"/>
    <w:rsid w:val="007339EF"/>
    <w:rsid w:val="00733A70"/>
    <w:rsid w:val="00733B01"/>
    <w:rsid w:val="00733DA7"/>
    <w:rsid w:val="00733DFC"/>
    <w:rsid w:val="00733E97"/>
    <w:rsid w:val="007341FB"/>
    <w:rsid w:val="007341FD"/>
    <w:rsid w:val="007342B1"/>
    <w:rsid w:val="007344FD"/>
    <w:rsid w:val="00734591"/>
    <w:rsid w:val="0073466A"/>
    <w:rsid w:val="00734808"/>
    <w:rsid w:val="0073496E"/>
    <w:rsid w:val="00734D1E"/>
    <w:rsid w:val="00734D32"/>
    <w:rsid w:val="00734EE6"/>
    <w:rsid w:val="00734F18"/>
    <w:rsid w:val="00734F7F"/>
    <w:rsid w:val="007351B8"/>
    <w:rsid w:val="00735306"/>
    <w:rsid w:val="0073542E"/>
    <w:rsid w:val="00735433"/>
    <w:rsid w:val="007354D3"/>
    <w:rsid w:val="00735881"/>
    <w:rsid w:val="00735994"/>
    <w:rsid w:val="00735ABA"/>
    <w:rsid w:val="00735B56"/>
    <w:rsid w:val="00735B7E"/>
    <w:rsid w:val="00735F6D"/>
    <w:rsid w:val="00735F75"/>
    <w:rsid w:val="0073603E"/>
    <w:rsid w:val="00736716"/>
    <w:rsid w:val="00736893"/>
    <w:rsid w:val="00736BD2"/>
    <w:rsid w:val="00736C14"/>
    <w:rsid w:val="00736C3A"/>
    <w:rsid w:val="00736D2D"/>
    <w:rsid w:val="00736EEB"/>
    <w:rsid w:val="00736F48"/>
    <w:rsid w:val="00736F94"/>
    <w:rsid w:val="0073708F"/>
    <w:rsid w:val="007373E1"/>
    <w:rsid w:val="007373EB"/>
    <w:rsid w:val="00737454"/>
    <w:rsid w:val="00737517"/>
    <w:rsid w:val="00737790"/>
    <w:rsid w:val="007377C1"/>
    <w:rsid w:val="00737865"/>
    <w:rsid w:val="00737AA7"/>
    <w:rsid w:val="00737AB4"/>
    <w:rsid w:val="00737AC5"/>
    <w:rsid w:val="00737C64"/>
    <w:rsid w:val="00737E89"/>
    <w:rsid w:val="00737F51"/>
    <w:rsid w:val="007400A3"/>
    <w:rsid w:val="00740244"/>
    <w:rsid w:val="007405CB"/>
    <w:rsid w:val="00740936"/>
    <w:rsid w:val="00740A63"/>
    <w:rsid w:val="00740B19"/>
    <w:rsid w:val="00740EE5"/>
    <w:rsid w:val="00740F4E"/>
    <w:rsid w:val="00741064"/>
    <w:rsid w:val="0074118F"/>
    <w:rsid w:val="007411F5"/>
    <w:rsid w:val="0074129C"/>
    <w:rsid w:val="00741612"/>
    <w:rsid w:val="007417E5"/>
    <w:rsid w:val="007418F1"/>
    <w:rsid w:val="00741B91"/>
    <w:rsid w:val="00741D68"/>
    <w:rsid w:val="00741E20"/>
    <w:rsid w:val="00742222"/>
    <w:rsid w:val="0074250E"/>
    <w:rsid w:val="00742579"/>
    <w:rsid w:val="00742B51"/>
    <w:rsid w:val="00742BD7"/>
    <w:rsid w:val="00742BEC"/>
    <w:rsid w:val="00742BF8"/>
    <w:rsid w:val="00742C8B"/>
    <w:rsid w:val="00742D02"/>
    <w:rsid w:val="00742F21"/>
    <w:rsid w:val="00743211"/>
    <w:rsid w:val="0074354C"/>
    <w:rsid w:val="00743713"/>
    <w:rsid w:val="007438FB"/>
    <w:rsid w:val="00743905"/>
    <w:rsid w:val="00743949"/>
    <w:rsid w:val="00743ADC"/>
    <w:rsid w:val="00743C3C"/>
    <w:rsid w:val="00743D31"/>
    <w:rsid w:val="00743E17"/>
    <w:rsid w:val="00743EFF"/>
    <w:rsid w:val="00743F98"/>
    <w:rsid w:val="00744316"/>
    <w:rsid w:val="0074451E"/>
    <w:rsid w:val="007448D5"/>
    <w:rsid w:val="00744B1D"/>
    <w:rsid w:val="00744E93"/>
    <w:rsid w:val="00744F5A"/>
    <w:rsid w:val="00744F93"/>
    <w:rsid w:val="00744FFF"/>
    <w:rsid w:val="0074517B"/>
    <w:rsid w:val="007451B3"/>
    <w:rsid w:val="00745332"/>
    <w:rsid w:val="007455D2"/>
    <w:rsid w:val="00745C69"/>
    <w:rsid w:val="00745CA6"/>
    <w:rsid w:val="00745D1F"/>
    <w:rsid w:val="00745E08"/>
    <w:rsid w:val="00746222"/>
    <w:rsid w:val="00746275"/>
    <w:rsid w:val="00746491"/>
    <w:rsid w:val="007465B3"/>
    <w:rsid w:val="00746791"/>
    <w:rsid w:val="00746919"/>
    <w:rsid w:val="00746988"/>
    <w:rsid w:val="00746A01"/>
    <w:rsid w:val="00746E1A"/>
    <w:rsid w:val="00746E93"/>
    <w:rsid w:val="00746EB9"/>
    <w:rsid w:val="00746F4E"/>
    <w:rsid w:val="007470D4"/>
    <w:rsid w:val="0074712C"/>
    <w:rsid w:val="007471DE"/>
    <w:rsid w:val="0074726A"/>
    <w:rsid w:val="0074727A"/>
    <w:rsid w:val="00747353"/>
    <w:rsid w:val="007473C0"/>
    <w:rsid w:val="007474FF"/>
    <w:rsid w:val="00747505"/>
    <w:rsid w:val="007476DC"/>
    <w:rsid w:val="007479A2"/>
    <w:rsid w:val="007479BE"/>
    <w:rsid w:val="00747A65"/>
    <w:rsid w:val="00747D51"/>
    <w:rsid w:val="00747D65"/>
    <w:rsid w:val="00747E8D"/>
    <w:rsid w:val="00747F67"/>
    <w:rsid w:val="007500DC"/>
    <w:rsid w:val="00750116"/>
    <w:rsid w:val="0075011A"/>
    <w:rsid w:val="00750591"/>
    <w:rsid w:val="007507AF"/>
    <w:rsid w:val="00750D65"/>
    <w:rsid w:val="00750E13"/>
    <w:rsid w:val="00751158"/>
    <w:rsid w:val="007513CF"/>
    <w:rsid w:val="007514D5"/>
    <w:rsid w:val="00751597"/>
    <w:rsid w:val="007515CF"/>
    <w:rsid w:val="007517D9"/>
    <w:rsid w:val="00751921"/>
    <w:rsid w:val="0075192D"/>
    <w:rsid w:val="00751BD8"/>
    <w:rsid w:val="00751CA9"/>
    <w:rsid w:val="00751E9D"/>
    <w:rsid w:val="00751F08"/>
    <w:rsid w:val="00752025"/>
    <w:rsid w:val="00752475"/>
    <w:rsid w:val="00752528"/>
    <w:rsid w:val="007527B9"/>
    <w:rsid w:val="00752927"/>
    <w:rsid w:val="00752B32"/>
    <w:rsid w:val="00752BA2"/>
    <w:rsid w:val="00752BDB"/>
    <w:rsid w:val="00752D1D"/>
    <w:rsid w:val="00752D2B"/>
    <w:rsid w:val="00752D52"/>
    <w:rsid w:val="00752E6C"/>
    <w:rsid w:val="007531D1"/>
    <w:rsid w:val="007533B6"/>
    <w:rsid w:val="00753445"/>
    <w:rsid w:val="00753477"/>
    <w:rsid w:val="00753481"/>
    <w:rsid w:val="00753557"/>
    <w:rsid w:val="00753703"/>
    <w:rsid w:val="0075378F"/>
    <w:rsid w:val="007537C7"/>
    <w:rsid w:val="007538CB"/>
    <w:rsid w:val="00753A39"/>
    <w:rsid w:val="0075415D"/>
    <w:rsid w:val="00754183"/>
    <w:rsid w:val="00754382"/>
    <w:rsid w:val="0075487A"/>
    <w:rsid w:val="007548E9"/>
    <w:rsid w:val="00754C31"/>
    <w:rsid w:val="00754CEB"/>
    <w:rsid w:val="00754ED2"/>
    <w:rsid w:val="00754F84"/>
    <w:rsid w:val="00755099"/>
    <w:rsid w:val="00755160"/>
    <w:rsid w:val="007551A4"/>
    <w:rsid w:val="007553E6"/>
    <w:rsid w:val="00755541"/>
    <w:rsid w:val="0075561F"/>
    <w:rsid w:val="0075574A"/>
    <w:rsid w:val="00755873"/>
    <w:rsid w:val="00755A45"/>
    <w:rsid w:val="00755AC7"/>
    <w:rsid w:val="00755C6A"/>
    <w:rsid w:val="00755FCF"/>
    <w:rsid w:val="00756034"/>
    <w:rsid w:val="00756080"/>
    <w:rsid w:val="0075615B"/>
    <w:rsid w:val="00756174"/>
    <w:rsid w:val="00756347"/>
    <w:rsid w:val="007564AE"/>
    <w:rsid w:val="0075653C"/>
    <w:rsid w:val="007566FF"/>
    <w:rsid w:val="0075686A"/>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66"/>
    <w:rsid w:val="00760BF4"/>
    <w:rsid w:val="00760C47"/>
    <w:rsid w:val="00760CDF"/>
    <w:rsid w:val="00761038"/>
    <w:rsid w:val="0076148F"/>
    <w:rsid w:val="0076185F"/>
    <w:rsid w:val="0076189A"/>
    <w:rsid w:val="007618C0"/>
    <w:rsid w:val="007619FA"/>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13D"/>
    <w:rsid w:val="00763159"/>
    <w:rsid w:val="00763340"/>
    <w:rsid w:val="00763530"/>
    <w:rsid w:val="00763613"/>
    <w:rsid w:val="0076365D"/>
    <w:rsid w:val="00763796"/>
    <w:rsid w:val="007637B2"/>
    <w:rsid w:val="0076399D"/>
    <w:rsid w:val="00763D60"/>
    <w:rsid w:val="00763DED"/>
    <w:rsid w:val="00764257"/>
    <w:rsid w:val="007642CA"/>
    <w:rsid w:val="007643B9"/>
    <w:rsid w:val="00764554"/>
    <w:rsid w:val="00764759"/>
    <w:rsid w:val="00764AD3"/>
    <w:rsid w:val="00764BE2"/>
    <w:rsid w:val="00764F1B"/>
    <w:rsid w:val="0076503F"/>
    <w:rsid w:val="007651B7"/>
    <w:rsid w:val="00765306"/>
    <w:rsid w:val="0076540D"/>
    <w:rsid w:val="00765441"/>
    <w:rsid w:val="00765564"/>
    <w:rsid w:val="007656F4"/>
    <w:rsid w:val="0076588B"/>
    <w:rsid w:val="0076590F"/>
    <w:rsid w:val="0076592E"/>
    <w:rsid w:val="00765A21"/>
    <w:rsid w:val="007660A8"/>
    <w:rsid w:val="0076638C"/>
    <w:rsid w:val="007663BD"/>
    <w:rsid w:val="0076642D"/>
    <w:rsid w:val="00766506"/>
    <w:rsid w:val="007665BA"/>
    <w:rsid w:val="007666AD"/>
    <w:rsid w:val="007666EF"/>
    <w:rsid w:val="00766767"/>
    <w:rsid w:val="00766825"/>
    <w:rsid w:val="00766858"/>
    <w:rsid w:val="00766874"/>
    <w:rsid w:val="007668D5"/>
    <w:rsid w:val="00766968"/>
    <w:rsid w:val="0076698A"/>
    <w:rsid w:val="00766A15"/>
    <w:rsid w:val="00766B32"/>
    <w:rsid w:val="007674FF"/>
    <w:rsid w:val="00767537"/>
    <w:rsid w:val="00767867"/>
    <w:rsid w:val="007679B9"/>
    <w:rsid w:val="00767B09"/>
    <w:rsid w:val="00767B76"/>
    <w:rsid w:val="00767EEE"/>
    <w:rsid w:val="00767FB4"/>
    <w:rsid w:val="00770104"/>
    <w:rsid w:val="00770153"/>
    <w:rsid w:val="00770370"/>
    <w:rsid w:val="00770439"/>
    <w:rsid w:val="007707D3"/>
    <w:rsid w:val="00770A1B"/>
    <w:rsid w:val="00770AFC"/>
    <w:rsid w:val="00770B80"/>
    <w:rsid w:val="00770B8D"/>
    <w:rsid w:val="00770C7A"/>
    <w:rsid w:val="00770DE3"/>
    <w:rsid w:val="00770E30"/>
    <w:rsid w:val="00770E64"/>
    <w:rsid w:val="00770F95"/>
    <w:rsid w:val="00771050"/>
    <w:rsid w:val="00771172"/>
    <w:rsid w:val="007711B7"/>
    <w:rsid w:val="0077124A"/>
    <w:rsid w:val="007713F6"/>
    <w:rsid w:val="007715AD"/>
    <w:rsid w:val="0077189A"/>
    <w:rsid w:val="00771A0F"/>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19"/>
    <w:rsid w:val="00773164"/>
    <w:rsid w:val="007731A4"/>
    <w:rsid w:val="007733A6"/>
    <w:rsid w:val="007733E4"/>
    <w:rsid w:val="00773648"/>
    <w:rsid w:val="0077369A"/>
    <w:rsid w:val="007736E4"/>
    <w:rsid w:val="00773794"/>
    <w:rsid w:val="007737A4"/>
    <w:rsid w:val="0077382E"/>
    <w:rsid w:val="00773F22"/>
    <w:rsid w:val="00773F38"/>
    <w:rsid w:val="00773FD0"/>
    <w:rsid w:val="0077413C"/>
    <w:rsid w:val="007744D0"/>
    <w:rsid w:val="00774689"/>
    <w:rsid w:val="0077475F"/>
    <w:rsid w:val="00774773"/>
    <w:rsid w:val="007747A3"/>
    <w:rsid w:val="00774824"/>
    <w:rsid w:val="00774838"/>
    <w:rsid w:val="007748AA"/>
    <w:rsid w:val="0077494E"/>
    <w:rsid w:val="00774A04"/>
    <w:rsid w:val="00774A3A"/>
    <w:rsid w:val="00774A83"/>
    <w:rsid w:val="00775157"/>
    <w:rsid w:val="00775185"/>
    <w:rsid w:val="00775277"/>
    <w:rsid w:val="007756DB"/>
    <w:rsid w:val="0077588C"/>
    <w:rsid w:val="00775968"/>
    <w:rsid w:val="00775A37"/>
    <w:rsid w:val="00775F22"/>
    <w:rsid w:val="0077603B"/>
    <w:rsid w:val="00776154"/>
    <w:rsid w:val="007761ED"/>
    <w:rsid w:val="00776205"/>
    <w:rsid w:val="007765E6"/>
    <w:rsid w:val="00776609"/>
    <w:rsid w:val="007767A6"/>
    <w:rsid w:val="007767C5"/>
    <w:rsid w:val="00776D5C"/>
    <w:rsid w:val="00777057"/>
    <w:rsid w:val="0077709B"/>
    <w:rsid w:val="007772E2"/>
    <w:rsid w:val="00777C22"/>
    <w:rsid w:val="00777C79"/>
    <w:rsid w:val="00777CA3"/>
    <w:rsid w:val="00777CDC"/>
    <w:rsid w:val="00777F89"/>
    <w:rsid w:val="0078017C"/>
    <w:rsid w:val="007804DA"/>
    <w:rsid w:val="007807DF"/>
    <w:rsid w:val="00780821"/>
    <w:rsid w:val="007808A3"/>
    <w:rsid w:val="0078095D"/>
    <w:rsid w:val="00780BC8"/>
    <w:rsid w:val="00780E49"/>
    <w:rsid w:val="00781073"/>
    <w:rsid w:val="007814A3"/>
    <w:rsid w:val="0078161E"/>
    <w:rsid w:val="007817D5"/>
    <w:rsid w:val="00781853"/>
    <w:rsid w:val="00781A13"/>
    <w:rsid w:val="00781B13"/>
    <w:rsid w:val="00781B9E"/>
    <w:rsid w:val="00781D2F"/>
    <w:rsid w:val="00781E98"/>
    <w:rsid w:val="00781FEA"/>
    <w:rsid w:val="007822B0"/>
    <w:rsid w:val="007822EC"/>
    <w:rsid w:val="00782324"/>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93D"/>
    <w:rsid w:val="00784C90"/>
    <w:rsid w:val="00784E0B"/>
    <w:rsid w:val="00784F32"/>
    <w:rsid w:val="00785414"/>
    <w:rsid w:val="00785528"/>
    <w:rsid w:val="00785588"/>
    <w:rsid w:val="007857F3"/>
    <w:rsid w:val="00785C7A"/>
    <w:rsid w:val="00785F8D"/>
    <w:rsid w:val="007860DF"/>
    <w:rsid w:val="0078613D"/>
    <w:rsid w:val="007861BA"/>
    <w:rsid w:val="0078625E"/>
    <w:rsid w:val="00786408"/>
    <w:rsid w:val="0078641A"/>
    <w:rsid w:val="007864B5"/>
    <w:rsid w:val="007866DA"/>
    <w:rsid w:val="0078672B"/>
    <w:rsid w:val="007867C8"/>
    <w:rsid w:val="007868D7"/>
    <w:rsid w:val="00786A1B"/>
    <w:rsid w:val="00786B55"/>
    <w:rsid w:val="00786C54"/>
    <w:rsid w:val="00786D60"/>
    <w:rsid w:val="00786E09"/>
    <w:rsid w:val="00786F22"/>
    <w:rsid w:val="00786F2F"/>
    <w:rsid w:val="00786F87"/>
    <w:rsid w:val="00787443"/>
    <w:rsid w:val="0078746A"/>
    <w:rsid w:val="00787856"/>
    <w:rsid w:val="00787925"/>
    <w:rsid w:val="00787B82"/>
    <w:rsid w:val="00787C95"/>
    <w:rsid w:val="00787FB9"/>
    <w:rsid w:val="00787FEA"/>
    <w:rsid w:val="007901CD"/>
    <w:rsid w:val="007901EA"/>
    <w:rsid w:val="0079036A"/>
    <w:rsid w:val="0079048D"/>
    <w:rsid w:val="007904F7"/>
    <w:rsid w:val="007906BC"/>
    <w:rsid w:val="007909D1"/>
    <w:rsid w:val="00790A29"/>
    <w:rsid w:val="00790A6E"/>
    <w:rsid w:val="00790D3D"/>
    <w:rsid w:val="00790E34"/>
    <w:rsid w:val="00790F31"/>
    <w:rsid w:val="00790F84"/>
    <w:rsid w:val="00790FEB"/>
    <w:rsid w:val="00791205"/>
    <w:rsid w:val="0079126D"/>
    <w:rsid w:val="00791499"/>
    <w:rsid w:val="0079149E"/>
    <w:rsid w:val="00791625"/>
    <w:rsid w:val="00791852"/>
    <w:rsid w:val="00791944"/>
    <w:rsid w:val="00791A3D"/>
    <w:rsid w:val="00791E43"/>
    <w:rsid w:val="00791F19"/>
    <w:rsid w:val="00791F5D"/>
    <w:rsid w:val="00792067"/>
    <w:rsid w:val="00792075"/>
    <w:rsid w:val="007920CE"/>
    <w:rsid w:val="007921B3"/>
    <w:rsid w:val="007921F4"/>
    <w:rsid w:val="007928C0"/>
    <w:rsid w:val="007928EA"/>
    <w:rsid w:val="00792AA5"/>
    <w:rsid w:val="00792BF0"/>
    <w:rsid w:val="00792D45"/>
    <w:rsid w:val="00792EE3"/>
    <w:rsid w:val="007931E9"/>
    <w:rsid w:val="007932CF"/>
    <w:rsid w:val="007932D2"/>
    <w:rsid w:val="00793368"/>
    <w:rsid w:val="00793393"/>
    <w:rsid w:val="00793545"/>
    <w:rsid w:val="007935EE"/>
    <w:rsid w:val="007938DF"/>
    <w:rsid w:val="00793970"/>
    <w:rsid w:val="00793AD5"/>
    <w:rsid w:val="00793D71"/>
    <w:rsid w:val="00793F5D"/>
    <w:rsid w:val="00794212"/>
    <w:rsid w:val="007945B2"/>
    <w:rsid w:val="007945C8"/>
    <w:rsid w:val="00794915"/>
    <w:rsid w:val="00794DCA"/>
    <w:rsid w:val="007950A2"/>
    <w:rsid w:val="007952AC"/>
    <w:rsid w:val="007952F8"/>
    <w:rsid w:val="00795407"/>
    <w:rsid w:val="00795432"/>
    <w:rsid w:val="007954BA"/>
    <w:rsid w:val="00795561"/>
    <w:rsid w:val="00795709"/>
    <w:rsid w:val="00795D0B"/>
    <w:rsid w:val="0079603B"/>
    <w:rsid w:val="00796099"/>
    <w:rsid w:val="00796190"/>
    <w:rsid w:val="0079619B"/>
    <w:rsid w:val="007961C8"/>
    <w:rsid w:val="0079632A"/>
    <w:rsid w:val="00796388"/>
    <w:rsid w:val="007964FF"/>
    <w:rsid w:val="0079679F"/>
    <w:rsid w:val="0079690B"/>
    <w:rsid w:val="00796966"/>
    <w:rsid w:val="00796A99"/>
    <w:rsid w:val="00796B25"/>
    <w:rsid w:val="00796B44"/>
    <w:rsid w:val="00796DBC"/>
    <w:rsid w:val="00796ED8"/>
    <w:rsid w:val="0079729A"/>
    <w:rsid w:val="0079740A"/>
    <w:rsid w:val="00797420"/>
    <w:rsid w:val="00797669"/>
    <w:rsid w:val="007977AA"/>
    <w:rsid w:val="007978D7"/>
    <w:rsid w:val="00797956"/>
    <w:rsid w:val="00797ACD"/>
    <w:rsid w:val="00797B61"/>
    <w:rsid w:val="00797BCA"/>
    <w:rsid w:val="00797BFA"/>
    <w:rsid w:val="00797E3A"/>
    <w:rsid w:val="00797F0C"/>
    <w:rsid w:val="00797FF9"/>
    <w:rsid w:val="007A01A5"/>
    <w:rsid w:val="007A036E"/>
    <w:rsid w:val="007A0522"/>
    <w:rsid w:val="007A071A"/>
    <w:rsid w:val="007A077C"/>
    <w:rsid w:val="007A0966"/>
    <w:rsid w:val="007A0B4C"/>
    <w:rsid w:val="007A0BAB"/>
    <w:rsid w:val="007A0BEC"/>
    <w:rsid w:val="007A0C36"/>
    <w:rsid w:val="007A0CB8"/>
    <w:rsid w:val="007A0D1C"/>
    <w:rsid w:val="007A0F18"/>
    <w:rsid w:val="007A0F53"/>
    <w:rsid w:val="007A1103"/>
    <w:rsid w:val="007A162D"/>
    <w:rsid w:val="007A1707"/>
    <w:rsid w:val="007A1855"/>
    <w:rsid w:val="007A18E5"/>
    <w:rsid w:val="007A19C0"/>
    <w:rsid w:val="007A1A67"/>
    <w:rsid w:val="007A1CB1"/>
    <w:rsid w:val="007A1CDE"/>
    <w:rsid w:val="007A1D13"/>
    <w:rsid w:val="007A1E15"/>
    <w:rsid w:val="007A2192"/>
    <w:rsid w:val="007A223E"/>
    <w:rsid w:val="007A2310"/>
    <w:rsid w:val="007A2570"/>
    <w:rsid w:val="007A26C5"/>
    <w:rsid w:val="007A27F7"/>
    <w:rsid w:val="007A2970"/>
    <w:rsid w:val="007A2AA9"/>
    <w:rsid w:val="007A2B7E"/>
    <w:rsid w:val="007A2FE0"/>
    <w:rsid w:val="007A3144"/>
    <w:rsid w:val="007A314E"/>
    <w:rsid w:val="007A32E5"/>
    <w:rsid w:val="007A33EB"/>
    <w:rsid w:val="007A3438"/>
    <w:rsid w:val="007A3869"/>
    <w:rsid w:val="007A38BF"/>
    <w:rsid w:val="007A3915"/>
    <w:rsid w:val="007A395E"/>
    <w:rsid w:val="007A3B6D"/>
    <w:rsid w:val="007A3E25"/>
    <w:rsid w:val="007A3EA8"/>
    <w:rsid w:val="007A3EF1"/>
    <w:rsid w:val="007A412F"/>
    <w:rsid w:val="007A42DB"/>
    <w:rsid w:val="007A4584"/>
    <w:rsid w:val="007A462D"/>
    <w:rsid w:val="007A47D6"/>
    <w:rsid w:val="007A491C"/>
    <w:rsid w:val="007A499A"/>
    <w:rsid w:val="007A49B8"/>
    <w:rsid w:val="007A4A5C"/>
    <w:rsid w:val="007A4ACA"/>
    <w:rsid w:val="007A53DC"/>
    <w:rsid w:val="007A57EB"/>
    <w:rsid w:val="007A585C"/>
    <w:rsid w:val="007A587E"/>
    <w:rsid w:val="007A5910"/>
    <w:rsid w:val="007A5A1A"/>
    <w:rsid w:val="007A5A79"/>
    <w:rsid w:val="007A5AC2"/>
    <w:rsid w:val="007A5CE7"/>
    <w:rsid w:val="007A5D21"/>
    <w:rsid w:val="007A5DA3"/>
    <w:rsid w:val="007A5DF7"/>
    <w:rsid w:val="007A5E77"/>
    <w:rsid w:val="007A5F1B"/>
    <w:rsid w:val="007A5F45"/>
    <w:rsid w:val="007A61F5"/>
    <w:rsid w:val="007A62B7"/>
    <w:rsid w:val="007A63FB"/>
    <w:rsid w:val="007A642A"/>
    <w:rsid w:val="007A6579"/>
    <w:rsid w:val="007A660C"/>
    <w:rsid w:val="007A6764"/>
    <w:rsid w:val="007A6778"/>
    <w:rsid w:val="007A69F9"/>
    <w:rsid w:val="007A6BD5"/>
    <w:rsid w:val="007A6D31"/>
    <w:rsid w:val="007A6D87"/>
    <w:rsid w:val="007A6E0A"/>
    <w:rsid w:val="007A6E6A"/>
    <w:rsid w:val="007A6ED1"/>
    <w:rsid w:val="007A6F9E"/>
    <w:rsid w:val="007A6FCC"/>
    <w:rsid w:val="007A6FF8"/>
    <w:rsid w:val="007A7020"/>
    <w:rsid w:val="007A71B0"/>
    <w:rsid w:val="007A7567"/>
    <w:rsid w:val="007A77F1"/>
    <w:rsid w:val="007A7924"/>
    <w:rsid w:val="007A79E1"/>
    <w:rsid w:val="007A7B24"/>
    <w:rsid w:val="007A7EEE"/>
    <w:rsid w:val="007A7FED"/>
    <w:rsid w:val="007B01BF"/>
    <w:rsid w:val="007B0243"/>
    <w:rsid w:val="007B0466"/>
    <w:rsid w:val="007B066E"/>
    <w:rsid w:val="007B078A"/>
    <w:rsid w:val="007B07EE"/>
    <w:rsid w:val="007B0856"/>
    <w:rsid w:val="007B0932"/>
    <w:rsid w:val="007B125F"/>
    <w:rsid w:val="007B12B8"/>
    <w:rsid w:val="007B137A"/>
    <w:rsid w:val="007B13FC"/>
    <w:rsid w:val="007B15DE"/>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7F8"/>
    <w:rsid w:val="007B38C5"/>
    <w:rsid w:val="007B394D"/>
    <w:rsid w:val="007B398E"/>
    <w:rsid w:val="007B3ECD"/>
    <w:rsid w:val="007B3EE0"/>
    <w:rsid w:val="007B3FAB"/>
    <w:rsid w:val="007B4036"/>
    <w:rsid w:val="007B4137"/>
    <w:rsid w:val="007B4375"/>
    <w:rsid w:val="007B44CE"/>
    <w:rsid w:val="007B467A"/>
    <w:rsid w:val="007B4A6C"/>
    <w:rsid w:val="007B4DB8"/>
    <w:rsid w:val="007B4DC9"/>
    <w:rsid w:val="007B4DF6"/>
    <w:rsid w:val="007B4DF7"/>
    <w:rsid w:val="007B4F8E"/>
    <w:rsid w:val="007B5668"/>
    <w:rsid w:val="007B584B"/>
    <w:rsid w:val="007B5887"/>
    <w:rsid w:val="007B58F1"/>
    <w:rsid w:val="007B594E"/>
    <w:rsid w:val="007B5968"/>
    <w:rsid w:val="007B5973"/>
    <w:rsid w:val="007B59AE"/>
    <w:rsid w:val="007B5A0D"/>
    <w:rsid w:val="007B5A39"/>
    <w:rsid w:val="007B5B39"/>
    <w:rsid w:val="007B5B65"/>
    <w:rsid w:val="007B689C"/>
    <w:rsid w:val="007B6964"/>
    <w:rsid w:val="007B6A84"/>
    <w:rsid w:val="007B6C1F"/>
    <w:rsid w:val="007B6C70"/>
    <w:rsid w:val="007B6DFB"/>
    <w:rsid w:val="007B6ED8"/>
    <w:rsid w:val="007B6F7B"/>
    <w:rsid w:val="007B6FC5"/>
    <w:rsid w:val="007B7535"/>
    <w:rsid w:val="007B7879"/>
    <w:rsid w:val="007B7BFF"/>
    <w:rsid w:val="007B7ED1"/>
    <w:rsid w:val="007C0183"/>
    <w:rsid w:val="007C057E"/>
    <w:rsid w:val="007C05C9"/>
    <w:rsid w:val="007C0875"/>
    <w:rsid w:val="007C0ABF"/>
    <w:rsid w:val="007C0B9F"/>
    <w:rsid w:val="007C0CBC"/>
    <w:rsid w:val="007C0CF0"/>
    <w:rsid w:val="007C0FDB"/>
    <w:rsid w:val="007C10FE"/>
    <w:rsid w:val="007C11DB"/>
    <w:rsid w:val="007C125B"/>
    <w:rsid w:val="007C134C"/>
    <w:rsid w:val="007C137F"/>
    <w:rsid w:val="007C1433"/>
    <w:rsid w:val="007C162B"/>
    <w:rsid w:val="007C1737"/>
    <w:rsid w:val="007C18D4"/>
    <w:rsid w:val="007C1BE6"/>
    <w:rsid w:val="007C1C85"/>
    <w:rsid w:val="007C1D4A"/>
    <w:rsid w:val="007C1EBB"/>
    <w:rsid w:val="007C22D3"/>
    <w:rsid w:val="007C231E"/>
    <w:rsid w:val="007C2343"/>
    <w:rsid w:val="007C2367"/>
    <w:rsid w:val="007C24A7"/>
    <w:rsid w:val="007C2533"/>
    <w:rsid w:val="007C259D"/>
    <w:rsid w:val="007C28DB"/>
    <w:rsid w:val="007C29A2"/>
    <w:rsid w:val="007C2CBD"/>
    <w:rsid w:val="007C2DD3"/>
    <w:rsid w:val="007C2EA8"/>
    <w:rsid w:val="007C2EE4"/>
    <w:rsid w:val="007C317A"/>
    <w:rsid w:val="007C33F4"/>
    <w:rsid w:val="007C3426"/>
    <w:rsid w:val="007C3507"/>
    <w:rsid w:val="007C36DD"/>
    <w:rsid w:val="007C372B"/>
    <w:rsid w:val="007C387C"/>
    <w:rsid w:val="007C393D"/>
    <w:rsid w:val="007C398B"/>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2AF"/>
    <w:rsid w:val="007C683F"/>
    <w:rsid w:val="007C6859"/>
    <w:rsid w:val="007C6925"/>
    <w:rsid w:val="007C6F51"/>
    <w:rsid w:val="007C708A"/>
    <w:rsid w:val="007C72AF"/>
    <w:rsid w:val="007C72CF"/>
    <w:rsid w:val="007C73A2"/>
    <w:rsid w:val="007C775C"/>
    <w:rsid w:val="007C78B5"/>
    <w:rsid w:val="007C7ED9"/>
    <w:rsid w:val="007C7EFF"/>
    <w:rsid w:val="007D02B9"/>
    <w:rsid w:val="007D0507"/>
    <w:rsid w:val="007D0596"/>
    <w:rsid w:val="007D0779"/>
    <w:rsid w:val="007D086B"/>
    <w:rsid w:val="007D0B38"/>
    <w:rsid w:val="007D0BD2"/>
    <w:rsid w:val="007D10E3"/>
    <w:rsid w:val="007D118E"/>
    <w:rsid w:val="007D1383"/>
    <w:rsid w:val="007D15AF"/>
    <w:rsid w:val="007D181A"/>
    <w:rsid w:val="007D1903"/>
    <w:rsid w:val="007D197D"/>
    <w:rsid w:val="007D1A79"/>
    <w:rsid w:val="007D20E3"/>
    <w:rsid w:val="007D228F"/>
    <w:rsid w:val="007D2448"/>
    <w:rsid w:val="007D247C"/>
    <w:rsid w:val="007D24D9"/>
    <w:rsid w:val="007D25F0"/>
    <w:rsid w:val="007D26F7"/>
    <w:rsid w:val="007D27A9"/>
    <w:rsid w:val="007D28F9"/>
    <w:rsid w:val="007D2AEC"/>
    <w:rsid w:val="007D2B40"/>
    <w:rsid w:val="007D2BA5"/>
    <w:rsid w:val="007D2FD7"/>
    <w:rsid w:val="007D312C"/>
    <w:rsid w:val="007D3318"/>
    <w:rsid w:val="007D3491"/>
    <w:rsid w:val="007D3521"/>
    <w:rsid w:val="007D3A8D"/>
    <w:rsid w:val="007D3B25"/>
    <w:rsid w:val="007D3CC6"/>
    <w:rsid w:val="007D3E6A"/>
    <w:rsid w:val="007D4038"/>
    <w:rsid w:val="007D412B"/>
    <w:rsid w:val="007D4289"/>
    <w:rsid w:val="007D4319"/>
    <w:rsid w:val="007D43EC"/>
    <w:rsid w:val="007D45EF"/>
    <w:rsid w:val="007D471C"/>
    <w:rsid w:val="007D475D"/>
    <w:rsid w:val="007D4853"/>
    <w:rsid w:val="007D49BB"/>
    <w:rsid w:val="007D4A22"/>
    <w:rsid w:val="007D4A4C"/>
    <w:rsid w:val="007D4ADD"/>
    <w:rsid w:val="007D4F00"/>
    <w:rsid w:val="007D5291"/>
    <w:rsid w:val="007D5670"/>
    <w:rsid w:val="007D56C3"/>
    <w:rsid w:val="007D597F"/>
    <w:rsid w:val="007D59D7"/>
    <w:rsid w:val="007D5C47"/>
    <w:rsid w:val="007D5C4F"/>
    <w:rsid w:val="007D5EA9"/>
    <w:rsid w:val="007D5EB4"/>
    <w:rsid w:val="007D5FEA"/>
    <w:rsid w:val="007D61DB"/>
    <w:rsid w:val="007D6244"/>
    <w:rsid w:val="007D62DF"/>
    <w:rsid w:val="007D65D0"/>
    <w:rsid w:val="007D674F"/>
    <w:rsid w:val="007D6925"/>
    <w:rsid w:val="007D6B91"/>
    <w:rsid w:val="007D6C28"/>
    <w:rsid w:val="007D6F99"/>
    <w:rsid w:val="007D7017"/>
    <w:rsid w:val="007D7075"/>
    <w:rsid w:val="007D70D3"/>
    <w:rsid w:val="007D70D5"/>
    <w:rsid w:val="007D71A0"/>
    <w:rsid w:val="007D71CC"/>
    <w:rsid w:val="007D71E5"/>
    <w:rsid w:val="007D743C"/>
    <w:rsid w:val="007D7583"/>
    <w:rsid w:val="007D76A9"/>
    <w:rsid w:val="007D7A99"/>
    <w:rsid w:val="007D7B03"/>
    <w:rsid w:val="007D7DB7"/>
    <w:rsid w:val="007D7E30"/>
    <w:rsid w:val="007D7F9D"/>
    <w:rsid w:val="007E05CE"/>
    <w:rsid w:val="007E06A9"/>
    <w:rsid w:val="007E076A"/>
    <w:rsid w:val="007E08EA"/>
    <w:rsid w:val="007E0951"/>
    <w:rsid w:val="007E0C5B"/>
    <w:rsid w:val="007E0CA2"/>
    <w:rsid w:val="007E0CD3"/>
    <w:rsid w:val="007E0E4F"/>
    <w:rsid w:val="007E0E88"/>
    <w:rsid w:val="007E1251"/>
    <w:rsid w:val="007E12E0"/>
    <w:rsid w:val="007E1425"/>
    <w:rsid w:val="007E14C3"/>
    <w:rsid w:val="007E159C"/>
    <w:rsid w:val="007E1682"/>
    <w:rsid w:val="007E16D2"/>
    <w:rsid w:val="007E175A"/>
    <w:rsid w:val="007E181A"/>
    <w:rsid w:val="007E181E"/>
    <w:rsid w:val="007E183D"/>
    <w:rsid w:val="007E190E"/>
    <w:rsid w:val="007E19DB"/>
    <w:rsid w:val="007E1A81"/>
    <w:rsid w:val="007E1CF6"/>
    <w:rsid w:val="007E1D6F"/>
    <w:rsid w:val="007E1DFC"/>
    <w:rsid w:val="007E210B"/>
    <w:rsid w:val="007E2210"/>
    <w:rsid w:val="007E2414"/>
    <w:rsid w:val="007E24BC"/>
    <w:rsid w:val="007E24DC"/>
    <w:rsid w:val="007E255C"/>
    <w:rsid w:val="007E2653"/>
    <w:rsid w:val="007E26D6"/>
    <w:rsid w:val="007E2737"/>
    <w:rsid w:val="007E2CB2"/>
    <w:rsid w:val="007E2E31"/>
    <w:rsid w:val="007E30F2"/>
    <w:rsid w:val="007E313B"/>
    <w:rsid w:val="007E320C"/>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35A"/>
    <w:rsid w:val="007E44B7"/>
    <w:rsid w:val="007E45E1"/>
    <w:rsid w:val="007E460D"/>
    <w:rsid w:val="007E4C70"/>
    <w:rsid w:val="007E4D08"/>
    <w:rsid w:val="007E4DA1"/>
    <w:rsid w:val="007E52A5"/>
    <w:rsid w:val="007E5353"/>
    <w:rsid w:val="007E553D"/>
    <w:rsid w:val="007E554B"/>
    <w:rsid w:val="007E5550"/>
    <w:rsid w:val="007E5589"/>
    <w:rsid w:val="007E5598"/>
    <w:rsid w:val="007E5659"/>
    <w:rsid w:val="007E566A"/>
    <w:rsid w:val="007E576C"/>
    <w:rsid w:val="007E57A3"/>
    <w:rsid w:val="007E5DDD"/>
    <w:rsid w:val="007E6269"/>
    <w:rsid w:val="007E64DB"/>
    <w:rsid w:val="007E65BE"/>
    <w:rsid w:val="007E65D2"/>
    <w:rsid w:val="007E660A"/>
    <w:rsid w:val="007E6677"/>
    <w:rsid w:val="007E66B2"/>
    <w:rsid w:val="007E67A6"/>
    <w:rsid w:val="007E6833"/>
    <w:rsid w:val="007E68D6"/>
    <w:rsid w:val="007E693E"/>
    <w:rsid w:val="007E6943"/>
    <w:rsid w:val="007E6A93"/>
    <w:rsid w:val="007E6C12"/>
    <w:rsid w:val="007E6CDA"/>
    <w:rsid w:val="007E6EA2"/>
    <w:rsid w:val="007E6FF2"/>
    <w:rsid w:val="007E70C2"/>
    <w:rsid w:val="007E7418"/>
    <w:rsid w:val="007E7510"/>
    <w:rsid w:val="007E75D9"/>
    <w:rsid w:val="007E77D0"/>
    <w:rsid w:val="007E7B65"/>
    <w:rsid w:val="007E7CD0"/>
    <w:rsid w:val="007E7D09"/>
    <w:rsid w:val="007E7DDF"/>
    <w:rsid w:val="007F01A2"/>
    <w:rsid w:val="007F01AE"/>
    <w:rsid w:val="007F02BB"/>
    <w:rsid w:val="007F03A4"/>
    <w:rsid w:val="007F0440"/>
    <w:rsid w:val="007F051F"/>
    <w:rsid w:val="007F0547"/>
    <w:rsid w:val="007F06C6"/>
    <w:rsid w:val="007F09F3"/>
    <w:rsid w:val="007F0C1F"/>
    <w:rsid w:val="007F0ED7"/>
    <w:rsid w:val="007F0F18"/>
    <w:rsid w:val="007F0F34"/>
    <w:rsid w:val="007F0F3E"/>
    <w:rsid w:val="007F1518"/>
    <w:rsid w:val="007F1A33"/>
    <w:rsid w:val="007F1AD0"/>
    <w:rsid w:val="007F1B68"/>
    <w:rsid w:val="007F1D02"/>
    <w:rsid w:val="007F1DB5"/>
    <w:rsid w:val="007F1DCC"/>
    <w:rsid w:val="007F1F20"/>
    <w:rsid w:val="007F200A"/>
    <w:rsid w:val="007F2135"/>
    <w:rsid w:val="007F2510"/>
    <w:rsid w:val="007F2553"/>
    <w:rsid w:val="007F2598"/>
    <w:rsid w:val="007F25A8"/>
    <w:rsid w:val="007F2602"/>
    <w:rsid w:val="007F26B3"/>
    <w:rsid w:val="007F26E2"/>
    <w:rsid w:val="007F2810"/>
    <w:rsid w:val="007F2BCD"/>
    <w:rsid w:val="007F2C68"/>
    <w:rsid w:val="007F2D8B"/>
    <w:rsid w:val="007F2DC7"/>
    <w:rsid w:val="007F3086"/>
    <w:rsid w:val="007F31D2"/>
    <w:rsid w:val="007F3370"/>
    <w:rsid w:val="007F33AB"/>
    <w:rsid w:val="007F3751"/>
    <w:rsid w:val="007F38A6"/>
    <w:rsid w:val="007F38C2"/>
    <w:rsid w:val="007F39ED"/>
    <w:rsid w:val="007F3BCF"/>
    <w:rsid w:val="007F3EC7"/>
    <w:rsid w:val="007F3FB0"/>
    <w:rsid w:val="007F4095"/>
    <w:rsid w:val="007F4096"/>
    <w:rsid w:val="007F40AA"/>
    <w:rsid w:val="007F40BF"/>
    <w:rsid w:val="007F431B"/>
    <w:rsid w:val="007F4332"/>
    <w:rsid w:val="007F4342"/>
    <w:rsid w:val="007F453D"/>
    <w:rsid w:val="007F46F3"/>
    <w:rsid w:val="007F48D3"/>
    <w:rsid w:val="007F4B94"/>
    <w:rsid w:val="007F5592"/>
    <w:rsid w:val="007F55B4"/>
    <w:rsid w:val="007F569A"/>
    <w:rsid w:val="007F5B4F"/>
    <w:rsid w:val="007F5BE7"/>
    <w:rsid w:val="007F5CBE"/>
    <w:rsid w:val="007F5FAE"/>
    <w:rsid w:val="007F603A"/>
    <w:rsid w:val="007F61A7"/>
    <w:rsid w:val="007F6355"/>
    <w:rsid w:val="007F63DE"/>
    <w:rsid w:val="007F64D0"/>
    <w:rsid w:val="007F64FF"/>
    <w:rsid w:val="007F6681"/>
    <w:rsid w:val="007F67E9"/>
    <w:rsid w:val="007F6C14"/>
    <w:rsid w:val="007F6CEC"/>
    <w:rsid w:val="007F6EAD"/>
    <w:rsid w:val="007F7038"/>
    <w:rsid w:val="007F725D"/>
    <w:rsid w:val="007F751A"/>
    <w:rsid w:val="007F75B3"/>
    <w:rsid w:val="007F79EC"/>
    <w:rsid w:val="007F7A57"/>
    <w:rsid w:val="007F7B58"/>
    <w:rsid w:val="007F7B77"/>
    <w:rsid w:val="007F7BC0"/>
    <w:rsid w:val="007F7F48"/>
    <w:rsid w:val="00800006"/>
    <w:rsid w:val="008000AD"/>
    <w:rsid w:val="008001ED"/>
    <w:rsid w:val="008006A2"/>
    <w:rsid w:val="008006E3"/>
    <w:rsid w:val="00800AA0"/>
    <w:rsid w:val="00800D4D"/>
    <w:rsid w:val="00800EF0"/>
    <w:rsid w:val="008011A4"/>
    <w:rsid w:val="00801246"/>
    <w:rsid w:val="00801325"/>
    <w:rsid w:val="00801711"/>
    <w:rsid w:val="0080172B"/>
    <w:rsid w:val="008018C4"/>
    <w:rsid w:val="008019E7"/>
    <w:rsid w:val="00801BB0"/>
    <w:rsid w:val="00801BB8"/>
    <w:rsid w:val="00801C44"/>
    <w:rsid w:val="00801F1D"/>
    <w:rsid w:val="00802053"/>
    <w:rsid w:val="0080206F"/>
    <w:rsid w:val="008023EF"/>
    <w:rsid w:val="0080242F"/>
    <w:rsid w:val="00802472"/>
    <w:rsid w:val="008024F2"/>
    <w:rsid w:val="0080271A"/>
    <w:rsid w:val="008027A4"/>
    <w:rsid w:val="008029B8"/>
    <w:rsid w:val="00802E71"/>
    <w:rsid w:val="00802F36"/>
    <w:rsid w:val="00803071"/>
    <w:rsid w:val="008032FD"/>
    <w:rsid w:val="008034D8"/>
    <w:rsid w:val="0080353C"/>
    <w:rsid w:val="00803621"/>
    <w:rsid w:val="00803871"/>
    <w:rsid w:val="008038F2"/>
    <w:rsid w:val="008040EB"/>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8F0"/>
    <w:rsid w:val="008069AF"/>
    <w:rsid w:val="00806CA4"/>
    <w:rsid w:val="00806CA6"/>
    <w:rsid w:val="00806CD7"/>
    <w:rsid w:val="00806D85"/>
    <w:rsid w:val="00806DE1"/>
    <w:rsid w:val="00806ECE"/>
    <w:rsid w:val="00806EDB"/>
    <w:rsid w:val="00806F06"/>
    <w:rsid w:val="0080721D"/>
    <w:rsid w:val="00807764"/>
    <w:rsid w:val="0080778C"/>
    <w:rsid w:val="00807AB5"/>
    <w:rsid w:val="00807C40"/>
    <w:rsid w:val="00807DA8"/>
    <w:rsid w:val="00807E40"/>
    <w:rsid w:val="008102E7"/>
    <w:rsid w:val="0081049E"/>
    <w:rsid w:val="0081057B"/>
    <w:rsid w:val="008105D5"/>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AF7"/>
    <w:rsid w:val="00812C33"/>
    <w:rsid w:val="00812D1F"/>
    <w:rsid w:val="00812D5E"/>
    <w:rsid w:val="00812E86"/>
    <w:rsid w:val="00812FDD"/>
    <w:rsid w:val="008133C0"/>
    <w:rsid w:val="008134BC"/>
    <w:rsid w:val="008135A7"/>
    <w:rsid w:val="00813772"/>
    <w:rsid w:val="0081389C"/>
    <w:rsid w:val="0081398E"/>
    <w:rsid w:val="00813A91"/>
    <w:rsid w:val="00813D47"/>
    <w:rsid w:val="008141DC"/>
    <w:rsid w:val="00814379"/>
    <w:rsid w:val="00814524"/>
    <w:rsid w:val="0081457C"/>
    <w:rsid w:val="00814655"/>
    <w:rsid w:val="00814978"/>
    <w:rsid w:val="008149E3"/>
    <w:rsid w:val="00814C8E"/>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5C"/>
    <w:rsid w:val="00815CD8"/>
    <w:rsid w:val="00815FCD"/>
    <w:rsid w:val="00816260"/>
    <w:rsid w:val="00816454"/>
    <w:rsid w:val="00816530"/>
    <w:rsid w:val="008167EA"/>
    <w:rsid w:val="00816898"/>
    <w:rsid w:val="00816913"/>
    <w:rsid w:val="008169F0"/>
    <w:rsid w:val="00816E7F"/>
    <w:rsid w:val="008172CD"/>
    <w:rsid w:val="008172E9"/>
    <w:rsid w:val="00817377"/>
    <w:rsid w:val="0081744B"/>
    <w:rsid w:val="00817597"/>
    <w:rsid w:val="008175BE"/>
    <w:rsid w:val="0081763D"/>
    <w:rsid w:val="0081763F"/>
    <w:rsid w:val="008176D5"/>
    <w:rsid w:val="00817D2E"/>
    <w:rsid w:val="00817D64"/>
    <w:rsid w:val="00817E1A"/>
    <w:rsid w:val="008202B3"/>
    <w:rsid w:val="0082041B"/>
    <w:rsid w:val="008205CC"/>
    <w:rsid w:val="008206DD"/>
    <w:rsid w:val="008208A5"/>
    <w:rsid w:val="00820A48"/>
    <w:rsid w:val="00820B3F"/>
    <w:rsid w:val="00820DDA"/>
    <w:rsid w:val="00821010"/>
    <w:rsid w:val="00821487"/>
    <w:rsid w:val="008217F7"/>
    <w:rsid w:val="008218CE"/>
    <w:rsid w:val="00821A2E"/>
    <w:rsid w:val="00821D40"/>
    <w:rsid w:val="0082242C"/>
    <w:rsid w:val="0082247E"/>
    <w:rsid w:val="008224AF"/>
    <w:rsid w:val="008224FE"/>
    <w:rsid w:val="0082253E"/>
    <w:rsid w:val="0082293D"/>
    <w:rsid w:val="00822AD8"/>
    <w:rsid w:val="00822B3E"/>
    <w:rsid w:val="00822DD7"/>
    <w:rsid w:val="00822E17"/>
    <w:rsid w:val="00822F53"/>
    <w:rsid w:val="00822FAE"/>
    <w:rsid w:val="008233EA"/>
    <w:rsid w:val="008233F0"/>
    <w:rsid w:val="00823B77"/>
    <w:rsid w:val="00823C52"/>
    <w:rsid w:val="00823CC2"/>
    <w:rsid w:val="008240EF"/>
    <w:rsid w:val="00824235"/>
    <w:rsid w:val="0082426A"/>
    <w:rsid w:val="008244C2"/>
    <w:rsid w:val="00824661"/>
    <w:rsid w:val="0082479E"/>
    <w:rsid w:val="00824A6E"/>
    <w:rsid w:val="00824B37"/>
    <w:rsid w:val="00824B99"/>
    <w:rsid w:val="00825330"/>
    <w:rsid w:val="00825471"/>
    <w:rsid w:val="008254D8"/>
    <w:rsid w:val="00825559"/>
    <w:rsid w:val="00825590"/>
    <w:rsid w:val="008256B5"/>
    <w:rsid w:val="008256FE"/>
    <w:rsid w:val="0082577D"/>
    <w:rsid w:val="00825976"/>
    <w:rsid w:val="00825A8A"/>
    <w:rsid w:val="00825B60"/>
    <w:rsid w:val="00825C43"/>
    <w:rsid w:val="00825CD7"/>
    <w:rsid w:val="00825D23"/>
    <w:rsid w:val="00825D82"/>
    <w:rsid w:val="00825DCE"/>
    <w:rsid w:val="00825F9C"/>
    <w:rsid w:val="00826118"/>
    <w:rsid w:val="0082621E"/>
    <w:rsid w:val="008263C6"/>
    <w:rsid w:val="008264A8"/>
    <w:rsid w:val="008264B4"/>
    <w:rsid w:val="0082658D"/>
    <w:rsid w:val="008265C8"/>
    <w:rsid w:val="00826764"/>
    <w:rsid w:val="008267F5"/>
    <w:rsid w:val="00826AC4"/>
    <w:rsid w:val="00826ADC"/>
    <w:rsid w:val="00827068"/>
    <w:rsid w:val="0082716F"/>
    <w:rsid w:val="008272BD"/>
    <w:rsid w:val="00827423"/>
    <w:rsid w:val="00827958"/>
    <w:rsid w:val="008301DD"/>
    <w:rsid w:val="0083064A"/>
    <w:rsid w:val="00830737"/>
    <w:rsid w:val="008307A5"/>
    <w:rsid w:val="00830868"/>
    <w:rsid w:val="008309FC"/>
    <w:rsid w:val="00830A25"/>
    <w:rsid w:val="00830BD7"/>
    <w:rsid w:val="00830CBE"/>
    <w:rsid w:val="00830D1E"/>
    <w:rsid w:val="00830F8E"/>
    <w:rsid w:val="00831256"/>
    <w:rsid w:val="0083137C"/>
    <w:rsid w:val="00831858"/>
    <w:rsid w:val="008318DB"/>
    <w:rsid w:val="00831CB2"/>
    <w:rsid w:val="00831D13"/>
    <w:rsid w:val="00831D5C"/>
    <w:rsid w:val="00831E24"/>
    <w:rsid w:val="00831E34"/>
    <w:rsid w:val="00831F35"/>
    <w:rsid w:val="00832073"/>
    <w:rsid w:val="0083230F"/>
    <w:rsid w:val="00832326"/>
    <w:rsid w:val="00832408"/>
    <w:rsid w:val="0083267A"/>
    <w:rsid w:val="00832897"/>
    <w:rsid w:val="008328E8"/>
    <w:rsid w:val="00832C3A"/>
    <w:rsid w:val="00832D93"/>
    <w:rsid w:val="00832E07"/>
    <w:rsid w:val="008330D9"/>
    <w:rsid w:val="008330EC"/>
    <w:rsid w:val="008336B7"/>
    <w:rsid w:val="00833701"/>
    <w:rsid w:val="0083377A"/>
    <w:rsid w:val="00833780"/>
    <w:rsid w:val="008338E1"/>
    <w:rsid w:val="008339E9"/>
    <w:rsid w:val="00833BBC"/>
    <w:rsid w:val="00833FA2"/>
    <w:rsid w:val="00834284"/>
    <w:rsid w:val="00834594"/>
    <w:rsid w:val="008346FB"/>
    <w:rsid w:val="00834BA4"/>
    <w:rsid w:val="00834DA2"/>
    <w:rsid w:val="00835080"/>
    <w:rsid w:val="008351A4"/>
    <w:rsid w:val="008351C8"/>
    <w:rsid w:val="00835310"/>
    <w:rsid w:val="008353EC"/>
    <w:rsid w:val="00835587"/>
    <w:rsid w:val="008356BC"/>
    <w:rsid w:val="008356DD"/>
    <w:rsid w:val="00835AC7"/>
    <w:rsid w:val="00835B57"/>
    <w:rsid w:val="00835F69"/>
    <w:rsid w:val="00835FD3"/>
    <w:rsid w:val="008360B3"/>
    <w:rsid w:val="0083630F"/>
    <w:rsid w:val="008364E6"/>
    <w:rsid w:val="00836735"/>
    <w:rsid w:val="00836A34"/>
    <w:rsid w:val="00836C65"/>
    <w:rsid w:val="00836EFC"/>
    <w:rsid w:val="00837167"/>
    <w:rsid w:val="00837564"/>
    <w:rsid w:val="00837876"/>
    <w:rsid w:val="00837960"/>
    <w:rsid w:val="00837A56"/>
    <w:rsid w:val="00837EBE"/>
    <w:rsid w:val="00837F8C"/>
    <w:rsid w:val="008400BE"/>
    <w:rsid w:val="008403DF"/>
    <w:rsid w:val="0084074C"/>
    <w:rsid w:val="008407FB"/>
    <w:rsid w:val="0084094B"/>
    <w:rsid w:val="00840A0E"/>
    <w:rsid w:val="00840A5E"/>
    <w:rsid w:val="00840AF3"/>
    <w:rsid w:val="00840B1D"/>
    <w:rsid w:val="00840DAF"/>
    <w:rsid w:val="00840DC9"/>
    <w:rsid w:val="00840E2D"/>
    <w:rsid w:val="00840F83"/>
    <w:rsid w:val="00841042"/>
    <w:rsid w:val="008411A1"/>
    <w:rsid w:val="00841353"/>
    <w:rsid w:val="0084160E"/>
    <w:rsid w:val="008417E4"/>
    <w:rsid w:val="008418BD"/>
    <w:rsid w:val="008418D2"/>
    <w:rsid w:val="008419E3"/>
    <w:rsid w:val="00841DD7"/>
    <w:rsid w:val="00841E8E"/>
    <w:rsid w:val="00841EFE"/>
    <w:rsid w:val="00841FC3"/>
    <w:rsid w:val="0084204C"/>
    <w:rsid w:val="00842167"/>
    <w:rsid w:val="008423B9"/>
    <w:rsid w:val="008424BD"/>
    <w:rsid w:val="008426F9"/>
    <w:rsid w:val="008429CA"/>
    <w:rsid w:val="008429CB"/>
    <w:rsid w:val="00842D68"/>
    <w:rsid w:val="00842EA3"/>
    <w:rsid w:val="008430C4"/>
    <w:rsid w:val="00843427"/>
    <w:rsid w:val="0084387E"/>
    <w:rsid w:val="00843C46"/>
    <w:rsid w:val="00843EC8"/>
    <w:rsid w:val="0084406E"/>
    <w:rsid w:val="00844257"/>
    <w:rsid w:val="008443A3"/>
    <w:rsid w:val="00844511"/>
    <w:rsid w:val="0084453C"/>
    <w:rsid w:val="0084454E"/>
    <w:rsid w:val="00844793"/>
    <w:rsid w:val="008447AE"/>
    <w:rsid w:val="00844848"/>
    <w:rsid w:val="0084484A"/>
    <w:rsid w:val="00844876"/>
    <w:rsid w:val="00844B86"/>
    <w:rsid w:val="00844BA9"/>
    <w:rsid w:val="00844BD7"/>
    <w:rsid w:val="00844CA3"/>
    <w:rsid w:val="00844F13"/>
    <w:rsid w:val="00844FE8"/>
    <w:rsid w:val="008451BC"/>
    <w:rsid w:val="00845565"/>
    <w:rsid w:val="00845689"/>
    <w:rsid w:val="008456D6"/>
    <w:rsid w:val="0084583D"/>
    <w:rsid w:val="008459B0"/>
    <w:rsid w:val="00845AF8"/>
    <w:rsid w:val="00845D57"/>
    <w:rsid w:val="00845EDF"/>
    <w:rsid w:val="00845F94"/>
    <w:rsid w:val="00845FEB"/>
    <w:rsid w:val="008460E1"/>
    <w:rsid w:val="00846134"/>
    <w:rsid w:val="0084631D"/>
    <w:rsid w:val="00846336"/>
    <w:rsid w:val="0084649B"/>
    <w:rsid w:val="008465C5"/>
    <w:rsid w:val="0084666A"/>
    <w:rsid w:val="008466C6"/>
    <w:rsid w:val="00846C3D"/>
    <w:rsid w:val="00846D3E"/>
    <w:rsid w:val="00846D7A"/>
    <w:rsid w:val="0084721E"/>
    <w:rsid w:val="00847222"/>
    <w:rsid w:val="0084732D"/>
    <w:rsid w:val="008473F6"/>
    <w:rsid w:val="00847479"/>
    <w:rsid w:val="008474AE"/>
    <w:rsid w:val="008474CF"/>
    <w:rsid w:val="008476E4"/>
    <w:rsid w:val="0084771D"/>
    <w:rsid w:val="00847A92"/>
    <w:rsid w:val="00847B0C"/>
    <w:rsid w:val="00847BF8"/>
    <w:rsid w:val="00847C07"/>
    <w:rsid w:val="00847E66"/>
    <w:rsid w:val="00850140"/>
    <w:rsid w:val="008501C0"/>
    <w:rsid w:val="00850223"/>
    <w:rsid w:val="008502C6"/>
    <w:rsid w:val="00850528"/>
    <w:rsid w:val="00850633"/>
    <w:rsid w:val="00850636"/>
    <w:rsid w:val="00850681"/>
    <w:rsid w:val="0085072B"/>
    <w:rsid w:val="008508DA"/>
    <w:rsid w:val="00850E17"/>
    <w:rsid w:val="00850E65"/>
    <w:rsid w:val="008512F2"/>
    <w:rsid w:val="00851326"/>
    <w:rsid w:val="008513B9"/>
    <w:rsid w:val="008519B4"/>
    <w:rsid w:val="00851AC6"/>
    <w:rsid w:val="00851C9C"/>
    <w:rsid w:val="00851FDD"/>
    <w:rsid w:val="0085214D"/>
    <w:rsid w:val="008521E6"/>
    <w:rsid w:val="00852249"/>
    <w:rsid w:val="00852382"/>
    <w:rsid w:val="008523F7"/>
    <w:rsid w:val="00852715"/>
    <w:rsid w:val="00852AA4"/>
    <w:rsid w:val="00852B89"/>
    <w:rsid w:val="00852BFE"/>
    <w:rsid w:val="00852DB0"/>
    <w:rsid w:val="00853077"/>
    <w:rsid w:val="0085308D"/>
    <w:rsid w:val="00853162"/>
    <w:rsid w:val="008533C2"/>
    <w:rsid w:val="00853550"/>
    <w:rsid w:val="0085355B"/>
    <w:rsid w:val="008535C6"/>
    <w:rsid w:val="00853780"/>
    <w:rsid w:val="008538EF"/>
    <w:rsid w:val="008538FC"/>
    <w:rsid w:val="00853A2A"/>
    <w:rsid w:val="00853B91"/>
    <w:rsid w:val="00853F4D"/>
    <w:rsid w:val="008541C2"/>
    <w:rsid w:val="00854661"/>
    <w:rsid w:val="00854741"/>
    <w:rsid w:val="008547A8"/>
    <w:rsid w:val="00854977"/>
    <w:rsid w:val="00854AD9"/>
    <w:rsid w:val="00854C8A"/>
    <w:rsid w:val="00854E57"/>
    <w:rsid w:val="00854F30"/>
    <w:rsid w:val="00855116"/>
    <w:rsid w:val="008552BE"/>
    <w:rsid w:val="00855417"/>
    <w:rsid w:val="00855437"/>
    <w:rsid w:val="0085579D"/>
    <w:rsid w:val="00855886"/>
    <w:rsid w:val="0085593F"/>
    <w:rsid w:val="00855B0E"/>
    <w:rsid w:val="00855CA6"/>
    <w:rsid w:val="00855F48"/>
    <w:rsid w:val="008562CE"/>
    <w:rsid w:val="00856433"/>
    <w:rsid w:val="008564D6"/>
    <w:rsid w:val="00856558"/>
    <w:rsid w:val="00856A13"/>
    <w:rsid w:val="00856A75"/>
    <w:rsid w:val="00856B7E"/>
    <w:rsid w:val="00856BE6"/>
    <w:rsid w:val="00856FF2"/>
    <w:rsid w:val="00857285"/>
    <w:rsid w:val="0085729D"/>
    <w:rsid w:val="008574F8"/>
    <w:rsid w:val="00857705"/>
    <w:rsid w:val="008577E7"/>
    <w:rsid w:val="008577F9"/>
    <w:rsid w:val="008578CF"/>
    <w:rsid w:val="00857ACA"/>
    <w:rsid w:val="00857C02"/>
    <w:rsid w:val="00857C5F"/>
    <w:rsid w:val="00857DB3"/>
    <w:rsid w:val="00857F18"/>
    <w:rsid w:val="00860337"/>
    <w:rsid w:val="00860379"/>
    <w:rsid w:val="0086059F"/>
    <w:rsid w:val="008605CD"/>
    <w:rsid w:val="008605D8"/>
    <w:rsid w:val="0086067C"/>
    <w:rsid w:val="00860C7F"/>
    <w:rsid w:val="00860D24"/>
    <w:rsid w:val="00860FBE"/>
    <w:rsid w:val="00861166"/>
    <w:rsid w:val="008614F3"/>
    <w:rsid w:val="0086155F"/>
    <w:rsid w:val="0086156E"/>
    <w:rsid w:val="00861647"/>
    <w:rsid w:val="008616B3"/>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D60"/>
    <w:rsid w:val="00862F1B"/>
    <w:rsid w:val="00863690"/>
    <w:rsid w:val="0086378C"/>
    <w:rsid w:val="0086381D"/>
    <w:rsid w:val="008638F6"/>
    <w:rsid w:val="00863920"/>
    <w:rsid w:val="0086398B"/>
    <w:rsid w:val="008639F7"/>
    <w:rsid w:val="00863D3B"/>
    <w:rsid w:val="00863E1D"/>
    <w:rsid w:val="00863E4F"/>
    <w:rsid w:val="008640F1"/>
    <w:rsid w:val="008642C7"/>
    <w:rsid w:val="008643BE"/>
    <w:rsid w:val="008646A2"/>
    <w:rsid w:val="008647B6"/>
    <w:rsid w:val="008647F6"/>
    <w:rsid w:val="00864A07"/>
    <w:rsid w:val="00864C17"/>
    <w:rsid w:val="00864C76"/>
    <w:rsid w:val="00864DF7"/>
    <w:rsid w:val="00864E71"/>
    <w:rsid w:val="00865029"/>
    <w:rsid w:val="0086507E"/>
    <w:rsid w:val="0086511C"/>
    <w:rsid w:val="0086549E"/>
    <w:rsid w:val="00865503"/>
    <w:rsid w:val="00865676"/>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A2"/>
    <w:rsid w:val="008670E1"/>
    <w:rsid w:val="008670F7"/>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048"/>
    <w:rsid w:val="00871072"/>
    <w:rsid w:val="00871225"/>
    <w:rsid w:val="0087128A"/>
    <w:rsid w:val="00871438"/>
    <w:rsid w:val="00871745"/>
    <w:rsid w:val="00871771"/>
    <w:rsid w:val="00871B62"/>
    <w:rsid w:val="00871BC8"/>
    <w:rsid w:val="00871C05"/>
    <w:rsid w:val="00871DEB"/>
    <w:rsid w:val="008722F8"/>
    <w:rsid w:val="0087260E"/>
    <w:rsid w:val="00872721"/>
    <w:rsid w:val="008728F2"/>
    <w:rsid w:val="0087290A"/>
    <w:rsid w:val="008729CD"/>
    <w:rsid w:val="00872BDE"/>
    <w:rsid w:val="00872DA6"/>
    <w:rsid w:val="008730FE"/>
    <w:rsid w:val="008732C2"/>
    <w:rsid w:val="008732CD"/>
    <w:rsid w:val="00873389"/>
    <w:rsid w:val="0087359B"/>
    <w:rsid w:val="008736D8"/>
    <w:rsid w:val="00873A83"/>
    <w:rsid w:val="0087401A"/>
    <w:rsid w:val="00874747"/>
    <w:rsid w:val="008747DC"/>
    <w:rsid w:val="00874954"/>
    <w:rsid w:val="00874AAA"/>
    <w:rsid w:val="00874B6E"/>
    <w:rsid w:val="008751EB"/>
    <w:rsid w:val="00875449"/>
    <w:rsid w:val="0087559F"/>
    <w:rsid w:val="00875727"/>
    <w:rsid w:val="00875870"/>
    <w:rsid w:val="008758E5"/>
    <w:rsid w:val="00875904"/>
    <w:rsid w:val="0087594B"/>
    <w:rsid w:val="00875A42"/>
    <w:rsid w:val="00875B11"/>
    <w:rsid w:val="00875B25"/>
    <w:rsid w:val="00875C56"/>
    <w:rsid w:val="00875E38"/>
    <w:rsid w:val="00875EBC"/>
    <w:rsid w:val="00875EC4"/>
    <w:rsid w:val="00875F5B"/>
    <w:rsid w:val="0087620A"/>
    <w:rsid w:val="008762B8"/>
    <w:rsid w:val="0087671F"/>
    <w:rsid w:val="008768BF"/>
    <w:rsid w:val="008768D2"/>
    <w:rsid w:val="0087699B"/>
    <w:rsid w:val="008769E2"/>
    <w:rsid w:val="008769FD"/>
    <w:rsid w:val="00876A3F"/>
    <w:rsid w:val="00876CEB"/>
    <w:rsid w:val="00876F37"/>
    <w:rsid w:val="00877183"/>
    <w:rsid w:val="00877330"/>
    <w:rsid w:val="00877519"/>
    <w:rsid w:val="0087769E"/>
    <w:rsid w:val="0087779E"/>
    <w:rsid w:val="00877961"/>
    <w:rsid w:val="00877B43"/>
    <w:rsid w:val="00877BA0"/>
    <w:rsid w:val="00877F1E"/>
    <w:rsid w:val="0087B107"/>
    <w:rsid w:val="008800CE"/>
    <w:rsid w:val="00880113"/>
    <w:rsid w:val="008801D1"/>
    <w:rsid w:val="008803CB"/>
    <w:rsid w:val="00880630"/>
    <w:rsid w:val="00880664"/>
    <w:rsid w:val="0088069D"/>
    <w:rsid w:val="00880711"/>
    <w:rsid w:val="008807F7"/>
    <w:rsid w:val="008809A9"/>
    <w:rsid w:val="00880CCA"/>
    <w:rsid w:val="00880DF3"/>
    <w:rsid w:val="00880E5A"/>
    <w:rsid w:val="00880EC0"/>
    <w:rsid w:val="00881120"/>
    <w:rsid w:val="0088140E"/>
    <w:rsid w:val="0088141C"/>
    <w:rsid w:val="0088143F"/>
    <w:rsid w:val="00881519"/>
    <w:rsid w:val="0088188A"/>
    <w:rsid w:val="00881890"/>
    <w:rsid w:val="0088194E"/>
    <w:rsid w:val="00881B93"/>
    <w:rsid w:val="00881D8D"/>
    <w:rsid w:val="00881E78"/>
    <w:rsid w:val="00881E82"/>
    <w:rsid w:val="00881ED9"/>
    <w:rsid w:val="00881EDE"/>
    <w:rsid w:val="00881F15"/>
    <w:rsid w:val="008820E3"/>
    <w:rsid w:val="00882144"/>
    <w:rsid w:val="00882163"/>
    <w:rsid w:val="00882184"/>
    <w:rsid w:val="00882189"/>
    <w:rsid w:val="00882192"/>
    <w:rsid w:val="0088252F"/>
    <w:rsid w:val="0088274E"/>
    <w:rsid w:val="00882B03"/>
    <w:rsid w:val="00882B12"/>
    <w:rsid w:val="00882CC5"/>
    <w:rsid w:val="00882DF1"/>
    <w:rsid w:val="00883519"/>
    <w:rsid w:val="00883564"/>
    <w:rsid w:val="00883778"/>
    <w:rsid w:val="008837C3"/>
    <w:rsid w:val="00883816"/>
    <w:rsid w:val="00883954"/>
    <w:rsid w:val="00883C93"/>
    <w:rsid w:val="00883D8D"/>
    <w:rsid w:val="00883DFE"/>
    <w:rsid w:val="0088466C"/>
    <w:rsid w:val="0088498D"/>
    <w:rsid w:val="00884ACA"/>
    <w:rsid w:val="00884C3C"/>
    <w:rsid w:val="00884E97"/>
    <w:rsid w:val="0088575C"/>
    <w:rsid w:val="0088583F"/>
    <w:rsid w:val="00885AD5"/>
    <w:rsid w:val="00885C20"/>
    <w:rsid w:val="00885C78"/>
    <w:rsid w:val="00885D00"/>
    <w:rsid w:val="00885D09"/>
    <w:rsid w:val="00885D67"/>
    <w:rsid w:val="00885D84"/>
    <w:rsid w:val="00885D8F"/>
    <w:rsid w:val="00885F24"/>
    <w:rsid w:val="0088603D"/>
    <w:rsid w:val="0088649D"/>
    <w:rsid w:val="00886743"/>
    <w:rsid w:val="0088681B"/>
    <w:rsid w:val="00886875"/>
    <w:rsid w:val="0088689B"/>
    <w:rsid w:val="00886945"/>
    <w:rsid w:val="0088697E"/>
    <w:rsid w:val="00886C3D"/>
    <w:rsid w:val="00886D5C"/>
    <w:rsid w:val="00886D6A"/>
    <w:rsid w:val="00886F6E"/>
    <w:rsid w:val="008870D9"/>
    <w:rsid w:val="00887369"/>
    <w:rsid w:val="008873D8"/>
    <w:rsid w:val="00887421"/>
    <w:rsid w:val="00887558"/>
    <w:rsid w:val="00887561"/>
    <w:rsid w:val="00887569"/>
    <w:rsid w:val="008875A2"/>
    <w:rsid w:val="0088765F"/>
    <w:rsid w:val="00887685"/>
    <w:rsid w:val="008878FE"/>
    <w:rsid w:val="00887B75"/>
    <w:rsid w:val="00887FEA"/>
    <w:rsid w:val="00890526"/>
    <w:rsid w:val="008906D5"/>
    <w:rsid w:val="008907ED"/>
    <w:rsid w:val="00890902"/>
    <w:rsid w:val="00890C9F"/>
    <w:rsid w:val="00890D35"/>
    <w:rsid w:val="0089122E"/>
    <w:rsid w:val="008913E2"/>
    <w:rsid w:val="008913F7"/>
    <w:rsid w:val="008916DC"/>
    <w:rsid w:val="0089181E"/>
    <w:rsid w:val="0089193F"/>
    <w:rsid w:val="00891947"/>
    <w:rsid w:val="008919DF"/>
    <w:rsid w:val="00891ACE"/>
    <w:rsid w:val="00891B8E"/>
    <w:rsid w:val="00891C7F"/>
    <w:rsid w:val="00891C8F"/>
    <w:rsid w:val="00891D06"/>
    <w:rsid w:val="00891D3E"/>
    <w:rsid w:val="00891DA2"/>
    <w:rsid w:val="00892000"/>
    <w:rsid w:val="0089201B"/>
    <w:rsid w:val="00892071"/>
    <w:rsid w:val="008920EB"/>
    <w:rsid w:val="00892108"/>
    <w:rsid w:val="00892142"/>
    <w:rsid w:val="00892356"/>
    <w:rsid w:val="0089239A"/>
    <w:rsid w:val="00892624"/>
    <w:rsid w:val="008926AB"/>
    <w:rsid w:val="008926B6"/>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421"/>
    <w:rsid w:val="008945AF"/>
    <w:rsid w:val="00894622"/>
    <w:rsid w:val="00894639"/>
    <w:rsid w:val="00894712"/>
    <w:rsid w:val="00894802"/>
    <w:rsid w:val="0089482F"/>
    <w:rsid w:val="008949A8"/>
    <w:rsid w:val="00894A1A"/>
    <w:rsid w:val="00894C80"/>
    <w:rsid w:val="00895434"/>
    <w:rsid w:val="00895531"/>
    <w:rsid w:val="008955C7"/>
    <w:rsid w:val="00895630"/>
    <w:rsid w:val="0089563B"/>
    <w:rsid w:val="008957EC"/>
    <w:rsid w:val="008959FD"/>
    <w:rsid w:val="00895A9D"/>
    <w:rsid w:val="00895CEA"/>
    <w:rsid w:val="00896117"/>
    <w:rsid w:val="0089652A"/>
    <w:rsid w:val="008966B5"/>
    <w:rsid w:val="008966CB"/>
    <w:rsid w:val="00896896"/>
    <w:rsid w:val="0089692A"/>
    <w:rsid w:val="00897072"/>
    <w:rsid w:val="008970BD"/>
    <w:rsid w:val="00897522"/>
    <w:rsid w:val="008977AD"/>
    <w:rsid w:val="00897906"/>
    <w:rsid w:val="00897C1A"/>
    <w:rsid w:val="00897CF7"/>
    <w:rsid w:val="00897D33"/>
    <w:rsid w:val="00897E23"/>
    <w:rsid w:val="00897EAA"/>
    <w:rsid w:val="00897EB9"/>
    <w:rsid w:val="008A01A9"/>
    <w:rsid w:val="008A0331"/>
    <w:rsid w:val="008A03E7"/>
    <w:rsid w:val="008A0498"/>
    <w:rsid w:val="008A0559"/>
    <w:rsid w:val="008A0613"/>
    <w:rsid w:val="008A07E4"/>
    <w:rsid w:val="008A0BB5"/>
    <w:rsid w:val="008A1132"/>
    <w:rsid w:val="008A1133"/>
    <w:rsid w:val="008A1198"/>
    <w:rsid w:val="008A11E7"/>
    <w:rsid w:val="008A133F"/>
    <w:rsid w:val="008A137B"/>
    <w:rsid w:val="008A13A1"/>
    <w:rsid w:val="008A1429"/>
    <w:rsid w:val="008A1510"/>
    <w:rsid w:val="008A1537"/>
    <w:rsid w:val="008A1582"/>
    <w:rsid w:val="008A164A"/>
    <w:rsid w:val="008A17C7"/>
    <w:rsid w:val="008A1B70"/>
    <w:rsid w:val="008A1DD3"/>
    <w:rsid w:val="008A1E6B"/>
    <w:rsid w:val="008A1EF4"/>
    <w:rsid w:val="008A1F23"/>
    <w:rsid w:val="008A1FF7"/>
    <w:rsid w:val="008A22B0"/>
    <w:rsid w:val="008A2428"/>
    <w:rsid w:val="008A24B9"/>
    <w:rsid w:val="008A277D"/>
    <w:rsid w:val="008A278B"/>
    <w:rsid w:val="008A280B"/>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19E"/>
    <w:rsid w:val="008A525C"/>
    <w:rsid w:val="008A552B"/>
    <w:rsid w:val="008A55AB"/>
    <w:rsid w:val="008A57C2"/>
    <w:rsid w:val="008A594A"/>
    <w:rsid w:val="008A5BB7"/>
    <w:rsid w:val="008A5EAC"/>
    <w:rsid w:val="008A60CA"/>
    <w:rsid w:val="008A64E0"/>
    <w:rsid w:val="008A662C"/>
    <w:rsid w:val="008A668A"/>
    <w:rsid w:val="008A674C"/>
    <w:rsid w:val="008A6913"/>
    <w:rsid w:val="008A6AE0"/>
    <w:rsid w:val="008A6BD3"/>
    <w:rsid w:val="008A6C26"/>
    <w:rsid w:val="008A6C75"/>
    <w:rsid w:val="008A6DEE"/>
    <w:rsid w:val="008A6F78"/>
    <w:rsid w:val="008A7471"/>
    <w:rsid w:val="008A74E1"/>
    <w:rsid w:val="008A7789"/>
    <w:rsid w:val="008A7A99"/>
    <w:rsid w:val="008A7CD9"/>
    <w:rsid w:val="008A7E50"/>
    <w:rsid w:val="008A7E89"/>
    <w:rsid w:val="008B0196"/>
    <w:rsid w:val="008B039E"/>
    <w:rsid w:val="008B0538"/>
    <w:rsid w:val="008B0848"/>
    <w:rsid w:val="008B08B0"/>
    <w:rsid w:val="008B09C2"/>
    <w:rsid w:val="008B0C23"/>
    <w:rsid w:val="008B0F49"/>
    <w:rsid w:val="008B0F5E"/>
    <w:rsid w:val="008B15E9"/>
    <w:rsid w:val="008B1609"/>
    <w:rsid w:val="008B16E6"/>
    <w:rsid w:val="008B1B33"/>
    <w:rsid w:val="008B1B71"/>
    <w:rsid w:val="008B1BF1"/>
    <w:rsid w:val="008B1E4C"/>
    <w:rsid w:val="008B1F3B"/>
    <w:rsid w:val="008B2039"/>
    <w:rsid w:val="008B2114"/>
    <w:rsid w:val="008B226F"/>
    <w:rsid w:val="008B24FD"/>
    <w:rsid w:val="008B25BA"/>
    <w:rsid w:val="008B2883"/>
    <w:rsid w:val="008B2B81"/>
    <w:rsid w:val="008B2D80"/>
    <w:rsid w:val="008B2FBC"/>
    <w:rsid w:val="008B2FE3"/>
    <w:rsid w:val="008B303F"/>
    <w:rsid w:val="008B3182"/>
    <w:rsid w:val="008B35CA"/>
    <w:rsid w:val="008B3775"/>
    <w:rsid w:val="008B37A2"/>
    <w:rsid w:val="008B39A4"/>
    <w:rsid w:val="008B3CB8"/>
    <w:rsid w:val="008B3DD1"/>
    <w:rsid w:val="008B4141"/>
    <w:rsid w:val="008B41FB"/>
    <w:rsid w:val="008B42B4"/>
    <w:rsid w:val="008B43EC"/>
    <w:rsid w:val="008B4414"/>
    <w:rsid w:val="008B4471"/>
    <w:rsid w:val="008B45AE"/>
    <w:rsid w:val="008B48ED"/>
    <w:rsid w:val="008B4AA4"/>
    <w:rsid w:val="008B4AD7"/>
    <w:rsid w:val="008B4CD4"/>
    <w:rsid w:val="008B4E73"/>
    <w:rsid w:val="008B4F43"/>
    <w:rsid w:val="008B4F6B"/>
    <w:rsid w:val="008B5171"/>
    <w:rsid w:val="008B51CA"/>
    <w:rsid w:val="008B5721"/>
    <w:rsid w:val="008B5893"/>
    <w:rsid w:val="008B5C4A"/>
    <w:rsid w:val="008B5DDB"/>
    <w:rsid w:val="008B5EAA"/>
    <w:rsid w:val="008B5F03"/>
    <w:rsid w:val="008B5F2A"/>
    <w:rsid w:val="008B621B"/>
    <w:rsid w:val="008B64EC"/>
    <w:rsid w:val="008B678C"/>
    <w:rsid w:val="008B67A2"/>
    <w:rsid w:val="008B69CD"/>
    <w:rsid w:val="008B6F64"/>
    <w:rsid w:val="008B71AA"/>
    <w:rsid w:val="008B751E"/>
    <w:rsid w:val="008B7647"/>
    <w:rsid w:val="008B76EF"/>
    <w:rsid w:val="008B7A80"/>
    <w:rsid w:val="008B7B11"/>
    <w:rsid w:val="008B7C10"/>
    <w:rsid w:val="008B7D88"/>
    <w:rsid w:val="008B7DFC"/>
    <w:rsid w:val="008B7EEB"/>
    <w:rsid w:val="008B7F15"/>
    <w:rsid w:val="008C0165"/>
    <w:rsid w:val="008C0244"/>
    <w:rsid w:val="008C0959"/>
    <w:rsid w:val="008C0A31"/>
    <w:rsid w:val="008C0CB0"/>
    <w:rsid w:val="008C0FA5"/>
    <w:rsid w:val="008C1387"/>
    <w:rsid w:val="008C149E"/>
    <w:rsid w:val="008C15FD"/>
    <w:rsid w:val="008C1805"/>
    <w:rsid w:val="008C1815"/>
    <w:rsid w:val="008C1882"/>
    <w:rsid w:val="008C1CB2"/>
    <w:rsid w:val="008C1E9E"/>
    <w:rsid w:val="008C207C"/>
    <w:rsid w:val="008C20D3"/>
    <w:rsid w:val="008C22FD"/>
    <w:rsid w:val="008C23E3"/>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41A"/>
    <w:rsid w:val="008C4A07"/>
    <w:rsid w:val="008C4F16"/>
    <w:rsid w:val="008C4F65"/>
    <w:rsid w:val="008C56FE"/>
    <w:rsid w:val="008C5858"/>
    <w:rsid w:val="008C58E7"/>
    <w:rsid w:val="008C5D4C"/>
    <w:rsid w:val="008C5DAE"/>
    <w:rsid w:val="008C5FA5"/>
    <w:rsid w:val="008C6320"/>
    <w:rsid w:val="008C68F9"/>
    <w:rsid w:val="008C696C"/>
    <w:rsid w:val="008C6B45"/>
    <w:rsid w:val="008C6DD6"/>
    <w:rsid w:val="008C6EBC"/>
    <w:rsid w:val="008C71AF"/>
    <w:rsid w:val="008C71D7"/>
    <w:rsid w:val="008C7705"/>
    <w:rsid w:val="008C78E7"/>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048"/>
    <w:rsid w:val="008D1092"/>
    <w:rsid w:val="008D1285"/>
    <w:rsid w:val="008D1494"/>
    <w:rsid w:val="008D1934"/>
    <w:rsid w:val="008D1973"/>
    <w:rsid w:val="008D1CBF"/>
    <w:rsid w:val="008D1FA2"/>
    <w:rsid w:val="008D1FF1"/>
    <w:rsid w:val="008D2008"/>
    <w:rsid w:val="008D219E"/>
    <w:rsid w:val="008D2395"/>
    <w:rsid w:val="008D239A"/>
    <w:rsid w:val="008D23E2"/>
    <w:rsid w:val="008D2491"/>
    <w:rsid w:val="008D251B"/>
    <w:rsid w:val="008D2696"/>
    <w:rsid w:val="008D29DE"/>
    <w:rsid w:val="008D2D1E"/>
    <w:rsid w:val="008D3190"/>
    <w:rsid w:val="008D3264"/>
    <w:rsid w:val="008D3488"/>
    <w:rsid w:val="008D35AC"/>
    <w:rsid w:val="008D3661"/>
    <w:rsid w:val="008D387D"/>
    <w:rsid w:val="008D38C0"/>
    <w:rsid w:val="008D3915"/>
    <w:rsid w:val="008D3D01"/>
    <w:rsid w:val="008D3DF4"/>
    <w:rsid w:val="008D41C5"/>
    <w:rsid w:val="008D41DB"/>
    <w:rsid w:val="008D44A1"/>
    <w:rsid w:val="008D4657"/>
    <w:rsid w:val="008D475D"/>
    <w:rsid w:val="008D4848"/>
    <w:rsid w:val="008D4989"/>
    <w:rsid w:val="008D4B6F"/>
    <w:rsid w:val="008D4E35"/>
    <w:rsid w:val="008D4F1B"/>
    <w:rsid w:val="008D4F8A"/>
    <w:rsid w:val="008D53C3"/>
    <w:rsid w:val="008D55B3"/>
    <w:rsid w:val="008D57EF"/>
    <w:rsid w:val="008D59B1"/>
    <w:rsid w:val="008D5C4E"/>
    <w:rsid w:val="008D5CFE"/>
    <w:rsid w:val="008D5D42"/>
    <w:rsid w:val="008D5F0F"/>
    <w:rsid w:val="008D5F6C"/>
    <w:rsid w:val="008D6027"/>
    <w:rsid w:val="008D60B5"/>
    <w:rsid w:val="008D6191"/>
    <w:rsid w:val="008D6373"/>
    <w:rsid w:val="008D63C0"/>
    <w:rsid w:val="008D63FB"/>
    <w:rsid w:val="008D6473"/>
    <w:rsid w:val="008D6709"/>
    <w:rsid w:val="008D6730"/>
    <w:rsid w:val="008D678D"/>
    <w:rsid w:val="008D6E42"/>
    <w:rsid w:val="008D71BB"/>
    <w:rsid w:val="008D72C3"/>
    <w:rsid w:val="008D72EA"/>
    <w:rsid w:val="008D7379"/>
    <w:rsid w:val="008D75A4"/>
    <w:rsid w:val="008D77F3"/>
    <w:rsid w:val="008D7854"/>
    <w:rsid w:val="008D7F68"/>
    <w:rsid w:val="008E010C"/>
    <w:rsid w:val="008E019A"/>
    <w:rsid w:val="008E0A02"/>
    <w:rsid w:val="008E0F53"/>
    <w:rsid w:val="008E0FB7"/>
    <w:rsid w:val="008E0FE5"/>
    <w:rsid w:val="008E0FFA"/>
    <w:rsid w:val="008E10FE"/>
    <w:rsid w:val="008E1164"/>
    <w:rsid w:val="008E1211"/>
    <w:rsid w:val="008E1220"/>
    <w:rsid w:val="008E14D1"/>
    <w:rsid w:val="008E175B"/>
    <w:rsid w:val="008E18CB"/>
    <w:rsid w:val="008E1A3B"/>
    <w:rsid w:val="008E1AD4"/>
    <w:rsid w:val="008E1E68"/>
    <w:rsid w:val="008E2009"/>
    <w:rsid w:val="008E2083"/>
    <w:rsid w:val="008E20D3"/>
    <w:rsid w:val="008E261A"/>
    <w:rsid w:val="008E265B"/>
    <w:rsid w:val="008E2673"/>
    <w:rsid w:val="008E26D6"/>
    <w:rsid w:val="008E2A13"/>
    <w:rsid w:val="008E2A8C"/>
    <w:rsid w:val="008E2AA3"/>
    <w:rsid w:val="008E2E94"/>
    <w:rsid w:val="008E2EC8"/>
    <w:rsid w:val="008E3186"/>
    <w:rsid w:val="008E335F"/>
    <w:rsid w:val="008E33A6"/>
    <w:rsid w:val="008E3632"/>
    <w:rsid w:val="008E381E"/>
    <w:rsid w:val="008E3841"/>
    <w:rsid w:val="008E3BB8"/>
    <w:rsid w:val="008E3C27"/>
    <w:rsid w:val="008E3CC6"/>
    <w:rsid w:val="008E3D93"/>
    <w:rsid w:val="008E40A0"/>
    <w:rsid w:val="008E44AB"/>
    <w:rsid w:val="008E457F"/>
    <w:rsid w:val="008E461B"/>
    <w:rsid w:val="008E46EB"/>
    <w:rsid w:val="008E48DF"/>
    <w:rsid w:val="008E496C"/>
    <w:rsid w:val="008E499B"/>
    <w:rsid w:val="008E4A65"/>
    <w:rsid w:val="008E4B6E"/>
    <w:rsid w:val="008E4C31"/>
    <w:rsid w:val="008E4C55"/>
    <w:rsid w:val="008E4F8A"/>
    <w:rsid w:val="008E50DE"/>
    <w:rsid w:val="008E523A"/>
    <w:rsid w:val="008E5240"/>
    <w:rsid w:val="008E524B"/>
    <w:rsid w:val="008E53A2"/>
    <w:rsid w:val="008E540D"/>
    <w:rsid w:val="008E54BE"/>
    <w:rsid w:val="008E5B09"/>
    <w:rsid w:val="008E5B1F"/>
    <w:rsid w:val="008E5BC2"/>
    <w:rsid w:val="008E5CA8"/>
    <w:rsid w:val="008E5DEB"/>
    <w:rsid w:val="008E5E52"/>
    <w:rsid w:val="008E6207"/>
    <w:rsid w:val="008E626D"/>
    <w:rsid w:val="008E68BF"/>
    <w:rsid w:val="008E6A3A"/>
    <w:rsid w:val="008E6A6C"/>
    <w:rsid w:val="008E6AD1"/>
    <w:rsid w:val="008E6B98"/>
    <w:rsid w:val="008E6D0C"/>
    <w:rsid w:val="008E6D57"/>
    <w:rsid w:val="008E6E18"/>
    <w:rsid w:val="008E6EAF"/>
    <w:rsid w:val="008E6EED"/>
    <w:rsid w:val="008E6F96"/>
    <w:rsid w:val="008E6FB1"/>
    <w:rsid w:val="008E7093"/>
    <w:rsid w:val="008E70F5"/>
    <w:rsid w:val="008E70FB"/>
    <w:rsid w:val="008E713E"/>
    <w:rsid w:val="008E71B7"/>
    <w:rsid w:val="008E7B87"/>
    <w:rsid w:val="008E7BB5"/>
    <w:rsid w:val="008E7C85"/>
    <w:rsid w:val="008E7DD4"/>
    <w:rsid w:val="008E7F1D"/>
    <w:rsid w:val="008F019E"/>
    <w:rsid w:val="008F02DE"/>
    <w:rsid w:val="008F02F6"/>
    <w:rsid w:val="008F0392"/>
    <w:rsid w:val="008F0425"/>
    <w:rsid w:val="008F08F3"/>
    <w:rsid w:val="008F08F9"/>
    <w:rsid w:val="008F0A94"/>
    <w:rsid w:val="008F0CFE"/>
    <w:rsid w:val="008F0DCC"/>
    <w:rsid w:val="008F0F16"/>
    <w:rsid w:val="008F10AE"/>
    <w:rsid w:val="008F10E4"/>
    <w:rsid w:val="008F14E4"/>
    <w:rsid w:val="008F152E"/>
    <w:rsid w:val="008F1851"/>
    <w:rsid w:val="008F18BD"/>
    <w:rsid w:val="008F1B45"/>
    <w:rsid w:val="008F1FDA"/>
    <w:rsid w:val="008F1FEF"/>
    <w:rsid w:val="008F22E3"/>
    <w:rsid w:val="008F245F"/>
    <w:rsid w:val="008F24DD"/>
    <w:rsid w:val="008F2617"/>
    <w:rsid w:val="008F2664"/>
    <w:rsid w:val="008F266B"/>
    <w:rsid w:val="008F2690"/>
    <w:rsid w:val="008F28D1"/>
    <w:rsid w:val="008F2915"/>
    <w:rsid w:val="008F29CE"/>
    <w:rsid w:val="008F2B49"/>
    <w:rsid w:val="008F2BCB"/>
    <w:rsid w:val="008F2F9B"/>
    <w:rsid w:val="008F3466"/>
    <w:rsid w:val="008F34CC"/>
    <w:rsid w:val="008F3529"/>
    <w:rsid w:val="008F36E0"/>
    <w:rsid w:val="008F37F9"/>
    <w:rsid w:val="008F3A42"/>
    <w:rsid w:val="008F3AAB"/>
    <w:rsid w:val="008F3BFB"/>
    <w:rsid w:val="008F3C1B"/>
    <w:rsid w:val="008F3EC6"/>
    <w:rsid w:val="008F4011"/>
    <w:rsid w:val="008F4267"/>
    <w:rsid w:val="008F4649"/>
    <w:rsid w:val="008F48CF"/>
    <w:rsid w:val="008F48D8"/>
    <w:rsid w:val="008F4993"/>
    <w:rsid w:val="008F4B2B"/>
    <w:rsid w:val="008F4CB1"/>
    <w:rsid w:val="008F4D5C"/>
    <w:rsid w:val="008F4DB6"/>
    <w:rsid w:val="008F4FDD"/>
    <w:rsid w:val="008F503D"/>
    <w:rsid w:val="008F504E"/>
    <w:rsid w:val="008F536B"/>
    <w:rsid w:val="008F548C"/>
    <w:rsid w:val="008F57E3"/>
    <w:rsid w:val="008F5B68"/>
    <w:rsid w:val="008F5C5C"/>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7A7"/>
    <w:rsid w:val="008F7955"/>
    <w:rsid w:val="008F79AC"/>
    <w:rsid w:val="008F7C90"/>
    <w:rsid w:val="008F7CBF"/>
    <w:rsid w:val="008F7F8D"/>
    <w:rsid w:val="008F95B9"/>
    <w:rsid w:val="0090019C"/>
    <w:rsid w:val="009001FB"/>
    <w:rsid w:val="00900658"/>
    <w:rsid w:val="00900685"/>
    <w:rsid w:val="0090083C"/>
    <w:rsid w:val="00900879"/>
    <w:rsid w:val="009008CB"/>
    <w:rsid w:val="009008D8"/>
    <w:rsid w:val="00900C9F"/>
    <w:rsid w:val="00900D59"/>
    <w:rsid w:val="00900F64"/>
    <w:rsid w:val="00900F6C"/>
    <w:rsid w:val="009013EA"/>
    <w:rsid w:val="009014B9"/>
    <w:rsid w:val="00901646"/>
    <w:rsid w:val="009017AC"/>
    <w:rsid w:val="00901822"/>
    <w:rsid w:val="009018B9"/>
    <w:rsid w:val="00901E7B"/>
    <w:rsid w:val="00901F43"/>
    <w:rsid w:val="009020EE"/>
    <w:rsid w:val="0090216F"/>
    <w:rsid w:val="009021F2"/>
    <w:rsid w:val="009022C3"/>
    <w:rsid w:val="0090241B"/>
    <w:rsid w:val="0090281E"/>
    <w:rsid w:val="00902973"/>
    <w:rsid w:val="0090298D"/>
    <w:rsid w:val="00902A26"/>
    <w:rsid w:val="00902A5F"/>
    <w:rsid w:val="00902F7C"/>
    <w:rsid w:val="009032F7"/>
    <w:rsid w:val="0090352D"/>
    <w:rsid w:val="00903749"/>
    <w:rsid w:val="009037C7"/>
    <w:rsid w:val="00903B74"/>
    <w:rsid w:val="00903ED7"/>
    <w:rsid w:val="00903FCF"/>
    <w:rsid w:val="00903FE0"/>
    <w:rsid w:val="0090405A"/>
    <w:rsid w:val="00904351"/>
    <w:rsid w:val="00904399"/>
    <w:rsid w:val="00904470"/>
    <w:rsid w:val="00904581"/>
    <w:rsid w:val="00904631"/>
    <w:rsid w:val="00904686"/>
    <w:rsid w:val="009046D8"/>
    <w:rsid w:val="0090481A"/>
    <w:rsid w:val="0090483E"/>
    <w:rsid w:val="00904A44"/>
    <w:rsid w:val="00904B01"/>
    <w:rsid w:val="00904C01"/>
    <w:rsid w:val="00904DF3"/>
    <w:rsid w:val="00904FC8"/>
    <w:rsid w:val="00904FE7"/>
    <w:rsid w:val="00905305"/>
    <w:rsid w:val="00905310"/>
    <w:rsid w:val="0090549C"/>
    <w:rsid w:val="0090553A"/>
    <w:rsid w:val="009055DB"/>
    <w:rsid w:val="00905A9F"/>
    <w:rsid w:val="00905BC9"/>
    <w:rsid w:val="00905E7B"/>
    <w:rsid w:val="00905F1D"/>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C8D"/>
    <w:rsid w:val="00907F87"/>
    <w:rsid w:val="00910038"/>
    <w:rsid w:val="009100D3"/>
    <w:rsid w:val="0091017F"/>
    <w:rsid w:val="009101B1"/>
    <w:rsid w:val="009101EE"/>
    <w:rsid w:val="00910351"/>
    <w:rsid w:val="00910392"/>
    <w:rsid w:val="0091069B"/>
    <w:rsid w:val="009106FA"/>
    <w:rsid w:val="0091071B"/>
    <w:rsid w:val="00910875"/>
    <w:rsid w:val="00910911"/>
    <w:rsid w:val="00910AB9"/>
    <w:rsid w:val="00910BAF"/>
    <w:rsid w:val="00910C4F"/>
    <w:rsid w:val="00910C62"/>
    <w:rsid w:val="0091114C"/>
    <w:rsid w:val="00911172"/>
    <w:rsid w:val="009111FE"/>
    <w:rsid w:val="0091126C"/>
    <w:rsid w:val="009113D1"/>
    <w:rsid w:val="0091142C"/>
    <w:rsid w:val="009114C0"/>
    <w:rsid w:val="0091150D"/>
    <w:rsid w:val="009118F9"/>
    <w:rsid w:val="00911902"/>
    <w:rsid w:val="00911A88"/>
    <w:rsid w:val="0091204C"/>
    <w:rsid w:val="00912151"/>
    <w:rsid w:val="009122C9"/>
    <w:rsid w:val="0091240B"/>
    <w:rsid w:val="009125FD"/>
    <w:rsid w:val="0091260C"/>
    <w:rsid w:val="0091270A"/>
    <w:rsid w:val="00912755"/>
    <w:rsid w:val="00912756"/>
    <w:rsid w:val="009129CE"/>
    <w:rsid w:val="00912AB6"/>
    <w:rsid w:val="00912B3B"/>
    <w:rsid w:val="00912CD5"/>
    <w:rsid w:val="00912DB8"/>
    <w:rsid w:val="00912EB4"/>
    <w:rsid w:val="0091382E"/>
    <w:rsid w:val="00913BFD"/>
    <w:rsid w:val="00913ECF"/>
    <w:rsid w:val="00913F21"/>
    <w:rsid w:val="00913F91"/>
    <w:rsid w:val="0091401F"/>
    <w:rsid w:val="009140CA"/>
    <w:rsid w:val="00914311"/>
    <w:rsid w:val="0091443A"/>
    <w:rsid w:val="0091451A"/>
    <w:rsid w:val="0091463C"/>
    <w:rsid w:val="009147B3"/>
    <w:rsid w:val="009147CB"/>
    <w:rsid w:val="0091484D"/>
    <w:rsid w:val="0091484E"/>
    <w:rsid w:val="00914A75"/>
    <w:rsid w:val="00914CD0"/>
    <w:rsid w:val="00914F18"/>
    <w:rsid w:val="00915330"/>
    <w:rsid w:val="009155E3"/>
    <w:rsid w:val="0091561B"/>
    <w:rsid w:val="0091569F"/>
    <w:rsid w:val="009156C8"/>
    <w:rsid w:val="00915779"/>
    <w:rsid w:val="00915934"/>
    <w:rsid w:val="00915CA3"/>
    <w:rsid w:val="00915CFE"/>
    <w:rsid w:val="00915DB1"/>
    <w:rsid w:val="00915F1D"/>
    <w:rsid w:val="00915F80"/>
    <w:rsid w:val="00916252"/>
    <w:rsid w:val="0091627B"/>
    <w:rsid w:val="009162A4"/>
    <w:rsid w:val="00916333"/>
    <w:rsid w:val="00916550"/>
    <w:rsid w:val="009166C5"/>
    <w:rsid w:val="00916816"/>
    <w:rsid w:val="00916859"/>
    <w:rsid w:val="009168E0"/>
    <w:rsid w:val="00916A28"/>
    <w:rsid w:val="00916B43"/>
    <w:rsid w:val="00916C0A"/>
    <w:rsid w:val="00916D42"/>
    <w:rsid w:val="00916E75"/>
    <w:rsid w:val="00916F23"/>
    <w:rsid w:val="00916F34"/>
    <w:rsid w:val="0091704A"/>
    <w:rsid w:val="009170E2"/>
    <w:rsid w:val="009171B7"/>
    <w:rsid w:val="009172FF"/>
    <w:rsid w:val="0091733D"/>
    <w:rsid w:val="009174AB"/>
    <w:rsid w:val="009176A2"/>
    <w:rsid w:val="009177F4"/>
    <w:rsid w:val="00917988"/>
    <w:rsid w:val="009179D1"/>
    <w:rsid w:val="009179EC"/>
    <w:rsid w:val="00917B05"/>
    <w:rsid w:val="00917B4D"/>
    <w:rsid w:val="00917B90"/>
    <w:rsid w:val="00917BBC"/>
    <w:rsid w:val="00917DB5"/>
    <w:rsid w:val="00917E53"/>
    <w:rsid w:val="0091D47E"/>
    <w:rsid w:val="0092003B"/>
    <w:rsid w:val="0092039A"/>
    <w:rsid w:val="0092041D"/>
    <w:rsid w:val="00920519"/>
    <w:rsid w:val="00920637"/>
    <w:rsid w:val="00920888"/>
    <w:rsid w:val="00920A03"/>
    <w:rsid w:val="00920B32"/>
    <w:rsid w:val="00920C54"/>
    <w:rsid w:val="00920CAF"/>
    <w:rsid w:val="00920D34"/>
    <w:rsid w:val="00921307"/>
    <w:rsid w:val="00921336"/>
    <w:rsid w:val="00921346"/>
    <w:rsid w:val="0092197F"/>
    <w:rsid w:val="009219C7"/>
    <w:rsid w:val="00921AA1"/>
    <w:rsid w:val="00921C35"/>
    <w:rsid w:val="00921CF7"/>
    <w:rsid w:val="00922049"/>
    <w:rsid w:val="00922085"/>
    <w:rsid w:val="0092249A"/>
    <w:rsid w:val="00922684"/>
    <w:rsid w:val="009226CE"/>
    <w:rsid w:val="00922739"/>
    <w:rsid w:val="00922AE3"/>
    <w:rsid w:val="00922DD9"/>
    <w:rsid w:val="00922E85"/>
    <w:rsid w:val="00923786"/>
    <w:rsid w:val="0092385D"/>
    <w:rsid w:val="00923899"/>
    <w:rsid w:val="009240EA"/>
    <w:rsid w:val="00924276"/>
    <w:rsid w:val="0092464C"/>
    <w:rsid w:val="009247CD"/>
    <w:rsid w:val="009249C6"/>
    <w:rsid w:val="00924A3C"/>
    <w:rsid w:val="00924AB5"/>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6F9"/>
    <w:rsid w:val="0092670C"/>
    <w:rsid w:val="009267D0"/>
    <w:rsid w:val="009268E2"/>
    <w:rsid w:val="00926A22"/>
    <w:rsid w:val="00926BA0"/>
    <w:rsid w:val="00926BDF"/>
    <w:rsid w:val="00926E86"/>
    <w:rsid w:val="0092759D"/>
    <w:rsid w:val="00927777"/>
    <w:rsid w:val="00927969"/>
    <w:rsid w:val="009279FD"/>
    <w:rsid w:val="00927B05"/>
    <w:rsid w:val="00927BD5"/>
    <w:rsid w:val="00927E96"/>
    <w:rsid w:val="0093005E"/>
    <w:rsid w:val="0093011C"/>
    <w:rsid w:val="009301C8"/>
    <w:rsid w:val="009301FD"/>
    <w:rsid w:val="00930626"/>
    <w:rsid w:val="00930777"/>
    <w:rsid w:val="009309C7"/>
    <w:rsid w:val="00930D6A"/>
    <w:rsid w:val="009313D3"/>
    <w:rsid w:val="009315D3"/>
    <w:rsid w:val="009316BB"/>
    <w:rsid w:val="009319F7"/>
    <w:rsid w:val="00931BF2"/>
    <w:rsid w:val="00931D1F"/>
    <w:rsid w:val="00931DEA"/>
    <w:rsid w:val="00931E1A"/>
    <w:rsid w:val="0093202C"/>
    <w:rsid w:val="0093218F"/>
    <w:rsid w:val="00932253"/>
    <w:rsid w:val="009322A5"/>
    <w:rsid w:val="00932435"/>
    <w:rsid w:val="0093255C"/>
    <w:rsid w:val="009327B1"/>
    <w:rsid w:val="009329B5"/>
    <w:rsid w:val="00932A83"/>
    <w:rsid w:val="00932BF8"/>
    <w:rsid w:val="00932EE9"/>
    <w:rsid w:val="00932F06"/>
    <w:rsid w:val="00932FFF"/>
    <w:rsid w:val="009331CD"/>
    <w:rsid w:val="009331FB"/>
    <w:rsid w:val="00933321"/>
    <w:rsid w:val="00933581"/>
    <w:rsid w:val="00933619"/>
    <w:rsid w:val="00933A61"/>
    <w:rsid w:val="0093420C"/>
    <w:rsid w:val="009345E3"/>
    <w:rsid w:val="00934776"/>
    <w:rsid w:val="00934973"/>
    <w:rsid w:val="00934A84"/>
    <w:rsid w:val="00934AA6"/>
    <w:rsid w:val="00934B2F"/>
    <w:rsid w:val="00934D3C"/>
    <w:rsid w:val="00934EC4"/>
    <w:rsid w:val="00935296"/>
    <w:rsid w:val="009353C9"/>
    <w:rsid w:val="009353CC"/>
    <w:rsid w:val="0093541A"/>
    <w:rsid w:val="009355E4"/>
    <w:rsid w:val="00935972"/>
    <w:rsid w:val="00935B49"/>
    <w:rsid w:val="00935C3C"/>
    <w:rsid w:val="0093609A"/>
    <w:rsid w:val="009361F1"/>
    <w:rsid w:val="00936306"/>
    <w:rsid w:val="0093632F"/>
    <w:rsid w:val="00936464"/>
    <w:rsid w:val="009365A3"/>
    <w:rsid w:val="00936904"/>
    <w:rsid w:val="0093693F"/>
    <w:rsid w:val="009369CE"/>
    <w:rsid w:val="00936A49"/>
    <w:rsid w:val="00937035"/>
    <w:rsid w:val="009370F0"/>
    <w:rsid w:val="00937269"/>
    <w:rsid w:val="00937330"/>
    <w:rsid w:val="00937334"/>
    <w:rsid w:val="009374DF"/>
    <w:rsid w:val="00937596"/>
    <w:rsid w:val="00937665"/>
    <w:rsid w:val="00937759"/>
    <w:rsid w:val="00937781"/>
    <w:rsid w:val="00937CD8"/>
    <w:rsid w:val="00937F30"/>
    <w:rsid w:val="0094016A"/>
    <w:rsid w:val="009401A5"/>
    <w:rsid w:val="009401F0"/>
    <w:rsid w:val="009404A3"/>
    <w:rsid w:val="009407E1"/>
    <w:rsid w:val="00940806"/>
    <w:rsid w:val="00940884"/>
    <w:rsid w:val="00940A06"/>
    <w:rsid w:val="00940A79"/>
    <w:rsid w:val="00940AA9"/>
    <w:rsid w:val="00940B2F"/>
    <w:rsid w:val="00940C1B"/>
    <w:rsid w:val="00940C20"/>
    <w:rsid w:val="0094133C"/>
    <w:rsid w:val="00941388"/>
    <w:rsid w:val="00941742"/>
    <w:rsid w:val="0094181D"/>
    <w:rsid w:val="00941900"/>
    <w:rsid w:val="00941AAE"/>
    <w:rsid w:val="00941CD9"/>
    <w:rsid w:val="00942212"/>
    <w:rsid w:val="0094246D"/>
    <w:rsid w:val="00942565"/>
    <w:rsid w:val="0094269D"/>
    <w:rsid w:val="0094273B"/>
    <w:rsid w:val="009427BD"/>
    <w:rsid w:val="00942A11"/>
    <w:rsid w:val="00942E8E"/>
    <w:rsid w:val="00942FBB"/>
    <w:rsid w:val="009432E8"/>
    <w:rsid w:val="00943333"/>
    <w:rsid w:val="009433E0"/>
    <w:rsid w:val="0094344E"/>
    <w:rsid w:val="00943747"/>
    <w:rsid w:val="00943A1B"/>
    <w:rsid w:val="00943A96"/>
    <w:rsid w:val="00943AB9"/>
    <w:rsid w:val="00943E1B"/>
    <w:rsid w:val="00944294"/>
    <w:rsid w:val="009447C4"/>
    <w:rsid w:val="00944B74"/>
    <w:rsid w:val="00944CAE"/>
    <w:rsid w:val="00944CFB"/>
    <w:rsid w:val="00944D2A"/>
    <w:rsid w:val="00945046"/>
    <w:rsid w:val="0094510F"/>
    <w:rsid w:val="00945394"/>
    <w:rsid w:val="00945514"/>
    <w:rsid w:val="0094572D"/>
    <w:rsid w:val="00945A8B"/>
    <w:rsid w:val="00945B61"/>
    <w:rsid w:val="00945C49"/>
    <w:rsid w:val="00945E4F"/>
    <w:rsid w:val="00945E77"/>
    <w:rsid w:val="00945EA2"/>
    <w:rsid w:val="00945FEE"/>
    <w:rsid w:val="009460F0"/>
    <w:rsid w:val="00946159"/>
    <w:rsid w:val="00946252"/>
    <w:rsid w:val="00946267"/>
    <w:rsid w:val="009462B1"/>
    <w:rsid w:val="00946631"/>
    <w:rsid w:val="009466B6"/>
    <w:rsid w:val="00946816"/>
    <w:rsid w:val="009468D8"/>
    <w:rsid w:val="009468E6"/>
    <w:rsid w:val="009468F6"/>
    <w:rsid w:val="009469C9"/>
    <w:rsid w:val="00946AEA"/>
    <w:rsid w:val="00946C09"/>
    <w:rsid w:val="00946DD0"/>
    <w:rsid w:val="00946DFC"/>
    <w:rsid w:val="00946F93"/>
    <w:rsid w:val="00947005"/>
    <w:rsid w:val="00947044"/>
    <w:rsid w:val="00947101"/>
    <w:rsid w:val="0094751F"/>
    <w:rsid w:val="00947588"/>
    <w:rsid w:val="00947652"/>
    <w:rsid w:val="00947973"/>
    <w:rsid w:val="00947974"/>
    <w:rsid w:val="009479DA"/>
    <w:rsid w:val="00947A92"/>
    <w:rsid w:val="00947AD9"/>
    <w:rsid w:val="00947D4B"/>
    <w:rsid w:val="00947DAB"/>
    <w:rsid w:val="00950051"/>
    <w:rsid w:val="009500E3"/>
    <w:rsid w:val="00950319"/>
    <w:rsid w:val="0095062D"/>
    <w:rsid w:val="0095067E"/>
    <w:rsid w:val="00950973"/>
    <w:rsid w:val="009509F0"/>
    <w:rsid w:val="00950AB7"/>
    <w:rsid w:val="00950CAC"/>
    <w:rsid w:val="00950EAF"/>
    <w:rsid w:val="00950F43"/>
    <w:rsid w:val="009510AA"/>
    <w:rsid w:val="0095110B"/>
    <w:rsid w:val="00951342"/>
    <w:rsid w:val="00951757"/>
    <w:rsid w:val="0095185D"/>
    <w:rsid w:val="00951883"/>
    <w:rsid w:val="00951919"/>
    <w:rsid w:val="0095193B"/>
    <w:rsid w:val="00951947"/>
    <w:rsid w:val="00951B8E"/>
    <w:rsid w:val="00951E48"/>
    <w:rsid w:val="00952641"/>
    <w:rsid w:val="0095273D"/>
    <w:rsid w:val="00952994"/>
    <w:rsid w:val="00952AC1"/>
    <w:rsid w:val="00952CBB"/>
    <w:rsid w:val="00952DAA"/>
    <w:rsid w:val="00952E84"/>
    <w:rsid w:val="009530E1"/>
    <w:rsid w:val="00953201"/>
    <w:rsid w:val="00953450"/>
    <w:rsid w:val="009534B1"/>
    <w:rsid w:val="00953709"/>
    <w:rsid w:val="00953931"/>
    <w:rsid w:val="00953AAC"/>
    <w:rsid w:val="00953BC8"/>
    <w:rsid w:val="00953C9A"/>
    <w:rsid w:val="00953D25"/>
    <w:rsid w:val="00953D3F"/>
    <w:rsid w:val="00953D95"/>
    <w:rsid w:val="00954017"/>
    <w:rsid w:val="009543AC"/>
    <w:rsid w:val="00954690"/>
    <w:rsid w:val="009548D7"/>
    <w:rsid w:val="00954CD0"/>
    <w:rsid w:val="00954ED2"/>
    <w:rsid w:val="00954EF6"/>
    <w:rsid w:val="00954F6D"/>
    <w:rsid w:val="00955102"/>
    <w:rsid w:val="00955108"/>
    <w:rsid w:val="00955152"/>
    <w:rsid w:val="00955327"/>
    <w:rsid w:val="0095533A"/>
    <w:rsid w:val="009554D1"/>
    <w:rsid w:val="00955632"/>
    <w:rsid w:val="0095568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97A"/>
    <w:rsid w:val="00956DC5"/>
    <w:rsid w:val="00956E21"/>
    <w:rsid w:val="00956F9A"/>
    <w:rsid w:val="00957218"/>
    <w:rsid w:val="0095765C"/>
    <w:rsid w:val="009577C8"/>
    <w:rsid w:val="0095796B"/>
    <w:rsid w:val="00957B83"/>
    <w:rsid w:val="0096013E"/>
    <w:rsid w:val="00960249"/>
    <w:rsid w:val="0096041A"/>
    <w:rsid w:val="00960482"/>
    <w:rsid w:val="009604FF"/>
    <w:rsid w:val="00960AA0"/>
    <w:rsid w:val="00960D7A"/>
    <w:rsid w:val="00960EE5"/>
    <w:rsid w:val="009610D0"/>
    <w:rsid w:val="009610EB"/>
    <w:rsid w:val="009611A9"/>
    <w:rsid w:val="009611E6"/>
    <w:rsid w:val="009614EA"/>
    <w:rsid w:val="009617C0"/>
    <w:rsid w:val="0096180D"/>
    <w:rsid w:val="00961847"/>
    <w:rsid w:val="009618CE"/>
    <w:rsid w:val="00961A24"/>
    <w:rsid w:val="00961A51"/>
    <w:rsid w:val="00961C58"/>
    <w:rsid w:val="00961FA3"/>
    <w:rsid w:val="00962015"/>
    <w:rsid w:val="009621B0"/>
    <w:rsid w:val="0096223B"/>
    <w:rsid w:val="00962A8D"/>
    <w:rsid w:val="00962C39"/>
    <w:rsid w:val="00962CDA"/>
    <w:rsid w:val="00962D43"/>
    <w:rsid w:val="00963038"/>
    <w:rsid w:val="00963171"/>
    <w:rsid w:val="009631D5"/>
    <w:rsid w:val="0096329F"/>
    <w:rsid w:val="00963370"/>
    <w:rsid w:val="00963688"/>
    <w:rsid w:val="00963A9F"/>
    <w:rsid w:val="00963AC1"/>
    <w:rsid w:val="00963EDB"/>
    <w:rsid w:val="00963F76"/>
    <w:rsid w:val="009640E9"/>
    <w:rsid w:val="009642E4"/>
    <w:rsid w:val="009642E5"/>
    <w:rsid w:val="009644A0"/>
    <w:rsid w:val="00964660"/>
    <w:rsid w:val="00964676"/>
    <w:rsid w:val="009653D6"/>
    <w:rsid w:val="009654F9"/>
    <w:rsid w:val="009657C7"/>
    <w:rsid w:val="0096598A"/>
    <w:rsid w:val="00965B7C"/>
    <w:rsid w:val="00965B94"/>
    <w:rsid w:val="00965CB4"/>
    <w:rsid w:val="009660AC"/>
    <w:rsid w:val="00966104"/>
    <w:rsid w:val="00966213"/>
    <w:rsid w:val="009662E3"/>
    <w:rsid w:val="009664F9"/>
    <w:rsid w:val="00966667"/>
    <w:rsid w:val="00966847"/>
    <w:rsid w:val="009669A4"/>
    <w:rsid w:val="009669FB"/>
    <w:rsid w:val="00966A92"/>
    <w:rsid w:val="00966B98"/>
    <w:rsid w:val="00966CD1"/>
    <w:rsid w:val="00966DDD"/>
    <w:rsid w:val="00966E29"/>
    <w:rsid w:val="00966E3C"/>
    <w:rsid w:val="00966E54"/>
    <w:rsid w:val="00966E81"/>
    <w:rsid w:val="00966FC1"/>
    <w:rsid w:val="0096707E"/>
    <w:rsid w:val="009673CF"/>
    <w:rsid w:val="009674F0"/>
    <w:rsid w:val="009676E6"/>
    <w:rsid w:val="0096795F"/>
    <w:rsid w:val="00967C19"/>
    <w:rsid w:val="00967DB3"/>
    <w:rsid w:val="00967FB2"/>
    <w:rsid w:val="0097024B"/>
    <w:rsid w:val="00970262"/>
    <w:rsid w:val="00970377"/>
    <w:rsid w:val="009703A5"/>
    <w:rsid w:val="00970440"/>
    <w:rsid w:val="00970769"/>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B0E"/>
    <w:rsid w:val="00971E4F"/>
    <w:rsid w:val="00971EA1"/>
    <w:rsid w:val="00971FDE"/>
    <w:rsid w:val="00972231"/>
    <w:rsid w:val="009725AE"/>
    <w:rsid w:val="0097286C"/>
    <w:rsid w:val="00972A85"/>
    <w:rsid w:val="00972BD2"/>
    <w:rsid w:val="009730A6"/>
    <w:rsid w:val="009730F5"/>
    <w:rsid w:val="009734C1"/>
    <w:rsid w:val="00973506"/>
    <w:rsid w:val="009735D9"/>
    <w:rsid w:val="009735F0"/>
    <w:rsid w:val="00973735"/>
    <w:rsid w:val="00973778"/>
    <w:rsid w:val="0097381F"/>
    <w:rsid w:val="009738B9"/>
    <w:rsid w:val="00973938"/>
    <w:rsid w:val="009739E4"/>
    <w:rsid w:val="00973AA6"/>
    <w:rsid w:val="00973B1D"/>
    <w:rsid w:val="00973B6B"/>
    <w:rsid w:val="00973B9E"/>
    <w:rsid w:val="00973CBC"/>
    <w:rsid w:val="00973CCD"/>
    <w:rsid w:val="0097403F"/>
    <w:rsid w:val="009741C8"/>
    <w:rsid w:val="009741F9"/>
    <w:rsid w:val="00974325"/>
    <w:rsid w:val="009746B2"/>
    <w:rsid w:val="009746BC"/>
    <w:rsid w:val="00974838"/>
    <w:rsid w:val="00974C2F"/>
    <w:rsid w:val="00974C89"/>
    <w:rsid w:val="00974E23"/>
    <w:rsid w:val="00974E24"/>
    <w:rsid w:val="00974EB8"/>
    <w:rsid w:val="00974F2D"/>
    <w:rsid w:val="00974F6A"/>
    <w:rsid w:val="00974FAA"/>
    <w:rsid w:val="0097506D"/>
    <w:rsid w:val="009751CA"/>
    <w:rsid w:val="0097528C"/>
    <w:rsid w:val="00975657"/>
    <w:rsid w:val="0097571A"/>
    <w:rsid w:val="0097587D"/>
    <w:rsid w:val="0097591F"/>
    <w:rsid w:val="00975BBB"/>
    <w:rsid w:val="00975C1C"/>
    <w:rsid w:val="00975C5C"/>
    <w:rsid w:val="00975F8A"/>
    <w:rsid w:val="00975F90"/>
    <w:rsid w:val="00975F97"/>
    <w:rsid w:val="00976126"/>
    <w:rsid w:val="0097617D"/>
    <w:rsid w:val="0097623F"/>
    <w:rsid w:val="009763B5"/>
    <w:rsid w:val="00976451"/>
    <w:rsid w:val="00976493"/>
    <w:rsid w:val="00976635"/>
    <w:rsid w:val="00976669"/>
    <w:rsid w:val="0097690B"/>
    <w:rsid w:val="009769B8"/>
    <w:rsid w:val="00976D6A"/>
    <w:rsid w:val="00976E24"/>
    <w:rsid w:val="00976E41"/>
    <w:rsid w:val="009776F5"/>
    <w:rsid w:val="00977884"/>
    <w:rsid w:val="00977CB1"/>
    <w:rsid w:val="00977D10"/>
    <w:rsid w:val="00977D72"/>
    <w:rsid w:val="00977DC6"/>
    <w:rsid w:val="00977F24"/>
    <w:rsid w:val="009801BB"/>
    <w:rsid w:val="009801CE"/>
    <w:rsid w:val="009802C4"/>
    <w:rsid w:val="00980323"/>
    <w:rsid w:val="009803B5"/>
    <w:rsid w:val="009803C4"/>
    <w:rsid w:val="0098051A"/>
    <w:rsid w:val="00980601"/>
    <w:rsid w:val="00980877"/>
    <w:rsid w:val="00980896"/>
    <w:rsid w:val="009808E5"/>
    <w:rsid w:val="009809D3"/>
    <w:rsid w:val="00980BDF"/>
    <w:rsid w:val="00980BEB"/>
    <w:rsid w:val="00980C19"/>
    <w:rsid w:val="00980C55"/>
    <w:rsid w:val="00981089"/>
    <w:rsid w:val="0098108A"/>
    <w:rsid w:val="0098122B"/>
    <w:rsid w:val="0098130C"/>
    <w:rsid w:val="009816FB"/>
    <w:rsid w:val="00981940"/>
    <w:rsid w:val="00981C4B"/>
    <w:rsid w:val="00981DA7"/>
    <w:rsid w:val="00981E2A"/>
    <w:rsid w:val="00981EA2"/>
    <w:rsid w:val="00982317"/>
    <w:rsid w:val="009823FB"/>
    <w:rsid w:val="0098240C"/>
    <w:rsid w:val="00982512"/>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2E"/>
    <w:rsid w:val="00983FA4"/>
    <w:rsid w:val="0098449F"/>
    <w:rsid w:val="00984595"/>
    <w:rsid w:val="009846CA"/>
    <w:rsid w:val="00984799"/>
    <w:rsid w:val="0098483B"/>
    <w:rsid w:val="00984F14"/>
    <w:rsid w:val="00984FDD"/>
    <w:rsid w:val="009853A2"/>
    <w:rsid w:val="00985556"/>
    <w:rsid w:val="00985944"/>
    <w:rsid w:val="00985C0F"/>
    <w:rsid w:val="00985C85"/>
    <w:rsid w:val="00985C8E"/>
    <w:rsid w:val="00985DE7"/>
    <w:rsid w:val="009860EF"/>
    <w:rsid w:val="0098633B"/>
    <w:rsid w:val="00986577"/>
    <w:rsid w:val="00986649"/>
    <w:rsid w:val="0098674D"/>
    <w:rsid w:val="00986853"/>
    <w:rsid w:val="00986983"/>
    <w:rsid w:val="00986AB4"/>
    <w:rsid w:val="00986B4C"/>
    <w:rsid w:val="00986CF0"/>
    <w:rsid w:val="00986F64"/>
    <w:rsid w:val="0098701B"/>
    <w:rsid w:val="0098713F"/>
    <w:rsid w:val="00987603"/>
    <w:rsid w:val="0098771D"/>
    <w:rsid w:val="0098771F"/>
    <w:rsid w:val="0098783F"/>
    <w:rsid w:val="00987B00"/>
    <w:rsid w:val="00987C6A"/>
    <w:rsid w:val="00987CFD"/>
    <w:rsid w:val="00987D07"/>
    <w:rsid w:val="00987E21"/>
    <w:rsid w:val="00990237"/>
    <w:rsid w:val="00990321"/>
    <w:rsid w:val="0099034F"/>
    <w:rsid w:val="0099084E"/>
    <w:rsid w:val="009909FA"/>
    <w:rsid w:val="00990AB9"/>
    <w:rsid w:val="00990ADA"/>
    <w:rsid w:val="00990B08"/>
    <w:rsid w:val="00990F67"/>
    <w:rsid w:val="00990F6C"/>
    <w:rsid w:val="00990F8E"/>
    <w:rsid w:val="00990FCE"/>
    <w:rsid w:val="009916E9"/>
    <w:rsid w:val="009917D8"/>
    <w:rsid w:val="009917EC"/>
    <w:rsid w:val="00991A15"/>
    <w:rsid w:val="00991B11"/>
    <w:rsid w:val="00991BF1"/>
    <w:rsid w:val="00991D47"/>
    <w:rsid w:val="00991E9D"/>
    <w:rsid w:val="00991ECE"/>
    <w:rsid w:val="00991ED5"/>
    <w:rsid w:val="00992207"/>
    <w:rsid w:val="0099221B"/>
    <w:rsid w:val="00992276"/>
    <w:rsid w:val="00992541"/>
    <w:rsid w:val="00992687"/>
    <w:rsid w:val="0099271E"/>
    <w:rsid w:val="009927ED"/>
    <w:rsid w:val="009929FB"/>
    <w:rsid w:val="00992BDE"/>
    <w:rsid w:val="00992C6A"/>
    <w:rsid w:val="00992D30"/>
    <w:rsid w:val="00992F11"/>
    <w:rsid w:val="00993025"/>
    <w:rsid w:val="00993155"/>
    <w:rsid w:val="009932EA"/>
    <w:rsid w:val="00993506"/>
    <w:rsid w:val="00993558"/>
    <w:rsid w:val="009936B2"/>
    <w:rsid w:val="00993838"/>
    <w:rsid w:val="0099389B"/>
    <w:rsid w:val="00993ABC"/>
    <w:rsid w:val="00993D9E"/>
    <w:rsid w:val="0099400B"/>
    <w:rsid w:val="009940E7"/>
    <w:rsid w:val="0099428C"/>
    <w:rsid w:val="00994431"/>
    <w:rsid w:val="0099453C"/>
    <w:rsid w:val="009945DB"/>
    <w:rsid w:val="009947FD"/>
    <w:rsid w:val="00994AD7"/>
    <w:rsid w:val="00994B0D"/>
    <w:rsid w:val="00994CC1"/>
    <w:rsid w:val="00994D20"/>
    <w:rsid w:val="00995299"/>
    <w:rsid w:val="00995332"/>
    <w:rsid w:val="009953EA"/>
    <w:rsid w:val="0099563A"/>
    <w:rsid w:val="0099563F"/>
    <w:rsid w:val="009957F1"/>
    <w:rsid w:val="00995A3D"/>
    <w:rsid w:val="00995B9F"/>
    <w:rsid w:val="00995CB6"/>
    <w:rsid w:val="00995D2D"/>
    <w:rsid w:val="00995D9B"/>
    <w:rsid w:val="00995DFD"/>
    <w:rsid w:val="00995E22"/>
    <w:rsid w:val="00995E94"/>
    <w:rsid w:val="00995EC8"/>
    <w:rsid w:val="00995F08"/>
    <w:rsid w:val="00995F36"/>
    <w:rsid w:val="00995FC5"/>
    <w:rsid w:val="00996127"/>
    <w:rsid w:val="00996177"/>
    <w:rsid w:val="0099618A"/>
    <w:rsid w:val="00996389"/>
    <w:rsid w:val="009964A2"/>
    <w:rsid w:val="009964A3"/>
    <w:rsid w:val="0099683C"/>
    <w:rsid w:val="009969C8"/>
    <w:rsid w:val="00996A57"/>
    <w:rsid w:val="00996F83"/>
    <w:rsid w:val="009970CA"/>
    <w:rsid w:val="0099710C"/>
    <w:rsid w:val="009972D9"/>
    <w:rsid w:val="0099737B"/>
    <w:rsid w:val="00997476"/>
    <w:rsid w:val="009974D4"/>
    <w:rsid w:val="009977E2"/>
    <w:rsid w:val="00997B11"/>
    <w:rsid w:val="00997B63"/>
    <w:rsid w:val="00997C02"/>
    <w:rsid w:val="00997CB0"/>
    <w:rsid w:val="00997CC5"/>
    <w:rsid w:val="00997FAF"/>
    <w:rsid w:val="009A0406"/>
    <w:rsid w:val="009A0986"/>
    <w:rsid w:val="009A09B5"/>
    <w:rsid w:val="009A0B65"/>
    <w:rsid w:val="009A0C4A"/>
    <w:rsid w:val="009A0E2C"/>
    <w:rsid w:val="009A0FDF"/>
    <w:rsid w:val="009A12D6"/>
    <w:rsid w:val="009A13EA"/>
    <w:rsid w:val="009A1516"/>
    <w:rsid w:val="009A172A"/>
    <w:rsid w:val="009A18E9"/>
    <w:rsid w:val="009A1BB7"/>
    <w:rsid w:val="009A1BF7"/>
    <w:rsid w:val="009A1CCE"/>
    <w:rsid w:val="009A1E41"/>
    <w:rsid w:val="009A1F14"/>
    <w:rsid w:val="009A1F27"/>
    <w:rsid w:val="009A1FFA"/>
    <w:rsid w:val="009A218B"/>
    <w:rsid w:val="009A228E"/>
    <w:rsid w:val="009A22B4"/>
    <w:rsid w:val="009A2333"/>
    <w:rsid w:val="009A246F"/>
    <w:rsid w:val="009A287A"/>
    <w:rsid w:val="009A290B"/>
    <w:rsid w:val="009A2E32"/>
    <w:rsid w:val="009A2E36"/>
    <w:rsid w:val="009A2E82"/>
    <w:rsid w:val="009A332B"/>
    <w:rsid w:val="009A33A7"/>
    <w:rsid w:val="009A33D4"/>
    <w:rsid w:val="009A358F"/>
    <w:rsid w:val="009A37AA"/>
    <w:rsid w:val="009A37E2"/>
    <w:rsid w:val="009A3855"/>
    <w:rsid w:val="009A3B79"/>
    <w:rsid w:val="009A3CB4"/>
    <w:rsid w:val="009A3CE8"/>
    <w:rsid w:val="009A3EEB"/>
    <w:rsid w:val="009A42E3"/>
    <w:rsid w:val="009A4357"/>
    <w:rsid w:val="009A437F"/>
    <w:rsid w:val="009A457F"/>
    <w:rsid w:val="009A4681"/>
    <w:rsid w:val="009A4899"/>
    <w:rsid w:val="009A499B"/>
    <w:rsid w:val="009A4B05"/>
    <w:rsid w:val="009A5010"/>
    <w:rsid w:val="009A503D"/>
    <w:rsid w:val="009A5245"/>
    <w:rsid w:val="009A5789"/>
    <w:rsid w:val="009A5937"/>
    <w:rsid w:val="009A59E0"/>
    <w:rsid w:val="009A5B53"/>
    <w:rsid w:val="009A5C83"/>
    <w:rsid w:val="009A5FFC"/>
    <w:rsid w:val="009A6029"/>
    <w:rsid w:val="009A61CC"/>
    <w:rsid w:val="009A6288"/>
    <w:rsid w:val="009A6289"/>
    <w:rsid w:val="009A6360"/>
    <w:rsid w:val="009A64CD"/>
    <w:rsid w:val="009A662F"/>
    <w:rsid w:val="009A6693"/>
    <w:rsid w:val="009A6729"/>
    <w:rsid w:val="009A697E"/>
    <w:rsid w:val="009A6981"/>
    <w:rsid w:val="009A69B9"/>
    <w:rsid w:val="009A6B4D"/>
    <w:rsid w:val="009A6E62"/>
    <w:rsid w:val="009A7118"/>
    <w:rsid w:val="009A7291"/>
    <w:rsid w:val="009A7523"/>
    <w:rsid w:val="009A75E9"/>
    <w:rsid w:val="009A7731"/>
    <w:rsid w:val="009A7762"/>
    <w:rsid w:val="009A7C2E"/>
    <w:rsid w:val="009A7E12"/>
    <w:rsid w:val="009B0058"/>
    <w:rsid w:val="009B0118"/>
    <w:rsid w:val="009B022E"/>
    <w:rsid w:val="009B0279"/>
    <w:rsid w:val="009B0595"/>
    <w:rsid w:val="009B0705"/>
    <w:rsid w:val="009B08EE"/>
    <w:rsid w:val="009B0911"/>
    <w:rsid w:val="009B094F"/>
    <w:rsid w:val="009B0A18"/>
    <w:rsid w:val="009B0AD7"/>
    <w:rsid w:val="009B0B0D"/>
    <w:rsid w:val="009B0B20"/>
    <w:rsid w:val="009B0B24"/>
    <w:rsid w:val="009B0B50"/>
    <w:rsid w:val="009B0BAC"/>
    <w:rsid w:val="009B0F7D"/>
    <w:rsid w:val="009B13AA"/>
    <w:rsid w:val="009B1547"/>
    <w:rsid w:val="009B1766"/>
    <w:rsid w:val="009B1C51"/>
    <w:rsid w:val="009B1C6D"/>
    <w:rsid w:val="009B1CB2"/>
    <w:rsid w:val="009B1D82"/>
    <w:rsid w:val="009B1DA7"/>
    <w:rsid w:val="009B1F4D"/>
    <w:rsid w:val="009B227B"/>
    <w:rsid w:val="009B2289"/>
    <w:rsid w:val="009B276C"/>
    <w:rsid w:val="009B27A0"/>
    <w:rsid w:val="009B28B6"/>
    <w:rsid w:val="009B28F7"/>
    <w:rsid w:val="009B2944"/>
    <w:rsid w:val="009B2AFA"/>
    <w:rsid w:val="009B2CC8"/>
    <w:rsid w:val="009B2D20"/>
    <w:rsid w:val="009B2F5A"/>
    <w:rsid w:val="009B2FA0"/>
    <w:rsid w:val="009B3076"/>
    <w:rsid w:val="009B3746"/>
    <w:rsid w:val="009B385D"/>
    <w:rsid w:val="009B3901"/>
    <w:rsid w:val="009B3A6E"/>
    <w:rsid w:val="009B3C0E"/>
    <w:rsid w:val="009B3D41"/>
    <w:rsid w:val="009B3DE7"/>
    <w:rsid w:val="009B400A"/>
    <w:rsid w:val="009B44A5"/>
    <w:rsid w:val="009B45E4"/>
    <w:rsid w:val="009B4809"/>
    <w:rsid w:val="009B4A0B"/>
    <w:rsid w:val="009B4B17"/>
    <w:rsid w:val="009B4B7D"/>
    <w:rsid w:val="009B4C44"/>
    <w:rsid w:val="009B4C4B"/>
    <w:rsid w:val="009B5032"/>
    <w:rsid w:val="009B50C0"/>
    <w:rsid w:val="009B555D"/>
    <w:rsid w:val="009B562B"/>
    <w:rsid w:val="009B5715"/>
    <w:rsid w:val="009B5943"/>
    <w:rsid w:val="009B5BE7"/>
    <w:rsid w:val="009B5CA6"/>
    <w:rsid w:val="009B5DAE"/>
    <w:rsid w:val="009B5E72"/>
    <w:rsid w:val="009B652F"/>
    <w:rsid w:val="009B659C"/>
    <w:rsid w:val="009B67B6"/>
    <w:rsid w:val="009B698D"/>
    <w:rsid w:val="009B6DE1"/>
    <w:rsid w:val="009B6EF0"/>
    <w:rsid w:val="009B6F5E"/>
    <w:rsid w:val="009B705D"/>
    <w:rsid w:val="009B70B7"/>
    <w:rsid w:val="009B70F6"/>
    <w:rsid w:val="009B7247"/>
    <w:rsid w:val="009B728D"/>
    <w:rsid w:val="009B74E4"/>
    <w:rsid w:val="009B7549"/>
    <w:rsid w:val="009B76DA"/>
    <w:rsid w:val="009B7864"/>
    <w:rsid w:val="009B791B"/>
    <w:rsid w:val="009B79A8"/>
    <w:rsid w:val="009B7C36"/>
    <w:rsid w:val="009C0113"/>
    <w:rsid w:val="009C0173"/>
    <w:rsid w:val="009C01DD"/>
    <w:rsid w:val="009C02A4"/>
    <w:rsid w:val="009C02B1"/>
    <w:rsid w:val="009C02E4"/>
    <w:rsid w:val="009C0362"/>
    <w:rsid w:val="009C0858"/>
    <w:rsid w:val="009C0868"/>
    <w:rsid w:val="009C0A47"/>
    <w:rsid w:val="009C0A75"/>
    <w:rsid w:val="009C0BD7"/>
    <w:rsid w:val="009C1494"/>
    <w:rsid w:val="009C14DB"/>
    <w:rsid w:val="009C1614"/>
    <w:rsid w:val="009C1760"/>
    <w:rsid w:val="009C17CD"/>
    <w:rsid w:val="009C18B5"/>
    <w:rsid w:val="009C191F"/>
    <w:rsid w:val="009C195A"/>
    <w:rsid w:val="009C1D56"/>
    <w:rsid w:val="009C1FF8"/>
    <w:rsid w:val="009C20FC"/>
    <w:rsid w:val="009C2138"/>
    <w:rsid w:val="009C22A3"/>
    <w:rsid w:val="009C2307"/>
    <w:rsid w:val="009C2311"/>
    <w:rsid w:val="009C2434"/>
    <w:rsid w:val="009C24A5"/>
    <w:rsid w:val="009C28A9"/>
    <w:rsid w:val="009C2A71"/>
    <w:rsid w:val="009C2A89"/>
    <w:rsid w:val="009C2ECC"/>
    <w:rsid w:val="009C2F5A"/>
    <w:rsid w:val="009C2FA1"/>
    <w:rsid w:val="009C2FE4"/>
    <w:rsid w:val="009C301A"/>
    <w:rsid w:val="009C3053"/>
    <w:rsid w:val="009C31C5"/>
    <w:rsid w:val="009C31E3"/>
    <w:rsid w:val="009C33F7"/>
    <w:rsid w:val="009C344E"/>
    <w:rsid w:val="009C3544"/>
    <w:rsid w:val="009C359A"/>
    <w:rsid w:val="009C35AC"/>
    <w:rsid w:val="009C3908"/>
    <w:rsid w:val="009C3954"/>
    <w:rsid w:val="009C3CA5"/>
    <w:rsid w:val="009C3DD8"/>
    <w:rsid w:val="009C3E53"/>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329"/>
    <w:rsid w:val="009C6527"/>
    <w:rsid w:val="009C66D3"/>
    <w:rsid w:val="009C6703"/>
    <w:rsid w:val="009C6795"/>
    <w:rsid w:val="009C67AE"/>
    <w:rsid w:val="009C6C18"/>
    <w:rsid w:val="009C72D5"/>
    <w:rsid w:val="009C7493"/>
    <w:rsid w:val="009C74BC"/>
    <w:rsid w:val="009C7682"/>
    <w:rsid w:val="009C76B7"/>
    <w:rsid w:val="009C7725"/>
    <w:rsid w:val="009C7817"/>
    <w:rsid w:val="009C7958"/>
    <w:rsid w:val="009C7AAB"/>
    <w:rsid w:val="009C7BD4"/>
    <w:rsid w:val="009C7EE3"/>
    <w:rsid w:val="009D04E8"/>
    <w:rsid w:val="009D05D8"/>
    <w:rsid w:val="009D0ACC"/>
    <w:rsid w:val="009D0B01"/>
    <w:rsid w:val="009D0E83"/>
    <w:rsid w:val="009D0FB1"/>
    <w:rsid w:val="009D139E"/>
    <w:rsid w:val="009D1452"/>
    <w:rsid w:val="009D1612"/>
    <w:rsid w:val="009D1A88"/>
    <w:rsid w:val="009D1ADB"/>
    <w:rsid w:val="009D1F1E"/>
    <w:rsid w:val="009D1FAF"/>
    <w:rsid w:val="009D2135"/>
    <w:rsid w:val="009D229D"/>
    <w:rsid w:val="009D23BF"/>
    <w:rsid w:val="009D23F3"/>
    <w:rsid w:val="009D252E"/>
    <w:rsid w:val="009D25F5"/>
    <w:rsid w:val="009D265B"/>
    <w:rsid w:val="009D279C"/>
    <w:rsid w:val="009D27FD"/>
    <w:rsid w:val="009D2F40"/>
    <w:rsid w:val="009D2F56"/>
    <w:rsid w:val="009D3170"/>
    <w:rsid w:val="009D321C"/>
    <w:rsid w:val="009D331B"/>
    <w:rsid w:val="009D342D"/>
    <w:rsid w:val="009D351E"/>
    <w:rsid w:val="009D3AF4"/>
    <w:rsid w:val="009D3C33"/>
    <w:rsid w:val="009D3D04"/>
    <w:rsid w:val="009D3D6D"/>
    <w:rsid w:val="009D3DF9"/>
    <w:rsid w:val="009D3E87"/>
    <w:rsid w:val="009D3FFA"/>
    <w:rsid w:val="009D400F"/>
    <w:rsid w:val="009D45A5"/>
    <w:rsid w:val="009D4899"/>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8D9"/>
    <w:rsid w:val="009D69E6"/>
    <w:rsid w:val="009D6A9C"/>
    <w:rsid w:val="009D6D6C"/>
    <w:rsid w:val="009D70CF"/>
    <w:rsid w:val="009D721D"/>
    <w:rsid w:val="009D7458"/>
    <w:rsid w:val="009D7465"/>
    <w:rsid w:val="009D771D"/>
    <w:rsid w:val="009D7B01"/>
    <w:rsid w:val="009D7D17"/>
    <w:rsid w:val="009E0089"/>
    <w:rsid w:val="009E012F"/>
    <w:rsid w:val="009E02C3"/>
    <w:rsid w:val="009E0430"/>
    <w:rsid w:val="009E056D"/>
    <w:rsid w:val="009E063C"/>
    <w:rsid w:val="009E0663"/>
    <w:rsid w:val="009E0798"/>
    <w:rsid w:val="009E08D3"/>
    <w:rsid w:val="009E0BE6"/>
    <w:rsid w:val="009E0E30"/>
    <w:rsid w:val="009E0F12"/>
    <w:rsid w:val="009E0FCB"/>
    <w:rsid w:val="009E12FA"/>
    <w:rsid w:val="009E1336"/>
    <w:rsid w:val="009E13ED"/>
    <w:rsid w:val="009E13EE"/>
    <w:rsid w:val="009E158D"/>
    <w:rsid w:val="009E15F4"/>
    <w:rsid w:val="009E1633"/>
    <w:rsid w:val="009E173A"/>
    <w:rsid w:val="009E17A7"/>
    <w:rsid w:val="009E17C7"/>
    <w:rsid w:val="009E180A"/>
    <w:rsid w:val="009E18FA"/>
    <w:rsid w:val="009E1B65"/>
    <w:rsid w:val="009E2035"/>
    <w:rsid w:val="009E212F"/>
    <w:rsid w:val="009E2651"/>
    <w:rsid w:val="009E2933"/>
    <w:rsid w:val="009E2976"/>
    <w:rsid w:val="009E29BA"/>
    <w:rsid w:val="009E2A43"/>
    <w:rsid w:val="009E2D52"/>
    <w:rsid w:val="009E30F7"/>
    <w:rsid w:val="009E318E"/>
    <w:rsid w:val="009E3201"/>
    <w:rsid w:val="009E3358"/>
    <w:rsid w:val="009E35F5"/>
    <w:rsid w:val="009E3669"/>
    <w:rsid w:val="009E375B"/>
    <w:rsid w:val="009E379B"/>
    <w:rsid w:val="009E395D"/>
    <w:rsid w:val="009E39FB"/>
    <w:rsid w:val="009E3C68"/>
    <w:rsid w:val="009E3E79"/>
    <w:rsid w:val="009E4058"/>
    <w:rsid w:val="009E4419"/>
    <w:rsid w:val="009E4614"/>
    <w:rsid w:val="009E485A"/>
    <w:rsid w:val="009E4A68"/>
    <w:rsid w:val="009E4A83"/>
    <w:rsid w:val="009E4AFB"/>
    <w:rsid w:val="009E4B45"/>
    <w:rsid w:val="009E4B9E"/>
    <w:rsid w:val="009E4D23"/>
    <w:rsid w:val="009E4F59"/>
    <w:rsid w:val="009E502C"/>
    <w:rsid w:val="009E5112"/>
    <w:rsid w:val="009E558D"/>
    <w:rsid w:val="009E5A8C"/>
    <w:rsid w:val="009E5BAE"/>
    <w:rsid w:val="009E5C0A"/>
    <w:rsid w:val="009E6058"/>
    <w:rsid w:val="009E6388"/>
    <w:rsid w:val="009E65AF"/>
    <w:rsid w:val="009E6655"/>
    <w:rsid w:val="009E6AAA"/>
    <w:rsid w:val="009E6AEF"/>
    <w:rsid w:val="009E6B46"/>
    <w:rsid w:val="009E6D5F"/>
    <w:rsid w:val="009E6D94"/>
    <w:rsid w:val="009E6DED"/>
    <w:rsid w:val="009E6E1D"/>
    <w:rsid w:val="009E70D0"/>
    <w:rsid w:val="009E787C"/>
    <w:rsid w:val="009E7ADA"/>
    <w:rsid w:val="009E7AF6"/>
    <w:rsid w:val="009E7C28"/>
    <w:rsid w:val="009F0230"/>
    <w:rsid w:val="009F0443"/>
    <w:rsid w:val="009F04E8"/>
    <w:rsid w:val="009F086B"/>
    <w:rsid w:val="009F0ACC"/>
    <w:rsid w:val="009F0B49"/>
    <w:rsid w:val="009F0CAD"/>
    <w:rsid w:val="009F0D44"/>
    <w:rsid w:val="009F10B7"/>
    <w:rsid w:val="009F11C0"/>
    <w:rsid w:val="009F1319"/>
    <w:rsid w:val="009F17D7"/>
    <w:rsid w:val="009F1ADE"/>
    <w:rsid w:val="009F1C70"/>
    <w:rsid w:val="009F1FA8"/>
    <w:rsid w:val="009F2022"/>
    <w:rsid w:val="009F210C"/>
    <w:rsid w:val="009F2242"/>
    <w:rsid w:val="009F22F9"/>
    <w:rsid w:val="009F2436"/>
    <w:rsid w:val="009F24F1"/>
    <w:rsid w:val="009F250E"/>
    <w:rsid w:val="009F2579"/>
    <w:rsid w:val="009F273B"/>
    <w:rsid w:val="009F281F"/>
    <w:rsid w:val="009F2909"/>
    <w:rsid w:val="009F2AAB"/>
    <w:rsid w:val="009F2DD4"/>
    <w:rsid w:val="009F2F7B"/>
    <w:rsid w:val="009F3AC0"/>
    <w:rsid w:val="009F3B1D"/>
    <w:rsid w:val="009F3BCB"/>
    <w:rsid w:val="009F3D03"/>
    <w:rsid w:val="009F3E86"/>
    <w:rsid w:val="009F3F57"/>
    <w:rsid w:val="009F3F59"/>
    <w:rsid w:val="009F4217"/>
    <w:rsid w:val="009F43B3"/>
    <w:rsid w:val="009F44BE"/>
    <w:rsid w:val="009F44D3"/>
    <w:rsid w:val="009F46C8"/>
    <w:rsid w:val="009F4949"/>
    <w:rsid w:val="009F49E6"/>
    <w:rsid w:val="009F4C14"/>
    <w:rsid w:val="009F4CBF"/>
    <w:rsid w:val="009F4CD6"/>
    <w:rsid w:val="009F4DD0"/>
    <w:rsid w:val="009F4E32"/>
    <w:rsid w:val="009F4E9F"/>
    <w:rsid w:val="009F5194"/>
    <w:rsid w:val="009F53B9"/>
    <w:rsid w:val="009F5518"/>
    <w:rsid w:val="009F5A32"/>
    <w:rsid w:val="009F5B66"/>
    <w:rsid w:val="009F5BFB"/>
    <w:rsid w:val="009F5D24"/>
    <w:rsid w:val="009F604D"/>
    <w:rsid w:val="009F614B"/>
    <w:rsid w:val="009F61D2"/>
    <w:rsid w:val="009F6401"/>
    <w:rsid w:val="009F6645"/>
    <w:rsid w:val="009F6777"/>
    <w:rsid w:val="009F67B9"/>
    <w:rsid w:val="009F6B06"/>
    <w:rsid w:val="009F6EE5"/>
    <w:rsid w:val="009F72A8"/>
    <w:rsid w:val="009F74B3"/>
    <w:rsid w:val="009F78AF"/>
    <w:rsid w:val="009F790B"/>
    <w:rsid w:val="009F7934"/>
    <w:rsid w:val="009F7A49"/>
    <w:rsid w:val="009F7DD8"/>
    <w:rsid w:val="009F7E38"/>
    <w:rsid w:val="009F7ECF"/>
    <w:rsid w:val="00A00299"/>
    <w:rsid w:val="00A00324"/>
    <w:rsid w:val="00A00660"/>
    <w:rsid w:val="00A006C7"/>
    <w:rsid w:val="00A00743"/>
    <w:rsid w:val="00A00ACB"/>
    <w:rsid w:val="00A00C15"/>
    <w:rsid w:val="00A00C63"/>
    <w:rsid w:val="00A00C6C"/>
    <w:rsid w:val="00A00D10"/>
    <w:rsid w:val="00A00D72"/>
    <w:rsid w:val="00A01093"/>
    <w:rsid w:val="00A01166"/>
    <w:rsid w:val="00A01324"/>
    <w:rsid w:val="00A01404"/>
    <w:rsid w:val="00A016B6"/>
    <w:rsid w:val="00A01702"/>
    <w:rsid w:val="00A01ACD"/>
    <w:rsid w:val="00A01C70"/>
    <w:rsid w:val="00A01E9C"/>
    <w:rsid w:val="00A01F0E"/>
    <w:rsid w:val="00A02364"/>
    <w:rsid w:val="00A02456"/>
    <w:rsid w:val="00A028ED"/>
    <w:rsid w:val="00A02A2F"/>
    <w:rsid w:val="00A02DFC"/>
    <w:rsid w:val="00A0325E"/>
    <w:rsid w:val="00A03573"/>
    <w:rsid w:val="00A0358C"/>
    <w:rsid w:val="00A036B1"/>
    <w:rsid w:val="00A03AF0"/>
    <w:rsid w:val="00A03BFF"/>
    <w:rsid w:val="00A03D04"/>
    <w:rsid w:val="00A03D4E"/>
    <w:rsid w:val="00A03DBE"/>
    <w:rsid w:val="00A04002"/>
    <w:rsid w:val="00A04018"/>
    <w:rsid w:val="00A0421D"/>
    <w:rsid w:val="00A0440F"/>
    <w:rsid w:val="00A045D1"/>
    <w:rsid w:val="00A047CB"/>
    <w:rsid w:val="00A0497D"/>
    <w:rsid w:val="00A04B95"/>
    <w:rsid w:val="00A04D82"/>
    <w:rsid w:val="00A04D84"/>
    <w:rsid w:val="00A04E29"/>
    <w:rsid w:val="00A04F91"/>
    <w:rsid w:val="00A05087"/>
    <w:rsid w:val="00A05163"/>
    <w:rsid w:val="00A05424"/>
    <w:rsid w:val="00A055B8"/>
    <w:rsid w:val="00A059F2"/>
    <w:rsid w:val="00A059FD"/>
    <w:rsid w:val="00A05A51"/>
    <w:rsid w:val="00A05B6B"/>
    <w:rsid w:val="00A05C6D"/>
    <w:rsid w:val="00A05DDC"/>
    <w:rsid w:val="00A05F8C"/>
    <w:rsid w:val="00A0633E"/>
    <w:rsid w:val="00A063E6"/>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458"/>
    <w:rsid w:val="00A10571"/>
    <w:rsid w:val="00A105DE"/>
    <w:rsid w:val="00A105EF"/>
    <w:rsid w:val="00A1062C"/>
    <w:rsid w:val="00A10982"/>
    <w:rsid w:val="00A109D8"/>
    <w:rsid w:val="00A10C40"/>
    <w:rsid w:val="00A10E33"/>
    <w:rsid w:val="00A10F4F"/>
    <w:rsid w:val="00A10FD6"/>
    <w:rsid w:val="00A11090"/>
    <w:rsid w:val="00A1110A"/>
    <w:rsid w:val="00A11148"/>
    <w:rsid w:val="00A112E5"/>
    <w:rsid w:val="00A11463"/>
    <w:rsid w:val="00A1175D"/>
    <w:rsid w:val="00A11A90"/>
    <w:rsid w:val="00A11B0C"/>
    <w:rsid w:val="00A120EB"/>
    <w:rsid w:val="00A1233B"/>
    <w:rsid w:val="00A12999"/>
    <w:rsid w:val="00A12AA5"/>
    <w:rsid w:val="00A12B7D"/>
    <w:rsid w:val="00A12B7E"/>
    <w:rsid w:val="00A12E5E"/>
    <w:rsid w:val="00A13023"/>
    <w:rsid w:val="00A13357"/>
    <w:rsid w:val="00A134B8"/>
    <w:rsid w:val="00A1367F"/>
    <w:rsid w:val="00A13883"/>
    <w:rsid w:val="00A13CC4"/>
    <w:rsid w:val="00A13EF3"/>
    <w:rsid w:val="00A13F3B"/>
    <w:rsid w:val="00A13FEF"/>
    <w:rsid w:val="00A1406D"/>
    <w:rsid w:val="00A1430B"/>
    <w:rsid w:val="00A14379"/>
    <w:rsid w:val="00A1443B"/>
    <w:rsid w:val="00A1467D"/>
    <w:rsid w:val="00A14819"/>
    <w:rsid w:val="00A14C57"/>
    <w:rsid w:val="00A14CEB"/>
    <w:rsid w:val="00A14DC8"/>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2C"/>
    <w:rsid w:val="00A171C5"/>
    <w:rsid w:val="00A1726F"/>
    <w:rsid w:val="00A17574"/>
    <w:rsid w:val="00A1777F"/>
    <w:rsid w:val="00A17935"/>
    <w:rsid w:val="00A17A89"/>
    <w:rsid w:val="00A17B7C"/>
    <w:rsid w:val="00A17BF9"/>
    <w:rsid w:val="00A17D5E"/>
    <w:rsid w:val="00A17F2C"/>
    <w:rsid w:val="00A200B5"/>
    <w:rsid w:val="00A200B7"/>
    <w:rsid w:val="00A201BD"/>
    <w:rsid w:val="00A20268"/>
    <w:rsid w:val="00A202AE"/>
    <w:rsid w:val="00A2036B"/>
    <w:rsid w:val="00A2060F"/>
    <w:rsid w:val="00A2075E"/>
    <w:rsid w:val="00A2081E"/>
    <w:rsid w:val="00A20A35"/>
    <w:rsid w:val="00A20A3E"/>
    <w:rsid w:val="00A20BD2"/>
    <w:rsid w:val="00A20BDF"/>
    <w:rsid w:val="00A20C0F"/>
    <w:rsid w:val="00A20C72"/>
    <w:rsid w:val="00A20DD3"/>
    <w:rsid w:val="00A20F6D"/>
    <w:rsid w:val="00A210AC"/>
    <w:rsid w:val="00A210F3"/>
    <w:rsid w:val="00A21256"/>
    <w:rsid w:val="00A214AA"/>
    <w:rsid w:val="00A218F2"/>
    <w:rsid w:val="00A21983"/>
    <w:rsid w:val="00A21BD0"/>
    <w:rsid w:val="00A21C68"/>
    <w:rsid w:val="00A21CC4"/>
    <w:rsid w:val="00A21DBE"/>
    <w:rsid w:val="00A21E5E"/>
    <w:rsid w:val="00A2246C"/>
    <w:rsid w:val="00A2246E"/>
    <w:rsid w:val="00A224EF"/>
    <w:rsid w:val="00A22979"/>
    <w:rsid w:val="00A229BB"/>
    <w:rsid w:val="00A22E37"/>
    <w:rsid w:val="00A22FC9"/>
    <w:rsid w:val="00A2309F"/>
    <w:rsid w:val="00A2315F"/>
    <w:rsid w:val="00A23216"/>
    <w:rsid w:val="00A23501"/>
    <w:rsid w:val="00A236BD"/>
    <w:rsid w:val="00A237AB"/>
    <w:rsid w:val="00A237C2"/>
    <w:rsid w:val="00A23898"/>
    <w:rsid w:val="00A23927"/>
    <w:rsid w:val="00A2397F"/>
    <w:rsid w:val="00A23A07"/>
    <w:rsid w:val="00A23AB7"/>
    <w:rsid w:val="00A23AEB"/>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5B9B"/>
    <w:rsid w:val="00A26101"/>
    <w:rsid w:val="00A26475"/>
    <w:rsid w:val="00A26664"/>
    <w:rsid w:val="00A2684C"/>
    <w:rsid w:val="00A26A6B"/>
    <w:rsid w:val="00A26AFE"/>
    <w:rsid w:val="00A26B98"/>
    <w:rsid w:val="00A26C5B"/>
    <w:rsid w:val="00A26DE1"/>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CDD"/>
    <w:rsid w:val="00A31E7A"/>
    <w:rsid w:val="00A31F5A"/>
    <w:rsid w:val="00A3204A"/>
    <w:rsid w:val="00A321D2"/>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8F"/>
    <w:rsid w:val="00A33BD8"/>
    <w:rsid w:val="00A33CD8"/>
    <w:rsid w:val="00A33F7E"/>
    <w:rsid w:val="00A3410E"/>
    <w:rsid w:val="00A3426C"/>
    <w:rsid w:val="00A343DD"/>
    <w:rsid w:val="00A343FB"/>
    <w:rsid w:val="00A3441B"/>
    <w:rsid w:val="00A34BE1"/>
    <w:rsid w:val="00A34D97"/>
    <w:rsid w:val="00A34F90"/>
    <w:rsid w:val="00A35B42"/>
    <w:rsid w:val="00A35B56"/>
    <w:rsid w:val="00A35BAC"/>
    <w:rsid w:val="00A35EF7"/>
    <w:rsid w:val="00A35F05"/>
    <w:rsid w:val="00A35F3F"/>
    <w:rsid w:val="00A36115"/>
    <w:rsid w:val="00A36511"/>
    <w:rsid w:val="00A367BC"/>
    <w:rsid w:val="00A36948"/>
    <w:rsid w:val="00A36A65"/>
    <w:rsid w:val="00A36FAB"/>
    <w:rsid w:val="00A3706A"/>
    <w:rsid w:val="00A372BD"/>
    <w:rsid w:val="00A374A9"/>
    <w:rsid w:val="00A37584"/>
    <w:rsid w:val="00A377CB"/>
    <w:rsid w:val="00A37C1A"/>
    <w:rsid w:val="00A37E25"/>
    <w:rsid w:val="00A37EF2"/>
    <w:rsid w:val="00A40087"/>
    <w:rsid w:val="00A4041A"/>
    <w:rsid w:val="00A40437"/>
    <w:rsid w:val="00A404A3"/>
    <w:rsid w:val="00A404B5"/>
    <w:rsid w:val="00A4068B"/>
    <w:rsid w:val="00A407CD"/>
    <w:rsid w:val="00A40842"/>
    <w:rsid w:val="00A40AAA"/>
    <w:rsid w:val="00A40AF6"/>
    <w:rsid w:val="00A40C04"/>
    <w:rsid w:val="00A40D8C"/>
    <w:rsid w:val="00A40EC0"/>
    <w:rsid w:val="00A40ECA"/>
    <w:rsid w:val="00A41115"/>
    <w:rsid w:val="00A41321"/>
    <w:rsid w:val="00A4136B"/>
    <w:rsid w:val="00A413AD"/>
    <w:rsid w:val="00A419CE"/>
    <w:rsid w:val="00A41A94"/>
    <w:rsid w:val="00A41B84"/>
    <w:rsid w:val="00A41E95"/>
    <w:rsid w:val="00A4201C"/>
    <w:rsid w:val="00A4219E"/>
    <w:rsid w:val="00A42428"/>
    <w:rsid w:val="00A42765"/>
    <w:rsid w:val="00A42B9B"/>
    <w:rsid w:val="00A42BCE"/>
    <w:rsid w:val="00A42C9B"/>
    <w:rsid w:val="00A43016"/>
    <w:rsid w:val="00A43042"/>
    <w:rsid w:val="00A43350"/>
    <w:rsid w:val="00A43390"/>
    <w:rsid w:val="00A43399"/>
    <w:rsid w:val="00A43734"/>
    <w:rsid w:val="00A43772"/>
    <w:rsid w:val="00A43A2F"/>
    <w:rsid w:val="00A43DB9"/>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D04"/>
    <w:rsid w:val="00A45EFB"/>
    <w:rsid w:val="00A46168"/>
    <w:rsid w:val="00A4632C"/>
    <w:rsid w:val="00A46659"/>
    <w:rsid w:val="00A46828"/>
    <w:rsid w:val="00A469BE"/>
    <w:rsid w:val="00A46AB7"/>
    <w:rsid w:val="00A46CBA"/>
    <w:rsid w:val="00A46E6F"/>
    <w:rsid w:val="00A46EFF"/>
    <w:rsid w:val="00A471CC"/>
    <w:rsid w:val="00A477CF"/>
    <w:rsid w:val="00A47887"/>
    <w:rsid w:val="00A47AA0"/>
    <w:rsid w:val="00A47B89"/>
    <w:rsid w:val="00A47C9F"/>
    <w:rsid w:val="00A47CF6"/>
    <w:rsid w:val="00A47E62"/>
    <w:rsid w:val="00A47F04"/>
    <w:rsid w:val="00A501FA"/>
    <w:rsid w:val="00A5060E"/>
    <w:rsid w:val="00A5073E"/>
    <w:rsid w:val="00A507F0"/>
    <w:rsid w:val="00A50A7F"/>
    <w:rsid w:val="00A50DC8"/>
    <w:rsid w:val="00A51017"/>
    <w:rsid w:val="00A51052"/>
    <w:rsid w:val="00A512D4"/>
    <w:rsid w:val="00A516A7"/>
    <w:rsid w:val="00A516AB"/>
    <w:rsid w:val="00A51D86"/>
    <w:rsid w:val="00A5209B"/>
    <w:rsid w:val="00A520F5"/>
    <w:rsid w:val="00A52403"/>
    <w:rsid w:val="00A5251A"/>
    <w:rsid w:val="00A5264F"/>
    <w:rsid w:val="00A52761"/>
    <w:rsid w:val="00A5296C"/>
    <w:rsid w:val="00A529BE"/>
    <w:rsid w:val="00A52E08"/>
    <w:rsid w:val="00A52EB6"/>
    <w:rsid w:val="00A52F44"/>
    <w:rsid w:val="00A52F82"/>
    <w:rsid w:val="00A53052"/>
    <w:rsid w:val="00A53231"/>
    <w:rsid w:val="00A535AE"/>
    <w:rsid w:val="00A53927"/>
    <w:rsid w:val="00A53B80"/>
    <w:rsid w:val="00A53BD9"/>
    <w:rsid w:val="00A53C10"/>
    <w:rsid w:val="00A53C56"/>
    <w:rsid w:val="00A53C82"/>
    <w:rsid w:val="00A53CC0"/>
    <w:rsid w:val="00A53D91"/>
    <w:rsid w:val="00A53FC4"/>
    <w:rsid w:val="00A5404E"/>
    <w:rsid w:val="00A54292"/>
    <w:rsid w:val="00A542E7"/>
    <w:rsid w:val="00A54379"/>
    <w:rsid w:val="00A5442C"/>
    <w:rsid w:val="00A545A1"/>
    <w:rsid w:val="00A54724"/>
    <w:rsid w:val="00A54794"/>
    <w:rsid w:val="00A54A35"/>
    <w:rsid w:val="00A54CE1"/>
    <w:rsid w:val="00A54CF4"/>
    <w:rsid w:val="00A54D32"/>
    <w:rsid w:val="00A54EE5"/>
    <w:rsid w:val="00A54F34"/>
    <w:rsid w:val="00A5505F"/>
    <w:rsid w:val="00A551DF"/>
    <w:rsid w:val="00A555EF"/>
    <w:rsid w:val="00A556F2"/>
    <w:rsid w:val="00A557FD"/>
    <w:rsid w:val="00A55AE9"/>
    <w:rsid w:val="00A55E9A"/>
    <w:rsid w:val="00A55F7A"/>
    <w:rsid w:val="00A55FEF"/>
    <w:rsid w:val="00A5603E"/>
    <w:rsid w:val="00A56047"/>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1F"/>
    <w:rsid w:val="00A5763D"/>
    <w:rsid w:val="00A578A2"/>
    <w:rsid w:val="00A57F0A"/>
    <w:rsid w:val="00A57FD8"/>
    <w:rsid w:val="00A60027"/>
    <w:rsid w:val="00A60220"/>
    <w:rsid w:val="00A603C5"/>
    <w:rsid w:val="00A607D1"/>
    <w:rsid w:val="00A608E9"/>
    <w:rsid w:val="00A609C2"/>
    <w:rsid w:val="00A609C6"/>
    <w:rsid w:val="00A609D5"/>
    <w:rsid w:val="00A60B62"/>
    <w:rsid w:val="00A60B7F"/>
    <w:rsid w:val="00A60C0A"/>
    <w:rsid w:val="00A60E3D"/>
    <w:rsid w:val="00A60EC5"/>
    <w:rsid w:val="00A6101B"/>
    <w:rsid w:val="00A61166"/>
    <w:rsid w:val="00A6122C"/>
    <w:rsid w:val="00A6148D"/>
    <w:rsid w:val="00A614F7"/>
    <w:rsid w:val="00A6154D"/>
    <w:rsid w:val="00A6156D"/>
    <w:rsid w:val="00A61758"/>
    <w:rsid w:val="00A617BF"/>
    <w:rsid w:val="00A618D3"/>
    <w:rsid w:val="00A61A39"/>
    <w:rsid w:val="00A61B77"/>
    <w:rsid w:val="00A61F34"/>
    <w:rsid w:val="00A620E4"/>
    <w:rsid w:val="00A625A6"/>
    <w:rsid w:val="00A62606"/>
    <w:rsid w:val="00A6277C"/>
    <w:rsid w:val="00A628AF"/>
    <w:rsid w:val="00A6297A"/>
    <w:rsid w:val="00A62BE9"/>
    <w:rsid w:val="00A62C63"/>
    <w:rsid w:val="00A62EC5"/>
    <w:rsid w:val="00A63051"/>
    <w:rsid w:val="00A6315A"/>
    <w:rsid w:val="00A635BB"/>
    <w:rsid w:val="00A636B4"/>
    <w:rsid w:val="00A637A8"/>
    <w:rsid w:val="00A6391D"/>
    <w:rsid w:val="00A63A1E"/>
    <w:rsid w:val="00A63C17"/>
    <w:rsid w:val="00A63EBB"/>
    <w:rsid w:val="00A6428E"/>
    <w:rsid w:val="00A645C2"/>
    <w:rsid w:val="00A646A3"/>
    <w:rsid w:val="00A646DD"/>
    <w:rsid w:val="00A64811"/>
    <w:rsid w:val="00A64864"/>
    <w:rsid w:val="00A649AE"/>
    <w:rsid w:val="00A64A36"/>
    <w:rsid w:val="00A64A9D"/>
    <w:rsid w:val="00A64C60"/>
    <w:rsid w:val="00A64D34"/>
    <w:rsid w:val="00A64E0E"/>
    <w:rsid w:val="00A650F5"/>
    <w:rsid w:val="00A650FC"/>
    <w:rsid w:val="00A6527D"/>
    <w:rsid w:val="00A65AF9"/>
    <w:rsid w:val="00A65BC8"/>
    <w:rsid w:val="00A65F46"/>
    <w:rsid w:val="00A66271"/>
    <w:rsid w:val="00A66342"/>
    <w:rsid w:val="00A6680F"/>
    <w:rsid w:val="00A669E5"/>
    <w:rsid w:val="00A66A53"/>
    <w:rsid w:val="00A66B03"/>
    <w:rsid w:val="00A66BC3"/>
    <w:rsid w:val="00A66E38"/>
    <w:rsid w:val="00A66E90"/>
    <w:rsid w:val="00A66EEF"/>
    <w:rsid w:val="00A6706B"/>
    <w:rsid w:val="00A6708F"/>
    <w:rsid w:val="00A675E0"/>
    <w:rsid w:val="00A6764E"/>
    <w:rsid w:val="00A67839"/>
    <w:rsid w:val="00A67890"/>
    <w:rsid w:val="00A67A0D"/>
    <w:rsid w:val="00A67A4E"/>
    <w:rsid w:val="00A702CA"/>
    <w:rsid w:val="00A702D2"/>
    <w:rsid w:val="00A70425"/>
    <w:rsid w:val="00A704E8"/>
    <w:rsid w:val="00A70664"/>
    <w:rsid w:val="00A706CC"/>
    <w:rsid w:val="00A70763"/>
    <w:rsid w:val="00A7077D"/>
    <w:rsid w:val="00A707ED"/>
    <w:rsid w:val="00A70AB8"/>
    <w:rsid w:val="00A70B85"/>
    <w:rsid w:val="00A70D09"/>
    <w:rsid w:val="00A70D83"/>
    <w:rsid w:val="00A70E55"/>
    <w:rsid w:val="00A70F73"/>
    <w:rsid w:val="00A710C3"/>
    <w:rsid w:val="00A71510"/>
    <w:rsid w:val="00A715B0"/>
    <w:rsid w:val="00A71768"/>
    <w:rsid w:val="00A71877"/>
    <w:rsid w:val="00A71A6C"/>
    <w:rsid w:val="00A71BF6"/>
    <w:rsid w:val="00A71EC7"/>
    <w:rsid w:val="00A721C3"/>
    <w:rsid w:val="00A72334"/>
    <w:rsid w:val="00A72495"/>
    <w:rsid w:val="00A726FD"/>
    <w:rsid w:val="00A72777"/>
    <w:rsid w:val="00A727DA"/>
    <w:rsid w:val="00A728D0"/>
    <w:rsid w:val="00A72942"/>
    <w:rsid w:val="00A72952"/>
    <w:rsid w:val="00A72A26"/>
    <w:rsid w:val="00A72C9B"/>
    <w:rsid w:val="00A72E21"/>
    <w:rsid w:val="00A72E55"/>
    <w:rsid w:val="00A73259"/>
    <w:rsid w:val="00A737AB"/>
    <w:rsid w:val="00A73A08"/>
    <w:rsid w:val="00A73BC4"/>
    <w:rsid w:val="00A73DA9"/>
    <w:rsid w:val="00A73E28"/>
    <w:rsid w:val="00A73E5E"/>
    <w:rsid w:val="00A741E4"/>
    <w:rsid w:val="00A743EB"/>
    <w:rsid w:val="00A7465D"/>
    <w:rsid w:val="00A74812"/>
    <w:rsid w:val="00A74A15"/>
    <w:rsid w:val="00A74A55"/>
    <w:rsid w:val="00A74AF8"/>
    <w:rsid w:val="00A74DFF"/>
    <w:rsid w:val="00A74F0A"/>
    <w:rsid w:val="00A74FD6"/>
    <w:rsid w:val="00A751E0"/>
    <w:rsid w:val="00A75226"/>
    <w:rsid w:val="00A7534B"/>
    <w:rsid w:val="00A754B7"/>
    <w:rsid w:val="00A7555B"/>
    <w:rsid w:val="00A757A9"/>
    <w:rsid w:val="00A7598B"/>
    <w:rsid w:val="00A7599E"/>
    <w:rsid w:val="00A75B32"/>
    <w:rsid w:val="00A75BEA"/>
    <w:rsid w:val="00A75E56"/>
    <w:rsid w:val="00A75FE7"/>
    <w:rsid w:val="00A7620C"/>
    <w:rsid w:val="00A7624B"/>
    <w:rsid w:val="00A7652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7C"/>
    <w:rsid w:val="00A77FCB"/>
    <w:rsid w:val="00A800AE"/>
    <w:rsid w:val="00A800FD"/>
    <w:rsid w:val="00A8033F"/>
    <w:rsid w:val="00A80364"/>
    <w:rsid w:val="00A80454"/>
    <w:rsid w:val="00A80782"/>
    <w:rsid w:val="00A80F8E"/>
    <w:rsid w:val="00A8108C"/>
    <w:rsid w:val="00A8129E"/>
    <w:rsid w:val="00A812B4"/>
    <w:rsid w:val="00A81415"/>
    <w:rsid w:val="00A814E9"/>
    <w:rsid w:val="00A8168A"/>
    <w:rsid w:val="00A816B4"/>
    <w:rsid w:val="00A8177F"/>
    <w:rsid w:val="00A818EF"/>
    <w:rsid w:val="00A81976"/>
    <w:rsid w:val="00A81D35"/>
    <w:rsid w:val="00A81E61"/>
    <w:rsid w:val="00A827FD"/>
    <w:rsid w:val="00A82801"/>
    <w:rsid w:val="00A8289C"/>
    <w:rsid w:val="00A828C4"/>
    <w:rsid w:val="00A82AF7"/>
    <w:rsid w:val="00A82D58"/>
    <w:rsid w:val="00A82E5B"/>
    <w:rsid w:val="00A82EB2"/>
    <w:rsid w:val="00A83006"/>
    <w:rsid w:val="00A831EE"/>
    <w:rsid w:val="00A831F0"/>
    <w:rsid w:val="00A83364"/>
    <w:rsid w:val="00A83968"/>
    <w:rsid w:val="00A83B18"/>
    <w:rsid w:val="00A83DF7"/>
    <w:rsid w:val="00A83E1C"/>
    <w:rsid w:val="00A83E75"/>
    <w:rsid w:val="00A84176"/>
    <w:rsid w:val="00A84201"/>
    <w:rsid w:val="00A842D2"/>
    <w:rsid w:val="00A84596"/>
    <w:rsid w:val="00A845BA"/>
    <w:rsid w:val="00A8503A"/>
    <w:rsid w:val="00A85056"/>
    <w:rsid w:val="00A85074"/>
    <w:rsid w:val="00A857DF"/>
    <w:rsid w:val="00A85852"/>
    <w:rsid w:val="00A858D3"/>
    <w:rsid w:val="00A859B0"/>
    <w:rsid w:val="00A859E2"/>
    <w:rsid w:val="00A85BB1"/>
    <w:rsid w:val="00A85BE5"/>
    <w:rsid w:val="00A85C33"/>
    <w:rsid w:val="00A85C46"/>
    <w:rsid w:val="00A86342"/>
    <w:rsid w:val="00A86417"/>
    <w:rsid w:val="00A8642F"/>
    <w:rsid w:val="00A8663D"/>
    <w:rsid w:val="00A86827"/>
    <w:rsid w:val="00A8696F"/>
    <w:rsid w:val="00A86A38"/>
    <w:rsid w:val="00A86C29"/>
    <w:rsid w:val="00A86C37"/>
    <w:rsid w:val="00A86F5A"/>
    <w:rsid w:val="00A8711D"/>
    <w:rsid w:val="00A872CB"/>
    <w:rsid w:val="00A8736D"/>
    <w:rsid w:val="00A874A6"/>
    <w:rsid w:val="00A87742"/>
    <w:rsid w:val="00A8783C"/>
    <w:rsid w:val="00A87A0B"/>
    <w:rsid w:val="00A87A98"/>
    <w:rsid w:val="00A87B07"/>
    <w:rsid w:val="00A87C7B"/>
    <w:rsid w:val="00A87D70"/>
    <w:rsid w:val="00A87DC9"/>
    <w:rsid w:val="00A900C5"/>
    <w:rsid w:val="00A902CF"/>
    <w:rsid w:val="00A90390"/>
    <w:rsid w:val="00A906E9"/>
    <w:rsid w:val="00A908AB"/>
    <w:rsid w:val="00A90B34"/>
    <w:rsid w:val="00A90C08"/>
    <w:rsid w:val="00A90D0D"/>
    <w:rsid w:val="00A90DA8"/>
    <w:rsid w:val="00A90EA8"/>
    <w:rsid w:val="00A91155"/>
    <w:rsid w:val="00A9141F"/>
    <w:rsid w:val="00A9148C"/>
    <w:rsid w:val="00A91939"/>
    <w:rsid w:val="00A91A3B"/>
    <w:rsid w:val="00A91C14"/>
    <w:rsid w:val="00A91E51"/>
    <w:rsid w:val="00A91FDD"/>
    <w:rsid w:val="00A92021"/>
    <w:rsid w:val="00A920A8"/>
    <w:rsid w:val="00A92247"/>
    <w:rsid w:val="00A92625"/>
    <w:rsid w:val="00A9266A"/>
    <w:rsid w:val="00A92B82"/>
    <w:rsid w:val="00A92D58"/>
    <w:rsid w:val="00A92DC8"/>
    <w:rsid w:val="00A92E7B"/>
    <w:rsid w:val="00A92FAF"/>
    <w:rsid w:val="00A93335"/>
    <w:rsid w:val="00A9338C"/>
    <w:rsid w:val="00A937AD"/>
    <w:rsid w:val="00A9381D"/>
    <w:rsid w:val="00A938A7"/>
    <w:rsid w:val="00A93B89"/>
    <w:rsid w:val="00A93C60"/>
    <w:rsid w:val="00A93C8F"/>
    <w:rsid w:val="00A93D55"/>
    <w:rsid w:val="00A93F78"/>
    <w:rsid w:val="00A94262"/>
    <w:rsid w:val="00A9445B"/>
    <w:rsid w:val="00A9455B"/>
    <w:rsid w:val="00A946CF"/>
    <w:rsid w:val="00A94772"/>
    <w:rsid w:val="00A94A60"/>
    <w:rsid w:val="00A94AB7"/>
    <w:rsid w:val="00A94B78"/>
    <w:rsid w:val="00A94B98"/>
    <w:rsid w:val="00A94DBB"/>
    <w:rsid w:val="00A94EA4"/>
    <w:rsid w:val="00A94EB4"/>
    <w:rsid w:val="00A95403"/>
    <w:rsid w:val="00A957E5"/>
    <w:rsid w:val="00A958AA"/>
    <w:rsid w:val="00A95D4E"/>
    <w:rsid w:val="00A95DFC"/>
    <w:rsid w:val="00A95FEE"/>
    <w:rsid w:val="00A96334"/>
    <w:rsid w:val="00A9637D"/>
    <w:rsid w:val="00A96401"/>
    <w:rsid w:val="00A964A3"/>
    <w:rsid w:val="00A96593"/>
    <w:rsid w:val="00A965F4"/>
    <w:rsid w:val="00A96759"/>
    <w:rsid w:val="00A967F5"/>
    <w:rsid w:val="00A96A1D"/>
    <w:rsid w:val="00A96B79"/>
    <w:rsid w:val="00A96BA3"/>
    <w:rsid w:val="00A96BDD"/>
    <w:rsid w:val="00A96C40"/>
    <w:rsid w:val="00A96E84"/>
    <w:rsid w:val="00A96E8A"/>
    <w:rsid w:val="00A96E92"/>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51"/>
    <w:rsid w:val="00AA0BC8"/>
    <w:rsid w:val="00AA0CC3"/>
    <w:rsid w:val="00AA0D17"/>
    <w:rsid w:val="00AA0E08"/>
    <w:rsid w:val="00AA0E98"/>
    <w:rsid w:val="00AA119E"/>
    <w:rsid w:val="00AA131D"/>
    <w:rsid w:val="00AA1374"/>
    <w:rsid w:val="00AA16DA"/>
    <w:rsid w:val="00AA18A4"/>
    <w:rsid w:val="00AA196E"/>
    <w:rsid w:val="00AA19B4"/>
    <w:rsid w:val="00AA1A09"/>
    <w:rsid w:val="00AA1A70"/>
    <w:rsid w:val="00AA1AEE"/>
    <w:rsid w:val="00AA1ED6"/>
    <w:rsid w:val="00AA1F1B"/>
    <w:rsid w:val="00AA1F86"/>
    <w:rsid w:val="00AA20AA"/>
    <w:rsid w:val="00AA211E"/>
    <w:rsid w:val="00AA22EE"/>
    <w:rsid w:val="00AA2353"/>
    <w:rsid w:val="00AA24B4"/>
    <w:rsid w:val="00AA25D4"/>
    <w:rsid w:val="00AA272B"/>
    <w:rsid w:val="00AA286F"/>
    <w:rsid w:val="00AA28E2"/>
    <w:rsid w:val="00AA2BB4"/>
    <w:rsid w:val="00AA2CFB"/>
    <w:rsid w:val="00AA2DDF"/>
    <w:rsid w:val="00AA2E1D"/>
    <w:rsid w:val="00AA2E3E"/>
    <w:rsid w:val="00AA2F54"/>
    <w:rsid w:val="00AA3027"/>
    <w:rsid w:val="00AA30B7"/>
    <w:rsid w:val="00AA30D3"/>
    <w:rsid w:val="00AA3171"/>
    <w:rsid w:val="00AA3456"/>
    <w:rsid w:val="00AA346D"/>
    <w:rsid w:val="00AA3630"/>
    <w:rsid w:val="00AA363D"/>
    <w:rsid w:val="00AA3937"/>
    <w:rsid w:val="00AA3B82"/>
    <w:rsid w:val="00AA3CA6"/>
    <w:rsid w:val="00AA3D1E"/>
    <w:rsid w:val="00AA3D37"/>
    <w:rsid w:val="00AA3FFF"/>
    <w:rsid w:val="00AA4084"/>
    <w:rsid w:val="00AA40F6"/>
    <w:rsid w:val="00AA42CB"/>
    <w:rsid w:val="00AA4343"/>
    <w:rsid w:val="00AA4444"/>
    <w:rsid w:val="00AA457B"/>
    <w:rsid w:val="00AA4763"/>
    <w:rsid w:val="00AA4C20"/>
    <w:rsid w:val="00AA4CCB"/>
    <w:rsid w:val="00AA4DC0"/>
    <w:rsid w:val="00AA4E0E"/>
    <w:rsid w:val="00AA4E14"/>
    <w:rsid w:val="00AA4EC9"/>
    <w:rsid w:val="00AA5072"/>
    <w:rsid w:val="00AA522F"/>
    <w:rsid w:val="00AA53D6"/>
    <w:rsid w:val="00AA5471"/>
    <w:rsid w:val="00AA5516"/>
    <w:rsid w:val="00AA5571"/>
    <w:rsid w:val="00AA558C"/>
    <w:rsid w:val="00AA56BE"/>
    <w:rsid w:val="00AA592E"/>
    <w:rsid w:val="00AA59AC"/>
    <w:rsid w:val="00AA5AB3"/>
    <w:rsid w:val="00AA5B1F"/>
    <w:rsid w:val="00AA5BE1"/>
    <w:rsid w:val="00AA5D27"/>
    <w:rsid w:val="00AA5DE7"/>
    <w:rsid w:val="00AA6227"/>
    <w:rsid w:val="00AA6337"/>
    <w:rsid w:val="00AA65D1"/>
    <w:rsid w:val="00AA68AB"/>
    <w:rsid w:val="00AA6A65"/>
    <w:rsid w:val="00AA6C67"/>
    <w:rsid w:val="00AA70FA"/>
    <w:rsid w:val="00AA73F9"/>
    <w:rsid w:val="00AA75B4"/>
    <w:rsid w:val="00AA762D"/>
    <w:rsid w:val="00AA7826"/>
    <w:rsid w:val="00AA7937"/>
    <w:rsid w:val="00AA7A11"/>
    <w:rsid w:val="00AA7A53"/>
    <w:rsid w:val="00AA7AA3"/>
    <w:rsid w:val="00AA7C28"/>
    <w:rsid w:val="00AA7C69"/>
    <w:rsid w:val="00AA7C74"/>
    <w:rsid w:val="00AA7CD5"/>
    <w:rsid w:val="00AA7CE8"/>
    <w:rsid w:val="00AA7D46"/>
    <w:rsid w:val="00AA7FDB"/>
    <w:rsid w:val="00AB0000"/>
    <w:rsid w:val="00AB0099"/>
    <w:rsid w:val="00AB0345"/>
    <w:rsid w:val="00AB03D6"/>
    <w:rsid w:val="00AB0762"/>
    <w:rsid w:val="00AB0941"/>
    <w:rsid w:val="00AB096C"/>
    <w:rsid w:val="00AB0B4E"/>
    <w:rsid w:val="00AB0D88"/>
    <w:rsid w:val="00AB0E5E"/>
    <w:rsid w:val="00AB0E85"/>
    <w:rsid w:val="00AB0FA7"/>
    <w:rsid w:val="00AB105B"/>
    <w:rsid w:val="00AB14A7"/>
    <w:rsid w:val="00AB198C"/>
    <w:rsid w:val="00AB1A27"/>
    <w:rsid w:val="00AB1A70"/>
    <w:rsid w:val="00AB1B5E"/>
    <w:rsid w:val="00AB1FED"/>
    <w:rsid w:val="00AB20E5"/>
    <w:rsid w:val="00AB20FF"/>
    <w:rsid w:val="00AB21F3"/>
    <w:rsid w:val="00AB21F9"/>
    <w:rsid w:val="00AB22FD"/>
    <w:rsid w:val="00AB275E"/>
    <w:rsid w:val="00AB27D5"/>
    <w:rsid w:val="00AB28A4"/>
    <w:rsid w:val="00AB2990"/>
    <w:rsid w:val="00AB2A70"/>
    <w:rsid w:val="00AB2E63"/>
    <w:rsid w:val="00AB30B2"/>
    <w:rsid w:val="00AB30FA"/>
    <w:rsid w:val="00AB3169"/>
    <w:rsid w:val="00AB3472"/>
    <w:rsid w:val="00AB3551"/>
    <w:rsid w:val="00AB36B7"/>
    <w:rsid w:val="00AB3728"/>
    <w:rsid w:val="00AB37F4"/>
    <w:rsid w:val="00AB395B"/>
    <w:rsid w:val="00AB3989"/>
    <w:rsid w:val="00AB3A59"/>
    <w:rsid w:val="00AB3B7A"/>
    <w:rsid w:val="00AB3BA3"/>
    <w:rsid w:val="00AB3BF3"/>
    <w:rsid w:val="00AB3C82"/>
    <w:rsid w:val="00AB3C85"/>
    <w:rsid w:val="00AB3FA7"/>
    <w:rsid w:val="00AB4157"/>
    <w:rsid w:val="00AB4301"/>
    <w:rsid w:val="00AB4659"/>
    <w:rsid w:val="00AB4B78"/>
    <w:rsid w:val="00AB4D8C"/>
    <w:rsid w:val="00AB4F9D"/>
    <w:rsid w:val="00AB5318"/>
    <w:rsid w:val="00AB5366"/>
    <w:rsid w:val="00AB5501"/>
    <w:rsid w:val="00AB55E2"/>
    <w:rsid w:val="00AB56A2"/>
    <w:rsid w:val="00AB58A6"/>
    <w:rsid w:val="00AB5A50"/>
    <w:rsid w:val="00AB5A91"/>
    <w:rsid w:val="00AB604B"/>
    <w:rsid w:val="00AB619C"/>
    <w:rsid w:val="00AB6288"/>
    <w:rsid w:val="00AB6319"/>
    <w:rsid w:val="00AB67E3"/>
    <w:rsid w:val="00AB6AB7"/>
    <w:rsid w:val="00AB6B6E"/>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0EB"/>
    <w:rsid w:val="00AC0106"/>
    <w:rsid w:val="00AC0507"/>
    <w:rsid w:val="00AC064B"/>
    <w:rsid w:val="00AC0689"/>
    <w:rsid w:val="00AC0748"/>
    <w:rsid w:val="00AC0BD7"/>
    <w:rsid w:val="00AC0CEE"/>
    <w:rsid w:val="00AC0FF2"/>
    <w:rsid w:val="00AC1289"/>
    <w:rsid w:val="00AC1510"/>
    <w:rsid w:val="00AC156E"/>
    <w:rsid w:val="00AC1581"/>
    <w:rsid w:val="00AC16CE"/>
    <w:rsid w:val="00AC1838"/>
    <w:rsid w:val="00AC1876"/>
    <w:rsid w:val="00AC18DF"/>
    <w:rsid w:val="00AC1B6D"/>
    <w:rsid w:val="00AC1C82"/>
    <w:rsid w:val="00AC1CA6"/>
    <w:rsid w:val="00AC1E58"/>
    <w:rsid w:val="00AC20A7"/>
    <w:rsid w:val="00AC224B"/>
    <w:rsid w:val="00AC25B0"/>
    <w:rsid w:val="00AC2AD4"/>
    <w:rsid w:val="00AC2CFF"/>
    <w:rsid w:val="00AC2EAB"/>
    <w:rsid w:val="00AC2F5E"/>
    <w:rsid w:val="00AC353F"/>
    <w:rsid w:val="00AC35BD"/>
    <w:rsid w:val="00AC36DF"/>
    <w:rsid w:val="00AC37C0"/>
    <w:rsid w:val="00AC3805"/>
    <w:rsid w:val="00AC3814"/>
    <w:rsid w:val="00AC3906"/>
    <w:rsid w:val="00AC39AF"/>
    <w:rsid w:val="00AC3A97"/>
    <w:rsid w:val="00AC3D76"/>
    <w:rsid w:val="00AC3EBC"/>
    <w:rsid w:val="00AC3FB0"/>
    <w:rsid w:val="00AC3FD2"/>
    <w:rsid w:val="00AC4000"/>
    <w:rsid w:val="00AC4062"/>
    <w:rsid w:val="00AC40F3"/>
    <w:rsid w:val="00AC4378"/>
    <w:rsid w:val="00AC48F0"/>
    <w:rsid w:val="00AC4ACB"/>
    <w:rsid w:val="00AC4AEA"/>
    <w:rsid w:val="00AC503D"/>
    <w:rsid w:val="00AC53F0"/>
    <w:rsid w:val="00AC5456"/>
    <w:rsid w:val="00AC54E3"/>
    <w:rsid w:val="00AC54F5"/>
    <w:rsid w:val="00AC554D"/>
    <w:rsid w:val="00AC58D4"/>
    <w:rsid w:val="00AC5D63"/>
    <w:rsid w:val="00AC60FC"/>
    <w:rsid w:val="00AC62EE"/>
    <w:rsid w:val="00AC64DB"/>
    <w:rsid w:val="00AC6561"/>
    <w:rsid w:val="00AC6E2A"/>
    <w:rsid w:val="00AC7165"/>
    <w:rsid w:val="00AC7249"/>
    <w:rsid w:val="00AC733F"/>
    <w:rsid w:val="00AC74B2"/>
    <w:rsid w:val="00AC763F"/>
    <w:rsid w:val="00AC7765"/>
    <w:rsid w:val="00AC7D41"/>
    <w:rsid w:val="00AC7F86"/>
    <w:rsid w:val="00AC8BB2"/>
    <w:rsid w:val="00AD044E"/>
    <w:rsid w:val="00AD04D8"/>
    <w:rsid w:val="00AD05B8"/>
    <w:rsid w:val="00AD0624"/>
    <w:rsid w:val="00AD0659"/>
    <w:rsid w:val="00AD0D87"/>
    <w:rsid w:val="00AD1046"/>
    <w:rsid w:val="00AD10D4"/>
    <w:rsid w:val="00AD12F1"/>
    <w:rsid w:val="00AD13C4"/>
    <w:rsid w:val="00AD13D9"/>
    <w:rsid w:val="00AD156C"/>
    <w:rsid w:val="00AD15FA"/>
    <w:rsid w:val="00AD1608"/>
    <w:rsid w:val="00AD188E"/>
    <w:rsid w:val="00AD191D"/>
    <w:rsid w:val="00AD19D5"/>
    <w:rsid w:val="00AD1B9B"/>
    <w:rsid w:val="00AD1E60"/>
    <w:rsid w:val="00AD208C"/>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35F"/>
    <w:rsid w:val="00AD3469"/>
    <w:rsid w:val="00AD358A"/>
    <w:rsid w:val="00AD39BD"/>
    <w:rsid w:val="00AD3B30"/>
    <w:rsid w:val="00AD3BA3"/>
    <w:rsid w:val="00AD3FEA"/>
    <w:rsid w:val="00AD433F"/>
    <w:rsid w:val="00AD43EE"/>
    <w:rsid w:val="00AD4640"/>
    <w:rsid w:val="00AD4B78"/>
    <w:rsid w:val="00AD4C76"/>
    <w:rsid w:val="00AD4D51"/>
    <w:rsid w:val="00AD4F26"/>
    <w:rsid w:val="00AD4F57"/>
    <w:rsid w:val="00AD5065"/>
    <w:rsid w:val="00AD51C7"/>
    <w:rsid w:val="00AD5330"/>
    <w:rsid w:val="00AD554E"/>
    <w:rsid w:val="00AD55B4"/>
    <w:rsid w:val="00AD55ED"/>
    <w:rsid w:val="00AD59E1"/>
    <w:rsid w:val="00AD5B29"/>
    <w:rsid w:val="00AD5CDA"/>
    <w:rsid w:val="00AD5CE7"/>
    <w:rsid w:val="00AD5D5C"/>
    <w:rsid w:val="00AD60BE"/>
    <w:rsid w:val="00AD6105"/>
    <w:rsid w:val="00AD627B"/>
    <w:rsid w:val="00AD62AC"/>
    <w:rsid w:val="00AD66DC"/>
    <w:rsid w:val="00AD6B4C"/>
    <w:rsid w:val="00AD6D0B"/>
    <w:rsid w:val="00AD6ED0"/>
    <w:rsid w:val="00AD6FD1"/>
    <w:rsid w:val="00AD7356"/>
    <w:rsid w:val="00AD736B"/>
    <w:rsid w:val="00AD7448"/>
    <w:rsid w:val="00AD7476"/>
    <w:rsid w:val="00AD76C8"/>
    <w:rsid w:val="00AD7833"/>
    <w:rsid w:val="00AD78F3"/>
    <w:rsid w:val="00AD7E60"/>
    <w:rsid w:val="00AD7FE9"/>
    <w:rsid w:val="00AE0162"/>
    <w:rsid w:val="00AE05AC"/>
    <w:rsid w:val="00AE0721"/>
    <w:rsid w:val="00AE095D"/>
    <w:rsid w:val="00AE0B01"/>
    <w:rsid w:val="00AE0B9F"/>
    <w:rsid w:val="00AE0E62"/>
    <w:rsid w:val="00AE12C2"/>
    <w:rsid w:val="00AE19D0"/>
    <w:rsid w:val="00AE1BA9"/>
    <w:rsid w:val="00AE1C07"/>
    <w:rsid w:val="00AE2194"/>
    <w:rsid w:val="00AE2253"/>
    <w:rsid w:val="00AE26A1"/>
    <w:rsid w:val="00AE27EE"/>
    <w:rsid w:val="00AE29D9"/>
    <w:rsid w:val="00AE29DA"/>
    <w:rsid w:val="00AE2B34"/>
    <w:rsid w:val="00AE3226"/>
    <w:rsid w:val="00AE34A2"/>
    <w:rsid w:val="00AE3605"/>
    <w:rsid w:val="00AE3667"/>
    <w:rsid w:val="00AE3798"/>
    <w:rsid w:val="00AE3905"/>
    <w:rsid w:val="00AE393E"/>
    <w:rsid w:val="00AE3E76"/>
    <w:rsid w:val="00AE3E89"/>
    <w:rsid w:val="00AE3EBC"/>
    <w:rsid w:val="00AE4078"/>
    <w:rsid w:val="00AE40CB"/>
    <w:rsid w:val="00AE40F5"/>
    <w:rsid w:val="00AE419E"/>
    <w:rsid w:val="00AE4261"/>
    <w:rsid w:val="00AE436D"/>
    <w:rsid w:val="00AE456B"/>
    <w:rsid w:val="00AE46E2"/>
    <w:rsid w:val="00AE4751"/>
    <w:rsid w:val="00AE4AF7"/>
    <w:rsid w:val="00AE4C3A"/>
    <w:rsid w:val="00AE4DC9"/>
    <w:rsid w:val="00AE4E4F"/>
    <w:rsid w:val="00AE4FA2"/>
    <w:rsid w:val="00AE52C1"/>
    <w:rsid w:val="00AE5337"/>
    <w:rsid w:val="00AE5384"/>
    <w:rsid w:val="00AE5551"/>
    <w:rsid w:val="00AE5994"/>
    <w:rsid w:val="00AE5A79"/>
    <w:rsid w:val="00AE5C5B"/>
    <w:rsid w:val="00AE5DE4"/>
    <w:rsid w:val="00AE5DFD"/>
    <w:rsid w:val="00AE5E1F"/>
    <w:rsid w:val="00AE60FA"/>
    <w:rsid w:val="00AE61ED"/>
    <w:rsid w:val="00AE658B"/>
    <w:rsid w:val="00AE6821"/>
    <w:rsid w:val="00AE6837"/>
    <w:rsid w:val="00AE6B1A"/>
    <w:rsid w:val="00AE6BC1"/>
    <w:rsid w:val="00AE6BF8"/>
    <w:rsid w:val="00AE6D04"/>
    <w:rsid w:val="00AE71C0"/>
    <w:rsid w:val="00AE73A7"/>
    <w:rsid w:val="00AE7401"/>
    <w:rsid w:val="00AE74EA"/>
    <w:rsid w:val="00AE76FF"/>
    <w:rsid w:val="00AE7940"/>
    <w:rsid w:val="00AE796C"/>
    <w:rsid w:val="00AE79FE"/>
    <w:rsid w:val="00AE7A7B"/>
    <w:rsid w:val="00AE7B5F"/>
    <w:rsid w:val="00AE7CF4"/>
    <w:rsid w:val="00AE7D88"/>
    <w:rsid w:val="00AF013C"/>
    <w:rsid w:val="00AF019D"/>
    <w:rsid w:val="00AF045A"/>
    <w:rsid w:val="00AF0843"/>
    <w:rsid w:val="00AF090F"/>
    <w:rsid w:val="00AF0EE1"/>
    <w:rsid w:val="00AF0F76"/>
    <w:rsid w:val="00AF14AB"/>
    <w:rsid w:val="00AF1521"/>
    <w:rsid w:val="00AF15C5"/>
    <w:rsid w:val="00AF1675"/>
    <w:rsid w:val="00AF1809"/>
    <w:rsid w:val="00AF1C36"/>
    <w:rsid w:val="00AF1CB5"/>
    <w:rsid w:val="00AF2125"/>
    <w:rsid w:val="00AF24E9"/>
    <w:rsid w:val="00AF27EC"/>
    <w:rsid w:val="00AF2A0A"/>
    <w:rsid w:val="00AF2CFF"/>
    <w:rsid w:val="00AF2ED7"/>
    <w:rsid w:val="00AF2FBD"/>
    <w:rsid w:val="00AF3010"/>
    <w:rsid w:val="00AF311A"/>
    <w:rsid w:val="00AF31D7"/>
    <w:rsid w:val="00AF31DC"/>
    <w:rsid w:val="00AF3223"/>
    <w:rsid w:val="00AF32F2"/>
    <w:rsid w:val="00AF3391"/>
    <w:rsid w:val="00AF339D"/>
    <w:rsid w:val="00AF34AC"/>
    <w:rsid w:val="00AF387A"/>
    <w:rsid w:val="00AF3889"/>
    <w:rsid w:val="00AF38E8"/>
    <w:rsid w:val="00AF3944"/>
    <w:rsid w:val="00AF3B15"/>
    <w:rsid w:val="00AF3B53"/>
    <w:rsid w:val="00AF3CB1"/>
    <w:rsid w:val="00AF4095"/>
    <w:rsid w:val="00AF42A1"/>
    <w:rsid w:val="00AF4316"/>
    <w:rsid w:val="00AF441E"/>
    <w:rsid w:val="00AF4453"/>
    <w:rsid w:val="00AF460F"/>
    <w:rsid w:val="00AF4862"/>
    <w:rsid w:val="00AF48EF"/>
    <w:rsid w:val="00AF4969"/>
    <w:rsid w:val="00AF49B2"/>
    <w:rsid w:val="00AF4AD2"/>
    <w:rsid w:val="00AF4AD6"/>
    <w:rsid w:val="00AF4B2D"/>
    <w:rsid w:val="00AF4C3C"/>
    <w:rsid w:val="00AF4D24"/>
    <w:rsid w:val="00AF4E6D"/>
    <w:rsid w:val="00AF514F"/>
    <w:rsid w:val="00AF533A"/>
    <w:rsid w:val="00AF5462"/>
    <w:rsid w:val="00AF57EE"/>
    <w:rsid w:val="00AF5885"/>
    <w:rsid w:val="00AF5927"/>
    <w:rsid w:val="00AF59AF"/>
    <w:rsid w:val="00AF59DA"/>
    <w:rsid w:val="00AF5BAD"/>
    <w:rsid w:val="00AF5C34"/>
    <w:rsid w:val="00AF613E"/>
    <w:rsid w:val="00AF617C"/>
    <w:rsid w:val="00AF628A"/>
    <w:rsid w:val="00AF64B5"/>
    <w:rsid w:val="00AF64C9"/>
    <w:rsid w:val="00AF66F4"/>
    <w:rsid w:val="00AF6771"/>
    <w:rsid w:val="00AF68B4"/>
    <w:rsid w:val="00AF6A39"/>
    <w:rsid w:val="00AF6AC2"/>
    <w:rsid w:val="00AF6CB8"/>
    <w:rsid w:val="00AF6D1B"/>
    <w:rsid w:val="00AF6E12"/>
    <w:rsid w:val="00AF6E4D"/>
    <w:rsid w:val="00AF70C5"/>
    <w:rsid w:val="00AF727C"/>
    <w:rsid w:val="00AF7592"/>
    <w:rsid w:val="00AF761B"/>
    <w:rsid w:val="00AF7664"/>
    <w:rsid w:val="00AF78B3"/>
    <w:rsid w:val="00AF7A14"/>
    <w:rsid w:val="00AF7A5F"/>
    <w:rsid w:val="00AF7BA7"/>
    <w:rsid w:val="00AF7EB1"/>
    <w:rsid w:val="00B0022B"/>
    <w:rsid w:val="00B00351"/>
    <w:rsid w:val="00B003B6"/>
    <w:rsid w:val="00B006CB"/>
    <w:rsid w:val="00B0070E"/>
    <w:rsid w:val="00B00832"/>
    <w:rsid w:val="00B01106"/>
    <w:rsid w:val="00B01617"/>
    <w:rsid w:val="00B01755"/>
    <w:rsid w:val="00B01BCB"/>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65A"/>
    <w:rsid w:val="00B03728"/>
    <w:rsid w:val="00B0378B"/>
    <w:rsid w:val="00B0380E"/>
    <w:rsid w:val="00B0382C"/>
    <w:rsid w:val="00B03898"/>
    <w:rsid w:val="00B03D3E"/>
    <w:rsid w:val="00B03D6E"/>
    <w:rsid w:val="00B03E28"/>
    <w:rsid w:val="00B03EF7"/>
    <w:rsid w:val="00B03F51"/>
    <w:rsid w:val="00B04043"/>
    <w:rsid w:val="00B041AA"/>
    <w:rsid w:val="00B0447D"/>
    <w:rsid w:val="00B04569"/>
    <w:rsid w:val="00B0456E"/>
    <w:rsid w:val="00B047B6"/>
    <w:rsid w:val="00B0486F"/>
    <w:rsid w:val="00B04A71"/>
    <w:rsid w:val="00B04A95"/>
    <w:rsid w:val="00B04A9F"/>
    <w:rsid w:val="00B04B92"/>
    <w:rsid w:val="00B04C18"/>
    <w:rsid w:val="00B05036"/>
    <w:rsid w:val="00B05244"/>
    <w:rsid w:val="00B054C3"/>
    <w:rsid w:val="00B057FF"/>
    <w:rsid w:val="00B0585E"/>
    <w:rsid w:val="00B05E21"/>
    <w:rsid w:val="00B05F65"/>
    <w:rsid w:val="00B06249"/>
    <w:rsid w:val="00B0629A"/>
    <w:rsid w:val="00B06467"/>
    <w:rsid w:val="00B065F6"/>
    <w:rsid w:val="00B06663"/>
    <w:rsid w:val="00B066AF"/>
    <w:rsid w:val="00B067A9"/>
    <w:rsid w:val="00B067E8"/>
    <w:rsid w:val="00B06B42"/>
    <w:rsid w:val="00B07031"/>
    <w:rsid w:val="00B07232"/>
    <w:rsid w:val="00B0735B"/>
    <w:rsid w:val="00B073B1"/>
    <w:rsid w:val="00B074C3"/>
    <w:rsid w:val="00B074D0"/>
    <w:rsid w:val="00B075FA"/>
    <w:rsid w:val="00B07724"/>
    <w:rsid w:val="00B07938"/>
    <w:rsid w:val="00B07A2F"/>
    <w:rsid w:val="00B07C7A"/>
    <w:rsid w:val="00B07CD9"/>
    <w:rsid w:val="00B07E81"/>
    <w:rsid w:val="00B10077"/>
    <w:rsid w:val="00B10117"/>
    <w:rsid w:val="00B102FE"/>
    <w:rsid w:val="00B1046E"/>
    <w:rsid w:val="00B1062E"/>
    <w:rsid w:val="00B10713"/>
    <w:rsid w:val="00B109B6"/>
    <w:rsid w:val="00B10AA0"/>
    <w:rsid w:val="00B10AE9"/>
    <w:rsid w:val="00B10B25"/>
    <w:rsid w:val="00B10BEF"/>
    <w:rsid w:val="00B10C18"/>
    <w:rsid w:val="00B10CEF"/>
    <w:rsid w:val="00B10D81"/>
    <w:rsid w:val="00B10E34"/>
    <w:rsid w:val="00B10E6D"/>
    <w:rsid w:val="00B10EC5"/>
    <w:rsid w:val="00B111E6"/>
    <w:rsid w:val="00B113D2"/>
    <w:rsid w:val="00B1176C"/>
    <w:rsid w:val="00B11789"/>
    <w:rsid w:val="00B117B6"/>
    <w:rsid w:val="00B118A3"/>
    <w:rsid w:val="00B11AAC"/>
    <w:rsid w:val="00B11C5D"/>
    <w:rsid w:val="00B11E54"/>
    <w:rsid w:val="00B11E71"/>
    <w:rsid w:val="00B11F15"/>
    <w:rsid w:val="00B12759"/>
    <w:rsid w:val="00B127DA"/>
    <w:rsid w:val="00B12A6C"/>
    <w:rsid w:val="00B12B3A"/>
    <w:rsid w:val="00B12F58"/>
    <w:rsid w:val="00B13007"/>
    <w:rsid w:val="00B13122"/>
    <w:rsid w:val="00B1344A"/>
    <w:rsid w:val="00B135DC"/>
    <w:rsid w:val="00B136C6"/>
    <w:rsid w:val="00B136FA"/>
    <w:rsid w:val="00B13A20"/>
    <w:rsid w:val="00B13ACE"/>
    <w:rsid w:val="00B13D82"/>
    <w:rsid w:val="00B13EC8"/>
    <w:rsid w:val="00B13F79"/>
    <w:rsid w:val="00B140DB"/>
    <w:rsid w:val="00B14172"/>
    <w:rsid w:val="00B141C8"/>
    <w:rsid w:val="00B1448D"/>
    <w:rsid w:val="00B1462E"/>
    <w:rsid w:val="00B14698"/>
    <w:rsid w:val="00B147D9"/>
    <w:rsid w:val="00B149EF"/>
    <w:rsid w:val="00B14BC5"/>
    <w:rsid w:val="00B14C8E"/>
    <w:rsid w:val="00B15010"/>
    <w:rsid w:val="00B15066"/>
    <w:rsid w:val="00B1569E"/>
    <w:rsid w:val="00B156BD"/>
    <w:rsid w:val="00B15763"/>
    <w:rsid w:val="00B15A43"/>
    <w:rsid w:val="00B15A74"/>
    <w:rsid w:val="00B15AC4"/>
    <w:rsid w:val="00B15B18"/>
    <w:rsid w:val="00B15CA4"/>
    <w:rsid w:val="00B15D69"/>
    <w:rsid w:val="00B1612D"/>
    <w:rsid w:val="00B1625C"/>
    <w:rsid w:val="00B162D9"/>
    <w:rsid w:val="00B166AA"/>
    <w:rsid w:val="00B167F8"/>
    <w:rsid w:val="00B16820"/>
    <w:rsid w:val="00B169F9"/>
    <w:rsid w:val="00B16A2A"/>
    <w:rsid w:val="00B16C6C"/>
    <w:rsid w:val="00B16D29"/>
    <w:rsid w:val="00B17031"/>
    <w:rsid w:val="00B1757C"/>
    <w:rsid w:val="00B178F9"/>
    <w:rsid w:val="00B17963"/>
    <w:rsid w:val="00B17968"/>
    <w:rsid w:val="00B17974"/>
    <w:rsid w:val="00B17981"/>
    <w:rsid w:val="00B17A75"/>
    <w:rsid w:val="00B17C2C"/>
    <w:rsid w:val="00B17D15"/>
    <w:rsid w:val="00B17F93"/>
    <w:rsid w:val="00B20400"/>
    <w:rsid w:val="00B204C1"/>
    <w:rsid w:val="00B205FB"/>
    <w:rsid w:val="00B206F9"/>
    <w:rsid w:val="00B20958"/>
    <w:rsid w:val="00B20981"/>
    <w:rsid w:val="00B20A04"/>
    <w:rsid w:val="00B20D60"/>
    <w:rsid w:val="00B212C8"/>
    <w:rsid w:val="00B217FA"/>
    <w:rsid w:val="00B218FA"/>
    <w:rsid w:val="00B2195D"/>
    <w:rsid w:val="00B21979"/>
    <w:rsid w:val="00B219D0"/>
    <w:rsid w:val="00B21F19"/>
    <w:rsid w:val="00B221AE"/>
    <w:rsid w:val="00B22255"/>
    <w:rsid w:val="00B2230D"/>
    <w:rsid w:val="00B224F3"/>
    <w:rsid w:val="00B228A2"/>
    <w:rsid w:val="00B2290A"/>
    <w:rsid w:val="00B22BA3"/>
    <w:rsid w:val="00B23072"/>
    <w:rsid w:val="00B23150"/>
    <w:rsid w:val="00B2329F"/>
    <w:rsid w:val="00B232A2"/>
    <w:rsid w:val="00B23347"/>
    <w:rsid w:val="00B23370"/>
    <w:rsid w:val="00B23625"/>
    <w:rsid w:val="00B23736"/>
    <w:rsid w:val="00B23780"/>
    <w:rsid w:val="00B237CA"/>
    <w:rsid w:val="00B237E3"/>
    <w:rsid w:val="00B239E1"/>
    <w:rsid w:val="00B23A03"/>
    <w:rsid w:val="00B23ADD"/>
    <w:rsid w:val="00B23D4B"/>
    <w:rsid w:val="00B23FFD"/>
    <w:rsid w:val="00B241EC"/>
    <w:rsid w:val="00B245BD"/>
    <w:rsid w:val="00B2460C"/>
    <w:rsid w:val="00B2468A"/>
    <w:rsid w:val="00B248A5"/>
    <w:rsid w:val="00B24ADF"/>
    <w:rsid w:val="00B24B2A"/>
    <w:rsid w:val="00B24BBA"/>
    <w:rsid w:val="00B24BF8"/>
    <w:rsid w:val="00B24C64"/>
    <w:rsid w:val="00B24C80"/>
    <w:rsid w:val="00B24D02"/>
    <w:rsid w:val="00B2521E"/>
    <w:rsid w:val="00B25385"/>
    <w:rsid w:val="00B253E4"/>
    <w:rsid w:val="00B254A2"/>
    <w:rsid w:val="00B25646"/>
    <w:rsid w:val="00B25710"/>
    <w:rsid w:val="00B257AD"/>
    <w:rsid w:val="00B258DD"/>
    <w:rsid w:val="00B25951"/>
    <w:rsid w:val="00B25C31"/>
    <w:rsid w:val="00B26412"/>
    <w:rsid w:val="00B26556"/>
    <w:rsid w:val="00B2657A"/>
    <w:rsid w:val="00B26832"/>
    <w:rsid w:val="00B268EA"/>
    <w:rsid w:val="00B26D91"/>
    <w:rsid w:val="00B26D93"/>
    <w:rsid w:val="00B26D9A"/>
    <w:rsid w:val="00B26F03"/>
    <w:rsid w:val="00B26FDC"/>
    <w:rsid w:val="00B27173"/>
    <w:rsid w:val="00B271A1"/>
    <w:rsid w:val="00B271B0"/>
    <w:rsid w:val="00B273A7"/>
    <w:rsid w:val="00B275A3"/>
    <w:rsid w:val="00B27786"/>
    <w:rsid w:val="00B278FD"/>
    <w:rsid w:val="00B27F5C"/>
    <w:rsid w:val="00B2B76F"/>
    <w:rsid w:val="00B30228"/>
    <w:rsid w:val="00B302B1"/>
    <w:rsid w:val="00B302E2"/>
    <w:rsid w:val="00B30400"/>
    <w:rsid w:val="00B30448"/>
    <w:rsid w:val="00B3086C"/>
    <w:rsid w:val="00B30935"/>
    <w:rsid w:val="00B30ADE"/>
    <w:rsid w:val="00B30F12"/>
    <w:rsid w:val="00B31287"/>
    <w:rsid w:val="00B31416"/>
    <w:rsid w:val="00B31534"/>
    <w:rsid w:val="00B31681"/>
    <w:rsid w:val="00B316A2"/>
    <w:rsid w:val="00B318C1"/>
    <w:rsid w:val="00B31AA1"/>
    <w:rsid w:val="00B31B1D"/>
    <w:rsid w:val="00B31C58"/>
    <w:rsid w:val="00B31C87"/>
    <w:rsid w:val="00B31E0A"/>
    <w:rsid w:val="00B323A5"/>
    <w:rsid w:val="00B3269E"/>
    <w:rsid w:val="00B326A6"/>
    <w:rsid w:val="00B326F7"/>
    <w:rsid w:val="00B3292C"/>
    <w:rsid w:val="00B329FE"/>
    <w:rsid w:val="00B32D4E"/>
    <w:rsid w:val="00B3301A"/>
    <w:rsid w:val="00B331D3"/>
    <w:rsid w:val="00B332DE"/>
    <w:rsid w:val="00B333FE"/>
    <w:rsid w:val="00B334D4"/>
    <w:rsid w:val="00B33607"/>
    <w:rsid w:val="00B33852"/>
    <w:rsid w:val="00B3388D"/>
    <w:rsid w:val="00B3391F"/>
    <w:rsid w:val="00B33949"/>
    <w:rsid w:val="00B33E9B"/>
    <w:rsid w:val="00B33F01"/>
    <w:rsid w:val="00B33FA0"/>
    <w:rsid w:val="00B34028"/>
    <w:rsid w:val="00B34199"/>
    <w:rsid w:val="00B34323"/>
    <w:rsid w:val="00B344F4"/>
    <w:rsid w:val="00B346E7"/>
    <w:rsid w:val="00B34A30"/>
    <w:rsid w:val="00B34AEE"/>
    <w:rsid w:val="00B34D28"/>
    <w:rsid w:val="00B34F8D"/>
    <w:rsid w:val="00B35069"/>
    <w:rsid w:val="00B3507B"/>
    <w:rsid w:val="00B3537B"/>
    <w:rsid w:val="00B3545E"/>
    <w:rsid w:val="00B3552E"/>
    <w:rsid w:val="00B358FB"/>
    <w:rsid w:val="00B3591D"/>
    <w:rsid w:val="00B3593E"/>
    <w:rsid w:val="00B35A4C"/>
    <w:rsid w:val="00B35AE7"/>
    <w:rsid w:val="00B35B46"/>
    <w:rsid w:val="00B35B58"/>
    <w:rsid w:val="00B35BC9"/>
    <w:rsid w:val="00B35C47"/>
    <w:rsid w:val="00B35D45"/>
    <w:rsid w:val="00B35F07"/>
    <w:rsid w:val="00B36002"/>
    <w:rsid w:val="00B36239"/>
    <w:rsid w:val="00B363AA"/>
    <w:rsid w:val="00B363CF"/>
    <w:rsid w:val="00B36579"/>
    <w:rsid w:val="00B3663B"/>
    <w:rsid w:val="00B36EC1"/>
    <w:rsid w:val="00B36F06"/>
    <w:rsid w:val="00B372C4"/>
    <w:rsid w:val="00B3732B"/>
    <w:rsid w:val="00B37352"/>
    <w:rsid w:val="00B374C2"/>
    <w:rsid w:val="00B37513"/>
    <w:rsid w:val="00B3752C"/>
    <w:rsid w:val="00B3761E"/>
    <w:rsid w:val="00B37935"/>
    <w:rsid w:val="00B379B2"/>
    <w:rsid w:val="00B379D3"/>
    <w:rsid w:val="00B37A33"/>
    <w:rsid w:val="00B37C53"/>
    <w:rsid w:val="00B37F3A"/>
    <w:rsid w:val="00B402DD"/>
    <w:rsid w:val="00B40335"/>
    <w:rsid w:val="00B404E1"/>
    <w:rsid w:val="00B4080F"/>
    <w:rsid w:val="00B408B7"/>
    <w:rsid w:val="00B40913"/>
    <w:rsid w:val="00B40A5E"/>
    <w:rsid w:val="00B40D03"/>
    <w:rsid w:val="00B40FCA"/>
    <w:rsid w:val="00B410F9"/>
    <w:rsid w:val="00B412D4"/>
    <w:rsid w:val="00B41306"/>
    <w:rsid w:val="00B41566"/>
    <w:rsid w:val="00B41603"/>
    <w:rsid w:val="00B416BA"/>
    <w:rsid w:val="00B419D9"/>
    <w:rsid w:val="00B41A0B"/>
    <w:rsid w:val="00B41A50"/>
    <w:rsid w:val="00B41B00"/>
    <w:rsid w:val="00B41D78"/>
    <w:rsid w:val="00B41DD6"/>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AB8"/>
    <w:rsid w:val="00B43C27"/>
    <w:rsid w:val="00B43D79"/>
    <w:rsid w:val="00B43FA1"/>
    <w:rsid w:val="00B44009"/>
    <w:rsid w:val="00B44107"/>
    <w:rsid w:val="00B44121"/>
    <w:rsid w:val="00B44381"/>
    <w:rsid w:val="00B4448B"/>
    <w:rsid w:val="00B446F1"/>
    <w:rsid w:val="00B448EA"/>
    <w:rsid w:val="00B4493D"/>
    <w:rsid w:val="00B44A05"/>
    <w:rsid w:val="00B44C30"/>
    <w:rsid w:val="00B44CCD"/>
    <w:rsid w:val="00B44CD5"/>
    <w:rsid w:val="00B44D15"/>
    <w:rsid w:val="00B44D95"/>
    <w:rsid w:val="00B44E9B"/>
    <w:rsid w:val="00B45044"/>
    <w:rsid w:val="00B4525E"/>
    <w:rsid w:val="00B45371"/>
    <w:rsid w:val="00B45387"/>
    <w:rsid w:val="00B4552A"/>
    <w:rsid w:val="00B457C5"/>
    <w:rsid w:val="00B4586E"/>
    <w:rsid w:val="00B45997"/>
    <w:rsid w:val="00B4599E"/>
    <w:rsid w:val="00B45BDA"/>
    <w:rsid w:val="00B45D12"/>
    <w:rsid w:val="00B45D44"/>
    <w:rsid w:val="00B45FBF"/>
    <w:rsid w:val="00B4614B"/>
    <w:rsid w:val="00B463E9"/>
    <w:rsid w:val="00B463FF"/>
    <w:rsid w:val="00B46513"/>
    <w:rsid w:val="00B4658C"/>
    <w:rsid w:val="00B466DC"/>
    <w:rsid w:val="00B46739"/>
    <w:rsid w:val="00B46AD5"/>
    <w:rsid w:val="00B46B93"/>
    <w:rsid w:val="00B46C81"/>
    <w:rsid w:val="00B46CC8"/>
    <w:rsid w:val="00B46E02"/>
    <w:rsid w:val="00B46F89"/>
    <w:rsid w:val="00B47001"/>
    <w:rsid w:val="00B470A0"/>
    <w:rsid w:val="00B47316"/>
    <w:rsid w:val="00B47341"/>
    <w:rsid w:val="00B47351"/>
    <w:rsid w:val="00B4735C"/>
    <w:rsid w:val="00B47393"/>
    <w:rsid w:val="00B47464"/>
    <w:rsid w:val="00B475A5"/>
    <w:rsid w:val="00B4779A"/>
    <w:rsid w:val="00B477B4"/>
    <w:rsid w:val="00B47AFA"/>
    <w:rsid w:val="00B47CEE"/>
    <w:rsid w:val="00B47DFD"/>
    <w:rsid w:val="00B47E63"/>
    <w:rsid w:val="00B50040"/>
    <w:rsid w:val="00B500B9"/>
    <w:rsid w:val="00B50113"/>
    <w:rsid w:val="00B5044D"/>
    <w:rsid w:val="00B5048C"/>
    <w:rsid w:val="00B50891"/>
    <w:rsid w:val="00B508E4"/>
    <w:rsid w:val="00B50C8E"/>
    <w:rsid w:val="00B50ED3"/>
    <w:rsid w:val="00B5111D"/>
    <w:rsid w:val="00B51149"/>
    <w:rsid w:val="00B512E1"/>
    <w:rsid w:val="00B51492"/>
    <w:rsid w:val="00B516DA"/>
    <w:rsid w:val="00B518F9"/>
    <w:rsid w:val="00B51A5A"/>
    <w:rsid w:val="00B51B06"/>
    <w:rsid w:val="00B51B5D"/>
    <w:rsid w:val="00B521B2"/>
    <w:rsid w:val="00B5235C"/>
    <w:rsid w:val="00B5256E"/>
    <w:rsid w:val="00B52745"/>
    <w:rsid w:val="00B5283D"/>
    <w:rsid w:val="00B52B87"/>
    <w:rsid w:val="00B52D3D"/>
    <w:rsid w:val="00B52F08"/>
    <w:rsid w:val="00B530FD"/>
    <w:rsid w:val="00B533AE"/>
    <w:rsid w:val="00B533FD"/>
    <w:rsid w:val="00B5352D"/>
    <w:rsid w:val="00B535E0"/>
    <w:rsid w:val="00B536BD"/>
    <w:rsid w:val="00B53772"/>
    <w:rsid w:val="00B5387C"/>
    <w:rsid w:val="00B538A6"/>
    <w:rsid w:val="00B538A9"/>
    <w:rsid w:val="00B538F9"/>
    <w:rsid w:val="00B53925"/>
    <w:rsid w:val="00B53A02"/>
    <w:rsid w:val="00B53BC5"/>
    <w:rsid w:val="00B53C5A"/>
    <w:rsid w:val="00B53CF9"/>
    <w:rsid w:val="00B5423B"/>
    <w:rsid w:val="00B5426A"/>
    <w:rsid w:val="00B542B8"/>
    <w:rsid w:val="00B54311"/>
    <w:rsid w:val="00B54407"/>
    <w:rsid w:val="00B54420"/>
    <w:rsid w:val="00B5456F"/>
    <w:rsid w:val="00B5465B"/>
    <w:rsid w:val="00B54ABB"/>
    <w:rsid w:val="00B54CD1"/>
    <w:rsid w:val="00B54D32"/>
    <w:rsid w:val="00B54DBA"/>
    <w:rsid w:val="00B54DBF"/>
    <w:rsid w:val="00B54E0B"/>
    <w:rsid w:val="00B550BA"/>
    <w:rsid w:val="00B55178"/>
    <w:rsid w:val="00B552DC"/>
    <w:rsid w:val="00B55635"/>
    <w:rsid w:val="00B5564C"/>
    <w:rsid w:val="00B5570D"/>
    <w:rsid w:val="00B559D9"/>
    <w:rsid w:val="00B55A1A"/>
    <w:rsid w:val="00B55C6A"/>
    <w:rsid w:val="00B55CC7"/>
    <w:rsid w:val="00B56137"/>
    <w:rsid w:val="00B56349"/>
    <w:rsid w:val="00B56489"/>
    <w:rsid w:val="00B567CD"/>
    <w:rsid w:val="00B5684E"/>
    <w:rsid w:val="00B56A79"/>
    <w:rsid w:val="00B56B21"/>
    <w:rsid w:val="00B56E91"/>
    <w:rsid w:val="00B56EF8"/>
    <w:rsid w:val="00B56F6C"/>
    <w:rsid w:val="00B56F98"/>
    <w:rsid w:val="00B56FA4"/>
    <w:rsid w:val="00B57083"/>
    <w:rsid w:val="00B5710D"/>
    <w:rsid w:val="00B571B1"/>
    <w:rsid w:val="00B57232"/>
    <w:rsid w:val="00B57379"/>
    <w:rsid w:val="00B57429"/>
    <w:rsid w:val="00B5742E"/>
    <w:rsid w:val="00B5745B"/>
    <w:rsid w:val="00B5757A"/>
    <w:rsid w:val="00B5761D"/>
    <w:rsid w:val="00B576DC"/>
    <w:rsid w:val="00B576F1"/>
    <w:rsid w:val="00B57715"/>
    <w:rsid w:val="00B577BE"/>
    <w:rsid w:val="00B57C73"/>
    <w:rsid w:val="00B57CDE"/>
    <w:rsid w:val="00B57D2D"/>
    <w:rsid w:val="00B57FC7"/>
    <w:rsid w:val="00B600F1"/>
    <w:rsid w:val="00B602D5"/>
    <w:rsid w:val="00B60582"/>
    <w:rsid w:val="00B60811"/>
    <w:rsid w:val="00B60BE9"/>
    <w:rsid w:val="00B6124F"/>
    <w:rsid w:val="00B612B3"/>
    <w:rsid w:val="00B6131E"/>
    <w:rsid w:val="00B616F9"/>
    <w:rsid w:val="00B61865"/>
    <w:rsid w:val="00B618D6"/>
    <w:rsid w:val="00B618DA"/>
    <w:rsid w:val="00B6198A"/>
    <w:rsid w:val="00B61B9A"/>
    <w:rsid w:val="00B61CF2"/>
    <w:rsid w:val="00B61E27"/>
    <w:rsid w:val="00B61F04"/>
    <w:rsid w:val="00B61F38"/>
    <w:rsid w:val="00B620ED"/>
    <w:rsid w:val="00B62154"/>
    <w:rsid w:val="00B6225C"/>
    <w:rsid w:val="00B62340"/>
    <w:rsid w:val="00B62416"/>
    <w:rsid w:val="00B62453"/>
    <w:rsid w:val="00B62787"/>
    <w:rsid w:val="00B62805"/>
    <w:rsid w:val="00B62972"/>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8E"/>
    <w:rsid w:val="00B643E2"/>
    <w:rsid w:val="00B6446C"/>
    <w:rsid w:val="00B646FF"/>
    <w:rsid w:val="00B647A0"/>
    <w:rsid w:val="00B648F4"/>
    <w:rsid w:val="00B64900"/>
    <w:rsid w:val="00B64921"/>
    <w:rsid w:val="00B64EB6"/>
    <w:rsid w:val="00B65021"/>
    <w:rsid w:val="00B6565A"/>
    <w:rsid w:val="00B65ABA"/>
    <w:rsid w:val="00B65C89"/>
    <w:rsid w:val="00B65CC3"/>
    <w:rsid w:val="00B65D4E"/>
    <w:rsid w:val="00B65DB1"/>
    <w:rsid w:val="00B65EB4"/>
    <w:rsid w:val="00B65EE5"/>
    <w:rsid w:val="00B65F6C"/>
    <w:rsid w:val="00B6606E"/>
    <w:rsid w:val="00B660AA"/>
    <w:rsid w:val="00B660C5"/>
    <w:rsid w:val="00B661E4"/>
    <w:rsid w:val="00B662C9"/>
    <w:rsid w:val="00B66305"/>
    <w:rsid w:val="00B663AC"/>
    <w:rsid w:val="00B664E9"/>
    <w:rsid w:val="00B664EE"/>
    <w:rsid w:val="00B66501"/>
    <w:rsid w:val="00B66D0A"/>
    <w:rsid w:val="00B66D77"/>
    <w:rsid w:val="00B66DFE"/>
    <w:rsid w:val="00B66EDF"/>
    <w:rsid w:val="00B66F3A"/>
    <w:rsid w:val="00B66F53"/>
    <w:rsid w:val="00B6704E"/>
    <w:rsid w:val="00B67079"/>
    <w:rsid w:val="00B67092"/>
    <w:rsid w:val="00B67226"/>
    <w:rsid w:val="00B6764A"/>
    <w:rsid w:val="00B67667"/>
    <w:rsid w:val="00B677E7"/>
    <w:rsid w:val="00B678BD"/>
    <w:rsid w:val="00B67966"/>
    <w:rsid w:val="00B67989"/>
    <w:rsid w:val="00B67A3E"/>
    <w:rsid w:val="00B67B2A"/>
    <w:rsid w:val="00B67DBB"/>
    <w:rsid w:val="00B67EB2"/>
    <w:rsid w:val="00B700F3"/>
    <w:rsid w:val="00B70119"/>
    <w:rsid w:val="00B7034A"/>
    <w:rsid w:val="00B703F9"/>
    <w:rsid w:val="00B7044A"/>
    <w:rsid w:val="00B707C4"/>
    <w:rsid w:val="00B70A0F"/>
    <w:rsid w:val="00B70AEC"/>
    <w:rsid w:val="00B70CE6"/>
    <w:rsid w:val="00B70D71"/>
    <w:rsid w:val="00B71007"/>
    <w:rsid w:val="00B71009"/>
    <w:rsid w:val="00B71393"/>
    <w:rsid w:val="00B7140E"/>
    <w:rsid w:val="00B714A8"/>
    <w:rsid w:val="00B7188B"/>
    <w:rsid w:val="00B719C9"/>
    <w:rsid w:val="00B71C60"/>
    <w:rsid w:val="00B71D6C"/>
    <w:rsid w:val="00B71F36"/>
    <w:rsid w:val="00B71FAE"/>
    <w:rsid w:val="00B721E1"/>
    <w:rsid w:val="00B721F3"/>
    <w:rsid w:val="00B723A2"/>
    <w:rsid w:val="00B7253B"/>
    <w:rsid w:val="00B727E6"/>
    <w:rsid w:val="00B72B76"/>
    <w:rsid w:val="00B72B8C"/>
    <w:rsid w:val="00B72BE5"/>
    <w:rsid w:val="00B72DA5"/>
    <w:rsid w:val="00B72E05"/>
    <w:rsid w:val="00B72FEB"/>
    <w:rsid w:val="00B731AE"/>
    <w:rsid w:val="00B733D9"/>
    <w:rsid w:val="00B7341E"/>
    <w:rsid w:val="00B734D8"/>
    <w:rsid w:val="00B735AB"/>
    <w:rsid w:val="00B73845"/>
    <w:rsid w:val="00B73E31"/>
    <w:rsid w:val="00B73E3E"/>
    <w:rsid w:val="00B73E6F"/>
    <w:rsid w:val="00B740C1"/>
    <w:rsid w:val="00B741B4"/>
    <w:rsid w:val="00B741E6"/>
    <w:rsid w:val="00B747DE"/>
    <w:rsid w:val="00B7489F"/>
    <w:rsid w:val="00B74BF1"/>
    <w:rsid w:val="00B74FF5"/>
    <w:rsid w:val="00B75265"/>
    <w:rsid w:val="00B752F2"/>
    <w:rsid w:val="00B75560"/>
    <w:rsid w:val="00B755A3"/>
    <w:rsid w:val="00B7571A"/>
    <w:rsid w:val="00B758D4"/>
    <w:rsid w:val="00B759CA"/>
    <w:rsid w:val="00B75BB5"/>
    <w:rsid w:val="00B75DE0"/>
    <w:rsid w:val="00B75DF8"/>
    <w:rsid w:val="00B75EAA"/>
    <w:rsid w:val="00B76075"/>
    <w:rsid w:val="00B76160"/>
    <w:rsid w:val="00B76289"/>
    <w:rsid w:val="00B76341"/>
    <w:rsid w:val="00B7638A"/>
    <w:rsid w:val="00B766AC"/>
    <w:rsid w:val="00B76AF8"/>
    <w:rsid w:val="00B76BD5"/>
    <w:rsid w:val="00B76CED"/>
    <w:rsid w:val="00B76D95"/>
    <w:rsid w:val="00B76DA2"/>
    <w:rsid w:val="00B76E87"/>
    <w:rsid w:val="00B76EA7"/>
    <w:rsid w:val="00B77006"/>
    <w:rsid w:val="00B770C6"/>
    <w:rsid w:val="00B77147"/>
    <w:rsid w:val="00B77294"/>
    <w:rsid w:val="00B77376"/>
    <w:rsid w:val="00B7748E"/>
    <w:rsid w:val="00B77553"/>
    <w:rsid w:val="00B80006"/>
    <w:rsid w:val="00B800DB"/>
    <w:rsid w:val="00B80730"/>
    <w:rsid w:val="00B80826"/>
    <w:rsid w:val="00B80DCE"/>
    <w:rsid w:val="00B80E26"/>
    <w:rsid w:val="00B80E73"/>
    <w:rsid w:val="00B80F48"/>
    <w:rsid w:val="00B80F77"/>
    <w:rsid w:val="00B811F5"/>
    <w:rsid w:val="00B8133A"/>
    <w:rsid w:val="00B81543"/>
    <w:rsid w:val="00B81751"/>
    <w:rsid w:val="00B818FD"/>
    <w:rsid w:val="00B81A22"/>
    <w:rsid w:val="00B81A75"/>
    <w:rsid w:val="00B81AB1"/>
    <w:rsid w:val="00B81BBE"/>
    <w:rsid w:val="00B81F7D"/>
    <w:rsid w:val="00B820B0"/>
    <w:rsid w:val="00B82241"/>
    <w:rsid w:val="00B82358"/>
    <w:rsid w:val="00B823FB"/>
    <w:rsid w:val="00B825F7"/>
    <w:rsid w:val="00B828F8"/>
    <w:rsid w:val="00B82C8A"/>
    <w:rsid w:val="00B82CBD"/>
    <w:rsid w:val="00B82CC7"/>
    <w:rsid w:val="00B82D69"/>
    <w:rsid w:val="00B82F50"/>
    <w:rsid w:val="00B82FC4"/>
    <w:rsid w:val="00B830E8"/>
    <w:rsid w:val="00B832B5"/>
    <w:rsid w:val="00B8343C"/>
    <w:rsid w:val="00B83453"/>
    <w:rsid w:val="00B834B1"/>
    <w:rsid w:val="00B83676"/>
    <w:rsid w:val="00B8374F"/>
    <w:rsid w:val="00B839C4"/>
    <w:rsid w:val="00B83D44"/>
    <w:rsid w:val="00B83EE3"/>
    <w:rsid w:val="00B841C4"/>
    <w:rsid w:val="00B84454"/>
    <w:rsid w:val="00B84500"/>
    <w:rsid w:val="00B8492C"/>
    <w:rsid w:val="00B84974"/>
    <w:rsid w:val="00B84B93"/>
    <w:rsid w:val="00B85121"/>
    <w:rsid w:val="00B85143"/>
    <w:rsid w:val="00B85549"/>
    <w:rsid w:val="00B8566F"/>
    <w:rsid w:val="00B856FA"/>
    <w:rsid w:val="00B85816"/>
    <w:rsid w:val="00B85836"/>
    <w:rsid w:val="00B85A18"/>
    <w:rsid w:val="00B85AEE"/>
    <w:rsid w:val="00B85D3C"/>
    <w:rsid w:val="00B85FA1"/>
    <w:rsid w:val="00B860BB"/>
    <w:rsid w:val="00B86165"/>
    <w:rsid w:val="00B8629D"/>
    <w:rsid w:val="00B86821"/>
    <w:rsid w:val="00B86869"/>
    <w:rsid w:val="00B868A7"/>
    <w:rsid w:val="00B868AD"/>
    <w:rsid w:val="00B86A4F"/>
    <w:rsid w:val="00B86AE8"/>
    <w:rsid w:val="00B86CBE"/>
    <w:rsid w:val="00B86E09"/>
    <w:rsid w:val="00B86EE3"/>
    <w:rsid w:val="00B86EF4"/>
    <w:rsid w:val="00B870A0"/>
    <w:rsid w:val="00B87126"/>
    <w:rsid w:val="00B872FE"/>
    <w:rsid w:val="00B87424"/>
    <w:rsid w:val="00B877C1"/>
    <w:rsid w:val="00B8781A"/>
    <w:rsid w:val="00B87C50"/>
    <w:rsid w:val="00B87F93"/>
    <w:rsid w:val="00B9073C"/>
    <w:rsid w:val="00B90832"/>
    <w:rsid w:val="00B90990"/>
    <w:rsid w:val="00B90AA0"/>
    <w:rsid w:val="00B90C75"/>
    <w:rsid w:val="00B90E16"/>
    <w:rsid w:val="00B90EF5"/>
    <w:rsid w:val="00B90FCC"/>
    <w:rsid w:val="00B91150"/>
    <w:rsid w:val="00B9121E"/>
    <w:rsid w:val="00B912AF"/>
    <w:rsid w:val="00B91483"/>
    <w:rsid w:val="00B914E4"/>
    <w:rsid w:val="00B91578"/>
    <w:rsid w:val="00B915F1"/>
    <w:rsid w:val="00B916B3"/>
    <w:rsid w:val="00B919AF"/>
    <w:rsid w:val="00B919C4"/>
    <w:rsid w:val="00B919E9"/>
    <w:rsid w:val="00B91B25"/>
    <w:rsid w:val="00B91B27"/>
    <w:rsid w:val="00B91BA9"/>
    <w:rsid w:val="00B91EB3"/>
    <w:rsid w:val="00B91EEC"/>
    <w:rsid w:val="00B9206E"/>
    <w:rsid w:val="00B920C4"/>
    <w:rsid w:val="00B92324"/>
    <w:rsid w:val="00B9232C"/>
    <w:rsid w:val="00B9250A"/>
    <w:rsid w:val="00B9263D"/>
    <w:rsid w:val="00B9270E"/>
    <w:rsid w:val="00B9274E"/>
    <w:rsid w:val="00B9277D"/>
    <w:rsid w:val="00B92960"/>
    <w:rsid w:val="00B92CAE"/>
    <w:rsid w:val="00B92D19"/>
    <w:rsid w:val="00B92DF2"/>
    <w:rsid w:val="00B92DFA"/>
    <w:rsid w:val="00B92F2E"/>
    <w:rsid w:val="00B9303A"/>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4B6A"/>
    <w:rsid w:val="00B94DEC"/>
    <w:rsid w:val="00B9506C"/>
    <w:rsid w:val="00B9509C"/>
    <w:rsid w:val="00B9527E"/>
    <w:rsid w:val="00B952AB"/>
    <w:rsid w:val="00B95654"/>
    <w:rsid w:val="00B95690"/>
    <w:rsid w:val="00B95709"/>
    <w:rsid w:val="00B95A43"/>
    <w:rsid w:val="00B95A8A"/>
    <w:rsid w:val="00B95BB5"/>
    <w:rsid w:val="00B95F67"/>
    <w:rsid w:val="00B96229"/>
    <w:rsid w:val="00B9629C"/>
    <w:rsid w:val="00B96360"/>
    <w:rsid w:val="00B96448"/>
    <w:rsid w:val="00B96517"/>
    <w:rsid w:val="00B966B8"/>
    <w:rsid w:val="00B96892"/>
    <w:rsid w:val="00B9693F"/>
    <w:rsid w:val="00B96993"/>
    <w:rsid w:val="00B96A79"/>
    <w:rsid w:val="00B96B05"/>
    <w:rsid w:val="00B96D40"/>
    <w:rsid w:val="00B96D83"/>
    <w:rsid w:val="00B96FCD"/>
    <w:rsid w:val="00B97113"/>
    <w:rsid w:val="00B97242"/>
    <w:rsid w:val="00B97424"/>
    <w:rsid w:val="00B9774E"/>
    <w:rsid w:val="00B97B1C"/>
    <w:rsid w:val="00B97E07"/>
    <w:rsid w:val="00BA045C"/>
    <w:rsid w:val="00BA0512"/>
    <w:rsid w:val="00BA063F"/>
    <w:rsid w:val="00BA0836"/>
    <w:rsid w:val="00BA0915"/>
    <w:rsid w:val="00BA0986"/>
    <w:rsid w:val="00BA09A0"/>
    <w:rsid w:val="00BA09B1"/>
    <w:rsid w:val="00BA0C20"/>
    <w:rsid w:val="00BA0D69"/>
    <w:rsid w:val="00BA0DD0"/>
    <w:rsid w:val="00BA0FFF"/>
    <w:rsid w:val="00BA1127"/>
    <w:rsid w:val="00BA124B"/>
    <w:rsid w:val="00BA129E"/>
    <w:rsid w:val="00BA149C"/>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042"/>
    <w:rsid w:val="00BA3195"/>
    <w:rsid w:val="00BA31CD"/>
    <w:rsid w:val="00BA33FC"/>
    <w:rsid w:val="00BA3491"/>
    <w:rsid w:val="00BA354D"/>
    <w:rsid w:val="00BA37AA"/>
    <w:rsid w:val="00BA3914"/>
    <w:rsid w:val="00BA3BAC"/>
    <w:rsid w:val="00BA3D5F"/>
    <w:rsid w:val="00BA3F72"/>
    <w:rsid w:val="00BA415E"/>
    <w:rsid w:val="00BA4273"/>
    <w:rsid w:val="00BA42AF"/>
    <w:rsid w:val="00BA42B9"/>
    <w:rsid w:val="00BA43AD"/>
    <w:rsid w:val="00BA448A"/>
    <w:rsid w:val="00BA44D7"/>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48"/>
    <w:rsid w:val="00BA5B64"/>
    <w:rsid w:val="00BA5DFA"/>
    <w:rsid w:val="00BA5E98"/>
    <w:rsid w:val="00BA6041"/>
    <w:rsid w:val="00BA6121"/>
    <w:rsid w:val="00BA627A"/>
    <w:rsid w:val="00BA6474"/>
    <w:rsid w:val="00BA649F"/>
    <w:rsid w:val="00BA663C"/>
    <w:rsid w:val="00BA68C6"/>
    <w:rsid w:val="00BA69B7"/>
    <w:rsid w:val="00BA69CE"/>
    <w:rsid w:val="00BA6C1C"/>
    <w:rsid w:val="00BA6E3C"/>
    <w:rsid w:val="00BA6E5F"/>
    <w:rsid w:val="00BA7073"/>
    <w:rsid w:val="00BA70B5"/>
    <w:rsid w:val="00BA71C3"/>
    <w:rsid w:val="00BA721E"/>
    <w:rsid w:val="00BA7241"/>
    <w:rsid w:val="00BA73C4"/>
    <w:rsid w:val="00BA7552"/>
    <w:rsid w:val="00BA7794"/>
    <w:rsid w:val="00BA7A33"/>
    <w:rsid w:val="00BA7C12"/>
    <w:rsid w:val="00BA7C15"/>
    <w:rsid w:val="00BA7CBA"/>
    <w:rsid w:val="00BA7D41"/>
    <w:rsid w:val="00BA7D54"/>
    <w:rsid w:val="00BA7E56"/>
    <w:rsid w:val="00BA7FE4"/>
    <w:rsid w:val="00BB006F"/>
    <w:rsid w:val="00BB00F7"/>
    <w:rsid w:val="00BB035B"/>
    <w:rsid w:val="00BB05AA"/>
    <w:rsid w:val="00BB0748"/>
    <w:rsid w:val="00BB0802"/>
    <w:rsid w:val="00BB0849"/>
    <w:rsid w:val="00BB0A16"/>
    <w:rsid w:val="00BB0A6F"/>
    <w:rsid w:val="00BB0C71"/>
    <w:rsid w:val="00BB0E41"/>
    <w:rsid w:val="00BB0E81"/>
    <w:rsid w:val="00BB11DD"/>
    <w:rsid w:val="00BB13AA"/>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7D9"/>
    <w:rsid w:val="00BB2AC9"/>
    <w:rsid w:val="00BB2D30"/>
    <w:rsid w:val="00BB2F19"/>
    <w:rsid w:val="00BB2F28"/>
    <w:rsid w:val="00BB318B"/>
    <w:rsid w:val="00BB3225"/>
    <w:rsid w:val="00BB3257"/>
    <w:rsid w:val="00BB34BB"/>
    <w:rsid w:val="00BB3572"/>
    <w:rsid w:val="00BB398D"/>
    <w:rsid w:val="00BB3AF4"/>
    <w:rsid w:val="00BB3CD1"/>
    <w:rsid w:val="00BB3F6A"/>
    <w:rsid w:val="00BB414D"/>
    <w:rsid w:val="00BB42AA"/>
    <w:rsid w:val="00BB4473"/>
    <w:rsid w:val="00BB4677"/>
    <w:rsid w:val="00BB47A4"/>
    <w:rsid w:val="00BB47AF"/>
    <w:rsid w:val="00BB47CF"/>
    <w:rsid w:val="00BB4880"/>
    <w:rsid w:val="00BB4A35"/>
    <w:rsid w:val="00BB4E55"/>
    <w:rsid w:val="00BB509C"/>
    <w:rsid w:val="00BB54D2"/>
    <w:rsid w:val="00BB5628"/>
    <w:rsid w:val="00BB5A75"/>
    <w:rsid w:val="00BB5BB7"/>
    <w:rsid w:val="00BB5CFC"/>
    <w:rsid w:val="00BB5E92"/>
    <w:rsid w:val="00BB5EAD"/>
    <w:rsid w:val="00BB5F30"/>
    <w:rsid w:val="00BB6446"/>
    <w:rsid w:val="00BB649F"/>
    <w:rsid w:val="00BB6816"/>
    <w:rsid w:val="00BB68AF"/>
    <w:rsid w:val="00BB6B4B"/>
    <w:rsid w:val="00BB6BEE"/>
    <w:rsid w:val="00BB6C8F"/>
    <w:rsid w:val="00BB7600"/>
    <w:rsid w:val="00BB76C1"/>
    <w:rsid w:val="00BB79A2"/>
    <w:rsid w:val="00BB7D2E"/>
    <w:rsid w:val="00BB7F85"/>
    <w:rsid w:val="00BC0201"/>
    <w:rsid w:val="00BC04C8"/>
    <w:rsid w:val="00BC081F"/>
    <w:rsid w:val="00BC0BD0"/>
    <w:rsid w:val="00BC0F39"/>
    <w:rsid w:val="00BC1038"/>
    <w:rsid w:val="00BC1165"/>
    <w:rsid w:val="00BC124F"/>
    <w:rsid w:val="00BC13A9"/>
    <w:rsid w:val="00BC16EC"/>
    <w:rsid w:val="00BC183B"/>
    <w:rsid w:val="00BC19A5"/>
    <w:rsid w:val="00BC1ED2"/>
    <w:rsid w:val="00BC1FA5"/>
    <w:rsid w:val="00BC2027"/>
    <w:rsid w:val="00BC206A"/>
    <w:rsid w:val="00BC20CA"/>
    <w:rsid w:val="00BC2125"/>
    <w:rsid w:val="00BC22F9"/>
    <w:rsid w:val="00BC2445"/>
    <w:rsid w:val="00BC2634"/>
    <w:rsid w:val="00BC274D"/>
    <w:rsid w:val="00BC281F"/>
    <w:rsid w:val="00BC2A7E"/>
    <w:rsid w:val="00BC2AC7"/>
    <w:rsid w:val="00BC2B45"/>
    <w:rsid w:val="00BC2D0E"/>
    <w:rsid w:val="00BC2F3C"/>
    <w:rsid w:val="00BC3025"/>
    <w:rsid w:val="00BC3225"/>
    <w:rsid w:val="00BC3582"/>
    <w:rsid w:val="00BC36E4"/>
    <w:rsid w:val="00BC3EC6"/>
    <w:rsid w:val="00BC3F61"/>
    <w:rsid w:val="00BC3F91"/>
    <w:rsid w:val="00BC3FCB"/>
    <w:rsid w:val="00BC4102"/>
    <w:rsid w:val="00BC4145"/>
    <w:rsid w:val="00BC41A2"/>
    <w:rsid w:val="00BC4986"/>
    <w:rsid w:val="00BC4A97"/>
    <w:rsid w:val="00BC4D05"/>
    <w:rsid w:val="00BC4E35"/>
    <w:rsid w:val="00BC4F76"/>
    <w:rsid w:val="00BC5042"/>
    <w:rsid w:val="00BC5393"/>
    <w:rsid w:val="00BC5480"/>
    <w:rsid w:val="00BC5547"/>
    <w:rsid w:val="00BC5801"/>
    <w:rsid w:val="00BC595D"/>
    <w:rsid w:val="00BC5C42"/>
    <w:rsid w:val="00BC5C81"/>
    <w:rsid w:val="00BC5DEF"/>
    <w:rsid w:val="00BC5F45"/>
    <w:rsid w:val="00BC5F9E"/>
    <w:rsid w:val="00BC6018"/>
    <w:rsid w:val="00BC60F5"/>
    <w:rsid w:val="00BC6273"/>
    <w:rsid w:val="00BC63AA"/>
    <w:rsid w:val="00BC6880"/>
    <w:rsid w:val="00BC6B4A"/>
    <w:rsid w:val="00BC6C82"/>
    <w:rsid w:val="00BC7094"/>
    <w:rsid w:val="00BC7195"/>
    <w:rsid w:val="00BC7335"/>
    <w:rsid w:val="00BC7388"/>
    <w:rsid w:val="00BC74A0"/>
    <w:rsid w:val="00BC7553"/>
    <w:rsid w:val="00BC78DC"/>
    <w:rsid w:val="00BC7A3A"/>
    <w:rsid w:val="00BC7DB5"/>
    <w:rsid w:val="00BC7E56"/>
    <w:rsid w:val="00BC7EFD"/>
    <w:rsid w:val="00BD0194"/>
    <w:rsid w:val="00BD019F"/>
    <w:rsid w:val="00BD0337"/>
    <w:rsid w:val="00BD0374"/>
    <w:rsid w:val="00BD0383"/>
    <w:rsid w:val="00BD0457"/>
    <w:rsid w:val="00BD0672"/>
    <w:rsid w:val="00BD078F"/>
    <w:rsid w:val="00BD07B5"/>
    <w:rsid w:val="00BD0907"/>
    <w:rsid w:val="00BD09B7"/>
    <w:rsid w:val="00BD09C2"/>
    <w:rsid w:val="00BD0C0A"/>
    <w:rsid w:val="00BD0C79"/>
    <w:rsid w:val="00BD0ED0"/>
    <w:rsid w:val="00BD0F0C"/>
    <w:rsid w:val="00BD0F31"/>
    <w:rsid w:val="00BD0FCE"/>
    <w:rsid w:val="00BD1457"/>
    <w:rsid w:val="00BD15F8"/>
    <w:rsid w:val="00BD18A6"/>
    <w:rsid w:val="00BD18D7"/>
    <w:rsid w:val="00BD19A3"/>
    <w:rsid w:val="00BD1AB0"/>
    <w:rsid w:val="00BD1AE1"/>
    <w:rsid w:val="00BD1C8C"/>
    <w:rsid w:val="00BD1C99"/>
    <w:rsid w:val="00BD2068"/>
    <w:rsid w:val="00BD20E6"/>
    <w:rsid w:val="00BD21FF"/>
    <w:rsid w:val="00BD240F"/>
    <w:rsid w:val="00BD24D8"/>
    <w:rsid w:val="00BD2559"/>
    <w:rsid w:val="00BD2580"/>
    <w:rsid w:val="00BD27C8"/>
    <w:rsid w:val="00BD280F"/>
    <w:rsid w:val="00BD289E"/>
    <w:rsid w:val="00BD292E"/>
    <w:rsid w:val="00BD29DC"/>
    <w:rsid w:val="00BD2A51"/>
    <w:rsid w:val="00BD307B"/>
    <w:rsid w:val="00BD3269"/>
    <w:rsid w:val="00BD3283"/>
    <w:rsid w:val="00BD340C"/>
    <w:rsid w:val="00BD34FC"/>
    <w:rsid w:val="00BD3570"/>
    <w:rsid w:val="00BD3631"/>
    <w:rsid w:val="00BD36BC"/>
    <w:rsid w:val="00BD37CE"/>
    <w:rsid w:val="00BD399F"/>
    <w:rsid w:val="00BD3A1E"/>
    <w:rsid w:val="00BD3A44"/>
    <w:rsid w:val="00BD3B28"/>
    <w:rsid w:val="00BD3C9B"/>
    <w:rsid w:val="00BD3E3E"/>
    <w:rsid w:val="00BD3FAB"/>
    <w:rsid w:val="00BD41E0"/>
    <w:rsid w:val="00BD41F0"/>
    <w:rsid w:val="00BD45B7"/>
    <w:rsid w:val="00BD4683"/>
    <w:rsid w:val="00BD49FA"/>
    <w:rsid w:val="00BD4A01"/>
    <w:rsid w:val="00BD4A16"/>
    <w:rsid w:val="00BD4BC8"/>
    <w:rsid w:val="00BD4C6A"/>
    <w:rsid w:val="00BD4E7C"/>
    <w:rsid w:val="00BD5071"/>
    <w:rsid w:val="00BD5249"/>
    <w:rsid w:val="00BD5341"/>
    <w:rsid w:val="00BD57E8"/>
    <w:rsid w:val="00BD5878"/>
    <w:rsid w:val="00BD5CBC"/>
    <w:rsid w:val="00BD5CC4"/>
    <w:rsid w:val="00BD5EC0"/>
    <w:rsid w:val="00BD60DB"/>
    <w:rsid w:val="00BD61CB"/>
    <w:rsid w:val="00BD6277"/>
    <w:rsid w:val="00BD63BF"/>
    <w:rsid w:val="00BD6525"/>
    <w:rsid w:val="00BD6941"/>
    <w:rsid w:val="00BD6F03"/>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19F"/>
    <w:rsid w:val="00BE032B"/>
    <w:rsid w:val="00BE049F"/>
    <w:rsid w:val="00BE067B"/>
    <w:rsid w:val="00BE0710"/>
    <w:rsid w:val="00BE0742"/>
    <w:rsid w:val="00BE07A4"/>
    <w:rsid w:val="00BE08D3"/>
    <w:rsid w:val="00BE08ED"/>
    <w:rsid w:val="00BE09E9"/>
    <w:rsid w:val="00BE0C91"/>
    <w:rsid w:val="00BE0EC8"/>
    <w:rsid w:val="00BE1002"/>
    <w:rsid w:val="00BE101C"/>
    <w:rsid w:val="00BE12A7"/>
    <w:rsid w:val="00BE13C8"/>
    <w:rsid w:val="00BE14F8"/>
    <w:rsid w:val="00BE1653"/>
    <w:rsid w:val="00BE1800"/>
    <w:rsid w:val="00BE19BE"/>
    <w:rsid w:val="00BE1A5D"/>
    <w:rsid w:val="00BE1B9B"/>
    <w:rsid w:val="00BE1CE5"/>
    <w:rsid w:val="00BE1DD1"/>
    <w:rsid w:val="00BE202D"/>
    <w:rsid w:val="00BE2313"/>
    <w:rsid w:val="00BE294B"/>
    <w:rsid w:val="00BE2C1F"/>
    <w:rsid w:val="00BE2D4E"/>
    <w:rsid w:val="00BE2DD2"/>
    <w:rsid w:val="00BE2E26"/>
    <w:rsid w:val="00BE30FE"/>
    <w:rsid w:val="00BE31B0"/>
    <w:rsid w:val="00BE31B7"/>
    <w:rsid w:val="00BE3285"/>
    <w:rsid w:val="00BE33C4"/>
    <w:rsid w:val="00BE35C9"/>
    <w:rsid w:val="00BE361F"/>
    <w:rsid w:val="00BE36BB"/>
    <w:rsid w:val="00BE36FF"/>
    <w:rsid w:val="00BE37C0"/>
    <w:rsid w:val="00BE38ED"/>
    <w:rsid w:val="00BE3951"/>
    <w:rsid w:val="00BE3975"/>
    <w:rsid w:val="00BE3B95"/>
    <w:rsid w:val="00BE3BD7"/>
    <w:rsid w:val="00BE3BF9"/>
    <w:rsid w:val="00BE3EA8"/>
    <w:rsid w:val="00BE40B7"/>
    <w:rsid w:val="00BE4237"/>
    <w:rsid w:val="00BE42E0"/>
    <w:rsid w:val="00BE495B"/>
    <w:rsid w:val="00BE4A85"/>
    <w:rsid w:val="00BE4AE4"/>
    <w:rsid w:val="00BE4BC7"/>
    <w:rsid w:val="00BE4CF7"/>
    <w:rsid w:val="00BE51B2"/>
    <w:rsid w:val="00BE52E4"/>
    <w:rsid w:val="00BE5315"/>
    <w:rsid w:val="00BE54AE"/>
    <w:rsid w:val="00BE5671"/>
    <w:rsid w:val="00BE5688"/>
    <w:rsid w:val="00BE579E"/>
    <w:rsid w:val="00BE57C8"/>
    <w:rsid w:val="00BE57FF"/>
    <w:rsid w:val="00BE5873"/>
    <w:rsid w:val="00BE58E3"/>
    <w:rsid w:val="00BE5AC0"/>
    <w:rsid w:val="00BE5D47"/>
    <w:rsid w:val="00BE62B3"/>
    <w:rsid w:val="00BE62F6"/>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456"/>
    <w:rsid w:val="00BF06B1"/>
    <w:rsid w:val="00BF0799"/>
    <w:rsid w:val="00BF0836"/>
    <w:rsid w:val="00BF0905"/>
    <w:rsid w:val="00BF0918"/>
    <w:rsid w:val="00BF0946"/>
    <w:rsid w:val="00BF0A97"/>
    <w:rsid w:val="00BF0BC4"/>
    <w:rsid w:val="00BF0D49"/>
    <w:rsid w:val="00BF0D4A"/>
    <w:rsid w:val="00BF0F8F"/>
    <w:rsid w:val="00BF1005"/>
    <w:rsid w:val="00BF1116"/>
    <w:rsid w:val="00BF114B"/>
    <w:rsid w:val="00BF1172"/>
    <w:rsid w:val="00BF1323"/>
    <w:rsid w:val="00BF15A0"/>
    <w:rsid w:val="00BF170E"/>
    <w:rsid w:val="00BF17D1"/>
    <w:rsid w:val="00BF1804"/>
    <w:rsid w:val="00BF18BA"/>
    <w:rsid w:val="00BF18BC"/>
    <w:rsid w:val="00BF197E"/>
    <w:rsid w:val="00BF1B6C"/>
    <w:rsid w:val="00BF1EA9"/>
    <w:rsid w:val="00BF1F5F"/>
    <w:rsid w:val="00BF256C"/>
    <w:rsid w:val="00BF25A2"/>
    <w:rsid w:val="00BF26FE"/>
    <w:rsid w:val="00BF2900"/>
    <w:rsid w:val="00BF2951"/>
    <w:rsid w:val="00BF2A0D"/>
    <w:rsid w:val="00BF2B5C"/>
    <w:rsid w:val="00BF2E74"/>
    <w:rsid w:val="00BF2E8A"/>
    <w:rsid w:val="00BF2F8C"/>
    <w:rsid w:val="00BF308F"/>
    <w:rsid w:val="00BF314E"/>
    <w:rsid w:val="00BF342E"/>
    <w:rsid w:val="00BF3891"/>
    <w:rsid w:val="00BF39B1"/>
    <w:rsid w:val="00BF3CE8"/>
    <w:rsid w:val="00BF3E01"/>
    <w:rsid w:val="00BF3F57"/>
    <w:rsid w:val="00BF42AA"/>
    <w:rsid w:val="00BF4447"/>
    <w:rsid w:val="00BF4529"/>
    <w:rsid w:val="00BF45EE"/>
    <w:rsid w:val="00BF46A8"/>
    <w:rsid w:val="00BF48A8"/>
    <w:rsid w:val="00BF4B09"/>
    <w:rsid w:val="00BF4BBB"/>
    <w:rsid w:val="00BF4BC1"/>
    <w:rsid w:val="00BF4BEE"/>
    <w:rsid w:val="00BF4C4E"/>
    <w:rsid w:val="00BF4CAB"/>
    <w:rsid w:val="00BF4EE1"/>
    <w:rsid w:val="00BF5166"/>
    <w:rsid w:val="00BF55AA"/>
    <w:rsid w:val="00BF5A18"/>
    <w:rsid w:val="00BF5C2E"/>
    <w:rsid w:val="00BF6641"/>
    <w:rsid w:val="00BF67AB"/>
    <w:rsid w:val="00BF6858"/>
    <w:rsid w:val="00BF68CF"/>
    <w:rsid w:val="00BF69D8"/>
    <w:rsid w:val="00BF6CF6"/>
    <w:rsid w:val="00BF6D3F"/>
    <w:rsid w:val="00BF6D5F"/>
    <w:rsid w:val="00BF6DBD"/>
    <w:rsid w:val="00BF6E5F"/>
    <w:rsid w:val="00BF70F5"/>
    <w:rsid w:val="00BF71A1"/>
    <w:rsid w:val="00BF7375"/>
    <w:rsid w:val="00BF7650"/>
    <w:rsid w:val="00BF76D9"/>
    <w:rsid w:val="00BF7731"/>
    <w:rsid w:val="00BF7791"/>
    <w:rsid w:val="00BF77E5"/>
    <w:rsid w:val="00BF791D"/>
    <w:rsid w:val="00BF7A80"/>
    <w:rsid w:val="00BF7A83"/>
    <w:rsid w:val="00BF7C2B"/>
    <w:rsid w:val="00BF7F81"/>
    <w:rsid w:val="00C00000"/>
    <w:rsid w:val="00C00006"/>
    <w:rsid w:val="00C001A7"/>
    <w:rsid w:val="00C0049D"/>
    <w:rsid w:val="00C008B6"/>
    <w:rsid w:val="00C00B43"/>
    <w:rsid w:val="00C00D34"/>
    <w:rsid w:val="00C00D8C"/>
    <w:rsid w:val="00C00DDA"/>
    <w:rsid w:val="00C00E00"/>
    <w:rsid w:val="00C00E17"/>
    <w:rsid w:val="00C00EE3"/>
    <w:rsid w:val="00C01073"/>
    <w:rsid w:val="00C01215"/>
    <w:rsid w:val="00C0152B"/>
    <w:rsid w:val="00C01795"/>
    <w:rsid w:val="00C019F7"/>
    <w:rsid w:val="00C01AA8"/>
    <w:rsid w:val="00C01B53"/>
    <w:rsid w:val="00C01B7B"/>
    <w:rsid w:val="00C01BAB"/>
    <w:rsid w:val="00C02124"/>
    <w:rsid w:val="00C02227"/>
    <w:rsid w:val="00C022D8"/>
    <w:rsid w:val="00C023DC"/>
    <w:rsid w:val="00C024BA"/>
    <w:rsid w:val="00C02500"/>
    <w:rsid w:val="00C02584"/>
    <w:rsid w:val="00C025D5"/>
    <w:rsid w:val="00C02602"/>
    <w:rsid w:val="00C02782"/>
    <w:rsid w:val="00C02A87"/>
    <w:rsid w:val="00C02B8B"/>
    <w:rsid w:val="00C02C49"/>
    <w:rsid w:val="00C02CA4"/>
    <w:rsid w:val="00C03065"/>
    <w:rsid w:val="00C03088"/>
    <w:rsid w:val="00C0310A"/>
    <w:rsid w:val="00C03154"/>
    <w:rsid w:val="00C03393"/>
    <w:rsid w:val="00C033C8"/>
    <w:rsid w:val="00C033DE"/>
    <w:rsid w:val="00C0367D"/>
    <w:rsid w:val="00C0376E"/>
    <w:rsid w:val="00C03843"/>
    <w:rsid w:val="00C038D1"/>
    <w:rsid w:val="00C03C1E"/>
    <w:rsid w:val="00C03CAA"/>
    <w:rsid w:val="00C03EF3"/>
    <w:rsid w:val="00C04141"/>
    <w:rsid w:val="00C04553"/>
    <w:rsid w:val="00C04562"/>
    <w:rsid w:val="00C04714"/>
    <w:rsid w:val="00C04A15"/>
    <w:rsid w:val="00C04AD8"/>
    <w:rsid w:val="00C04BC9"/>
    <w:rsid w:val="00C04DBB"/>
    <w:rsid w:val="00C04E63"/>
    <w:rsid w:val="00C04EE8"/>
    <w:rsid w:val="00C0513D"/>
    <w:rsid w:val="00C05147"/>
    <w:rsid w:val="00C0525F"/>
    <w:rsid w:val="00C054A3"/>
    <w:rsid w:val="00C05511"/>
    <w:rsid w:val="00C056CE"/>
    <w:rsid w:val="00C057C1"/>
    <w:rsid w:val="00C057E9"/>
    <w:rsid w:val="00C05A5B"/>
    <w:rsid w:val="00C05A71"/>
    <w:rsid w:val="00C0604A"/>
    <w:rsid w:val="00C060B0"/>
    <w:rsid w:val="00C0627B"/>
    <w:rsid w:val="00C062D5"/>
    <w:rsid w:val="00C06424"/>
    <w:rsid w:val="00C065CA"/>
    <w:rsid w:val="00C06798"/>
    <w:rsid w:val="00C068A5"/>
    <w:rsid w:val="00C06B85"/>
    <w:rsid w:val="00C06CAD"/>
    <w:rsid w:val="00C06FC0"/>
    <w:rsid w:val="00C06FFB"/>
    <w:rsid w:val="00C07310"/>
    <w:rsid w:val="00C074FD"/>
    <w:rsid w:val="00C07515"/>
    <w:rsid w:val="00C0767A"/>
    <w:rsid w:val="00C0791D"/>
    <w:rsid w:val="00C079AE"/>
    <w:rsid w:val="00C07A0E"/>
    <w:rsid w:val="00C07B24"/>
    <w:rsid w:val="00C07E5E"/>
    <w:rsid w:val="00C07FA2"/>
    <w:rsid w:val="00C10346"/>
    <w:rsid w:val="00C10508"/>
    <w:rsid w:val="00C106ED"/>
    <w:rsid w:val="00C107E0"/>
    <w:rsid w:val="00C10833"/>
    <w:rsid w:val="00C109CA"/>
    <w:rsid w:val="00C10C24"/>
    <w:rsid w:val="00C10DB5"/>
    <w:rsid w:val="00C10E86"/>
    <w:rsid w:val="00C10EA4"/>
    <w:rsid w:val="00C111B2"/>
    <w:rsid w:val="00C11258"/>
    <w:rsid w:val="00C1128C"/>
    <w:rsid w:val="00C112B5"/>
    <w:rsid w:val="00C113EB"/>
    <w:rsid w:val="00C114DB"/>
    <w:rsid w:val="00C1158A"/>
    <w:rsid w:val="00C115FE"/>
    <w:rsid w:val="00C11743"/>
    <w:rsid w:val="00C117A8"/>
    <w:rsid w:val="00C117AE"/>
    <w:rsid w:val="00C11C75"/>
    <w:rsid w:val="00C11C9B"/>
    <w:rsid w:val="00C11F89"/>
    <w:rsid w:val="00C11FCB"/>
    <w:rsid w:val="00C1209E"/>
    <w:rsid w:val="00C1229A"/>
    <w:rsid w:val="00C1229F"/>
    <w:rsid w:val="00C1236E"/>
    <w:rsid w:val="00C123E4"/>
    <w:rsid w:val="00C12698"/>
    <w:rsid w:val="00C127C6"/>
    <w:rsid w:val="00C12908"/>
    <w:rsid w:val="00C12933"/>
    <w:rsid w:val="00C12AC4"/>
    <w:rsid w:val="00C12B43"/>
    <w:rsid w:val="00C12BC4"/>
    <w:rsid w:val="00C12C9A"/>
    <w:rsid w:val="00C12CFA"/>
    <w:rsid w:val="00C12E43"/>
    <w:rsid w:val="00C12EB0"/>
    <w:rsid w:val="00C13133"/>
    <w:rsid w:val="00C13415"/>
    <w:rsid w:val="00C135A2"/>
    <w:rsid w:val="00C135E4"/>
    <w:rsid w:val="00C14041"/>
    <w:rsid w:val="00C14134"/>
    <w:rsid w:val="00C141B9"/>
    <w:rsid w:val="00C141D6"/>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67A"/>
    <w:rsid w:val="00C16800"/>
    <w:rsid w:val="00C168F7"/>
    <w:rsid w:val="00C16AA1"/>
    <w:rsid w:val="00C16B93"/>
    <w:rsid w:val="00C16C57"/>
    <w:rsid w:val="00C17071"/>
    <w:rsid w:val="00C171B8"/>
    <w:rsid w:val="00C172D4"/>
    <w:rsid w:val="00C17464"/>
    <w:rsid w:val="00C1747F"/>
    <w:rsid w:val="00C17587"/>
    <w:rsid w:val="00C17589"/>
    <w:rsid w:val="00C176E0"/>
    <w:rsid w:val="00C179A9"/>
    <w:rsid w:val="00C17AD1"/>
    <w:rsid w:val="00C17B28"/>
    <w:rsid w:val="00C17C3A"/>
    <w:rsid w:val="00C17C49"/>
    <w:rsid w:val="00C17D40"/>
    <w:rsid w:val="00C17E72"/>
    <w:rsid w:val="00C17F8D"/>
    <w:rsid w:val="00C204D1"/>
    <w:rsid w:val="00C2072F"/>
    <w:rsid w:val="00C2077F"/>
    <w:rsid w:val="00C207D7"/>
    <w:rsid w:val="00C20A22"/>
    <w:rsid w:val="00C20CCC"/>
    <w:rsid w:val="00C20EF1"/>
    <w:rsid w:val="00C20F4A"/>
    <w:rsid w:val="00C20F65"/>
    <w:rsid w:val="00C21417"/>
    <w:rsid w:val="00C21430"/>
    <w:rsid w:val="00C214DB"/>
    <w:rsid w:val="00C21529"/>
    <w:rsid w:val="00C2154A"/>
    <w:rsid w:val="00C2159E"/>
    <w:rsid w:val="00C21621"/>
    <w:rsid w:val="00C218FD"/>
    <w:rsid w:val="00C21938"/>
    <w:rsid w:val="00C21D43"/>
    <w:rsid w:val="00C21DDD"/>
    <w:rsid w:val="00C21DFA"/>
    <w:rsid w:val="00C21EB7"/>
    <w:rsid w:val="00C21F0A"/>
    <w:rsid w:val="00C21F0C"/>
    <w:rsid w:val="00C21F0E"/>
    <w:rsid w:val="00C21F74"/>
    <w:rsid w:val="00C21FE5"/>
    <w:rsid w:val="00C224CE"/>
    <w:rsid w:val="00C22648"/>
    <w:rsid w:val="00C22736"/>
    <w:rsid w:val="00C22751"/>
    <w:rsid w:val="00C228C7"/>
    <w:rsid w:val="00C22AAF"/>
    <w:rsid w:val="00C22BB2"/>
    <w:rsid w:val="00C22BB4"/>
    <w:rsid w:val="00C22C6D"/>
    <w:rsid w:val="00C22F6C"/>
    <w:rsid w:val="00C22F80"/>
    <w:rsid w:val="00C23206"/>
    <w:rsid w:val="00C23472"/>
    <w:rsid w:val="00C234C5"/>
    <w:rsid w:val="00C237A7"/>
    <w:rsid w:val="00C2383E"/>
    <w:rsid w:val="00C2386E"/>
    <w:rsid w:val="00C239F9"/>
    <w:rsid w:val="00C23C86"/>
    <w:rsid w:val="00C23D10"/>
    <w:rsid w:val="00C23D80"/>
    <w:rsid w:val="00C23E85"/>
    <w:rsid w:val="00C23F58"/>
    <w:rsid w:val="00C24059"/>
    <w:rsid w:val="00C241CF"/>
    <w:rsid w:val="00C243C5"/>
    <w:rsid w:val="00C24522"/>
    <w:rsid w:val="00C24602"/>
    <w:rsid w:val="00C2467C"/>
    <w:rsid w:val="00C247D5"/>
    <w:rsid w:val="00C24DA6"/>
    <w:rsid w:val="00C24EA8"/>
    <w:rsid w:val="00C24F97"/>
    <w:rsid w:val="00C25129"/>
    <w:rsid w:val="00C25297"/>
    <w:rsid w:val="00C254DA"/>
    <w:rsid w:val="00C254FD"/>
    <w:rsid w:val="00C257D5"/>
    <w:rsid w:val="00C2599D"/>
    <w:rsid w:val="00C25AB8"/>
    <w:rsid w:val="00C25AD5"/>
    <w:rsid w:val="00C25D7B"/>
    <w:rsid w:val="00C2602C"/>
    <w:rsid w:val="00C260C0"/>
    <w:rsid w:val="00C26284"/>
    <w:rsid w:val="00C262CB"/>
    <w:rsid w:val="00C262CE"/>
    <w:rsid w:val="00C26313"/>
    <w:rsid w:val="00C26370"/>
    <w:rsid w:val="00C26372"/>
    <w:rsid w:val="00C2670C"/>
    <w:rsid w:val="00C2676B"/>
    <w:rsid w:val="00C2679F"/>
    <w:rsid w:val="00C26987"/>
    <w:rsid w:val="00C26B21"/>
    <w:rsid w:val="00C26C04"/>
    <w:rsid w:val="00C26D87"/>
    <w:rsid w:val="00C26FDD"/>
    <w:rsid w:val="00C27135"/>
    <w:rsid w:val="00C272D7"/>
    <w:rsid w:val="00C273AD"/>
    <w:rsid w:val="00C2745D"/>
    <w:rsid w:val="00C27652"/>
    <w:rsid w:val="00C276F8"/>
    <w:rsid w:val="00C27710"/>
    <w:rsid w:val="00C27718"/>
    <w:rsid w:val="00C27757"/>
    <w:rsid w:val="00C279F0"/>
    <w:rsid w:val="00C27CEB"/>
    <w:rsid w:val="00C27E9F"/>
    <w:rsid w:val="00C2FECA"/>
    <w:rsid w:val="00C30670"/>
    <w:rsid w:val="00C3070C"/>
    <w:rsid w:val="00C30851"/>
    <w:rsid w:val="00C30858"/>
    <w:rsid w:val="00C30983"/>
    <w:rsid w:val="00C3098C"/>
    <w:rsid w:val="00C30A9F"/>
    <w:rsid w:val="00C30AC3"/>
    <w:rsid w:val="00C30F12"/>
    <w:rsid w:val="00C311E2"/>
    <w:rsid w:val="00C31324"/>
    <w:rsid w:val="00C3133E"/>
    <w:rsid w:val="00C31668"/>
    <w:rsid w:val="00C31730"/>
    <w:rsid w:val="00C3188A"/>
    <w:rsid w:val="00C318B8"/>
    <w:rsid w:val="00C31941"/>
    <w:rsid w:val="00C31B2B"/>
    <w:rsid w:val="00C31C41"/>
    <w:rsid w:val="00C31F17"/>
    <w:rsid w:val="00C321A2"/>
    <w:rsid w:val="00C32B13"/>
    <w:rsid w:val="00C32C19"/>
    <w:rsid w:val="00C32D30"/>
    <w:rsid w:val="00C32D4E"/>
    <w:rsid w:val="00C32D90"/>
    <w:rsid w:val="00C32F01"/>
    <w:rsid w:val="00C330A8"/>
    <w:rsid w:val="00C3364A"/>
    <w:rsid w:val="00C3368F"/>
    <w:rsid w:val="00C336ED"/>
    <w:rsid w:val="00C338F1"/>
    <w:rsid w:val="00C33935"/>
    <w:rsid w:val="00C33AD0"/>
    <w:rsid w:val="00C33BDF"/>
    <w:rsid w:val="00C33C8F"/>
    <w:rsid w:val="00C33C94"/>
    <w:rsid w:val="00C33FBD"/>
    <w:rsid w:val="00C3422C"/>
    <w:rsid w:val="00C34547"/>
    <w:rsid w:val="00C346B0"/>
    <w:rsid w:val="00C348DA"/>
    <w:rsid w:val="00C349D6"/>
    <w:rsid w:val="00C34CC3"/>
    <w:rsid w:val="00C34E32"/>
    <w:rsid w:val="00C34EE6"/>
    <w:rsid w:val="00C35046"/>
    <w:rsid w:val="00C35519"/>
    <w:rsid w:val="00C35799"/>
    <w:rsid w:val="00C35C45"/>
    <w:rsid w:val="00C35D29"/>
    <w:rsid w:val="00C35DE0"/>
    <w:rsid w:val="00C35E75"/>
    <w:rsid w:val="00C35EA3"/>
    <w:rsid w:val="00C35FE6"/>
    <w:rsid w:val="00C36132"/>
    <w:rsid w:val="00C3621C"/>
    <w:rsid w:val="00C36336"/>
    <w:rsid w:val="00C364A0"/>
    <w:rsid w:val="00C365DF"/>
    <w:rsid w:val="00C365EF"/>
    <w:rsid w:val="00C36D08"/>
    <w:rsid w:val="00C36E42"/>
    <w:rsid w:val="00C36EEB"/>
    <w:rsid w:val="00C37304"/>
    <w:rsid w:val="00C373AB"/>
    <w:rsid w:val="00C3745E"/>
    <w:rsid w:val="00C374E8"/>
    <w:rsid w:val="00C37876"/>
    <w:rsid w:val="00C37B74"/>
    <w:rsid w:val="00C37B77"/>
    <w:rsid w:val="00C37DC0"/>
    <w:rsid w:val="00C37F14"/>
    <w:rsid w:val="00C4013A"/>
    <w:rsid w:val="00C401C1"/>
    <w:rsid w:val="00C4023B"/>
    <w:rsid w:val="00C402A0"/>
    <w:rsid w:val="00C402F9"/>
    <w:rsid w:val="00C4050B"/>
    <w:rsid w:val="00C40B93"/>
    <w:rsid w:val="00C41028"/>
    <w:rsid w:val="00C41072"/>
    <w:rsid w:val="00C4139C"/>
    <w:rsid w:val="00C414BD"/>
    <w:rsid w:val="00C41517"/>
    <w:rsid w:val="00C41555"/>
    <w:rsid w:val="00C41593"/>
    <w:rsid w:val="00C416F0"/>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C6E"/>
    <w:rsid w:val="00C43D90"/>
    <w:rsid w:val="00C43DDA"/>
    <w:rsid w:val="00C43E27"/>
    <w:rsid w:val="00C43E47"/>
    <w:rsid w:val="00C43E79"/>
    <w:rsid w:val="00C43EE7"/>
    <w:rsid w:val="00C44091"/>
    <w:rsid w:val="00C4414F"/>
    <w:rsid w:val="00C4463C"/>
    <w:rsid w:val="00C44775"/>
    <w:rsid w:val="00C4477C"/>
    <w:rsid w:val="00C44855"/>
    <w:rsid w:val="00C44A73"/>
    <w:rsid w:val="00C44AD7"/>
    <w:rsid w:val="00C44CF5"/>
    <w:rsid w:val="00C44F07"/>
    <w:rsid w:val="00C452DA"/>
    <w:rsid w:val="00C45376"/>
    <w:rsid w:val="00C45643"/>
    <w:rsid w:val="00C456C5"/>
    <w:rsid w:val="00C4588F"/>
    <w:rsid w:val="00C45A48"/>
    <w:rsid w:val="00C45EA4"/>
    <w:rsid w:val="00C45EAF"/>
    <w:rsid w:val="00C4604C"/>
    <w:rsid w:val="00C46101"/>
    <w:rsid w:val="00C4618D"/>
    <w:rsid w:val="00C4634F"/>
    <w:rsid w:val="00C464FC"/>
    <w:rsid w:val="00C466B1"/>
    <w:rsid w:val="00C46845"/>
    <w:rsid w:val="00C4687A"/>
    <w:rsid w:val="00C46C2E"/>
    <w:rsid w:val="00C46CF7"/>
    <w:rsid w:val="00C46EDC"/>
    <w:rsid w:val="00C46F26"/>
    <w:rsid w:val="00C46FFD"/>
    <w:rsid w:val="00C47062"/>
    <w:rsid w:val="00C47381"/>
    <w:rsid w:val="00C47A1A"/>
    <w:rsid w:val="00C47D4F"/>
    <w:rsid w:val="00C47ED2"/>
    <w:rsid w:val="00C47F7F"/>
    <w:rsid w:val="00C47F9F"/>
    <w:rsid w:val="00C4B7CF"/>
    <w:rsid w:val="00C500B0"/>
    <w:rsid w:val="00C50149"/>
    <w:rsid w:val="00C501E3"/>
    <w:rsid w:val="00C504F4"/>
    <w:rsid w:val="00C505EB"/>
    <w:rsid w:val="00C50A87"/>
    <w:rsid w:val="00C50B79"/>
    <w:rsid w:val="00C50B81"/>
    <w:rsid w:val="00C50EE9"/>
    <w:rsid w:val="00C5116A"/>
    <w:rsid w:val="00C5120A"/>
    <w:rsid w:val="00C513F9"/>
    <w:rsid w:val="00C514A1"/>
    <w:rsid w:val="00C5158C"/>
    <w:rsid w:val="00C51BF2"/>
    <w:rsid w:val="00C51CD7"/>
    <w:rsid w:val="00C51D34"/>
    <w:rsid w:val="00C51E95"/>
    <w:rsid w:val="00C51FF4"/>
    <w:rsid w:val="00C523A1"/>
    <w:rsid w:val="00C523C0"/>
    <w:rsid w:val="00C52996"/>
    <w:rsid w:val="00C52D23"/>
    <w:rsid w:val="00C52EE3"/>
    <w:rsid w:val="00C53146"/>
    <w:rsid w:val="00C53157"/>
    <w:rsid w:val="00C533C4"/>
    <w:rsid w:val="00C533D7"/>
    <w:rsid w:val="00C533E9"/>
    <w:rsid w:val="00C5341A"/>
    <w:rsid w:val="00C5344B"/>
    <w:rsid w:val="00C5348A"/>
    <w:rsid w:val="00C534DC"/>
    <w:rsid w:val="00C536A6"/>
    <w:rsid w:val="00C53954"/>
    <w:rsid w:val="00C53D1C"/>
    <w:rsid w:val="00C53D77"/>
    <w:rsid w:val="00C53D9E"/>
    <w:rsid w:val="00C53E38"/>
    <w:rsid w:val="00C53EC7"/>
    <w:rsid w:val="00C53F59"/>
    <w:rsid w:val="00C542BD"/>
    <w:rsid w:val="00C543EE"/>
    <w:rsid w:val="00C54541"/>
    <w:rsid w:val="00C5496D"/>
    <w:rsid w:val="00C54BAF"/>
    <w:rsid w:val="00C54ED1"/>
    <w:rsid w:val="00C5530C"/>
    <w:rsid w:val="00C553D2"/>
    <w:rsid w:val="00C554C8"/>
    <w:rsid w:val="00C55951"/>
    <w:rsid w:val="00C55EAE"/>
    <w:rsid w:val="00C55F4D"/>
    <w:rsid w:val="00C55FF0"/>
    <w:rsid w:val="00C56154"/>
    <w:rsid w:val="00C56253"/>
    <w:rsid w:val="00C563EE"/>
    <w:rsid w:val="00C564A0"/>
    <w:rsid w:val="00C564A2"/>
    <w:rsid w:val="00C56511"/>
    <w:rsid w:val="00C565B0"/>
    <w:rsid w:val="00C565F9"/>
    <w:rsid w:val="00C56780"/>
    <w:rsid w:val="00C56E67"/>
    <w:rsid w:val="00C5722D"/>
    <w:rsid w:val="00C575A7"/>
    <w:rsid w:val="00C57638"/>
    <w:rsid w:val="00C5782F"/>
    <w:rsid w:val="00C57886"/>
    <w:rsid w:val="00C578AA"/>
    <w:rsid w:val="00C57950"/>
    <w:rsid w:val="00C579F2"/>
    <w:rsid w:val="00C57A34"/>
    <w:rsid w:val="00C57B63"/>
    <w:rsid w:val="00C57CB4"/>
    <w:rsid w:val="00C57D34"/>
    <w:rsid w:val="00C57E8F"/>
    <w:rsid w:val="00C57F07"/>
    <w:rsid w:val="00C57FAB"/>
    <w:rsid w:val="00C60003"/>
    <w:rsid w:val="00C60038"/>
    <w:rsid w:val="00C60194"/>
    <w:rsid w:val="00C6030C"/>
    <w:rsid w:val="00C60344"/>
    <w:rsid w:val="00C6046E"/>
    <w:rsid w:val="00C60753"/>
    <w:rsid w:val="00C60776"/>
    <w:rsid w:val="00C607E2"/>
    <w:rsid w:val="00C60803"/>
    <w:rsid w:val="00C608FA"/>
    <w:rsid w:val="00C60B71"/>
    <w:rsid w:val="00C60C74"/>
    <w:rsid w:val="00C60DF3"/>
    <w:rsid w:val="00C61009"/>
    <w:rsid w:val="00C61064"/>
    <w:rsid w:val="00C613BE"/>
    <w:rsid w:val="00C6144E"/>
    <w:rsid w:val="00C61459"/>
    <w:rsid w:val="00C614D9"/>
    <w:rsid w:val="00C6154D"/>
    <w:rsid w:val="00C6157F"/>
    <w:rsid w:val="00C6165E"/>
    <w:rsid w:val="00C6184F"/>
    <w:rsid w:val="00C6190E"/>
    <w:rsid w:val="00C61AD5"/>
    <w:rsid w:val="00C61B7A"/>
    <w:rsid w:val="00C61C30"/>
    <w:rsid w:val="00C61E92"/>
    <w:rsid w:val="00C61F59"/>
    <w:rsid w:val="00C6204F"/>
    <w:rsid w:val="00C62409"/>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3CFE"/>
    <w:rsid w:val="00C64036"/>
    <w:rsid w:val="00C640F4"/>
    <w:rsid w:val="00C64287"/>
    <w:rsid w:val="00C64451"/>
    <w:rsid w:val="00C645DD"/>
    <w:rsid w:val="00C64685"/>
    <w:rsid w:val="00C64918"/>
    <w:rsid w:val="00C64939"/>
    <w:rsid w:val="00C64AD1"/>
    <w:rsid w:val="00C64AD6"/>
    <w:rsid w:val="00C64B17"/>
    <w:rsid w:val="00C64BC0"/>
    <w:rsid w:val="00C64C63"/>
    <w:rsid w:val="00C64C8B"/>
    <w:rsid w:val="00C64F7D"/>
    <w:rsid w:val="00C65041"/>
    <w:rsid w:val="00C6506C"/>
    <w:rsid w:val="00C652C2"/>
    <w:rsid w:val="00C652CB"/>
    <w:rsid w:val="00C653A4"/>
    <w:rsid w:val="00C6558C"/>
    <w:rsid w:val="00C65683"/>
    <w:rsid w:val="00C6589E"/>
    <w:rsid w:val="00C65AAD"/>
    <w:rsid w:val="00C65DEF"/>
    <w:rsid w:val="00C65E70"/>
    <w:rsid w:val="00C66105"/>
    <w:rsid w:val="00C661F6"/>
    <w:rsid w:val="00C6620B"/>
    <w:rsid w:val="00C662BC"/>
    <w:rsid w:val="00C664E1"/>
    <w:rsid w:val="00C6653F"/>
    <w:rsid w:val="00C6663D"/>
    <w:rsid w:val="00C667D3"/>
    <w:rsid w:val="00C66870"/>
    <w:rsid w:val="00C669C2"/>
    <w:rsid w:val="00C66F3A"/>
    <w:rsid w:val="00C66F7F"/>
    <w:rsid w:val="00C66FA8"/>
    <w:rsid w:val="00C674AF"/>
    <w:rsid w:val="00C674D9"/>
    <w:rsid w:val="00C67504"/>
    <w:rsid w:val="00C67763"/>
    <w:rsid w:val="00C678C6"/>
    <w:rsid w:val="00C67A3C"/>
    <w:rsid w:val="00C67B92"/>
    <w:rsid w:val="00C67DAC"/>
    <w:rsid w:val="00C7017A"/>
    <w:rsid w:val="00C701A3"/>
    <w:rsid w:val="00C701FA"/>
    <w:rsid w:val="00C702CB"/>
    <w:rsid w:val="00C702EF"/>
    <w:rsid w:val="00C70549"/>
    <w:rsid w:val="00C70748"/>
    <w:rsid w:val="00C70770"/>
    <w:rsid w:val="00C7082C"/>
    <w:rsid w:val="00C70861"/>
    <w:rsid w:val="00C70A53"/>
    <w:rsid w:val="00C70CE7"/>
    <w:rsid w:val="00C70D16"/>
    <w:rsid w:val="00C70E6C"/>
    <w:rsid w:val="00C7136F"/>
    <w:rsid w:val="00C7155F"/>
    <w:rsid w:val="00C71560"/>
    <w:rsid w:val="00C715A3"/>
    <w:rsid w:val="00C71618"/>
    <w:rsid w:val="00C71A93"/>
    <w:rsid w:val="00C71C88"/>
    <w:rsid w:val="00C71FCB"/>
    <w:rsid w:val="00C722CC"/>
    <w:rsid w:val="00C723F4"/>
    <w:rsid w:val="00C72519"/>
    <w:rsid w:val="00C72746"/>
    <w:rsid w:val="00C72AA1"/>
    <w:rsid w:val="00C72D98"/>
    <w:rsid w:val="00C72DD8"/>
    <w:rsid w:val="00C72EE1"/>
    <w:rsid w:val="00C72FC9"/>
    <w:rsid w:val="00C730C7"/>
    <w:rsid w:val="00C73491"/>
    <w:rsid w:val="00C73632"/>
    <w:rsid w:val="00C7371F"/>
    <w:rsid w:val="00C73841"/>
    <w:rsid w:val="00C73B5C"/>
    <w:rsid w:val="00C73BEF"/>
    <w:rsid w:val="00C73E4E"/>
    <w:rsid w:val="00C73EA8"/>
    <w:rsid w:val="00C73EF7"/>
    <w:rsid w:val="00C74029"/>
    <w:rsid w:val="00C7407D"/>
    <w:rsid w:val="00C74102"/>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A8E"/>
    <w:rsid w:val="00C75CC0"/>
    <w:rsid w:val="00C75CCA"/>
    <w:rsid w:val="00C75E42"/>
    <w:rsid w:val="00C76309"/>
    <w:rsid w:val="00C76582"/>
    <w:rsid w:val="00C76829"/>
    <w:rsid w:val="00C76B63"/>
    <w:rsid w:val="00C76B67"/>
    <w:rsid w:val="00C76D20"/>
    <w:rsid w:val="00C770FE"/>
    <w:rsid w:val="00C77134"/>
    <w:rsid w:val="00C772C6"/>
    <w:rsid w:val="00C77477"/>
    <w:rsid w:val="00C775A3"/>
    <w:rsid w:val="00C77693"/>
    <w:rsid w:val="00C776CD"/>
    <w:rsid w:val="00C77741"/>
    <w:rsid w:val="00C7774D"/>
    <w:rsid w:val="00C779C3"/>
    <w:rsid w:val="00C77B25"/>
    <w:rsid w:val="00C77D14"/>
    <w:rsid w:val="00C77F27"/>
    <w:rsid w:val="00C77F4B"/>
    <w:rsid w:val="00C77FE4"/>
    <w:rsid w:val="00C8016C"/>
    <w:rsid w:val="00C803E4"/>
    <w:rsid w:val="00C8045C"/>
    <w:rsid w:val="00C80573"/>
    <w:rsid w:val="00C809B1"/>
    <w:rsid w:val="00C80B2D"/>
    <w:rsid w:val="00C80B4B"/>
    <w:rsid w:val="00C80C97"/>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2B1"/>
    <w:rsid w:val="00C82403"/>
    <w:rsid w:val="00C82446"/>
    <w:rsid w:val="00C824D3"/>
    <w:rsid w:val="00C82795"/>
    <w:rsid w:val="00C8283F"/>
    <w:rsid w:val="00C82982"/>
    <w:rsid w:val="00C82B24"/>
    <w:rsid w:val="00C82BA1"/>
    <w:rsid w:val="00C82BEB"/>
    <w:rsid w:val="00C830E8"/>
    <w:rsid w:val="00C833FA"/>
    <w:rsid w:val="00C835F2"/>
    <w:rsid w:val="00C836FE"/>
    <w:rsid w:val="00C837FB"/>
    <w:rsid w:val="00C83C08"/>
    <w:rsid w:val="00C83C71"/>
    <w:rsid w:val="00C83DD7"/>
    <w:rsid w:val="00C842E0"/>
    <w:rsid w:val="00C846F1"/>
    <w:rsid w:val="00C848C9"/>
    <w:rsid w:val="00C84ABF"/>
    <w:rsid w:val="00C84B08"/>
    <w:rsid w:val="00C84CA3"/>
    <w:rsid w:val="00C84CCA"/>
    <w:rsid w:val="00C84EA2"/>
    <w:rsid w:val="00C850CA"/>
    <w:rsid w:val="00C851BC"/>
    <w:rsid w:val="00C85325"/>
    <w:rsid w:val="00C854B3"/>
    <w:rsid w:val="00C85629"/>
    <w:rsid w:val="00C85653"/>
    <w:rsid w:val="00C8566A"/>
    <w:rsid w:val="00C8569B"/>
    <w:rsid w:val="00C859D9"/>
    <w:rsid w:val="00C85E23"/>
    <w:rsid w:val="00C85E65"/>
    <w:rsid w:val="00C86028"/>
    <w:rsid w:val="00C86113"/>
    <w:rsid w:val="00C861F0"/>
    <w:rsid w:val="00C86479"/>
    <w:rsid w:val="00C865D7"/>
    <w:rsid w:val="00C865E4"/>
    <w:rsid w:val="00C865ED"/>
    <w:rsid w:val="00C86666"/>
    <w:rsid w:val="00C86814"/>
    <w:rsid w:val="00C86967"/>
    <w:rsid w:val="00C869F1"/>
    <w:rsid w:val="00C86A91"/>
    <w:rsid w:val="00C86DC7"/>
    <w:rsid w:val="00C86E96"/>
    <w:rsid w:val="00C871D4"/>
    <w:rsid w:val="00C8761C"/>
    <w:rsid w:val="00C8771C"/>
    <w:rsid w:val="00C87A6A"/>
    <w:rsid w:val="00C87A6E"/>
    <w:rsid w:val="00C87E2C"/>
    <w:rsid w:val="00C901D7"/>
    <w:rsid w:val="00C905C2"/>
    <w:rsid w:val="00C90624"/>
    <w:rsid w:val="00C907AD"/>
    <w:rsid w:val="00C90EC2"/>
    <w:rsid w:val="00C912EF"/>
    <w:rsid w:val="00C9136B"/>
    <w:rsid w:val="00C91393"/>
    <w:rsid w:val="00C91655"/>
    <w:rsid w:val="00C91680"/>
    <w:rsid w:val="00C9170A"/>
    <w:rsid w:val="00C9180B"/>
    <w:rsid w:val="00C918DC"/>
    <w:rsid w:val="00C9190F"/>
    <w:rsid w:val="00C91A0F"/>
    <w:rsid w:val="00C91B55"/>
    <w:rsid w:val="00C91B76"/>
    <w:rsid w:val="00C91D1F"/>
    <w:rsid w:val="00C91DBC"/>
    <w:rsid w:val="00C91DE3"/>
    <w:rsid w:val="00C91FBC"/>
    <w:rsid w:val="00C922C9"/>
    <w:rsid w:val="00C92315"/>
    <w:rsid w:val="00C9254C"/>
    <w:rsid w:val="00C92600"/>
    <w:rsid w:val="00C92882"/>
    <w:rsid w:val="00C9293C"/>
    <w:rsid w:val="00C92A0F"/>
    <w:rsid w:val="00C92AA0"/>
    <w:rsid w:val="00C92B1B"/>
    <w:rsid w:val="00C92B8C"/>
    <w:rsid w:val="00C9337B"/>
    <w:rsid w:val="00C934A5"/>
    <w:rsid w:val="00C934AA"/>
    <w:rsid w:val="00C9356C"/>
    <w:rsid w:val="00C935BD"/>
    <w:rsid w:val="00C93838"/>
    <w:rsid w:val="00C93841"/>
    <w:rsid w:val="00C939A6"/>
    <w:rsid w:val="00C93DCE"/>
    <w:rsid w:val="00C93F37"/>
    <w:rsid w:val="00C93F79"/>
    <w:rsid w:val="00C94028"/>
    <w:rsid w:val="00C9404D"/>
    <w:rsid w:val="00C94289"/>
    <w:rsid w:val="00C942E4"/>
    <w:rsid w:val="00C94449"/>
    <w:rsid w:val="00C9450D"/>
    <w:rsid w:val="00C94527"/>
    <w:rsid w:val="00C946E6"/>
    <w:rsid w:val="00C94778"/>
    <w:rsid w:val="00C94910"/>
    <w:rsid w:val="00C94A1A"/>
    <w:rsid w:val="00C94B93"/>
    <w:rsid w:val="00C94BE5"/>
    <w:rsid w:val="00C94D12"/>
    <w:rsid w:val="00C95040"/>
    <w:rsid w:val="00C9551B"/>
    <w:rsid w:val="00C956B6"/>
    <w:rsid w:val="00C9580A"/>
    <w:rsid w:val="00C95817"/>
    <w:rsid w:val="00C95A20"/>
    <w:rsid w:val="00C95A95"/>
    <w:rsid w:val="00C95C50"/>
    <w:rsid w:val="00C95CA5"/>
    <w:rsid w:val="00C95D6B"/>
    <w:rsid w:val="00C963C8"/>
    <w:rsid w:val="00C965B8"/>
    <w:rsid w:val="00C965D2"/>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1D7"/>
    <w:rsid w:val="00CA043C"/>
    <w:rsid w:val="00CA0444"/>
    <w:rsid w:val="00CA0448"/>
    <w:rsid w:val="00CA04E6"/>
    <w:rsid w:val="00CA063E"/>
    <w:rsid w:val="00CA069B"/>
    <w:rsid w:val="00CA0958"/>
    <w:rsid w:val="00CA0A5F"/>
    <w:rsid w:val="00CA0EA4"/>
    <w:rsid w:val="00CA0FDF"/>
    <w:rsid w:val="00CA1172"/>
    <w:rsid w:val="00CA1435"/>
    <w:rsid w:val="00CA16CE"/>
    <w:rsid w:val="00CA16E5"/>
    <w:rsid w:val="00CA1720"/>
    <w:rsid w:val="00CA172F"/>
    <w:rsid w:val="00CA178B"/>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2FC1"/>
    <w:rsid w:val="00CA2FCE"/>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32A"/>
    <w:rsid w:val="00CA64A2"/>
    <w:rsid w:val="00CA6638"/>
    <w:rsid w:val="00CA675E"/>
    <w:rsid w:val="00CA6775"/>
    <w:rsid w:val="00CA688C"/>
    <w:rsid w:val="00CA68E9"/>
    <w:rsid w:val="00CA69EF"/>
    <w:rsid w:val="00CA6CF0"/>
    <w:rsid w:val="00CA6D56"/>
    <w:rsid w:val="00CA6E42"/>
    <w:rsid w:val="00CA6EAB"/>
    <w:rsid w:val="00CA7071"/>
    <w:rsid w:val="00CA7158"/>
    <w:rsid w:val="00CA72C4"/>
    <w:rsid w:val="00CA736D"/>
    <w:rsid w:val="00CA737A"/>
    <w:rsid w:val="00CA742A"/>
    <w:rsid w:val="00CA7490"/>
    <w:rsid w:val="00CA7577"/>
    <w:rsid w:val="00CA759D"/>
    <w:rsid w:val="00CA7A1E"/>
    <w:rsid w:val="00CA7AF6"/>
    <w:rsid w:val="00CA7B89"/>
    <w:rsid w:val="00CA7EAE"/>
    <w:rsid w:val="00CA7EE6"/>
    <w:rsid w:val="00CA7F5A"/>
    <w:rsid w:val="00CB0145"/>
    <w:rsid w:val="00CB02B6"/>
    <w:rsid w:val="00CB03BB"/>
    <w:rsid w:val="00CB058D"/>
    <w:rsid w:val="00CB0876"/>
    <w:rsid w:val="00CB09D0"/>
    <w:rsid w:val="00CB0A7E"/>
    <w:rsid w:val="00CB0A80"/>
    <w:rsid w:val="00CB0E9C"/>
    <w:rsid w:val="00CB0F22"/>
    <w:rsid w:val="00CB0FF8"/>
    <w:rsid w:val="00CB12C4"/>
    <w:rsid w:val="00CB1301"/>
    <w:rsid w:val="00CB1598"/>
    <w:rsid w:val="00CB1784"/>
    <w:rsid w:val="00CB19DA"/>
    <w:rsid w:val="00CB19E5"/>
    <w:rsid w:val="00CB1B4F"/>
    <w:rsid w:val="00CB1D2D"/>
    <w:rsid w:val="00CB1F03"/>
    <w:rsid w:val="00CB1FDF"/>
    <w:rsid w:val="00CB2041"/>
    <w:rsid w:val="00CB227B"/>
    <w:rsid w:val="00CB2329"/>
    <w:rsid w:val="00CB233B"/>
    <w:rsid w:val="00CB248C"/>
    <w:rsid w:val="00CB281F"/>
    <w:rsid w:val="00CB2D24"/>
    <w:rsid w:val="00CB2D72"/>
    <w:rsid w:val="00CB3006"/>
    <w:rsid w:val="00CB3239"/>
    <w:rsid w:val="00CB32D6"/>
    <w:rsid w:val="00CB35C4"/>
    <w:rsid w:val="00CB3639"/>
    <w:rsid w:val="00CB3862"/>
    <w:rsid w:val="00CB3C3A"/>
    <w:rsid w:val="00CB4203"/>
    <w:rsid w:val="00CB4310"/>
    <w:rsid w:val="00CB4540"/>
    <w:rsid w:val="00CB459A"/>
    <w:rsid w:val="00CB459B"/>
    <w:rsid w:val="00CB482D"/>
    <w:rsid w:val="00CB4BF8"/>
    <w:rsid w:val="00CB4E3F"/>
    <w:rsid w:val="00CB4E75"/>
    <w:rsid w:val="00CB511F"/>
    <w:rsid w:val="00CB51B0"/>
    <w:rsid w:val="00CB5290"/>
    <w:rsid w:val="00CB538A"/>
    <w:rsid w:val="00CB5439"/>
    <w:rsid w:val="00CB56A7"/>
    <w:rsid w:val="00CB56CD"/>
    <w:rsid w:val="00CB5911"/>
    <w:rsid w:val="00CB594B"/>
    <w:rsid w:val="00CB5B62"/>
    <w:rsid w:val="00CB5F40"/>
    <w:rsid w:val="00CB5F56"/>
    <w:rsid w:val="00CB6447"/>
    <w:rsid w:val="00CB6466"/>
    <w:rsid w:val="00CB6711"/>
    <w:rsid w:val="00CB685D"/>
    <w:rsid w:val="00CB68A0"/>
    <w:rsid w:val="00CB6CF4"/>
    <w:rsid w:val="00CB6D6F"/>
    <w:rsid w:val="00CB6D79"/>
    <w:rsid w:val="00CB6E00"/>
    <w:rsid w:val="00CB6E24"/>
    <w:rsid w:val="00CB701E"/>
    <w:rsid w:val="00CB70F8"/>
    <w:rsid w:val="00CB7190"/>
    <w:rsid w:val="00CB72B0"/>
    <w:rsid w:val="00CB733D"/>
    <w:rsid w:val="00CB7348"/>
    <w:rsid w:val="00CB735B"/>
    <w:rsid w:val="00CB787D"/>
    <w:rsid w:val="00CB79A7"/>
    <w:rsid w:val="00CB7A50"/>
    <w:rsid w:val="00CB7A60"/>
    <w:rsid w:val="00CB7C77"/>
    <w:rsid w:val="00CB7E34"/>
    <w:rsid w:val="00CB7EC3"/>
    <w:rsid w:val="00CB7F5E"/>
    <w:rsid w:val="00CC009B"/>
    <w:rsid w:val="00CC062E"/>
    <w:rsid w:val="00CC07BC"/>
    <w:rsid w:val="00CC0872"/>
    <w:rsid w:val="00CC0A0A"/>
    <w:rsid w:val="00CC0A5C"/>
    <w:rsid w:val="00CC0B26"/>
    <w:rsid w:val="00CC0BFF"/>
    <w:rsid w:val="00CC0C3A"/>
    <w:rsid w:val="00CC0E50"/>
    <w:rsid w:val="00CC0EB8"/>
    <w:rsid w:val="00CC0F6A"/>
    <w:rsid w:val="00CC1106"/>
    <w:rsid w:val="00CC11B2"/>
    <w:rsid w:val="00CC1302"/>
    <w:rsid w:val="00CC1446"/>
    <w:rsid w:val="00CC168A"/>
    <w:rsid w:val="00CC16A8"/>
    <w:rsid w:val="00CC1BDF"/>
    <w:rsid w:val="00CC1D1B"/>
    <w:rsid w:val="00CC1F03"/>
    <w:rsid w:val="00CC1FB1"/>
    <w:rsid w:val="00CC204D"/>
    <w:rsid w:val="00CC2252"/>
    <w:rsid w:val="00CC234F"/>
    <w:rsid w:val="00CC2369"/>
    <w:rsid w:val="00CC24EE"/>
    <w:rsid w:val="00CC2534"/>
    <w:rsid w:val="00CC25D4"/>
    <w:rsid w:val="00CC262F"/>
    <w:rsid w:val="00CC26B1"/>
    <w:rsid w:val="00CC27E8"/>
    <w:rsid w:val="00CC2CCC"/>
    <w:rsid w:val="00CC2D37"/>
    <w:rsid w:val="00CC2E4F"/>
    <w:rsid w:val="00CC301A"/>
    <w:rsid w:val="00CC3257"/>
    <w:rsid w:val="00CC332A"/>
    <w:rsid w:val="00CC335E"/>
    <w:rsid w:val="00CC3472"/>
    <w:rsid w:val="00CC34E6"/>
    <w:rsid w:val="00CC35B3"/>
    <w:rsid w:val="00CC35DF"/>
    <w:rsid w:val="00CC3665"/>
    <w:rsid w:val="00CC36B6"/>
    <w:rsid w:val="00CC3747"/>
    <w:rsid w:val="00CC378C"/>
    <w:rsid w:val="00CC39D1"/>
    <w:rsid w:val="00CC3B66"/>
    <w:rsid w:val="00CC3F8F"/>
    <w:rsid w:val="00CC412E"/>
    <w:rsid w:val="00CC4343"/>
    <w:rsid w:val="00CC46E7"/>
    <w:rsid w:val="00CC4833"/>
    <w:rsid w:val="00CC4CCC"/>
    <w:rsid w:val="00CC50DE"/>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47"/>
    <w:rsid w:val="00CC7D5E"/>
    <w:rsid w:val="00CC7F8B"/>
    <w:rsid w:val="00CD01EA"/>
    <w:rsid w:val="00CD0527"/>
    <w:rsid w:val="00CD05D6"/>
    <w:rsid w:val="00CD065F"/>
    <w:rsid w:val="00CD070B"/>
    <w:rsid w:val="00CD079E"/>
    <w:rsid w:val="00CD08D4"/>
    <w:rsid w:val="00CD0B81"/>
    <w:rsid w:val="00CD0BC5"/>
    <w:rsid w:val="00CD0C1E"/>
    <w:rsid w:val="00CD0E5B"/>
    <w:rsid w:val="00CD1077"/>
    <w:rsid w:val="00CD12A7"/>
    <w:rsid w:val="00CD12AD"/>
    <w:rsid w:val="00CD12CB"/>
    <w:rsid w:val="00CD12EC"/>
    <w:rsid w:val="00CD1371"/>
    <w:rsid w:val="00CD14F1"/>
    <w:rsid w:val="00CD1675"/>
    <w:rsid w:val="00CD1D10"/>
    <w:rsid w:val="00CD2122"/>
    <w:rsid w:val="00CD2126"/>
    <w:rsid w:val="00CD218B"/>
    <w:rsid w:val="00CD2481"/>
    <w:rsid w:val="00CD274E"/>
    <w:rsid w:val="00CD2828"/>
    <w:rsid w:val="00CD2916"/>
    <w:rsid w:val="00CD2A33"/>
    <w:rsid w:val="00CD2B90"/>
    <w:rsid w:val="00CD2C42"/>
    <w:rsid w:val="00CD2D3D"/>
    <w:rsid w:val="00CD2D71"/>
    <w:rsid w:val="00CD3387"/>
    <w:rsid w:val="00CD34BC"/>
    <w:rsid w:val="00CD36D3"/>
    <w:rsid w:val="00CD3874"/>
    <w:rsid w:val="00CD3A24"/>
    <w:rsid w:val="00CD3AA3"/>
    <w:rsid w:val="00CD3ACA"/>
    <w:rsid w:val="00CD3C48"/>
    <w:rsid w:val="00CD3DDF"/>
    <w:rsid w:val="00CD3E07"/>
    <w:rsid w:val="00CD3EA1"/>
    <w:rsid w:val="00CD3F02"/>
    <w:rsid w:val="00CD40E6"/>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9F"/>
    <w:rsid w:val="00CD58F0"/>
    <w:rsid w:val="00CD5C76"/>
    <w:rsid w:val="00CD5E64"/>
    <w:rsid w:val="00CD5F3A"/>
    <w:rsid w:val="00CD5F96"/>
    <w:rsid w:val="00CD6106"/>
    <w:rsid w:val="00CD61F8"/>
    <w:rsid w:val="00CD62E2"/>
    <w:rsid w:val="00CD6429"/>
    <w:rsid w:val="00CD6470"/>
    <w:rsid w:val="00CD64E4"/>
    <w:rsid w:val="00CD65C5"/>
    <w:rsid w:val="00CD67BF"/>
    <w:rsid w:val="00CD6827"/>
    <w:rsid w:val="00CD68D7"/>
    <w:rsid w:val="00CD696E"/>
    <w:rsid w:val="00CD6A61"/>
    <w:rsid w:val="00CD6DB3"/>
    <w:rsid w:val="00CD6DEB"/>
    <w:rsid w:val="00CD6F80"/>
    <w:rsid w:val="00CD718A"/>
    <w:rsid w:val="00CD7542"/>
    <w:rsid w:val="00CD774A"/>
    <w:rsid w:val="00CD78AB"/>
    <w:rsid w:val="00CD7920"/>
    <w:rsid w:val="00CD7B50"/>
    <w:rsid w:val="00CD7C40"/>
    <w:rsid w:val="00CD7DB5"/>
    <w:rsid w:val="00CD7E50"/>
    <w:rsid w:val="00CDCAD7"/>
    <w:rsid w:val="00CE0253"/>
    <w:rsid w:val="00CE03B6"/>
    <w:rsid w:val="00CE06EE"/>
    <w:rsid w:val="00CE0831"/>
    <w:rsid w:val="00CE095D"/>
    <w:rsid w:val="00CE0A14"/>
    <w:rsid w:val="00CE0E85"/>
    <w:rsid w:val="00CE11BF"/>
    <w:rsid w:val="00CE122A"/>
    <w:rsid w:val="00CE1245"/>
    <w:rsid w:val="00CE125E"/>
    <w:rsid w:val="00CE15C4"/>
    <w:rsid w:val="00CE17B4"/>
    <w:rsid w:val="00CE19C1"/>
    <w:rsid w:val="00CE1A2D"/>
    <w:rsid w:val="00CE1A70"/>
    <w:rsid w:val="00CE1B11"/>
    <w:rsid w:val="00CE1BF0"/>
    <w:rsid w:val="00CE1CEE"/>
    <w:rsid w:val="00CE20A5"/>
    <w:rsid w:val="00CE211B"/>
    <w:rsid w:val="00CE21DD"/>
    <w:rsid w:val="00CE2555"/>
    <w:rsid w:val="00CE26F5"/>
    <w:rsid w:val="00CE2703"/>
    <w:rsid w:val="00CE2851"/>
    <w:rsid w:val="00CE295C"/>
    <w:rsid w:val="00CE2B13"/>
    <w:rsid w:val="00CE2B7B"/>
    <w:rsid w:val="00CE2E03"/>
    <w:rsid w:val="00CE2E0F"/>
    <w:rsid w:val="00CE2F1D"/>
    <w:rsid w:val="00CE30D3"/>
    <w:rsid w:val="00CE3147"/>
    <w:rsid w:val="00CE31F0"/>
    <w:rsid w:val="00CE345B"/>
    <w:rsid w:val="00CE355A"/>
    <w:rsid w:val="00CE3570"/>
    <w:rsid w:val="00CE379B"/>
    <w:rsid w:val="00CE3985"/>
    <w:rsid w:val="00CE39B2"/>
    <w:rsid w:val="00CE3A5A"/>
    <w:rsid w:val="00CE3AE0"/>
    <w:rsid w:val="00CE3AFA"/>
    <w:rsid w:val="00CE3B08"/>
    <w:rsid w:val="00CE3D74"/>
    <w:rsid w:val="00CE408C"/>
    <w:rsid w:val="00CE4328"/>
    <w:rsid w:val="00CE451E"/>
    <w:rsid w:val="00CE470F"/>
    <w:rsid w:val="00CE472E"/>
    <w:rsid w:val="00CE479D"/>
    <w:rsid w:val="00CE48F0"/>
    <w:rsid w:val="00CE4A35"/>
    <w:rsid w:val="00CE4A54"/>
    <w:rsid w:val="00CE500F"/>
    <w:rsid w:val="00CE5086"/>
    <w:rsid w:val="00CE53E8"/>
    <w:rsid w:val="00CE5405"/>
    <w:rsid w:val="00CE58EE"/>
    <w:rsid w:val="00CE5908"/>
    <w:rsid w:val="00CE59FC"/>
    <w:rsid w:val="00CE5B01"/>
    <w:rsid w:val="00CE6030"/>
    <w:rsid w:val="00CE6506"/>
    <w:rsid w:val="00CE657A"/>
    <w:rsid w:val="00CE68B2"/>
    <w:rsid w:val="00CE6BFA"/>
    <w:rsid w:val="00CE705D"/>
    <w:rsid w:val="00CE71A5"/>
    <w:rsid w:val="00CE7251"/>
    <w:rsid w:val="00CE7369"/>
    <w:rsid w:val="00CE74E1"/>
    <w:rsid w:val="00CE76AE"/>
    <w:rsid w:val="00CE7940"/>
    <w:rsid w:val="00CE7B03"/>
    <w:rsid w:val="00CE7B0F"/>
    <w:rsid w:val="00CE7C1A"/>
    <w:rsid w:val="00CE7C94"/>
    <w:rsid w:val="00CE7CF4"/>
    <w:rsid w:val="00CE7E59"/>
    <w:rsid w:val="00CE7F44"/>
    <w:rsid w:val="00CE7F67"/>
    <w:rsid w:val="00CF0531"/>
    <w:rsid w:val="00CF0AC6"/>
    <w:rsid w:val="00CF0C05"/>
    <w:rsid w:val="00CF0E13"/>
    <w:rsid w:val="00CF0E85"/>
    <w:rsid w:val="00CF0EE2"/>
    <w:rsid w:val="00CF0F22"/>
    <w:rsid w:val="00CF0F46"/>
    <w:rsid w:val="00CF159F"/>
    <w:rsid w:val="00CF1661"/>
    <w:rsid w:val="00CF17E2"/>
    <w:rsid w:val="00CF1B69"/>
    <w:rsid w:val="00CF1D94"/>
    <w:rsid w:val="00CF1E00"/>
    <w:rsid w:val="00CF1EA0"/>
    <w:rsid w:val="00CF1FE4"/>
    <w:rsid w:val="00CF200E"/>
    <w:rsid w:val="00CF20F0"/>
    <w:rsid w:val="00CF2252"/>
    <w:rsid w:val="00CF2608"/>
    <w:rsid w:val="00CF287F"/>
    <w:rsid w:val="00CF2AFB"/>
    <w:rsid w:val="00CF2EE8"/>
    <w:rsid w:val="00CF34AF"/>
    <w:rsid w:val="00CF34C9"/>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71"/>
    <w:rsid w:val="00CF4CDC"/>
    <w:rsid w:val="00CF4EBA"/>
    <w:rsid w:val="00CF4EE3"/>
    <w:rsid w:val="00CF5032"/>
    <w:rsid w:val="00CF5103"/>
    <w:rsid w:val="00CF5302"/>
    <w:rsid w:val="00CF545F"/>
    <w:rsid w:val="00CF54CA"/>
    <w:rsid w:val="00CF54D1"/>
    <w:rsid w:val="00CF54D5"/>
    <w:rsid w:val="00CF57A3"/>
    <w:rsid w:val="00CF59F8"/>
    <w:rsid w:val="00CF5AED"/>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18B"/>
    <w:rsid w:val="00CF76A1"/>
    <w:rsid w:val="00CF7A52"/>
    <w:rsid w:val="00CF7AB7"/>
    <w:rsid w:val="00CF7B9B"/>
    <w:rsid w:val="00CF7EE5"/>
    <w:rsid w:val="00CF7F94"/>
    <w:rsid w:val="00D00237"/>
    <w:rsid w:val="00D0075F"/>
    <w:rsid w:val="00D007BB"/>
    <w:rsid w:val="00D009B7"/>
    <w:rsid w:val="00D00B8F"/>
    <w:rsid w:val="00D00BAC"/>
    <w:rsid w:val="00D00D64"/>
    <w:rsid w:val="00D00EB1"/>
    <w:rsid w:val="00D00EBB"/>
    <w:rsid w:val="00D00F23"/>
    <w:rsid w:val="00D0101F"/>
    <w:rsid w:val="00D01170"/>
    <w:rsid w:val="00D01228"/>
    <w:rsid w:val="00D01242"/>
    <w:rsid w:val="00D013A6"/>
    <w:rsid w:val="00D013F6"/>
    <w:rsid w:val="00D01510"/>
    <w:rsid w:val="00D0156F"/>
    <w:rsid w:val="00D016C8"/>
    <w:rsid w:val="00D01B97"/>
    <w:rsid w:val="00D01DA0"/>
    <w:rsid w:val="00D01DFF"/>
    <w:rsid w:val="00D01E93"/>
    <w:rsid w:val="00D01F51"/>
    <w:rsid w:val="00D0269E"/>
    <w:rsid w:val="00D027A7"/>
    <w:rsid w:val="00D02857"/>
    <w:rsid w:val="00D02915"/>
    <w:rsid w:val="00D02A94"/>
    <w:rsid w:val="00D02ACB"/>
    <w:rsid w:val="00D02AF6"/>
    <w:rsid w:val="00D02CBD"/>
    <w:rsid w:val="00D0316D"/>
    <w:rsid w:val="00D034DC"/>
    <w:rsid w:val="00D03575"/>
    <w:rsid w:val="00D035BB"/>
    <w:rsid w:val="00D03885"/>
    <w:rsid w:val="00D03E32"/>
    <w:rsid w:val="00D03F2B"/>
    <w:rsid w:val="00D03F51"/>
    <w:rsid w:val="00D04145"/>
    <w:rsid w:val="00D04201"/>
    <w:rsid w:val="00D042CF"/>
    <w:rsid w:val="00D04335"/>
    <w:rsid w:val="00D043C6"/>
    <w:rsid w:val="00D04589"/>
    <w:rsid w:val="00D045F0"/>
    <w:rsid w:val="00D04684"/>
    <w:rsid w:val="00D046E1"/>
    <w:rsid w:val="00D04705"/>
    <w:rsid w:val="00D04720"/>
    <w:rsid w:val="00D0485A"/>
    <w:rsid w:val="00D04EF6"/>
    <w:rsid w:val="00D04FB0"/>
    <w:rsid w:val="00D04FBE"/>
    <w:rsid w:val="00D04FE3"/>
    <w:rsid w:val="00D05023"/>
    <w:rsid w:val="00D051B5"/>
    <w:rsid w:val="00D053D2"/>
    <w:rsid w:val="00D0542E"/>
    <w:rsid w:val="00D0547B"/>
    <w:rsid w:val="00D05661"/>
    <w:rsid w:val="00D05769"/>
    <w:rsid w:val="00D057A7"/>
    <w:rsid w:val="00D059E9"/>
    <w:rsid w:val="00D05D82"/>
    <w:rsid w:val="00D05FD3"/>
    <w:rsid w:val="00D06006"/>
    <w:rsid w:val="00D06038"/>
    <w:rsid w:val="00D0625E"/>
    <w:rsid w:val="00D063A2"/>
    <w:rsid w:val="00D063CA"/>
    <w:rsid w:val="00D06496"/>
    <w:rsid w:val="00D06724"/>
    <w:rsid w:val="00D06771"/>
    <w:rsid w:val="00D06788"/>
    <w:rsid w:val="00D0678B"/>
    <w:rsid w:val="00D0693E"/>
    <w:rsid w:val="00D06956"/>
    <w:rsid w:val="00D071E2"/>
    <w:rsid w:val="00D07296"/>
    <w:rsid w:val="00D072F2"/>
    <w:rsid w:val="00D0731C"/>
    <w:rsid w:val="00D076C8"/>
    <w:rsid w:val="00D07A0C"/>
    <w:rsid w:val="00D07A25"/>
    <w:rsid w:val="00D07A59"/>
    <w:rsid w:val="00D07D3E"/>
    <w:rsid w:val="00D07E13"/>
    <w:rsid w:val="00D07E56"/>
    <w:rsid w:val="00D0A8B9"/>
    <w:rsid w:val="00D0E5AD"/>
    <w:rsid w:val="00D10609"/>
    <w:rsid w:val="00D10620"/>
    <w:rsid w:val="00D107F8"/>
    <w:rsid w:val="00D108C9"/>
    <w:rsid w:val="00D109B4"/>
    <w:rsid w:val="00D10A12"/>
    <w:rsid w:val="00D10A88"/>
    <w:rsid w:val="00D10AF8"/>
    <w:rsid w:val="00D10B08"/>
    <w:rsid w:val="00D10B4B"/>
    <w:rsid w:val="00D10CF2"/>
    <w:rsid w:val="00D111BA"/>
    <w:rsid w:val="00D1156C"/>
    <w:rsid w:val="00D11603"/>
    <w:rsid w:val="00D116D4"/>
    <w:rsid w:val="00D11748"/>
    <w:rsid w:val="00D117E9"/>
    <w:rsid w:val="00D1197E"/>
    <w:rsid w:val="00D11BDC"/>
    <w:rsid w:val="00D11F09"/>
    <w:rsid w:val="00D1206A"/>
    <w:rsid w:val="00D12078"/>
    <w:rsid w:val="00D12D49"/>
    <w:rsid w:val="00D12DCD"/>
    <w:rsid w:val="00D13266"/>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39"/>
    <w:rsid w:val="00D148CA"/>
    <w:rsid w:val="00D148D0"/>
    <w:rsid w:val="00D148FC"/>
    <w:rsid w:val="00D14912"/>
    <w:rsid w:val="00D14B1E"/>
    <w:rsid w:val="00D14B20"/>
    <w:rsid w:val="00D14B91"/>
    <w:rsid w:val="00D14CD2"/>
    <w:rsid w:val="00D14E01"/>
    <w:rsid w:val="00D14F0D"/>
    <w:rsid w:val="00D14F8C"/>
    <w:rsid w:val="00D15035"/>
    <w:rsid w:val="00D150D3"/>
    <w:rsid w:val="00D15274"/>
    <w:rsid w:val="00D15840"/>
    <w:rsid w:val="00D15C4A"/>
    <w:rsid w:val="00D15D0D"/>
    <w:rsid w:val="00D160BD"/>
    <w:rsid w:val="00D16135"/>
    <w:rsid w:val="00D162EA"/>
    <w:rsid w:val="00D164E7"/>
    <w:rsid w:val="00D16540"/>
    <w:rsid w:val="00D166A5"/>
    <w:rsid w:val="00D16899"/>
    <w:rsid w:val="00D16934"/>
    <w:rsid w:val="00D16DD6"/>
    <w:rsid w:val="00D16EBC"/>
    <w:rsid w:val="00D16EF4"/>
    <w:rsid w:val="00D170E4"/>
    <w:rsid w:val="00D171F7"/>
    <w:rsid w:val="00D17CCF"/>
    <w:rsid w:val="00D17D45"/>
    <w:rsid w:val="00D17D7C"/>
    <w:rsid w:val="00D17FAC"/>
    <w:rsid w:val="00D2029C"/>
    <w:rsid w:val="00D202D7"/>
    <w:rsid w:val="00D204EE"/>
    <w:rsid w:val="00D2064D"/>
    <w:rsid w:val="00D206A7"/>
    <w:rsid w:val="00D207E7"/>
    <w:rsid w:val="00D20915"/>
    <w:rsid w:val="00D20954"/>
    <w:rsid w:val="00D209F9"/>
    <w:rsid w:val="00D20BD8"/>
    <w:rsid w:val="00D20DC2"/>
    <w:rsid w:val="00D20E4B"/>
    <w:rsid w:val="00D20F0C"/>
    <w:rsid w:val="00D211DD"/>
    <w:rsid w:val="00D2124E"/>
    <w:rsid w:val="00D21315"/>
    <w:rsid w:val="00D21326"/>
    <w:rsid w:val="00D21473"/>
    <w:rsid w:val="00D215C8"/>
    <w:rsid w:val="00D21690"/>
    <w:rsid w:val="00D217DF"/>
    <w:rsid w:val="00D218E5"/>
    <w:rsid w:val="00D21A7C"/>
    <w:rsid w:val="00D21B29"/>
    <w:rsid w:val="00D21C46"/>
    <w:rsid w:val="00D21FA2"/>
    <w:rsid w:val="00D21FBD"/>
    <w:rsid w:val="00D21FFE"/>
    <w:rsid w:val="00D22023"/>
    <w:rsid w:val="00D22123"/>
    <w:rsid w:val="00D22367"/>
    <w:rsid w:val="00D2268F"/>
    <w:rsid w:val="00D22986"/>
    <w:rsid w:val="00D229B9"/>
    <w:rsid w:val="00D229D9"/>
    <w:rsid w:val="00D23297"/>
    <w:rsid w:val="00D232F8"/>
    <w:rsid w:val="00D23470"/>
    <w:rsid w:val="00D234DF"/>
    <w:rsid w:val="00D2356D"/>
    <w:rsid w:val="00D23936"/>
    <w:rsid w:val="00D23A0B"/>
    <w:rsid w:val="00D23AAE"/>
    <w:rsid w:val="00D23B0D"/>
    <w:rsid w:val="00D23CD8"/>
    <w:rsid w:val="00D23E2E"/>
    <w:rsid w:val="00D23EBB"/>
    <w:rsid w:val="00D23FA0"/>
    <w:rsid w:val="00D240D0"/>
    <w:rsid w:val="00D243BD"/>
    <w:rsid w:val="00D24805"/>
    <w:rsid w:val="00D24922"/>
    <w:rsid w:val="00D2495E"/>
    <w:rsid w:val="00D24984"/>
    <w:rsid w:val="00D24A66"/>
    <w:rsid w:val="00D24B52"/>
    <w:rsid w:val="00D24BB0"/>
    <w:rsid w:val="00D24D58"/>
    <w:rsid w:val="00D24E54"/>
    <w:rsid w:val="00D24EBF"/>
    <w:rsid w:val="00D25151"/>
    <w:rsid w:val="00D25203"/>
    <w:rsid w:val="00D2523D"/>
    <w:rsid w:val="00D25361"/>
    <w:rsid w:val="00D2546D"/>
    <w:rsid w:val="00D2552A"/>
    <w:rsid w:val="00D256E5"/>
    <w:rsid w:val="00D259F6"/>
    <w:rsid w:val="00D25CCA"/>
    <w:rsid w:val="00D25D7F"/>
    <w:rsid w:val="00D26475"/>
    <w:rsid w:val="00D264F4"/>
    <w:rsid w:val="00D26658"/>
    <w:rsid w:val="00D26B61"/>
    <w:rsid w:val="00D26D6B"/>
    <w:rsid w:val="00D27009"/>
    <w:rsid w:val="00D270B7"/>
    <w:rsid w:val="00D270FC"/>
    <w:rsid w:val="00D27303"/>
    <w:rsid w:val="00D2757C"/>
    <w:rsid w:val="00D278CF"/>
    <w:rsid w:val="00D27969"/>
    <w:rsid w:val="00D27CA0"/>
    <w:rsid w:val="00D27DB7"/>
    <w:rsid w:val="00D27EE1"/>
    <w:rsid w:val="00D27F26"/>
    <w:rsid w:val="00D30146"/>
    <w:rsid w:val="00D30184"/>
    <w:rsid w:val="00D30242"/>
    <w:rsid w:val="00D30281"/>
    <w:rsid w:val="00D303CD"/>
    <w:rsid w:val="00D30481"/>
    <w:rsid w:val="00D304B3"/>
    <w:rsid w:val="00D305F0"/>
    <w:rsid w:val="00D3062F"/>
    <w:rsid w:val="00D309F8"/>
    <w:rsid w:val="00D30A54"/>
    <w:rsid w:val="00D30B18"/>
    <w:rsid w:val="00D30B62"/>
    <w:rsid w:val="00D30CF7"/>
    <w:rsid w:val="00D3107C"/>
    <w:rsid w:val="00D314CD"/>
    <w:rsid w:val="00D31716"/>
    <w:rsid w:val="00D317C6"/>
    <w:rsid w:val="00D31B7B"/>
    <w:rsid w:val="00D31E0F"/>
    <w:rsid w:val="00D321C8"/>
    <w:rsid w:val="00D3229B"/>
    <w:rsid w:val="00D32378"/>
    <w:rsid w:val="00D32510"/>
    <w:rsid w:val="00D326D2"/>
    <w:rsid w:val="00D32806"/>
    <w:rsid w:val="00D328A8"/>
    <w:rsid w:val="00D32925"/>
    <w:rsid w:val="00D32A1A"/>
    <w:rsid w:val="00D32D54"/>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4F6"/>
    <w:rsid w:val="00D346B1"/>
    <w:rsid w:val="00D346CE"/>
    <w:rsid w:val="00D349FF"/>
    <w:rsid w:val="00D34A40"/>
    <w:rsid w:val="00D34BC7"/>
    <w:rsid w:val="00D34CA3"/>
    <w:rsid w:val="00D34D8C"/>
    <w:rsid w:val="00D34F72"/>
    <w:rsid w:val="00D35054"/>
    <w:rsid w:val="00D350A3"/>
    <w:rsid w:val="00D350DA"/>
    <w:rsid w:val="00D3529F"/>
    <w:rsid w:val="00D355F4"/>
    <w:rsid w:val="00D3575F"/>
    <w:rsid w:val="00D35896"/>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15F"/>
    <w:rsid w:val="00D402EE"/>
    <w:rsid w:val="00D40315"/>
    <w:rsid w:val="00D4044F"/>
    <w:rsid w:val="00D404A6"/>
    <w:rsid w:val="00D40676"/>
    <w:rsid w:val="00D4074B"/>
    <w:rsid w:val="00D4085E"/>
    <w:rsid w:val="00D409D9"/>
    <w:rsid w:val="00D40BD6"/>
    <w:rsid w:val="00D40E85"/>
    <w:rsid w:val="00D41017"/>
    <w:rsid w:val="00D4101D"/>
    <w:rsid w:val="00D41203"/>
    <w:rsid w:val="00D41534"/>
    <w:rsid w:val="00D41650"/>
    <w:rsid w:val="00D41734"/>
    <w:rsid w:val="00D4174D"/>
    <w:rsid w:val="00D41A3F"/>
    <w:rsid w:val="00D42076"/>
    <w:rsid w:val="00D42233"/>
    <w:rsid w:val="00D422EA"/>
    <w:rsid w:val="00D42552"/>
    <w:rsid w:val="00D4271A"/>
    <w:rsid w:val="00D42926"/>
    <w:rsid w:val="00D429C8"/>
    <w:rsid w:val="00D42BA0"/>
    <w:rsid w:val="00D42BE0"/>
    <w:rsid w:val="00D43070"/>
    <w:rsid w:val="00D431A7"/>
    <w:rsid w:val="00D431E7"/>
    <w:rsid w:val="00D4320E"/>
    <w:rsid w:val="00D435A3"/>
    <w:rsid w:val="00D4368B"/>
    <w:rsid w:val="00D4371B"/>
    <w:rsid w:val="00D43817"/>
    <w:rsid w:val="00D43840"/>
    <w:rsid w:val="00D439C4"/>
    <w:rsid w:val="00D43B6B"/>
    <w:rsid w:val="00D43D06"/>
    <w:rsid w:val="00D44265"/>
    <w:rsid w:val="00D44456"/>
    <w:rsid w:val="00D44469"/>
    <w:rsid w:val="00D444F9"/>
    <w:rsid w:val="00D44936"/>
    <w:rsid w:val="00D449C4"/>
    <w:rsid w:val="00D44A2B"/>
    <w:rsid w:val="00D44B08"/>
    <w:rsid w:val="00D44BE2"/>
    <w:rsid w:val="00D44C69"/>
    <w:rsid w:val="00D44D4B"/>
    <w:rsid w:val="00D44E62"/>
    <w:rsid w:val="00D44F04"/>
    <w:rsid w:val="00D44FBD"/>
    <w:rsid w:val="00D4533C"/>
    <w:rsid w:val="00D4538A"/>
    <w:rsid w:val="00D45815"/>
    <w:rsid w:val="00D458DE"/>
    <w:rsid w:val="00D459F8"/>
    <w:rsid w:val="00D45A52"/>
    <w:rsid w:val="00D45A58"/>
    <w:rsid w:val="00D45A8F"/>
    <w:rsid w:val="00D45B14"/>
    <w:rsid w:val="00D45B36"/>
    <w:rsid w:val="00D45CAD"/>
    <w:rsid w:val="00D4607F"/>
    <w:rsid w:val="00D46116"/>
    <w:rsid w:val="00D4621E"/>
    <w:rsid w:val="00D464B3"/>
    <w:rsid w:val="00D46549"/>
    <w:rsid w:val="00D465AF"/>
    <w:rsid w:val="00D4667C"/>
    <w:rsid w:val="00D466AB"/>
    <w:rsid w:val="00D4699F"/>
    <w:rsid w:val="00D46CCB"/>
    <w:rsid w:val="00D46D21"/>
    <w:rsid w:val="00D46DBD"/>
    <w:rsid w:val="00D46DDB"/>
    <w:rsid w:val="00D46E7F"/>
    <w:rsid w:val="00D47052"/>
    <w:rsid w:val="00D471EA"/>
    <w:rsid w:val="00D472C0"/>
    <w:rsid w:val="00D4747E"/>
    <w:rsid w:val="00D4773C"/>
    <w:rsid w:val="00D4793B"/>
    <w:rsid w:val="00D47993"/>
    <w:rsid w:val="00D47EAD"/>
    <w:rsid w:val="00D47FDC"/>
    <w:rsid w:val="00D4DA87"/>
    <w:rsid w:val="00D50012"/>
    <w:rsid w:val="00D501AE"/>
    <w:rsid w:val="00D5021A"/>
    <w:rsid w:val="00D50283"/>
    <w:rsid w:val="00D5037F"/>
    <w:rsid w:val="00D50632"/>
    <w:rsid w:val="00D506A1"/>
    <w:rsid w:val="00D506D1"/>
    <w:rsid w:val="00D506D8"/>
    <w:rsid w:val="00D50AF5"/>
    <w:rsid w:val="00D510B0"/>
    <w:rsid w:val="00D510D3"/>
    <w:rsid w:val="00D5149D"/>
    <w:rsid w:val="00D516CC"/>
    <w:rsid w:val="00D51817"/>
    <w:rsid w:val="00D51BBC"/>
    <w:rsid w:val="00D51D2E"/>
    <w:rsid w:val="00D51FD8"/>
    <w:rsid w:val="00D51FF2"/>
    <w:rsid w:val="00D520C4"/>
    <w:rsid w:val="00D523EE"/>
    <w:rsid w:val="00D524AE"/>
    <w:rsid w:val="00D528E1"/>
    <w:rsid w:val="00D52BC3"/>
    <w:rsid w:val="00D52C5C"/>
    <w:rsid w:val="00D52CFA"/>
    <w:rsid w:val="00D52EE6"/>
    <w:rsid w:val="00D52F3D"/>
    <w:rsid w:val="00D531DC"/>
    <w:rsid w:val="00D5333A"/>
    <w:rsid w:val="00D53394"/>
    <w:rsid w:val="00D535EE"/>
    <w:rsid w:val="00D53665"/>
    <w:rsid w:val="00D536D2"/>
    <w:rsid w:val="00D536E9"/>
    <w:rsid w:val="00D53762"/>
    <w:rsid w:val="00D53A32"/>
    <w:rsid w:val="00D53A4E"/>
    <w:rsid w:val="00D53AE8"/>
    <w:rsid w:val="00D53B2B"/>
    <w:rsid w:val="00D53D06"/>
    <w:rsid w:val="00D53E25"/>
    <w:rsid w:val="00D53EB9"/>
    <w:rsid w:val="00D53F38"/>
    <w:rsid w:val="00D54086"/>
    <w:rsid w:val="00D540F2"/>
    <w:rsid w:val="00D54280"/>
    <w:rsid w:val="00D54387"/>
    <w:rsid w:val="00D54576"/>
    <w:rsid w:val="00D5478C"/>
    <w:rsid w:val="00D547CA"/>
    <w:rsid w:val="00D5494E"/>
    <w:rsid w:val="00D54A11"/>
    <w:rsid w:val="00D54BD6"/>
    <w:rsid w:val="00D54C58"/>
    <w:rsid w:val="00D54E73"/>
    <w:rsid w:val="00D54F61"/>
    <w:rsid w:val="00D55344"/>
    <w:rsid w:val="00D5536F"/>
    <w:rsid w:val="00D553B1"/>
    <w:rsid w:val="00D554CC"/>
    <w:rsid w:val="00D555E9"/>
    <w:rsid w:val="00D55A65"/>
    <w:rsid w:val="00D55A79"/>
    <w:rsid w:val="00D55A91"/>
    <w:rsid w:val="00D55AE2"/>
    <w:rsid w:val="00D55B04"/>
    <w:rsid w:val="00D55B39"/>
    <w:rsid w:val="00D55B9B"/>
    <w:rsid w:val="00D55BB8"/>
    <w:rsid w:val="00D55E1D"/>
    <w:rsid w:val="00D56000"/>
    <w:rsid w:val="00D561A6"/>
    <w:rsid w:val="00D56207"/>
    <w:rsid w:val="00D56457"/>
    <w:rsid w:val="00D5667F"/>
    <w:rsid w:val="00D5672F"/>
    <w:rsid w:val="00D56769"/>
    <w:rsid w:val="00D56863"/>
    <w:rsid w:val="00D568A8"/>
    <w:rsid w:val="00D568DC"/>
    <w:rsid w:val="00D56AF4"/>
    <w:rsid w:val="00D56B0A"/>
    <w:rsid w:val="00D570FD"/>
    <w:rsid w:val="00D57353"/>
    <w:rsid w:val="00D573F3"/>
    <w:rsid w:val="00D57542"/>
    <w:rsid w:val="00D57580"/>
    <w:rsid w:val="00D575F2"/>
    <w:rsid w:val="00D5786F"/>
    <w:rsid w:val="00D57BFD"/>
    <w:rsid w:val="00D57ED9"/>
    <w:rsid w:val="00D57F16"/>
    <w:rsid w:val="00D57FD4"/>
    <w:rsid w:val="00D57FF6"/>
    <w:rsid w:val="00D60494"/>
    <w:rsid w:val="00D605D2"/>
    <w:rsid w:val="00D606F9"/>
    <w:rsid w:val="00D60864"/>
    <w:rsid w:val="00D6099B"/>
    <w:rsid w:val="00D60BE1"/>
    <w:rsid w:val="00D60CCB"/>
    <w:rsid w:val="00D60D01"/>
    <w:rsid w:val="00D611C9"/>
    <w:rsid w:val="00D611F8"/>
    <w:rsid w:val="00D61322"/>
    <w:rsid w:val="00D613D3"/>
    <w:rsid w:val="00D61947"/>
    <w:rsid w:val="00D61A37"/>
    <w:rsid w:val="00D61DEB"/>
    <w:rsid w:val="00D62030"/>
    <w:rsid w:val="00D620DC"/>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BEE"/>
    <w:rsid w:val="00D63C15"/>
    <w:rsid w:val="00D63C1D"/>
    <w:rsid w:val="00D63F79"/>
    <w:rsid w:val="00D6409F"/>
    <w:rsid w:val="00D640F5"/>
    <w:rsid w:val="00D64219"/>
    <w:rsid w:val="00D64281"/>
    <w:rsid w:val="00D6467E"/>
    <w:rsid w:val="00D64AC5"/>
    <w:rsid w:val="00D64BD0"/>
    <w:rsid w:val="00D64EC1"/>
    <w:rsid w:val="00D64FBE"/>
    <w:rsid w:val="00D6575E"/>
    <w:rsid w:val="00D6583C"/>
    <w:rsid w:val="00D65878"/>
    <w:rsid w:val="00D65936"/>
    <w:rsid w:val="00D65962"/>
    <w:rsid w:val="00D65AF2"/>
    <w:rsid w:val="00D65E54"/>
    <w:rsid w:val="00D66065"/>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BF0"/>
    <w:rsid w:val="00D67D04"/>
    <w:rsid w:val="00D67D4B"/>
    <w:rsid w:val="00D67D64"/>
    <w:rsid w:val="00D67F0A"/>
    <w:rsid w:val="00D7018A"/>
    <w:rsid w:val="00D702A0"/>
    <w:rsid w:val="00D70479"/>
    <w:rsid w:val="00D704EE"/>
    <w:rsid w:val="00D707AF"/>
    <w:rsid w:val="00D70BC1"/>
    <w:rsid w:val="00D70CC2"/>
    <w:rsid w:val="00D70D7E"/>
    <w:rsid w:val="00D70D97"/>
    <w:rsid w:val="00D70DB7"/>
    <w:rsid w:val="00D70E49"/>
    <w:rsid w:val="00D70F5A"/>
    <w:rsid w:val="00D71017"/>
    <w:rsid w:val="00D71066"/>
    <w:rsid w:val="00D7114A"/>
    <w:rsid w:val="00D7115E"/>
    <w:rsid w:val="00D7144E"/>
    <w:rsid w:val="00D7185A"/>
    <w:rsid w:val="00D71BFF"/>
    <w:rsid w:val="00D71C35"/>
    <w:rsid w:val="00D71F9C"/>
    <w:rsid w:val="00D71FB1"/>
    <w:rsid w:val="00D72121"/>
    <w:rsid w:val="00D72369"/>
    <w:rsid w:val="00D7246E"/>
    <w:rsid w:val="00D724FD"/>
    <w:rsid w:val="00D72909"/>
    <w:rsid w:val="00D72C57"/>
    <w:rsid w:val="00D72D6C"/>
    <w:rsid w:val="00D73044"/>
    <w:rsid w:val="00D731D0"/>
    <w:rsid w:val="00D73238"/>
    <w:rsid w:val="00D733C9"/>
    <w:rsid w:val="00D735B2"/>
    <w:rsid w:val="00D735D7"/>
    <w:rsid w:val="00D735D9"/>
    <w:rsid w:val="00D73824"/>
    <w:rsid w:val="00D73C1B"/>
    <w:rsid w:val="00D73C70"/>
    <w:rsid w:val="00D73CE8"/>
    <w:rsid w:val="00D73D24"/>
    <w:rsid w:val="00D73D58"/>
    <w:rsid w:val="00D73D93"/>
    <w:rsid w:val="00D74246"/>
    <w:rsid w:val="00D74553"/>
    <w:rsid w:val="00D745A6"/>
    <w:rsid w:val="00D7462C"/>
    <w:rsid w:val="00D747BD"/>
    <w:rsid w:val="00D74C27"/>
    <w:rsid w:val="00D74CEE"/>
    <w:rsid w:val="00D74E9E"/>
    <w:rsid w:val="00D74EB6"/>
    <w:rsid w:val="00D74F3C"/>
    <w:rsid w:val="00D74F92"/>
    <w:rsid w:val="00D7513A"/>
    <w:rsid w:val="00D75221"/>
    <w:rsid w:val="00D75367"/>
    <w:rsid w:val="00D75627"/>
    <w:rsid w:val="00D75842"/>
    <w:rsid w:val="00D7592C"/>
    <w:rsid w:val="00D75A1A"/>
    <w:rsid w:val="00D75AD6"/>
    <w:rsid w:val="00D75AEC"/>
    <w:rsid w:val="00D75D25"/>
    <w:rsid w:val="00D75E73"/>
    <w:rsid w:val="00D75FC7"/>
    <w:rsid w:val="00D76077"/>
    <w:rsid w:val="00D7611B"/>
    <w:rsid w:val="00D7628D"/>
    <w:rsid w:val="00D76330"/>
    <w:rsid w:val="00D76372"/>
    <w:rsid w:val="00D76395"/>
    <w:rsid w:val="00D76460"/>
    <w:rsid w:val="00D76558"/>
    <w:rsid w:val="00D765E1"/>
    <w:rsid w:val="00D76E54"/>
    <w:rsid w:val="00D76F8F"/>
    <w:rsid w:val="00D770ED"/>
    <w:rsid w:val="00D7722F"/>
    <w:rsid w:val="00D774F9"/>
    <w:rsid w:val="00D77750"/>
    <w:rsid w:val="00D77798"/>
    <w:rsid w:val="00D7796B"/>
    <w:rsid w:val="00D77A79"/>
    <w:rsid w:val="00D77B32"/>
    <w:rsid w:val="00D77C52"/>
    <w:rsid w:val="00D77DD3"/>
    <w:rsid w:val="00D77FF6"/>
    <w:rsid w:val="00D8003E"/>
    <w:rsid w:val="00D800AC"/>
    <w:rsid w:val="00D800CC"/>
    <w:rsid w:val="00D80287"/>
    <w:rsid w:val="00D80448"/>
    <w:rsid w:val="00D804D1"/>
    <w:rsid w:val="00D8051B"/>
    <w:rsid w:val="00D80799"/>
    <w:rsid w:val="00D807D1"/>
    <w:rsid w:val="00D80930"/>
    <w:rsid w:val="00D80993"/>
    <w:rsid w:val="00D80A28"/>
    <w:rsid w:val="00D80C2C"/>
    <w:rsid w:val="00D8106C"/>
    <w:rsid w:val="00D81189"/>
    <w:rsid w:val="00D81333"/>
    <w:rsid w:val="00D81393"/>
    <w:rsid w:val="00D81489"/>
    <w:rsid w:val="00D8163E"/>
    <w:rsid w:val="00D816AD"/>
    <w:rsid w:val="00D8175D"/>
    <w:rsid w:val="00D81CE0"/>
    <w:rsid w:val="00D81CE8"/>
    <w:rsid w:val="00D81CFA"/>
    <w:rsid w:val="00D81EA8"/>
    <w:rsid w:val="00D820D2"/>
    <w:rsid w:val="00D820F4"/>
    <w:rsid w:val="00D8224E"/>
    <w:rsid w:val="00D822DF"/>
    <w:rsid w:val="00D824D1"/>
    <w:rsid w:val="00D8280E"/>
    <w:rsid w:val="00D82A94"/>
    <w:rsid w:val="00D82C2D"/>
    <w:rsid w:val="00D82C4C"/>
    <w:rsid w:val="00D82EEE"/>
    <w:rsid w:val="00D82FA7"/>
    <w:rsid w:val="00D83021"/>
    <w:rsid w:val="00D83424"/>
    <w:rsid w:val="00D835C4"/>
    <w:rsid w:val="00D83736"/>
    <w:rsid w:val="00D83756"/>
    <w:rsid w:val="00D838CF"/>
    <w:rsid w:val="00D839D1"/>
    <w:rsid w:val="00D83B27"/>
    <w:rsid w:val="00D83E3D"/>
    <w:rsid w:val="00D83E42"/>
    <w:rsid w:val="00D83E76"/>
    <w:rsid w:val="00D83E8B"/>
    <w:rsid w:val="00D83FEA"/>
    <w:rsid w:val="00D83FF2"/>
    <w:rsid w:val="00D84048"/>
    <w:rsid w:val="00D84092"/>
    <w:rsid w:val="00D8415D"/>
    <w:rsid w:val="00D84325"/>
    <w:rsid w:val="00D844BA"/>
    <w:rsid w:val="00D846CB"/>
    <w:rsid w:val="00D849BA"/>
    <w:rsid w:val="00D84B62"/>
    <w:rsid w:val="00D84DF8"/>
    <w:rsid w:val="00D8503E"/>
    <w:rsid w:val="00D85694"/>
    <w:rsid w:val="00D8574C"/>
    <w:rsid w:val="00D85753"/>
    <w:rsid w:val="00D8576E"/>
    <w:rsid w:val="00D85912"/>
    <w:rsid w:val="00D85A4E"/>
    <w:rsid w:val="00D85E36"/>
    <w:rsid w:val="00D85E5A"/>
    <w:rsid w:val="00D85F00"/>
    <w:rsid w:val="00D85F3F"/>
    <w:rsid w:val="00D861F7"/>
    <w:rsid w:val="00D8651B"/>
    <w:rsid w:val="00D8651F"/>
    <w:rsid w:val="00D86672"/>
    <w:rsid w:val="00D8670C"/>
    <w:rsid w:val="00D86B71"/>
    <w:rsid w:val="00D86CA7"/>
    <w:rsid w:val="00D86D19"/>
    <w:rsid w:val="00D86EBA"/>
    <w:rsid w:val="00D86EDD"/>
    <w:rsid w:val="00D87022"/>
    <w:rsid w:val="00D87124"/>
    <w:rsid w:val="00D87767"/>
    <w:rsid w:val="00D8781C"/>
    <w:rsid w:val="00D87902"/>
    <w:rsid w:val="00D87A56"/>
    <w:rsid w:val="00D87AB7"/>
    <w:rsid w:val="00D87E8F"/>
    <w:rsid w:val="00D8E9F1"/>
    <w:rsid w:val="00D90027"/>
    <w:rsid w:val="00D90164"/>
    <w:rsid w:val="00D90438"/>
    <w:rsid w:val="00D905D8"/>
    <w:rsid w:val="00D907F2"/>
    <w:rsid w:val="00D908FB"/>
    <w:rsid w:val="00D909F0"/>
    <w:rsid w:val="00D90A62"/>
    <w:rsid w:val="00D90EE2"/>
    <w:rsid w:val="00D910B6"/>
    <w:rsid w:val="00D910D6"/>
    <w:rsid w:val="00D91198"/>
    <w:rsid w:val="00D911E8"/>
    <w:rsid w:val="00D9154B"/>
    <w:rsid w:val="00D9164F"/>
    <w:rsid w:val="00D91706"/>
    <w:rsid w:val="00D917EE"/>
    <w:rsid w:val="00D917FD"/>
    <w:rsid w:val="00D91859"/>
    <w:rsid w:val="00D91927"/>
    <w:rsid w:val="00D919AC"/>
    <w:rsid w:val="00D91BA9"/>
    <w:rsid w:val="00D91C24"/>
    <w:rsid w:val="00D91CE0"/>
    <w:rsid w:val="00D91D4E"/>
    <w:rsid w:val="00D91D6F"/>
    <w:rsid w:val="00D91E6E"/>
    <w:rsid w:val="00D92097"/>
    <w:rsid w:val="00D92299"/>
    <w:rsid w:val="00D9230B"/>
    <w:rsid w:val="00D92336"/>
    <w:rsid w:val="00D9234D"/>
    <w:rsid w:val="00D927E3"/>
    <w:rsid w:val="00D92837"/>
    <w:rsid w:val="00D92AE2"/>
    <w:rsid w:val="00D92F17"/>
    <w:rsid w:val="00D92F3D"/>
    <w:rsid w:val="00D92FDE"/>
    <w:rsid w:val="00D93000"/>
    <w:rsid w:val="00D93154"/>
    <w:rsid w:val="00D93182"/>
    <w:rsid w:val="00D932AA"/>
    <w:rsid w:val="00D9359D"/>
    <w:rsid w:val="00D9361C"/>
    <w:rsid w:val="00D937C7"/>
    <w:rsid w:val="00D9398B"/>
    <w:rsid w:val="00D93A21"/>
    <w:rsid w:val="00D93B69"/>
    <w:rsid w:val="00D93B7C"/>
    <w:rsid w:val="00D93FEE"/>
    <w:rsid w:val="00D94244"/>
    <w:rsid w:val="00D94278"/>
    <w:rsid w:val="00D9429D"/>
    <w:rsid w:val="00D94464"/>
    <w:rsid w:val="00D944FE"/>
    <w:rsid w:val="00D94600"/>
    <w:rsid w:val="00D948B1"/>
    <w:rsid w:val="00D94BEF"/>
    <w:rsid w:val="00D94CF3"/>
    <w:rsid w:val="00D9502E"/>
    <w:rsid w:val="00D951DA"/>
    <w:rsid w:val="00D9560C"/>
    <w:rsid w:val="00D95905"/>
    <w:rsid w:val="00D9593E"/>
    <w:rsid w:val="00D95982"/>
    <w:rsid w:val="00D959F5"/>
    <w:rsid w:val="00D95A9D"/>
    <w:rsid w:val="00D95B5F"/>
    <w:rsid w:val="00D95B65"/>
    <w:rsid w:val="00D95C9F"/>
    <w:rsid w:val="00D95CF6"/>
    <w:rsid w:val="00D96055"/>
    <w:rsid w:val="00D96295"/>
    <w:rsid w:val="00D962B7"/>
    <w:rsid w:val="00D962D7"/>
    <w:rsid w:val="00D96322"/>
    <w:rsid w:val="00D963D9"/>
    <w:rsid w:val="00D96422"/>
    <w:rsid w:val="00D96722"/>
    <w:rsid w:val="00D9676C"/>
    <w:rsid w:val="00D969B6"/>
    <w:rsid w:val="00D97068"/>
    <w:rsid w:val="00D9738B"/>
    <w:rsid w:val="00D974E2"/>
    <w:rsid w:val="00D977A4"/>
    <w:rsid w:val="00D97B21"/>
    <w:rsid w:val="00D97BAF"/>
    <w:rsid w:val="00D97CC3"/>
    <w:rsid w:val="00D97DD0"/>
    <w:rsid w:val="00D97FAA"/>
    <w:rsid w:val="00DA0127"/>
    <w:rsid w:val="00DA018F"/>
    <w:rsid w:val="00DA01B4"/>
    <w:rsid w:val="00DA05E0"/>
    <w:rsid w:val="00DA0977"/>
    <w:rsid w:val="00DA0B6B"/>
    <w:rsid w:val="00DA0E65"/>
    <w:rsid w:val="00DA0EEB"/>
    <w:rsid w:val="00DA0FE4"/>
    <w:rsid w:val="00DA1103"/>
    <w:rsid w:val="00DA1164"/>
    <w:rsid w:val="00DA127A"/>
    <w:rsid w:val="00DA12FC"/>
    <w:rsid w:val="00DA132A"/>
    <w:rsid w:val="00DA1423"/>
    <w:rsid w:val="00DA180B"/>
    <w:rsid w:val="00DA18C9"/>
    <w:rsid w:val="00DA193D"/>
    <w:rsid w:val="00DA1B86"/>
    <w:rsid w:val="00DA1D9D"/>
    <w:rsid w:val="00DA1D9F"/>
    <w:rsid w:val="00DA2025"/>
    <w:rsid w:val="00DA20A5"/>
    <w:rsid w:val="00DA20B6"/>
    <w:rsid w:val="00DA24CA"/>
    <w:rsid w:val="00DA2A38"/>
    <w:rsid w:val="00DA2BF0"/>
    <w:rsid w:val="00DA2CFA"/>
    <w:rsid w:val="00DA2FB6"/>
    <w:rsid w:val="00DA2FEA"/>
    <w:rsid w:val="00DA309A"/>
    <w:rsid w:val="00DA33DE"/>
    <w:rsid w:val="00DA33F8"/>
    <w:rsid w:val="00DA341B"/>
    <w:rsid w:val="00DA360A"/>
    <w:rsid w:val="00DA3921"/>
    <w:rsid w:val="00DA3970"/>
    <w:rsid w:val="00DA3A27"/>
    <w:rsid w:val="00DA3A82"/>
    <w:rsid w:val="00DA3AB9"/>
    <w:rsid w:val="00DA3B3B"/>
    <w:rsid w:val="00DA3E76"/>
    <w:rsid w:val="00DA3ED0"/>
    <w:rsid w:val="00DA3F76"/>
    <w:rsid w:val="00DA426F"/>
    <w:rsid w:val="00DA4276"/>
    <w:rsid w:val="00DA46C2"/>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B02"/>
    <w:rsid w:val="00DA5CCA"/>
    <w:rsid w:val="00DA5CFE"/>
    <w:rsid w:val="00DA5E55"/>
    <w:rsid w:val="00DA61B2"/>
    <w:rsid w:val="00DA61E7"/>
    <w:rsid w:val="00DA6299"/>
    <w:rsid w:val="00DA67DC"/>
    <w:rsid w:val="00DA6AA9"/>
    <w:rsid w:val="00DA6AE4"/>
    <w:rsid w:val="00DA6D88"/>
    <w:rsid w:val="00DA6E55"/>
    <w:rsid w:val="00DA711D"/>
    <w:rsid w:val="00DA719B"/>
    <w:rsid w:val="00DA72EC"/>
    <w:rsid w:val="00DA74C6"/>
    <w:rsid w:val="00DA77D7"/>
    <w:rsid w:val="00DA784D"/>
    <w:rsid w:val="00DA78D5"/>
    <w:rsid w:val="00DA7AC9"/>
    <w:rsid w:val="00DA7C65"/>
    <w:rsid w:val="00DB005A"/>
    <w:rsid w:val="00DB0160"/>
    <w:rsid w:val="00DB01AF"/>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8DC"/>
    <w:rsid w:val="00DB2969"/>
    <w:rsid w:val="00DB296A"/>
    <w:rsid w:val="00DB2F51"/>
    <w:rsid w:val="00DB303A"/>
    <w:rsid w:val="00DB3051"/>
    <w:rsid w:val="00DB320C"/>
    <w:rsid w:val="00DB336D"/>
    <w:rsid w:val="00DB34E6"/>
    <w:rsid w:val="00DB35B2"/>
    <w:rsid w:val="00DB38A9"/>
    <w:rsid w:val="00DB38C7"/>
    <w:rsid w:val="00DB38F3"/>
    <w:rsid w:val="00DB397A"/>
    <w:rsid w:val="00DB3ABC"/>
    <w:rsid w:val="00DB3ADE"/>
    <w:rsid w:val="00DB3B4C"/>
    <w:rsid w:val="00DB3BAA"/>
    <w:rsid w:val="00DB3C6F"/>
    <w:rsid w:val="00DB3D6A"/>
    <w:rsid w:val="00DB4073"/>
    <w:rsid w:val="00DB42BD"/>
    <w:rsid w:val="00DB4339"/>
    <w:rsid w:val="00DB4563"/>
    <w:rsid w:val="00DB4989"/>
    <w:rsid w:val="00DB4997"/>
    <w:rsid w:val="00DB4E09"/>
    <w:rsid w:val="00DB52B4"/>
    <w:rsid w:val="00DB592C"/>
    <w:rsid w:val="00DB5977"/>
    <w:rsid w:val="00DB5AD9"/>
    <w:rsid w:val="00DB5BF6"/>
    <w:rsid w:val="00DB5DC1"/>
    <w:rsid w:val="00DB5E32"/>
    <w:rsid w:val="00DB61BD"/>
    <w:rsid w:val="00DB6249"/>
    <w:rsid w:val="00DB6343"/>
    <w:rsid w:val="00DB6363"/>
    <w:rsid w:val="00DB6453"/>
    <w:rsid w:val="00DB64C6"/>
    <w:rsid w:val="00DB6596"/>
    <w:rsid w:val="00DB6B02"/>
    <w:rsid w:val="00DB6BA4"/>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3EF"/>
    <w:rsid w:val="00DC0482"/>
    <w:rsid w:val="00DC083D"/>
    <w:rsid w:val="00DC0A56"/>
    <w:rsid w:val="00DC0AA3"/>
    <w:rsid w:val="00DC0B1F"/>
    <w:rsid w:val="00DC0D44"/>
    <w:rsid w:val="00DC0F19"/>
    <w:rsid w:val="00DC1214"/>
    <w:rsid w:val="00DC128B"/>
    <w:rsid w:val="00DC1374"/>
    <w:rsid w:val="00DC14CA"/>
    <w:rsid w:val="00DC152D"/>
    <w:rsid w:val="00DC15B2"/>
    <w:rsid w:val="00DC16AC"/>
    <w:rsid w:val="00DC16B7"/>
    <w:rsid w:val="00DC17D8"/>
    <w:rsid w:val="00DC1858"/>
    <w:rsid w:val="00DC1915"/>
    <w:rsid w:val="00DC1B6C"/>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8D7"/>
    <w:rsid w:val="00DC49B2"/>
    <w:rsid w:val="00DC4AFD"/>
    <w:rsid w:val="00DC4BB9"/>
    <w:rsid w:val="00DC4C0F"/>
    <w:rsid w:val="00DC4D0B"/>
    <w:rsid w:val="00DC4EEF"/>
    <w:rsid w:val="00DC4FDC"/>
    <w:rsid w:val="00DC50AB"/>
    <w:rsid w:val="00DC5417"/>
    <w:rsid w:val="00DC546E"/>
    <w:rsid w:val="00DC56B9"/>
    <w:rsid w:val="00DC5FC9"/>
    <w:rsid w:val="00DC60F9"/>
    <w:rsid w:val="00DC6138"/>
    <w:rsid w:val="00DC6143"/>
    <w:rsid w:val="00DC6383"/>
    <w:rsid w:val="00DC6584"/>
    <w:rsid w:val="00DC65AE"/>
    <w:rsid w:val="00DC65E2"/>
    <w:rsid w:val="00DC6811"/>
    <w:rsid w:val="00DC6817"/>
    <w:rsid w:val="00DC6A70"/>
    <w:rsid w:val="00DC6A79"/>
    <w:rsid w:val="00DC6B15"/>
    <w:rsid w:val="00DC6FA1"/>
    <w:rsid w:val="00DC7051"/>
    <w:rsid w:val="00DC7294"/>
    <w:rsid w:val="00DC7701"/>
    <w:rsid w:val="00DC780C"/>
    <w:rsid w:val="00DC784C"/>
    <w:rsid w:val="00DC7A6F"/>
    <w:rsid w:val="00DC7F5C"/>
    <w:rsid w:val="00DCA1A0"/>
    <w:rsid w:val="00DD02FF"/>
    <w:rsid w:val="00DD0404"/>
    <w:rsid w:val="00DD04C9"/>
    <w:rsid w:val="00DD071C"/>
    <w:rsid w:val="00DD075E"/>
    <w:rsid w:val="00DD0A16"/>
    <w:rsid w:val="00DD0D19"/>
    <w:rsid w:val="00DD0F5B"/>
    <w:rsid w:val="00DD12D2"/>
    <w:rsid w:val="00DD12EE"/>
    <w:rsid w:val="00DD132D"/>
    <w:rsid w:val="00DD13FB"/>
    <w:rsid w:val="00DD1589"/>
    <w:rsid w:val="00DD1681"/>
    <w:rsid w:val="00DD181B"/>
    <w:rsid w:val="00DD183D"/>
    <w:rsid w:val="00DD1872"/>
    <w:rsid w:val="00DD18F3"/>
    <w:rsid w:val="00DD1C04"/>
    <w:rsid w:val="00DD1F45"/>
    <w:rsid w:val="00DD2047"/>
    <w:rsid w:val="00DD20CA"/>
    <w:rsid w:val="00DD2512"/>
    <w:rsid w:val="00DD2530"/>
    <w:rsid w:val="00DD2747"/>
    <w:rsid w:val="00DD29E9"/>
    <w:rsid w:val="00DD2BA5"/>
    <w:rsid w:val="00DD2C44"/>
    <w:rsid w:val="00DD2DE5"/>
    <w:rsid w:val="00DD30EE"/>
    <w:rsid w:val="00DD3175"/>
    <w:rsid w:val="00DD3246"/>
    <w:rsid w:val="00DD327B"/>
    <w:rsid w:val="00DD32F1"/>
    <w:rsid w:val="00DD34F0"/>
    <w:rsid w:val="00DD360C"/>
    <w:rsid w:val="00DD36A3"/>
    <w:rsid w:val="00DD3DE5"/>
    <w:rsid w:val="00DD419F"/>
    <w:rsid w:val="00DD4437"/>
    <w:rsid w:val="00DD46E2"/>
    <w:rsid w:val="00DD49C8"/>
    <w:rsid w:val="00DD49D2"/>
    <w:rsid w:val="00DD4B51"/>
    <w:rsid w:val="00DD4B67"/>
    <w:rsid w:val="00DD4D16"/>
    <w:rsid w:val="00DD4F34"/>
    <w:rsid w:val="00DD505B"/>
    <w:rsid w:val="00DD5369"/>
    <w:rsid w:val="00DD5387"/>
    <w:rsid w:val="00DD54A4"/>
    <w:rsid w:val="00DD55BD"/>
    <w:rsid w:val="00DD55EB"/>
    <w:rsid w:val="00DD5D9E"/>
    <w:rsid w:val="00DD6026"/>
    <w:rsid w:val="00DD6043"/>
    <w:rsid w:val="00DD62FC"/>
    <w:rsid w:val="00DD63A2"/>
    <w:rsid w:val="00DD64F8"/>
    <w:rsid w:val="00DD6644"/>
    <w:rsid w:val="00DD664B"/>
    <w:rsid w:val="00DD6840"/>
    <w:rsid w:val="00DD68B0"/>
    <w:rsid w:val="00DD6AC4"/>
    <w:rsid w:val="00DD6B7B"/>
    <w:rsid w:val="00DD6C9B"/>
    <w:rsid w:val="00DD6EEA"/>
    <w:rsid w:val="00DD7009"/>
    <w:rsid w:val="00DD73B8"/>
    <w:rsid w:val="00DD7553"/>
    <w:rsid w:val="00DD7564"/>
    <w:rsid w:val="00DD76C9"/>
    <w:rsid w:val="00DD7782"/>
    <w:rsid w:val="00DD7884"/>
    <w:rsid w:val="00DD78DB"/>
    <w:rsid w:val="00DD7D09"/>
    <w:rsid w:val="00DD7F78"/>
    <w:rsid w:val="00DE008F"/>
    <w:rsid w:val="00DE01DD"/>
    <w:rsid w:val="00DE033E"/>
    <w:rsid w:val="00DE0355"/>
    <w:rsid w:val="00DE0A29"/>
    <w:rsid w:val="00DE0A36"/>
    <w:rsid w:val="00DE0AA9"/>
    <w:rsid w:val="00DE0F0F"/>
    <w:rsid w:val="00DE1050"/>
    <w:rsid w:val="00DE1092"/>
    <w:rsid w:val="00DE10B3"/>
    <w:rsid w:val="00DE14C0"/>
    <w:rsid w:val="00DE15A1"/>
    <w:rsid w:val="00DE1698"/>
    <w:rsid w:val="00DE1911"/>
    <w:rsid w:val="00DE1A8D"/>
    <w:rsid w:val="00DE1C1D"/>
    <w:rsid w:val="00DE1D59"/>
    <w:rsid w:val="00DE1DEB"/>
    <w:rsid w:val="00DE1DEE"/>
    <w:rsid w:val="00DE1EBD"/>
    <w:rsid w:val="00DE2374"/>
    <w:rsid w:val="00DE253A"/>
    <w:rsid w:val="00DE27B5"/>
    <w:rsid w:val="00DE27F6"/>
    <w:rsid w:val="00DE2821"/>
    <w:rsid w:val="00DE287E"/>
    <w:rsid w:val="00DE28FB"/>
    <w:rsid w:val="00DE29F2"/>
    <w:rsid w:val="00DE2A0F"/>
    <w:rsid w:val="00DE2A3E"/>
    <w:rsid w:val="00DE2C00"/>
    <w:rsid w:val="00DE2CCA"/>
    <w:rsid w:val="00DE2CCB"/>
    <w:rsid w:val="00DE2E08"/>
    <w:rsid w:val="00DE31F4"/>
    <w:rsid w:val="00DE330C"/>
    <w:rsid w:val="00DE363B"/>
    <w:rsid w:val="00DE386B"/>
    <w:rsid w:val="00DE3898"/>
    <w:rsid w:val="00DE3F5F"/>
    <w:rsid w:val="00DE4180"/>
    <w:rsid w:val="00DE41F0"/>
    <w:rsid w:val="00DE43CF"/>
    <w:rsid w:val="00DE44B1"/>
    <w:rsid w:val="00DE4572"/>
    <w:rsid w:val="00DE46BB"/>
    <w:rsid w:val="00DE4717"/>
    <w:rsid w:val="00DE4824"/>
    <w:rsid w:val="00DE4904"/>
    <w:rsid w:val="00DE492D"/>
    <w:rsid w:val="00DE4C90"/>
    <w:rsid w:val="00DE4DBD"/>
    <w:rsid w:val="00DE4F7E"/>
    <w:rsid w:val="00DE55C3"/>
    <w:rsid w:val="00DE564D"/>
    <w:rsid w:val="00DE5793"/>
    <w:rsid w:val="00DE57F9"/>
    <w:rsid w:val="00DE5970"/>
    <w:rsid w:val="00DE5E86"/>
    <w:rsid w:val="00DE5FF1"/>
    <w:rsid w:val="00DE60A5"/>
    <w:rsid w:val="00DE61FD"/>
    <w:rsid w:val="00DE671D"/>
    <w:rsid w:val="00DE6826"/>
    <w:rsid w:val="00DE690F"/>
    <w:rsid w:val="00DE696C"/>
    <w:rsid w:val="00DE69A8"/>
    <w:rsid w:val="00DE6A6D"/>
    <w:rsid w:val="00DE6D1E"/>
    <w:rsid w:val="00DE6FF6"/>
    <w:rsid w:val="00DE72DD"/>
    <w:rsid w:val="00DE7739"/>
    <w:rsid w:val="00DE7A43"/>
    <w:rsid w:val="00DE7BF9"/>
    <w:rsid w:val="00DE7C4E"/>
    <w:rsid w:val="00DE7F0B"/>
    <w:rsid w:val="00DF022C"/>
    <w:rsid w:val="00DF05CB"/>
    <w:rsid w:val="00DF06E4"/>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090"/>
    <w:rsid w:val="00DF2314"/>
    <w:rsid w:val="00DF23A3"/>
    <w:rsid w:val="00DF267E"/>
    <w:rsid w:val="00DF29FC"/>
    <w:rsid w:val="00DF2B84"/>
    <w:rsid w:val="00DF2BE2"/>
    <w:rsid w:val="00DF2CB3"/>
    <w:rsid w:val="00DF2CF7"/>
    <w:rsid w:val="00DF2F73"/>
    <w:rsid w:val="00DF30BF"/>
    <w:rsid w:val="00DF31D0"/>
    <w:rsid w:val="00DF3626"/>
    <w:rsid w:val="00DF37F8"/>
    <w:rsid w:val="00DF38F3"/>
    <w:rsid w:val="00DF3967"/>
    <w:rsid w:val="00DF3A11"/>
    <w:rsid w:val="00DF3DD1"/>
    <w:rsid w:val="00DF4280"/>
    <w:rsid w:val="00DF42A8"/>
    <w:rsid w:val="00DF437E"/>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B2C"/>
    <w:rsid w:val="00DF5E2D"/>
    <w:rsid w:val="00DF5E76"/>
    <w:rsid w:val="00DF61D0"/>
    <w:rsid w:val="00DF61EE"/>
    <w:rsid w:val="00DF639D"/>
    <w:rsid w:val="00DF6957"/>
    <w:rsid w:val="00DF6B34"/>
    <w:rsid w:val="00DF6C3A"/>
    <w:rsid w:val="00DF6D1D"/>
    <w:rsid w:val="00DF6D83"/>
    <w:rsid w:val="00DF6E05"/>
    <w:rsid w:val="00DF7395"/>
    <w:rsid w:val="00DF7582"/>
    <w:rsid w:val="00DF75E9"/>
    <w:rsid w:val="00DF77EE"/>
    <w:rsid w:val="00DF7915"/>
    <w:rsid w:val="00DF7A02"/>
    <w:rsid w:val="00DF7AAF"/>
    <w:rsid w:val="00DF7D6C"/>
    <w:rsid w:val="00DF7D93"/>
    <w:rsid w:val="00DF7E27"/>
    <w:rsid w:val="00DF7EB7"/>
    <w:rsid w:val="00E004A1"/>
    <w:rsid w:val="00E00769"/>
    <w:rsid w:val="00E00F51"/>
    <w:rsid w:val="00E011AF"/>
    <w:rsid w:val="00E011F8"/>
    <w:rsid w:val="00E015A2"/>
    <w:rsid w:val="00E01774"/>
    <w:rsid w:val="00E01857"/>
    <w:rsid w:val="00E01929"/>
    <w:rsid w:val="00E01B36"/>
    <w:rsid w:val="00E01BC7"/>
    <w:rsid w:val="00E01ECC"/>
    <w:rsid w:val="00E021F1"/>
    <w:rsid w:val="00E02287"/>
    <w:rsid w:val="00E0234D"/>
    <w:rsid w:val="00E0236B"/>
    <w:rsid w:val="00E023A2"/>
    <w:rsid w:val="00E02606"/>
    <w:rsid w:val="00E02AC6"/>
    <w:rsid w:val="00E02B59"/>
    <w:rsid w:val="00E02D94"/>
    <w:rsid w:val="00E03224"/>
    <w:rsid w:val="00E0355A"/>
    <w:rsid w:val="00E035FB"/>
    <w:rsid w:val="00E03618"/>
    <w:rsid w:val="00E03747"/>
    <w:rsid w:val="00E03781"/>
    <w:rsid w:val="00E03936"/>
    <w:rsid w:val="00E03A10"/>
    <w:rsid w:val="00E03C37"/>
    <w:rsid w:val="00E04135"/>
    <w:rsid w:val="00E0413B"/>
    <w:rsid w:val="00E04338"/>
    <w:rsid w:val="00E04465"/>
    <w:rsid w:val="00E04693"/>
    <w:rsid w:val="00E04703"/>
    <w:rsid w:val="00E047A0"/>
    <w:rsid w:val="00E048D7"/>
    <w:rsid w:val="00E049B7"/>
    <w:rsid w:val="00E049C2"/>
    <w:rsid w:val="00E04E55"/>
    <w:rsid w:val="00E04EE6"/>
    <w:rsid w:val="00E04F6C"/>
    <w:rsid w:val="00E0500A"/>
    <w:rsid w:val="00E052E8"/>
    <w:rsid w:val="00E05365"/>
    <w:rsid w:val="00E0553C"/>
    <w:rsid w:val="00E057A9"/>
    <w:rsid w:val="00E058D3"/>
    <w:rsid w:val="00E05A82"/>
    <w:rsid w:val="00E05D84"/>
    <w:rsid w:val="00E05FA8"/>
    <w:rsid w:val="00E0602B"/>
    <w:rsid w:val="00E061F4"/>
    <w:rsid w:val="00E0622F"/>
    <w:rsid w:val="00E063E0"/>
    <w:rsid w:val="00E06430"/>
    <w:rsid w:val="00E065E0"/>
    <w:rsid w:val="00E06A7C"/>
    <w:rsid w:val="00E06B58"/>
    <w:rsid w:val="00E06EEB"/>
    <w:rsid w:val="00E06F75"/>
    <w:rsid w:val="00E0707B"/>
    <w:rsid w:val="00E07297"/>
    <w:rsid w:val="00E072CC"/>
    <w:rsid w:val="00E0741E"/>
    <w:rsid w:val="00E07534"/>
    <w:rsid w:val="00E075C7"/>
    <w:rsid w:val="00E07638"/>
    <w:rsid w:val="00E0777C"/>
    <w:rsid w:val="00E079B1"/>
    <w:rsid w:val="00E07B6D"/>
    <w:rsid w:val="00E07D26"/>
    <w:rsid w:val="00E07EA8"/>
    <w:rsid w:val="00E07FA9"/>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06F"/>
    <w:rsid w:val="00E113EA"/>
    <w:rsid w:val="00E114E9"/>
    <w:rsid w:val="00E114F1"/>
    <w:rsid w:val="00E1158D"/>
    <w:rsid w:val="00E115B5"/>
    <w:rsid w:val="00E11633"/>
    <w:rsid w:val="00E11712"/>
    <w:rsid w:val="00E1171E"/>
    <w:rsid w:val="00E11733"/>
    <w:rsid w:val="00E11AAD"/>
    <w:rsid w:val="00E11B88"/>
    <w:rsid w:val="00E11B92"/>
    <w:rsid w:val="00E11BD0"/>
    <w:rsid w:val="00E11CCC"/>
    <w:rsid w:val="00E11D0B"/>
    <w:rsid w:val="00E11D38"/>
    <w:rsid w:val="00E120A0"/>
    <w:rsid w:val="00E122FA"/>
    <w:rsid w:val="00E123A2"/>
    <w:rsid w:val="00E12545"/>
    <w:rsid w:val="00E12602"/>
    <w:rsid w:val="00E126EF"/>
    <w:rsid w:val="00E12C6B"/>
    <w:rsid w:val="00E12D50"/>
    <w:rsid w:val="00E12EDF"/>
    <w:rsid w:val="00E132FB"/>
    <w:rsid w:val="00E13397"/>
    <w:rsid w:val="00E133EF"/>
    <w:rsid w:val="00E13468"/>
    <w:rsid w:val="00E134CE"/>
    <w:rsid w:val="00E13509"/>
    <w:rsid w:val="00E13513"/>
    <w:rsid w:val="00E135EE"/>
    <w:rsid w:val="00E13AE6"/>
    <w:rsid w:val="00E13C04"/>
    <w:rsid w:val="00E13CCC"/>
    <w:rsid w:val="00E13E37"/>
    <w:rsid w:val="00E140F6"/>
    <w:rsid w:val="00E141B9"/>
    <w:rsid w:val="00E14590"/>
    <w:rsid w:val="00E148D7"/>
    <w:rsid w:val="00E14E8F"/>
    <w:rsid w:val="00E15085"/>
    <w:rsid w:val="00E150C0"/>
    <w:rsid w:val="00E151DE"/>
    <w:rsid w:val="00E159FD"/>
    <w:rsid w:val="00E15B00"/>
    <w:rsid w:val="00E15D0D"/>
    <w:rsid w:val="00E15F50"/>
    <w:rsid w:val="00E16043"/>
    <w:rsid w:val="00E160A1"/>
    <w:rsid w:val="00E16208"/>
    <w:rsid w:val="00E164BA"/>
    <w:rsid w:val="00E166B1"/>
    <w:rsid w:val="00E16BD1"/>
    <w:rsid w:val="00E16D71"/>
    <w:rsid w:val="00E16EC6"/>
    <w:rsid w:val="00E16ED1"/>
    <w:rsid w:val="00E16F98"/>
    <w:rsid w:val="00E17012"/>
    <w:rsid w:val="00E171E3"/>
    <w:rsid w:val="00E172FC"/>
    <w:rsid w:val="00E17374"/>
    <w:rsid w:val="00E173FE"/>
    <w:rsid w:val="00E17715"/>
    <w:rsid w:val="00E17754"/>
    <w:rsid w:val="00E17929"/>
    <w:rsid w:val="00E17D93"/>
    <w:rsid w:val="00E17EA5"/>
    <w:rsid w:val="00E201C4"/>
    <w:rsid w:val="00E201E1"/>
    <w:rsid w:val="00E20381"/>
    <w:rsid w:val="00E2039C"/>
    <w:rsid w:val="00E203AD"/>
    <w:rsid w:val="00E203D7"/>
    <w:rsid w:val="00E20779"/>
    <w:rsid w:val="00E20840"/>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B94"/>
    <w:rsid w:val="00E21D19"/>
    <w:rsid w:val="00E21ED6"/>
    <w:rsid w:val="00E21F99"/>
    <w:rsid w:val="00E22088"/>
    <w:rsid w:val="00E2211C"/>
    <w:rsid w:val="00E22217"/>
    <w:rsid w:val="00E22239"/>
    <w:rsid w:val="00E222EB"/>
    <w:rsid w:val="00E2231B"/>
    <w:rsid w:val="00E226A4"/>
    <w:rsid w:val="00E228F9"/>
    <w:rsid w:val="00E22A51"/>
    <w:rsid w:val="00E22ACC"/>
    <w:rsid w:val="00E22C7B"/>
    <w:rsid w:val="00E22CFF"/>
    <w:rsid w:val="00E22F9B"/>
    <w:rsid w:val="00E230C4"/>
    <w:rsid w:val="00E231A8"/>
    <w:rsid w:val="00E2332D"/>
    <w:rsid w:val="00E2353E"/>
    <w:rsid w:val="00E2354D"/>
    <w:rsid w:val="00E237DA"/>
    <w:rsid w:val="00E23887"/>
    <w:rsid w:val="00E2391F"/>
    <w:rsid w:val="00E23AEC"/>
    <w:rsid w:val="00E23B00"/>
    <w:rsid w:val="00E23C9A"/>
    <w:rsid w:val="00E23DA4"/>
    <w:rsid w:val="00E23DA9"/>
    <w:rsid w:val="00E24017"/>
    <w:rsid w:val="00E242F0"/>
    <w:rsid w:val="00E24598"/>
    <w:rsid w:val="00E24620"/>
    <w:rsid w:val="00E24B03"/>
    <w:rsid w:val="00E24B6E"/>
    <w:rsid w:val="00E24B83"/>
    <w:rsid w:val="00E24BA9"/>
    <w:rsid w:val="00E24CCC"/>
    <w:rsid w:val="00E24D7C"/>
    <w:rsid w:val="00E24EBE"/>
    <w:rsid w:val="00E25087"/>
    <w:rsid w:val="00E2515E"/>
    <w:rsid w:val="00E2548D"/>
    <w:rsid w:val="00E25E0B"/>
    <w:rsid w:val="00E25EEB"/>
    <w:rsid w:val="00E25F96"/>
    <w:rsid w:val="00E26035"/>
    <w:rsid w:val="00E263C7"/>
    <w:rsid w:val="00E2657A"/>
    <w:rsid w:val="00E26747"/>
    <w:rsid w:val="00E268C4"/>
    <w:rsid w:val="00E26A59"/>
    <w:rsid w:val="00E26CE6"/>
    <w:rsid w:val="00E26E18"/>
    <w:rsid w:val="00E26F14"/>
    <w:rsid w:val="00E26FAF"/>
    <w:rsid w:val="00E2710F"/>
    <w:rsid w:val="00E272F2"/>
    <w:rsid w:val="00E27378"/>
    <w:rsid w:val="00E277FC"/>
    <w:rsid w:val="00E2788A"/>
    <w:rsid w:val="00E27A36"/>
    <w:rsid w:val="00E27BA8"/>
    <w:rsid w:val="00E27D0C"/>
    <w:rsid w:val="00E27D81"/>
    <w:rsid w:val="00E27DBF"/>
    <w:rsid w:val="00E27E29"/>
    <w:rsid w:val="00E2BB13"/>
    <w:rsid w:val="00E30106"/>
    <w:rsid w:val="00E30193"/>
    <w:rsid w:val="00E301E8"/>
    <w:rsid w:val="00E301EC"/>
    <w:rsid w:val="00E3022D"/>
    <w:rsid w:val="00E302D5"/>
    <w:rsid w:val="00E3034F"/>
    <w:rsid w:val="00E30367"/>
    <w:rsid w:val="00E3045E"/>
    <w:rsid w:val="00E3053F"/>
    <w:rsid w:val="00E3060D"/>
    <w:rsid w:val="00E3067E"/>
    <w:rsid w:val="00E30889"/>
    <w:rsid w:val="00E308A9"/>
    <w:rsid w:val="00E308C3"/>
    <w:rsid w:val="00E30909"/>
    <w:rsid w:val="00E3091C"/>
    <w:rsid w:val="00E30D81"/>
    <w:rsid w:val="00E30F85"/>
    <w:rsid w:val="00E3104C"/>
    <w:rsid w:val="00E31233"/>
    <w:rsid w:val="00E312A0"/>
    <w:rsid w:val="00E3156D"/>
    <w:rsid w:val="00E315EF"/>
    <w:rsid w:val="00E316A8"/>
    <w:rsid w:val="00E319C8"/>
    <w:rsid w:val="00E3221B"/>
    <w:rsid w:val="00E32296"/>
    <w:rsid w:val="00E3235B"/>
    <w:rsid w:val="00E32454"/>
    <w:rsid w:val="00E32491"/>
    <w:rsid w:val="00E32715"/>
    <w:rsid w:val="00E3280C"/>
    <w:rsid w:val="00E32855"/>
    <w:rsid w:val="00E32A62"/>
    <w:rsid w:val="00E32CBE"/>
    <w:rsid w:val="00E3307F"/>
    <w:rsid w:val="00E33364"/>
    <w:rsid w:val="00E33382"/>
    <w:rsid w:val="00E33407"/>
    <w:rsid w:val="00E3343E"/>
    <w:rsid w:val="00E33496"/>
    <w:rsid w:val="00E33688"/>
    <w:rsid w:val="00E3379E"/>
    <w:rsid w:val="00E337D9"/>
    <w:rsid w:val="00E3380B"/>
    <w:rsid w:val="00E339D3"/>
    <w:rsid w:val="00E33AD7"/>
    <w:rsid w:val="00E33BF2"/>
    <w:rsid w:val="00E33C54"/>
    <w:rsid w:val="00E33D0A"/>
    <w:rsid w:val="00E33D87"/>
    <w:rsid w:val="00E34218"/>
    <w:rsid w:val="00E3426C"/>
    <w:rsid w:val="00E34351"/>
    <w:rsid w:val="00E34359"/>
    <w:rsid w:val="00E347C4"/>
    <w:rsid w:val="00E3496D"/>
    <w:rsid w:val="00E34A42"/>
    <w:rsid w:val="00E34CB1"/>
    <w:rsid w:val="00E34CD8"/>
    <w:rsid w:val="00E35087"/>
    <w:rsid w:val="00E350A4"/>
    <w:rsid w:val="00E350EF"/>
    <w:rsid w:val="00E35375"/>
    <w:rsid w:val="00E354A7"/>
    <w:rsid w:val="00E36363"/>
    <w:rsid w:val="00E363BE"/>
    <w:rsid w:val="00E366FA"/>
    <w:rsid w:val="00E36754"/>
    <w:rsid w:val="00E36911"/>
    <w:rsid w:val="00E3698E"/>
    <w:rsid w:val="00E369DB"/>
    <w:rsid w:val="00E36A3C"/>
    <w:rsid w:val="00E36BBC"/>
    <w:rsid w:val="00E36CA3"/>
    <w:rsid w:val="00E36CFB"/>
    <w:rsid w:val="00E36F7B"/>
    <w:rsid w:val="00E37096"/>
    <w:rsid w:val="00E371C3"/>
    <w:rsid w:val="00E37862"/>
    <w:rsid w:val="00E37946"/>
    <w:rsid w:val="00E379B3"/>
    <w:rsid w:val="00E37A51"/>
    <w:rsid w:val="00E37AF9"/>
    <w:rsid w:val="00E37CD5"/>
    <w:rsid w:val="00E37DE9"/>
    <w:rsid w:val="00E37E46"/>
    <w:rsid w:val="00E37EDB"/>
    <w:rsid w:val="00E37F79"/>
    <w:rsid w:val="00E4014B"/>
    <w:rsid w:val="00E403CE"/>
    <w:rsid w:val="00E406D0"/>
    <w:rsid w:val="00E40A97"/>
    <w:rsid w:val="00E40B68"/>
    <w:rsid w:val="00E40E20"/>
    <w:rsid w:val="00E40FCB"/>
    <w:rsid w:val="00E413CA"/>
    <w:rsid w:val="00E41627"/>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3D41"/>
    <w:rsid w:val="00E43FAD"/>
    <w:rsid w:val="00E44242"/>
    <w:rsid w:val="00E4432D"/>
    <w:rsid w:val="00E4437A"/>
    <w:rsid w:val="00E44504"/>
    <w:rsid w:val="00E445E6"/>
    <w:rsid w:val="00E44664"/>
    <w:rsid w:val="00E449C5"/>
    <w:rsid w:val="00E44E29"/>
    <w:rsid w:val="00E45085"/>
    <w:rsid w:val="00E450DC"/>
    <w:rsid w:val="00E451AA"/>
    <w:rsid w:val="00E45229"/>
    <w:rsid w:val="00E453B7"/>
    <w:rsid w:val="00E453BC"/>
    <w:rsid w:val="00E454DC"/>
    <w:rsid w:val="00E4573A"/>
    <w:rsid w:val="00E45876"/>
    <w:rsid w:val="00E458D7"/>
    <w:rsid w:val="00E45987"/>
    <w:rsid w:val="00E45A95"/>
    <w:rsid w:val="00E45C76"/>
    <w:rsid w:val="00E45E45"/>
    <w:rsid w:val="00E45E69"/>
    <w:rsid w:val="00E45FAF"/>
    <w:rsid w:val="00E4603E"/>
    <w:rsid w:val="00E46042"/>
    <w:rsid w:val="00E460B1"/>
    <w:rsid w:val="00E460F4"/>
    <w:rsid w:val="00E46101"/>
    <w:rsid w:val="00E4633F"/>
    <w:rsid w:val="00E46533"/>
    <w:rsid w:val="00E46658"/>
    <w:rsid w:val="00E469EB"/>
    <w:rsid w:val="00E46A3F"/>
    <w:rsid w:val="00E46B3A"/>
    <w:rsid w:val="00E46C25"/>
    <w:rsid w:val="00E46D13"/>
    <w:rsid w:val="00E46EBB"/>
    <w:rsid w:val="00E47187"/>
    <w:rsid w:val="00E471AF"/>
    <w:rsid w:val="00E471C4"/>
    <w:rsid w:val="00E47256"/>
    <w:rsid w:val="00E47482"/>
    <w:rsid w:val="00E47517"/>
    <w:rsid w:val="00E476CA"/>
    <w:rsid w:val="00E4777B"/>
    <w:rsid w:val="00E47980"/>
    <w:rsid w:val="00E479AC"/>
    <w:rsid w:val="00E47F93"/>
    <w:rsid w:val="00E5012B"/>
    <w:rsid w:val="00E501AB"/>
    <w:rsid w:val="00E502AE"/>
    <w:rsid w:val="00E50379"/>
    <w:rsid w:val="00E50612"/>
    <w:rsid w:val="00E507BF"/>
    <w:rsid w:val="00E50A09"/>
    <w:rsid w:val="00E50A65"/>
    <w:rsid w:val="00E50A7A"/>
    <w:rsid w:val="00E50AD4"/>
    <w:rsid w:val="00E50E14"/>
    <w:rsid w:val="00E50FF2"/>
    <w:rsid w:val="00E5108D"/>
    <w:rsid w:val="00E51119"/>
    <w:rsid w:val="00E51559"/>
    <w:rsid w:val="00E51586"/>
    <w:rsid w:val="00E516DE"/>
    <w:rsid w:val="00E518AD"/>
    <w:rsid w:val="00E51980"/>
    <w:rsid w:val="00E51E91"/>
    <w:rsid w:val="00E520D5"/>
    <w:rsid w:val="00E52184"/>
    <w:rsid w:val="00E521C7"/>
    <w:rsid w:val="00E52260"/>
    <w:rsid w:val="00E52AA9"/>
    <w:rsid w:val="00E52D27"/>
    <w:rsid w:val="00E52ED4"/>
    <w:rsid w:val="00E52F7E"/>
    <w:rsid w:val="00E53089"/>
    <w:rsid w:val="00E530F1"/>
    <w:rsid w:val="00E5310A"/>
    <w:rsid w:val="00E5314C"/>
    <w:rsid w:val="00E533E4"/>
    <w:rsid w:val="00E53495"/>
    <w:rsid w:val="00E53532"/>
    <w:rsid w:val="00E53640"/>
    <w:rsid w:val="00E5375D"/>
    <w:rsid w:val="00E5377D"/>
    <w:rsid w:val="00E5378C"/>
    <w:rsid w:val="00E538FD"/>
    <w:rsid w:val="00E53A86"/>
    <w:rsid w:val="00E53A92"/>
    <w:rsid w:val="00E53C2B"/>
    <w:rsid w:val="00E53C75"/>
    <w:rsid w:val="00E53E27"/>
    <w:rsid w:val="00E540E8"/>
    <w:rsid w:val="00E540F5"/>
    <w:rsid w:val="00E54302"/>
    <w:rsid w:val="00E543FA"/>
    <w:rsid w:val="00E54456"/>
    <w:rsid w:val="00E544FF"/>
    <w:rsid w:val="00E54524"/>
    <w:rsid w:val="00E545A4"/>
    <w:rsid w:val="00E545DA"/>
    <w:rsid w:val="00E547B9"/>
    <w:rsid w:val="00E547E8"/>
    <w:rsid w:val="00E548B8"/>
    <w:rsid w:val="00E548FE"/>
    <w:rsid w:val="00E54B32"/>
    <w:rsid w:val="00E54DFC"/>
    <w:rsid w:val="00E54ED2"/>
    <w:rsid w:val="00E54F26"/>
    <w:rsid w:val="00E55109"/>
    <w:rsid w:val="00E5555B"/>
    <w:rsid w:val="00E55838"/>
    <w:rsid w:val="00E55A53"/>
    <w:rsid w:val="00E55A59"/>
    <w:rsid w:val="00E55B59"/>
    <w:rsid w:val="00E55FC9"/>
    <w:rsid w:val="00E55FF5"/>
    <w:rsid w:val="00E56211"/>
    <w:rsid w:val="00E562FA"/>
    <w:rsid w:val="00E564FF"/>
    <w:rsid w:val="00E567C8"/>
    <w:rsid w:val="00E568DE"/>
    <w:rsid w:val="00E56A52"/>
    <w:rsid w:val="00E56AF4"/>
    <w:rsid w:val="00E56C54"/>
    <w:rsid w:val="00E56D79"/>
    <w:rsid w:val="00E56DEA"/>
    <w:rsid w:val="00E570C5"/>
    <w:rsid w:val="00E571B0"/>
    <w:rsid w:val="00E571CC"/>
    <w:rsid w:val="00E5771D"/>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24"/>
    <w:rsid w:val="00E6102A"/>
    <w:rsid w:val="00E611FC"/>
    <w:rsid w:val="00E61383"/>
    <w:rsid w:val="00E61511"/>
    <w:rsid w:val="00E61768"/>
    <w:rsid w:val="00E61A1B"/>
    <w:rsid w:val="00E61BA9"/>
    <w:rsid w:val="00E61BB9"/>
    <w:rsid w:val="00E61BDA"/>
    <w:rsid w:val="00E61C82"/>
    <w:rsid w:val="00E61D15"/>
    <w:rsid w:val="00E61FEF"/>
    <w:rsid w:val="00E620ED"/>
    <w:rsid w:val="00E62148"/>
    <w:rsid w:val="00E621C6"/>
    <w:rsid w:val="00E6241B"/>
    <w:rsid w:val="00E625B8"/>
    <w:rsid w:val="00E62654"/>
    <w:rsid w:val="00E627AA"/>
    <w:rsid w:val="00E62811"/>
    <w:rsid w:val="00E62A13"/>
    <w:rsid w:val="00E62A24"/>
    <w:rsid w:val="00E62A51"/>
    <w:rsid w:val="00E62DC2"/>
    <w:rsid w:val="00E62E99"/>
    <w:rsid w:val="00E62EF4"/>
    <w:rsid w:val="00E631A6"/>
    <w:rsid w:val="00E63325"/>
    <w:rsid w:val="00E63382"/>
    <w:rsid w:val="00E6341C"/>
    <w:rsid w:val="00E6342E"/>
    <w:rsid w:val="00E6345E"/>
    <w:rsid w:val="00E6399E"/>
    <w:rsid w:val="00E63A3E"/>
    <w:rsid w:val="00E63B1D"/>
    <w:rsid w:val="00E63B71"/>
    <w:rsid w:val="00E63D66"/>
    <w:rsid w:val="00E63F22"/>
    <w:rsid w:val="00E642F2"/>
    <w:rsid w:val="00E6439F"/>
    <w:rsid w:val="00E64478"/>
    <w:rsid w:val="00E64587"/>
    <w:rsid w:val="00E646C3"/>
    <w:rsid w:val="00E64D23"/>
    <w:rsid w:val="00E64FD6"/>
    <w:rsid w:val="00E65043"/>
    <w:rsid w:val="00E65254"/>
    <w:rsid w:val="00E654BE"/>
    <w:rsid w:val="00E654FD"/>
    <w:rsid w:val="00E6559F"/>
    <w:rsid w:val="00E655D5"/>
    <w:rsid w:val="00E656FC"/>
    <w:rsid w:val="00E65893"/>
    <w:rsid w:val="00E658EE"/>
    <w:rsid w:val="00E65ACF"/>
    <w:rsid w:val="00E66073"/>
    <w:rsid w:val="00E6652E"/>
    <w:rsid w:val="00E666B3"/>
    <w:rsid w:val="00E667F8"/>
    <w:rsid w:val="00E668D1"/>
    <w:rsid w:val="00E66ABA"/>
    <w:rsid w:val="00E671FD"/>
    <w:rsid w:val="00E674D7"/>
    <w:rsid w:val="00E67518"/>
    <w:rsid w:val="00E675FA"/>
    <w:rsid w:val="00E6763D"/>
    <w:rsid w:val="00E676AB"/>
    <w:rsid w:val="00E679E4"/>
    <w:rsid w:val="00E67B64"/>
    <w:rsid w:val="00E67B95"/>
    <w:rsid w:val="00E67CC9"/>
    <w:rsid w:val="00E7013C"/>
    <w:rsid w:val="00E7018A"/>
    <w:rsid w:val="00E7028D"/>
    <w:rsid w:val="00E70308"/>
    <w:rsid w:val="00E7032F"/>
    <w:rsid w:val="00E70395"/>
    <w:rsid w:val="00E704A0"/>
    <w:rsid w:val="00E7069C"/>
    <w:rsid w:val="00E707FD"/>
    <w:rsid w:val="00E70856"/>
    <w:rsid w:val="00E70A9C"/>
    <w:rsid w:val="00E70E6D"/>
    <w:rsid w:val="00E70F54"/>
    <w:rsid w:val="00E70FCA"/>
    <w:rsid w:val="00E70FF5"/>
    <w:rsid w:val="00E71022"/>
    <w:rsid w:val="00E714D0"/>
    <w:rsid w:val="00E716FA"/>
    <w:rsid w:val="00E717D3"/>
    <w:rsid w:val="00E71808"/>
    <w:rsid w:val="00E71CDF"/>
    <w:rsid w:val="00E71F08"/>
    <w:rsid w:val="00E72006"/>
    <w:rsid w:val="00E72109"/>
    <w:rsid w:val="00E7231F"/>
    <w:rsid w:val="00E723C8"/>
    <w:rsid w:val="00E723E4"/>
    <w:rsid w:val="00E7243F"/>
    <w:rsid w:val="00E72C8F"/>
    <w:rsid w:val="00E72DF0"/>
    <w:rsid w:val="00E72EC5"/>
    <w:rsid w:val="00E72FBC"/>
    <w:rsid w:val="00E7361F"/>
    <w:rsid w:val="00E7398D"/>
    <w:rsid w:val="00E73A50"/>
    <w:rsid w:val="00E73B9D"/>
    <w:rsid w:val="00E73EBD"/>
    <w:rsid w:val="00E73F81"/>
    <w:rsid w:val="00E740C8"/>
    <w:rsid w:val="00E740E9"/>
    <w:rsid w:val="00E74402"/>
    <w:rsid w:val="00E74407"/>
    <w:rsid w:val="00E7441C"/>
    <w:rsid w:val="00E74691"/>
    <w:rsid w:val="00E7478E"/>
    <w:rsid w:val="00E748A0"/>
    <w:rsid w:val="00E74A73"/>
    <w:rsid w:val="00E74C75"/>
    <w:rsid w:val="00E75021"/>
    <w:rsid w:val="00E75029"/>
    <w:rsid w:val="00E753A9"/>
    <w:rsid w:val="00E7565E"/>
    <w:rsid w:val="00E75721"/>
    <w:rsid w:val="00E757C3"/>
    <w:rsid w:val="00E75806"/>
    <w:rsid w:val="00E7590B"/>
    <w:rsid w:val="00E75B37"/>
    <w:rsid w:val="00E75B6E"/>
    <w:rsid w:val="00E75C50"/>
    <w:rsid w:val="00E75CFD"/>
    <w:rsid w:val="00E75F2E"/>
    <w:rsid w:val="00E75F39"/>
    <w:rsid w:val="00E762D8"/>
    <w:rsid w:val="00E763AF"/>
    <w:rsid w:val="00E76503"/>
    <w:rsid w:val="00E76723"/>
    <w:rsid w:val="00E767E2"/>
    <w:rsid w:val="00E76A8A"/>
    <w:rsid w:val="00E76B48"/>
    <w:rsid w:val="00E77092"/>
    <w:rsid w:val="00E770AE"/>
    <w:rsid w:val="00E77130"/>
    <w:rsid w:val="00E771A3"/>
    <w:rsid w:val="00E7734D"/>
    <w:rsid w:val="00E77560"/>
    <w:rsid w:val="00E7756D"/>
    <w:rsid w:val="00E7781B"/>
    <w:rsid w:val="00E77884"/>
    <w:rsid w:val="00E77B30"/>
    <w:rsid w:val="00E77C3E"/>
    <w:rsid w:val="00E77C89"/>
    <w:rsid w:val="00E77E9F"/>
    <w:rsid w:val="00E80044"/>
    <w:rsid w:val="00E8004E"/>
    <w:rsid w:val="00E80175"/>
    <w:rsid w:val="00E802DF"/>
    <w:rsid w:val="00E8036C"/>
    <w:rsid w:val="00E8095E"/>
    <w:rsid w:val="00E80B61"/>
    <w:rsid w:val="00E80D8B"/>
    <w:rsid w:val="00E80E81"/>
    <w:rsid w:val="00E80FAE"/>
    <w:rsid w:val="00E814CC"/>
    <w:rsid w:val="00E8155E"/>
    <w:rsid w:val="00E817AD"/>
    <w:rsid w:val="00E817EC"/>
    <w:rsid w:val="00E817F4"/>
    <w:rsid w:val="00E818C3"/>
    <w:rsid w:val="00E81A45"/>
    <w:rsid w:val="00E81B1D"/>
    <w:rsid w:val="00E81C85"/>
    <w:rsid w:val="00E81CAB"/>
    <w:rsid w:val="00E81E17"/>
    <w:rsid w:val="00E81EB4"/>
    <w:rsid w:val="00E81EEE"/>
    <w:rsid w:val="00E81F9B"/>
    <w:rsid w:val="00E821FA"/>
    <w:rsid w:val="00E82295"/>
    <w:rsid w:val="00E8235E"/>
    <w:rsid w:val="00E82802"/>
    <w:rsid w:val="00E82889"/>
    <w:rsid w:val="00E82BE3"/>
    <w:rsid w:val="00E82D60"/>
    <w:rsid w:val="00E82DBD"/>
    <w:rsid w:val="00E8345A"/>
    <w:rsid w:val="00E83489"/>
    <w:rsid w:val="00E8350F"/>
    <w:rsid w:val="00E83660"/>
    <w:rsid w:val="00E83769"/>
    <w:rsid w:val="00E83B94"/>
    <w:rsid w:val="00E83D3C"/>
    <w:rsid w:val="00E841E5"/>
    <w:rsid w:val="00E84259"/>
    <w:rsid w:val="00E842A5"/>
    <w:rsid w:val="00E842C4"/>
    <w:rsid w:val="00E844FF"/>
    <w:rsid w:val="00E8464D"/>
    <w:rsid w:val="00E849BD"/>
    <w:rsid w:val="00E84BA4"/>
    <w:rsid w:val="00E84D8D"/>
    <w:rsid w:val="00E84DD1"/>
    <w:rsid w:val="00E85224"/>
    <w:rsid w:val="00E8567A"/>
    <w:rsid w:val="00E85831"/>
    <w:rsid w:val="00E8587B"/>
    <w:rsid w:val="00E85895"/>
    <w:rsid w:val="00E85938"/>
    <w:rsid w:val="00E85A47"/>
    <w:rsid w:val="00E85B55"/>
    <w:rsid w:val="00E85BE2"/>
    <w:rsid w:val="00E85DF1"/>
    <w:rsid w:val="00E85E2E"/>
    <w:rsid w:val="00E85E3D"/>
    <w:rsid w:val="00E85E54"/>
    <w:rsid w:val="00E85EA5"/>
    <w:rsid w:val="00E85FD2"/>
    <w:rsid w:val="00E86002"/>
    <w:rsid w:val="00E86007"/>
    <w:rsid w:val="00E865D2"/>
    <w:rsid w:val="00E867AC"/>
    <w:rsid w:val="00E867B2"/>
    <w:rsid w:val="00E867D6"/>
    <w:rsid w:val="00E867F0"/>
    <w:rsid w:val="00E868F8"/>
    <w:rsid w:val="00E86AB4"/>
    <w:rsid w:val="00E86B17"/>
    <w:rsid w:val="00E8704E"/>
    <w:rsid w:val="00E870D4"/>
    <w:rsid w:val="00E87184"/>
    <w:rsid w:val="00E876B0"/>
    <w:rsid w:val="00E87813"/>
    <w:rsid w:val="00E87AF0"/>
    <w:rsid w:val="00E87E7E"/>
    <w:rsid w:val="00E87ED4"/>
    <w:rsid w:val="00E87F96"/>
    <w:rsid w:val="00E903F4"/>
    <w:rsid w:val="00E90416"/>
    <w:rsid w:val="00E90448"/>
    <w:rsid w:val="00E905A6"/>
    <w:rsid w:val="00E90665"/>
    <w:rsid w:val="00E907EE"/>
    <w:rsid w:val="00E908CC"/>
    <w:rsid w:val="00E90AEF"/>
    <w:rsid w:val="00E90DC4"/>
    <w:rsid w:val="00E911B2"/>
    <w:rsid w:val="00E912F7"/>
    <w:rsid w:val="00E9148F"/>
    <w:rsid w:val="00E914E0"/>
    <w:rsid w:val="00E91661"/>
    <w:rsid w:val="00E91667"/>
    <w:rsid w:val="00E9168A"/>
    <w:rsid w:val="00E918E4"/>
    <w:rsid w:val="00E9193E"/>
    <w:rsid w:val="00E91996"/>
    <w:rsid w:val="00E919AC"/>
    <w:rsid w:val="00E91B0D"/>
    <w:rsid w:val="00E91B7C"/>
    <w:rsid w:val="00E91D9A"/>
    <w:rsid w:val="00E92045"/>
    <w:rsid w:val="00E9224C"/>
    <w:rsid w:val="00E92460"/>
    <w:rsid w:val="00E9253F"/>
    <w:rsid w:val="00E92666"/>
    <w:rsid w:val="00E9290C"/>
    <w:rsid w:val="00E929EF"/>
    <w:rsid w:val="00E92F84"/>
    <w:rsid w:val="00E93101"/>
    <w:rsid w:val="00E93539"/>
    <w:rsid w:val="00E936E2"/>
    <w:rsid w:val="00E93775"/>
    <w:rsid w:val="00E93852"/>
    <w:rsid w:val="00E938A9"/>
    <w:rsid w:val="00E93A05"/>
    <w:rsid w:val="00E93A5A"/>
    <w:rsid w:val="00E93A9F"/>
    <w:rsid w:val="00E93CBE"/>
    <w:rsid w:val="00E93D89"/>
    <w:rsid w:val="00E93F0F"/>
    <w:rsid w:val="00E9410D"/>
    <w:rsid w:val="00E94323"/>
    <w:rsid w:val="00E944F2"/>
    <w:rsid w:val="00E94587"/>
    <w:rsid w:val="00E945F3"/>
    <w:rsid w:val="00E9464D"/>
    <w:rsid w:val="00E946AF"/>
    <w:rsid w:val="00E94718"/>
    <w:rsid w:val="00E949F0"/>
    <w:rsid w:val="00E94E00"/>
    <w:rsid w:val="00E94E35"/>
    <w:rsid w:val="00E94E5D"/>
    <w:rsid w:val="00E94F87"/>
    <w:rsid w:val="00E952FC"/>
    <w:rsid w:val="00E95393"/>
    <w:rsid w:val="00E9554E"/>
    <w:rsid w:val="00E95A97"/>
    <w:rsid w:val="00E95E54"/>
    <w:rsid w:val="00E95FF0"/>
    <w:rsid w:val="00E96268"/>
    <w:rsid w:val="00E964B4"/>
    <w:rsid w:val="00E964F7"/>
    <w:rsid w:val="00E965AF"/>
    <w:rsid w:val="00E96645"/>
    <w:rsid w:val="00E966AB"/>
    <w:rsid w:val="00E9685F"/>
    <w:rsid w:val="00E969D3"/>
    <w:rsid w:val="00E96BD9"/>
    <w:rsid w:val="00E96C64"/>
    <w:rsid w:val="00E97016"/>
    <w:rsid w:val="00E97241"/>
    <w:rsid w:val="00E9727A"/>
    <w:rsid w:val="00E9733F"/>
    <w:rsid w:val="00E973B9"/>
    <w:rsid w:val="00E97427"/>
    <w:rsid w:val="00E9745C"/>
    <w:rsid w:val="00E97554"/>
    <w:rsid w:val="00E97584"/>
    <w:rsid w:val="00E975D8"/>
    <w:rsid w:val="00E975DE"/>
    <w:rsid w:val="00E9761D"/>
    <w:rsid w:val="00E97728"/>
    <w:rsid w:val="00E977FF"/>
    <w:rsid w:val="00E9781B"/>
    <w:rsid w:val="00E97A56"/>
    <w:rsid w:val="00E97EE0"/>
    <w:rsid w:val="00EA0079"/>
    <w:rsid w:val="00EA01BF"/>
    <w:rsid w:val="00EA0216"/>
    <w:rsid w:val="00EA057B"/>
    <w:rsid w:val="00EA0629"/>
    <w:rsid w:val="00EA0779"/>
    <w:rsid w:val="00EA09C0"/>
    <w:rsid w:val="00EA0A60"/>
    <w:rsid w:val="00EA0A9A"/>
    <w:rsid w:val="00EA0B48"/>
    <w:rsid w:val="00EA0C3F"/>
    <w:rsid w:val="00EA0CF2"/>
    <w:rsid w:val="00EA0E0E"/>
    <w:rsid w:val="00EA0E54"/>
    <w:rsid w:val="00EA1065"/>
    <w:rsid w:val="00EA1094"/>
    <w:rsid w:val="00EA1157"/>
    <w:rsid w:val="00EA11AD"/>
    <w:rsid w:val="00EA13C6"/>
    <w:rsid w:val="00EA16D7"/>
    <w:rsid w:val="00EA177B"/>
    <w:rsid w:val="00EA18A1"/>
    <w:rsid w:val="00EA1917"/>
    <w:rsid w:val="00EA1A12"/>
    <w:rsid w:val="00EA1B8C"/>
    <w:rsid w:val="00EA1BD6"/>
    <w:rsid w:val="00EA1E1C"/>
    <w:rsid w:val="00EA1F46"/>
    <w:rsid w:val="00EA1F7C"/>
    <w:rsid w:val="00EA2026"/>
    <w:rsid w:val="00EA22A3"/>
    <w:rsid w:val="00EA22BA"/>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CF1"/>
    <w:rsid w:val="00EA3D95"/>
    <w:rsid w:val="00EA3DB2"/>
    <w:rsid w:val="00EA4169"/>
    <w:rsid w:val="00EA4334"/>
    <w:rsid w:val="00EA4B78"/>
    <w:rsid w:val="00EA4BA4"/>
    <w:rsid w:val="00EA4D28"/>
    <w:rsid w:val="00EA4DDD"/>
    <w:rsid w:val="00EA4EE5"/>
    <w:rsid w:val="00EA501D"/>
    <w:rsid w:val="00EA538D"/>
    <w:rsid w:val="00EA5435"/>
    <w:rsid w:val="00EA55B2"/>
    <w:rsid w:val="00EA55F4"/>
    <w:rsid w:val="00EA57D2"/>
    <w:rsid w:val="00EA5822"/>
    <w:rsid w:val="00EA5904"/>
    <w:rsid w:val="00EA594B"/>
    <w:rsid w:val="00EA59DD"/>
    <w:rsid w:val="00EA59E3"/>
    <w:rsid w:val="00EA59E7"/>
    <w:rsid w:val="00EA5A15"/>
    <w:rsid w:val="00EA5DF4"/>
    <w:rsid w:val="00EA5F0E"/>
    <w:rsid w:val="00EA5F4D"/>
    <w:rsid w:val="00EA61A3"/>
    <w:rsid w:val="00EA6220"/>
    <w:rsid w:val="00EA6475"/>
    <w:rsid w:val="00EA65A4"/>
    <w:rsid w:val="00EA65F9"/>
    <w:rsid w:val="00EA6726"/>
    <w:rsid w:val="00EA674C"/>
    <w:rsid w:val="00EA6854"/>
    <w:rsid w:val="00EA69E8"/>
    <w:rsid w:val="00EA6AF4"/>
    <w:rsid w:val="00EA6B1B"/>
    <w:rsid w:val="00EA6C99"/>
    <w:rsid w:val="00EA6E93"/>
    <w:rsid w:val="00EA719E"/>
    <w:rsid w:val="00EA7271"/>
    <w:rsid w:val="00EA72CA"/>
    <w:rsid w:val="00EA7397"/>
    <w:rsid w:val="00EA7487"/>
    <w:rsid w:val="00EA767F"/>
    <w:rsid w:val="00EA76C9"/>
    <w:rsid w:val="00EA775A"/>
    <w:rsid w:val="00EA77BE"/>
    <w:rsid w:val="00EA7A86"/>
    <w:rsid w:val="00EA7AEE"/>
    <w:rsid w:val="00EA7CD3"/>
    <w:rsid w:val="00EB029F"/>
    <w:rsid w:val="00EB0581"/>
    <w:rsid w:val="00EB05D9"/>
    <w:rsid w:val="00EB0615"/>
    <w:rsid w:val="00EB06D2"/>
    <w:rsid w:val="00EB073A"/>
    <w:rsid w:val="00EB0751"/>
    <w:rsid w:val="00EB098E"/>
    <w:rsid w:val="00EB0A2E"/>
    <w:rsid w:val="00EB0A75"/>
    <w:rsid w:val="00EB0ABA"/>
    <w:rsid w:val="00EB0CC8"/>
    <w:rsid w:val="00EB1122"/>
    <w:rsid w:val="00EB118A"/>
    <w:rsid w:val="00EB1228"/>
    <w:rsid w:val="00EB1237"/>
    <w:rsid w:val="00EB194A"/>
    <w:rsid w:val="00EB1ACE"/>
    <w:rsid w:val="00EB1B69"/>
    <w:rsid w:val="00EB1E66"/>
    <w:rsid w:val="00EB209B"/>
    <w:rsid w:val="00EB21A7"/>
    <w:rsid w:val="00EB2243"/>
    <w:rsid w:val="00EB251A"/>
    <w:rsid w:val="00EB2528"/>
    <w:rsid w:val="00EB2643"/>
    <w:rsid w:val="00EB2B7B"/>
    <w:rsid w:val="00EB2C8C"/>
    <w:rsid w:val="00EB2CC4"/>
    <w:rsid w:val="00EB2ED4"/>
    <w:rsid w:val="00EB2FDE"/>
    <w:rsid w:val="00EB3016"/>
    <w:rsid w:val="00EB3079"/>
    <w:rsid w:val="00EB30DD"/>
    <w:rsid w:val="00EB3230"/>
    <w:rsid w:val="00EB327B"/>
    <w:rsid w:val="00EB32B2"/>
    <w:rsid w:val="00EB32C3"/>
    <w:rsid w:val="00EB341F"/>
    <w:rsid w:val="00EB34A8"/>
    <w:rsid w:val="00EB34D4"/>
    <w:rsid w:val="00EB353C"/>
    <w:rsid w:val="00EB384C"/>
    <w:rsid w:val="00EB3EB6"/>
    <w:rsid w:val="00EB3ED5"/>
    <w:rsid w:val="00EB411A"/>
    <w:rsid w:val="00EB44AD"/>
    <w:rsid w:val="00EB4905"/>
    <w:rsid w:val="00EB4A9D"/>
    <w:rsid w:val="00EB4ABE"/>
    <w:rsid w:val="00EB4BD1"/>
    <w:rsid w:val="00EB4E0D"/>
    <w:rsid w:val="00EB5068"/>
    <w:rsid w:val="00EB50B8"/>
    <w:rsid w:val="00EB516A"/>
    <w:rsid w:val="00EB545E"/>
    <w:rsid w:val="00EB5557"/>
    <w:rsid w:val="00EB558F"/>
    <w:rsid w:val="00EB56E7"/>
    <w:rsid w:val="00EB5745"/>
    <w:rsid w:val="00EB582A"/>
    <w:rsid w:val="00EB58E6"/>
    <w:rsid w:val="00EB5B34"/>
    <w:rsid w:val="00EB5B88"/>
    <w:rsid w:val="00EB5DB6"/>
    <w:rsid w:val="00EB5DC0"/>
    <w:rsid w:val="00EB5E03"/>
    <w:rsid w:val="00EB5E39"/>
    <w:rsid w:val="00EB6109"/>
    <w:rsid w:val="00EB63CB"/>
    <w:rsid w:val="00EB64E4"/>
    <w:rsid w:val="00EB66DF"/>
    <w:rsid w:val="00EB675A"/>
    <w:rsid w:val="00EB6BA4"/>
    <w:rsid w:val="00EB6C90"/>
    <w:rsid w:val="00EB6CA1"/>
    <w:rsid w:val="00EB6E8C"/>
    <w:rsid w:val="00EB6F31"/>
    <w:rsid w:val="00EB7117"/>
    <w:rsid w:val="00EB71CF"/>
    <w:rsid w:val="00EB72E0"/>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A0C"/>
    <w:rsid w:val="00EC0ABA"/>
    <w:rsid w:val="00EC0B3D"/>
    <w:rsid w:val="00EC0C1A"/>
    <w:rsid w:val="00EC1020"/>
    <w:rsid w:val="00EC106D"/>
    <w:rsid w:val="00EC114A"/>
    <w:rsid w:val="00EC115B"/>
    <w:rsid w:val="00EC11BA"/>
    <w:rsid w:val="00EC1268"/>
    <w:rsid w:val="00EC12C4"/>
    <w:rsid w:val="00EC15A8"/>
    <w:rsid w:val="00EC1742"/>
    <w:rsid w:val="00EC17FF"/>
    <w:rsid w:val="00EC1B28"/>
    <w:rsid w:val="00EC1E64"/>
    <w:rsid w:val="00EC1FC1"/>
    <w:rsid w:val="00EC2059"/>
    <w:rsid w:val="00EC2199"/>
    <w:rsid w:val="00EC2397"/>
    <w:rsid w:val="00EC267D"/>
    <w:rsid w:val="00EC2757"/>
    <w:rsid w:val="00EC28CF"/>
    <w:rsid w:val="00EC29B7"/>
    <w:rsid w:val="00EC2C01"/>
    <w:rsid w:val="00EC2E4F"/>
    <w:rsid w:val="00EC33B2"/>
    <w:rsid w:val="00EC3873"/>
    <w:rsid w:val="00EC3996"/>
    <w:rsid w:val="00EC3E63"/>
    <w:rsid w:val="00EC3F1D"/>
    <w:rsid w:val="00EC3F26"/>
    <w:rsid w:val="00EC403C"/>
    <w:rsid w:val="00EC4064"/>
    <w:rsid w:val="00EC40F9"/>
    <w:rsid w:val="00EC4107"/>
    <w:rsid w:val="00EC4116"/>
    <w:rsid w:val="00EC455C"/>
    <w:rsid w:val="00EC45C5"/>
    <w:rsid w:val="00EC46EC"/>
    <w:rsid w:val="00EC478B"/>
    <w:rsid w:val="00EC47A2"/>
    <w:rsid w:val="00EC47A9"/>
    <w:rsid w:val="00EC483F"/>
    <w:rsid w:val="00EC48B5"/>
    <w:rsid w:val="00EC4AE6"/>
    <w:rsid w:val="00EC4EB1"/>
    <w:rsid w:val="00EC514B"/>
    <w:rsid w:val="00EC514C"/>
    <w:rsid w:val="00EC5432"/>
    <w:rsid w:val="00EC5671"/>
    <w:rsid w:val="00EC5705"/>
    <w:rsid w:val="00EC5709"/>
    <w:rsid w:val="00EC5730"/>
    <w:rsid w:val="00EC5778"/>
    <w:rsid w:val="00EC57E7"/>
    <w:rsid w:val="00EC58E7"/>
    <w:rsid w:val="00EC5959"/>
    <w:rsid w:val="00EC5974"/>
    <w:rsid w:val="00EC5CFF"/>
    <w:rsid w:val="00EC5D56"/>
    <w:rsid w:val="00EC5E0D"/>
    <w:rsid w:val="00EC5FFB"/>
    <w:rsid w:val="00EC6184"/>
    <w:rsid w:val="00EC677B"/>
    <w:rsid w:val="00EC6A14"/>
    <w:rsid w:val="00EC6CD8"/>
    <w:rsid w:val="00EC7022"/>
    <w:rsid w:val="00EC7025"/>
    <w:rsid w:val="00EC722C"/>
    <w:rsid w:val="00EC745F"/>
    <w:rsid w:val="00EC74B3"/>
    <w:rsid w:val="00EC7763"/>
    <w:rsid w:val="00EC77AA"/>
    <w:rsid w:val="00EC7808"/>
    <w:rsid w:val="00EC782E"/>
    <w:rsid w:val="00EC783F"/>
    <w:rsid w:val="00EC7971"/>
    <w:rsid w:val="00EC797E"/>
    <w:rsid w:val="00EC79BE"/>
    <w:rsid w:val="00EC7B72"/>
    <w:rsid w:val="00EC7E17"/>
    <w:rsid w:val="00EC7FC9"/>
    <w:rsid w:val="00ED0005"/>
    <w:rsid w:val="00ED00A9"/>
    <w:rsid w:val="00ED036A"/>
    <w:rsid w:val="00ED03DA"/>
    <w:rsid w:val="00ED0677"/>
    <w:rsid w:val="00ED0C6C"/>
    <w:rsid w:val="00ED0D34"/>
    <w:rsid w:val="00ED1495"/>
    <w:rsid w:val="00ED1618"/>
    <w:rsid w:val="00ED16C5"/>
    <w:rsid w:val="00ED17EA"/>
    <w:rsid w:val="00ED189F"/>
    <w:rsid w:val="00ED199C"/>
    <w:rsid w:val="00ED19A3"/>
    <w:rsid w:val="00ED1CFF"/>
    <w:rsid w:val="00ED1DBB"/>
    <w:rsid w:val="00ED1E4C"/>
    <w:rsid w:val="00ED2087"/>
    <w:rsid w:val="00ED2115"/>
    <w:rsid w:val="00ED279D"/>
    <w:rsid w:val="00ED2B18"/>
    <w:rsid w:val="00ED2BEB"/>
    <w:rsid w:val="00ED2C3A"/>
    <w:rsid w:val="00ED2F16"/>
    <w:rsid w:val="00ED3020"/>
    <w:rsid w:val="00ED31F4"/>
    <w:rsid w:val="00ED3402"/>
    <w:rsid w:val="00ED368D"/>
    <w:rsid w:val="00ED370A"/>
    <w:rsid w:val="00ED3851"/>
    <w:rsid w:val="00ED38C1"/>
    <w:rsid w:val="00ED3A99"/>
    <w:rsid w:val="00ED3B59"/>
    <w:rsid w:val="00ED3E63"/>
    <w:rsid w:val="00ED3FB5"/>
    <w:rsid w:val="00ED4222"/>
    <w:rsid w:val="00ED475C"/>
    <w:rsid w:val="00ED49CB"/>
    <w:rsid w:val="00ED4B31"/>
    <w:rsid w:val="00ED4C8A"/>
    <w:rsid w:val="00ED4CA5"/>
    <w:rsid w:val="00ED4DF3"/>
    <w:rsid w:val="00ED4E1D"/>
    <w:rsid w:val="00ED4EDB"/>
    <w:rsid w:val="00ED4EE2"/>
    <w:rsid w:val="00ED5194"/>
    <w:rsid w:val="00ED51AD"/>
    <w:rsid w:val="00ED5384"/>
    <w:rsid w:val="00ED544B"/>
    <w:rsid w:val="00ED5572"/>
    <w:rsid w:val="00ED58A3"/>
    <w:rsid w:val="00ED58F1"/>
    <w:rsid w:val="00ED5B82"/>
    <w:rsid w:val="00ED5D3B"/>
    <w:rsid w:val="00ED6232"/>
    <w:rsid w:val="00ED634B"/>
    <w:rsid w:val="00ED67C1"/>
    <w:rsid w:val="00ED6802"/>
    <w:rsid w:val="00ED68D1"/>
    <w:rsid w:val="00ED6A13"/>
    <w:rsid w:val="00ED6A2D"/>
    <w:rsid w:val="00ED6BC8"/>
    <w:rsid w:val="00ED6BE8"/>
    <w:rsid w:val="00ED6D3F"/>
    <w:rsid w:val="00ED6E87"/>
    <w:rsid w:val="00ED72C8"/>
    <w:rsid w:val="00ED72E0"/>
    <w:rsid w:val="00ED73A8"/>
    <w:rsid w:val="00ED770D"/>
    <w:rsid w:val="00ED77BF"/>
    <w:rsid w:val="00ED790F"/>
    <w:rsid w:val="00ED7D00"/>
    <w:rsid w:val="00ED7E17"/>
    <w:rsid w:val="00EE0379"/>
    <w:rsid w:val="00EE05D5"/>
    <w:rsid w:val="00EE06D3"/>
    <w:rsid w:val="00EE08B8"/>
    <w:rsid w:val="00EE0921"/>
    <w:rsid w:val="00EE09AB"/>
    <w:rsid w:val="00EE0B63"/>
    <w:rsid w:val="00EE0C88"/>
    <w:rsid w:val="00EE0CC9"/>
    <w:rsid w:val="00EE0D07"/>
    <w:rsid w:val="00EE0EC0"/>
    <w:rsid w:val="00EE0F85"/>
    <w:rsid w:val="00EE0F98"/>
    <w:rsid w:val="00EE111C"/>
    <w:rsid w:val="00EE1176"/>
    <w:rsid w:val="00EE131D"/>
    <w:rsid w:val="00EE140F"/>
    <w:rsid w:val="00EE1671"/>
    <w:rsid w:val="00EE1764"/>
    <w:rsid w:val="00EE180A"/>
    <w:rsid w:val="00EE1823"/>
    <w:rsid w:val="00EE19F8"/>
    <w:rsid w:val="00EE1A7C"/>
    <w:rsid w:val="00EE1B15"/>
    <w:rsid w:val="00EE1D56"/>
    <w:rsid w:val="00EE1EEA"/>
    <w:rsid w:val="00EE1F25"/>
    <w:rsid w:val="00EE1FD5"/>
    <w:rsid w:val="00EE2065"/>
    <w:rsid w:val="00EE21F4"/>
    <w:rsid w:val="00EE247B"/>
    <w:rsid w:val="00EE25E6"/>
    <w:rsid w:val="00EE272C"/>
    <w:rsid w:val="00EE299F"/>
    <w:rsid w:val="00EE2BE6"/>
    <w:rsid w:val="00EE2DF9"/>
    <w:rsid w:val="00EE3055"/>
    <w:rsid w:val="00EE30E3"/>
    <w:rsid w:val="00EE3129"/>
    <w:rsid w:val="00EE3142"/>
    <w:rsid w:val="00EE32E6"/>
    <w:rsid w:val="00EE3386"/>
    <w:rsid w:val="00EE33BB"/>
    <w:rsid w:val="00EE3539"/>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0"/>
    <w:rsid w:val="00EE4C55"/>
    <w:rsid w:val="00EE4E5F"/>
    <w:rsid w:val="00EE4E82"/>
    <w:rsid w:val="00EE51B4"/>
    <w:rsid w:val="00EE551C"/>
    <w:rsid w:val="00EE55D6"/>
    <w:rsid w:val="00EE5911"/>
    <w:rsid w:val="00EE6036"/>
    <w:rsid w:val="00EE603A"/>
    <w:rsid w:val="00EE6764"/>
    <w:rsid w:val="00EE68B0"/>
    <w:rsid w:val="00EE6993"/>
    <w:rsid w:val="00EE6A83"/>
    <w:rsid w:val="00EE6B66"/>
    <w:rsid w:val="00EE6C2B"/>
    <w:rsid w:val="00EE714A"/>
    <w:rsid w:val="00EE72BA"/>
    <w:rsid w:val="00EE72EC"/>
    <w:rsid w:val="00EE733D"/>
    <w:rsid w:val="00EE73EA"/>
    <w:rsid w:val="00EE741D"/>
    <w:rsid w:val="00EE7530"/>
    <w:rsid w:val="00EE7851"/>
    <w:rsid w:val="00EE785D"/>
    <w:rsid w:val="00EE7AFB"/>
    <w:rsid w:val="00EE7E6F"/>
    <w:rsid w:val="00EF0060"/>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A6C"/>
    <w:rsid w:val="00EF1C2A"/>
    <w:rsid w:val="00EF1D4B"/>
    <w:rsid w:val="00EF1E03"/>
    <w:rsid w:val="00EF1F6D"/>
    <w:rsid w:val="00EF209A"/>
    <w:rsid w:val="00EF233A"/>
    <w:rsid w:val="00EF24B1"/>
    <w:rsid w:val="00EF2634"/>
    <w:rsid w:val="00EF27C6"/>
    <w:rsid w:val="00EF27E0"/>
    <w:rsid w:val="00EF27FC"/>
    <w:rsid w:val="00EF29B2"/>
    <w:rsid w:val="00EF2ABB"/>
    <w:rsid w:val="00EF30B5"/>
    <w:rsid w:val="00EF3178"/>
    <w:rsid w:val="00EF345E"/>
    <w:rsid w:val="00EF35D0"/>
    <w:rsid w:val="00EF3613"/>
    <w:rsid w:val="00EF381F"/>
    <w:rsid w:val="00EF387D"/>
    <w:rsid w:val="00EF391B"/>
    <w:rsid w:val="00EF3A23"/>
    <w:rsid w:val="00EF3B5C"/>
    <w:rsid w:val="00EF3E91"/>
    <w:rsid w:val="00EF407D"/>
    <w:rsid w:val="00EF41C7"/>
    <w:rsid w:val="00EF4260"/>
    <w:rsid w:val="00EF435D"/>
    <w:rsid w:val="00EF44AA"/>
    <w:rsid w:val="00EF44D5"/>
    <w:rsid w:val="00EF45BD"/>
    <w:rsid w:val="00EF4624"/>
    <w:rsid w:val="00EF479F"/>
    <w:rsid w:val="00EF485F"/>
    <w:rsid w:val="00EF4943"/>
    <w:rsid w:val="00EF4970"/>
    <w:rsid w:val="00EF4D32"/>
    <w:rsid w:val="00EF4D3A"/>
    <w:rsid w:val="00EF4F10"/>
    <w:rsid w:val="00EF4F7C"/>
    <w:rsid w:val="00EF5069"/>
    <w:rsid w:val="00EF53D6"/>
    <w:rsid w:val="00EF53F2"/>
    <w:rsid w:val="00EF548A"/>
    <w:rsid w:val="00EF5894"/>
    <w:rsid w:val="00EF5949"/>
    <w:rsid w:val="00EF5953"/>
    <w:rsid w:val="00EF5967"/>
    <w:rsid w:val="00EF5A18"/>
    <w:rsid w:val="00EF5AB8"/>
    <w:rsid w:val="00EF5DD2"/>
    <w:rsid w:val="00EF60DC"/>
    <w:rsid w:val="00EF60DF"/>
    <w:rsid w:val="00EF6190"/>
    <w:rsid w:val="00EF6279"/>
    <w:rsid w:val="00EF6423"/>
    <w:rsid w:val="00EF6622"/>
    <w:rsid w:val="00EF66DA"/>
    <w:rsid w:val="00EF6B25"/>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7EB"/>
    <w:rsid w:val="00F00840"/>
    <w:rsid w:val="00F008D1"/>
    <w:rsid w:val="00F00A0B"/>
    <w:rsid w:val="00F00B74"/>
    <w:rsid w:val="00F00D47"/>
    <w:rsid w:val="00F00F2B"/>
    <w:rsid w:val="00F00F84"/>
    <w:rsid w:val="00F00FD6"/>
    <w:rsid w:val="00F01075"/>
    <w:rsid w:val="00F010B6"/>
    <w:rsid w:val="00F01175"/>
    <w:rsid w:val="00F011AB"/>
    <w:rsid w:val="00F0130C"/>
    <w:rsid w:val="00F0176A"/>
    <w:rsid w:val="00F017C1"/>
    <w:rsid w:val="00F0181A"/>
    <w:rsid w:val="00F01833"/>
    <w:rsid w:val="00F01BBE"/>
    <w:rsid w:val="00F01C4B"/>
    <w:rsid w:val="00F023DA"/>
    <w:rsid w:val="00F0242E"/>
    <w:rsid w:val="00F024A4"/>
    <w:rsid w:val="00F0294E"/>
    <w:rsid w:val="00F02B70"/>
    <w:rsid w:val="00F02C53"/>
    <w:rsid w:val="00F02D9B"/>
    <w:rsid w:val="00F02E63"/>
    <w:rsid w:val="00F02F8D"/>
    <w:rsid w:val="00F02FEA"/>
    <w:rsid w:val="00F03545"/>
    <w:rsid w:val="00F03556"/>
    <w:rsid w:val="00F035AA"/>
    <w:rsid w:val="00F036C0"/>
    <w:rsid w:val="00F03737"/>
    <w:rsid w:val="00F03BE5"/>
    <w:rsid w:val="00F03E40"/>
    <w:rsid w:val="00F03F7A"/>
    <w:rsid w:val="00F04012"/>
    <w:rsid w:val="00F04162"/>
    <w:rsid w:val="00F047CF"/>
    <w:rsid w:val="00F04D3B"/>
    <w:rsid w:val="00F04FD1"/>
    <w:rsid w:val="00F05060"/>
    <w:rsid w:val="00F0510E"/>
    <w:rsid w:val="00F0519D"/>
    <w:rsid w:val="00F051E6"/>
    <w:rsid w:val="00F053AF"/>
    <w:rsid w:val="00F0540D"/>
    <w:rsid w:val="00F054CF"/>
    <w:rsid w:val="00F0570B"/>
    <w:rsid w:val="00F05A9B"/>
    <w:rsid w:val="00F05DBD"/>
    <w:rsid w:val="00F05FE7"/>
    <w:rsid w:val="00F06072"/>
    <w:rsid w:val="00F060D8"/>
    <w:rsid w:val="00F06175"/>
    <w:rsid w:val="00F06B48"/>
    <w:rsid w:val="00F06C82"/>
    <w:rsid w:val="00F06DE2"/>
    <w:rsid w:val="00F0721F"/>
    <w:rsid w:val="00F072F1"/>
    <w:rsid w:val="00F07434"/>
    <w:rsid w:val="00F07531"/>
    <w:rsid w:val="00F075BB"/>
    <w:rsid w:val="00F07628"/>
    <w:rsid w:val="00F0764B"/>
    <w:rsid w:val="00F0796D"/>
    <w:rsid w:val="00F079C3"/>
    <w:rsid w:val="00F07A3B"/>
    <w:rsid w:val="00F07A6E"/>
    <w:rsid w:val="00F07AB2"/>
    <w:rsid w:val="00F07C50"/>
    <w:rsid w:val="00F07F06"/>
    <w:rsid w:val="00F100F2"/>
    <w:rsid w:val="00F10479"/>
    <w:rsid w:val="00F10571"/>
    <w:rsid w:val="00F105F5"/>
    <w:rsid w:val="00F10DC0"/>
    <w:rsid w:val="00F11067"/>
    <w:rsid w:val="00F1123E"/>
    <w:rsid w:val="00F1128C"/>
    <w:rsid w:val="00F114D5"/>
    <w:rsid w:val="00F11542"/>
    <w:rsid w:val="00F1166C"/>
    <w:rsid w:val="00F11724"/>
    <w:rsid w:val="00F11866"/>
    <w:rsid w:val="00F11B5F"/>
    <w:rsid w:val="00F11BAF"/>
    <w:rsid w:val="00F11BCD"/>
    <w:rsid w:val="00F11CB8"/>
    <w:rsid w:val="00F11ECD"/>
    <w:rsid w:val="00F11F56"/>
    <w:rsid w:val="00F11F91"/>
    <w:rsid w:val="00F122EA"/>
    <w:rsid w:val="00F12454"/>
    <w:rsid w:val="00F125BC"/>
    <w:rsid w:val="00F125F7"/>
    <w:rsid w:val="00F1272C"/>
    <w:rsid w:val="00F12764"/>
    <w:rsid w:val="00F127C1"/>
    <w:rsid w:val="00F1284D"/>
    <w:rsid w:val="00F12AD9"/>
    <w:rsid w:val="00F12DA1"/>
    <w:rsid w:val="00F12E43"/>
    <w:rsid w:val="00F12F20"/>
    <w:rsid w:val="00F12F50"/>
    <w:rsid w:val="00F12FD1"/>
    <w:rsid w:val="00F13207"/>
    <w:rsid w:val="00F13257"/>
    <w:rsid w:val="00F13372"/>
    <w:rsid w:val="00F137FB"/>
    <w:rsid w:val="00F138E9"/>
    <w:rsid w:val="00F13A68"/>
    <w:rsid w:val="00F13E58"/>
    <w:rsid w:val="00F13F09"/>
    <w:rsid w:val="00F140A6"/>
    <w:rsid w:val="00F14184"/>
    <w:rsid w:val="00F14194"/>
    <w:rsid w:val="00F14587"/>
    <w:rsid w:val="00F14608"/>
    <w:rsid w:val="00F1472C"/>
    <w:rsid w:val="00F14BCE"/>
    <w:rsid w:val="00F14D2E"/>
    <w:rsid w:val="00F14EC6"/>
    <w:rsid w:val="00F15130"/>
    <w:rsid w:val="00F15404"/>
    <w:rsid w:val="00F15469"/>
    <w:rsid w:val="00F155F3"/>
    <w:rsid w:val="00F15791"/>
    <w:rsid w:val="00F158D6"/>
    <w:rsid w:val="00F15916"/>
    <w:rsid w:val="00F15DCE"/>
    <w:rsid w:val="00F15EAC"/>
    <w:rsid w:val="00F16074"/>
    <w:rsid w:val="00F1611A"/>
    <w:rsid w:val="00F162BA"/>
    <w:rsid w:val="00F16347"/>
    <w:rsid w:val="00F163E3"/>
    <w:rsid w:val="00F164B0"/>
    <w:rsid w:val="00F16786"/>
    <w:rsid w:val="00F16937"/>
    <w:rsid w:val="00F169F6"/>
    <w:rsid w:val="00F16CC9"/>
    <w:rsid w:val="00F16D12"/>
    <w:rsid w:val="00F16E0E"/>
    <w:rsid w:val="00F16FAC"/>
    <w:rsid w:val="00F1707A"/>
    <w:rsid w:val="00F17131"/>
    <w:rsid w:val="00F17237"/>
    <w:rsid w:val="00F172E9"/>
    <w:rsid w:val="00F175F1"/>
    <w:rsid w:val="00F176E1"/>
    <w:rsid w:val="00F1786F"/>
    <w:rsid w:val="00F179BD"/>
    <w:rsid w:val="00F17FA7"/>
    <w:rsid w:val="00F20013"/>
    <w:rsid w:val="00F200DD"/>
    <w:rsid w:val="00F2025B"/>
    <w:rsid w:val="00F204D3"/>
    <w:rsid w:val="00F20661"/>
    <w:rsid w:val="00F2085A"/>
    <w:rsid w:val="00F20966"/>
    <w:rsid w:val="00F20A14"/>
    <w:rsid w:val="00F20A46"/>
    <w:rsid w:val="00F20AFE"/>
    <w:rsid w:val="00F210CC"/>
    <w:rsid w:val="00F211DB"/>
    <w:rsid w:val="00F21452"/>
    <w:rsid w:val="00F21496"/>
    <w:rsid w:val="00F21823"/>
    <w:rsid w:val="00F21DF6"/>
    <w:rsid w:val="00F21F1F"/>
    <w:rsid w:val="00F21F32"/>
    <w:rsid w:val="00F21F9B"/>
    <w:rsid w:val="00F21FA3"/>
    <w:rsid w:val="00F21FA5"/>
    <w:rsid w:val="00F21FC5"/>
    <w:rsid w:val="00F21FD0"/>
    <w:rsid w:val="00F22034"/>
    <w:rsid w:val="00F22100"/>
    <w:rsid w:val="00F222AE"/>
    <w:rsid w:val="00F223C6"/>
    <w:rsid w:val="00F2253F"/>
    <w:rsid w:val="00F226D3"/>
    <w:rsid w:val="00F228E4"/>
    <w:rsid w:val="00F2294A"/>
    <w:rsid w:val="00F229C2"/>
    <w:rsid w:val="00F22A38"/>
    <w:rsid w:val="00F22C08"/>
    <w:rsid w:val="00F22C5D"/>
    <w:rsid w:val="00F22C5E"/>
    <w:rsid w:val="00F23062"/>
    <w:rsid w:val="00F23457"/>
    <w:rsid w:val="00F2364C"/>
    <w:rsid w:val="00F23715"/>
    <w:rsid w:val="00F23A13"/>
    <w:rsid w:val="00F23B20"/>
    <w:rsid w:val="00F23C33"/>
    <w:rsid w:val="00F23D6B"/>
    <w:rsid w:val="00F23F1F"/>
    <w:rsid w:val="00F240E0"/>
    <w:rsid w:val="00F240F5"/>
    <w:rsid w:val="00F243F6"/>
    <w:rsid w:val="00F24670"/>
    <w:rsid w:val="00F24985"/>
    <w:rsid w:val="00F24B77"/>
    <w:rsid w:val="00F24B78"/>
    <w:rsid w:val="00F24D3E"/>
    <w:rsid w:val="00F24D57"/>
    <w:rsid w:val="00F24DCA"/>
    <w:rsid w:val="00F252C8"/>
    <w:rsid w:val="00F2538F"/>
    <w:rsid w:val="00F25463"/>
    <w:rsid w:val="00F25691"/>
    <w:rsid w:val="00F2574F"/>
    <w:rsid w:val="00F257CA"/>
    <w:rsid w:val="00F25822"/>
    <w:rsid w:val="00F25C67"/>
    <w:rsid w:val="00F25D10"/>
    <w:rsid w:val="00F25D1E"/>
    <w:rsid w:val="00F261E1"/>
    <w:rsid w:val="00F26390"/>
    <w:rsid w:val="00F2639A"/>
    <w:rsid w:val="00F2666E"/>
    <w:rsid w:val="00F26940"/>
    <w:rsid w:val="00F269C2"/>
    <w:rsid w:val="00F26A11"/>
    <w:rsid w:val="00F26B36"/>
    <w:rsid w:val="00F26C44"/>
    <w:rsid w:val="00F2711D"/>
    <w:rsid w:val="00F271D8"/>
    <w:rsid w:val="00F27212"/>
    <w:rsid w:val="00F2729C"/>
    <w:rsid w:val="00F2736E"/>
    <w:rsid w:val="00F2772E"/>
    <w:rsid w:val="00F2795A"/>
    <w:rsid w:val="00F279A4"/>
    <w:rsid w:val="00F279C7"/>
    <w:rsid w:val="00F27BFD"/>
    <w:rsid w:val="00F27CD6"/>
    <w:rsid w:val="00F27CE6"/>
    <w:rsid w:val="00F27D64"/>
    <w:rsid w:val="00F27F44"/>
    <w:rsid w:val="00F300C4"/>
    <w:rsid w:val="00F3024A"/>
    <w:rsid w:val="00F30302"/>
    <w:rsid w:val="00F304A1"/>
    <w:rsid w:val="00F3065E"/>
    <w:rsid w:val="00F306A1"/>
    <w:rsid w:val="00F306B4"/>
    <w:rsid w:val="00F30836"/>
    <w:rsid w:val="00F3095D"/>
    <w:rsid w:val="00F309B6"/>
    <w:rsid w:val="00F30B41"/>
    <w:rsid w:val="00F30CBB"/>
    <w:rsid w:val="00F30D0E"/>
    <w:rsid w:val="00F30EE5"/>
    <w:rsid w:val="00F30F9B"/>
    <w:rsid w:val="00F310CF"/>
    <w:rsid w:val="00F310F4"/>
    <w:rsid w:val="00F312E2"/>
    <w:rsid w:val="00F31B3D"/>
    <w:rsid w:val="00F31CE1"/>
    <w:rsid w:val="00F31D7D"/>
    <w:rsid w:val="00F31D98"/>
    <w:rsid w:val="00F31F3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2FFF"/>
    <w:rsid w:val="00F3314E"/>
    <w:rsid w:val="00F332A8"/>
    <w:rsid w:val="00F334B4"/>
    <w:rsid w:val="00F336AF"/>
    <w:rsid w:val="00F33844"/>
    <w:rsid w:val="00F3398B"/>
    <w:rsid w:val="00F33A9C"/>
    <w:rsid w:val="00F33AAF"/>
    <w:rsid w:val="00F33CC8"/>
    <w:rsid w:val="00F33D40"/>
    <w:rsid w:val="00F33D44"/>
    <w:rsid w:val="00F34422"/>
    <w:rsid w:val="00F345AB"/>
    <w:rsid w:val="00F345C5"/>
    <w:rsid w:val="00F3471E"/>
    <w:rsid w:val="00F34729"/>
    <w:rsid w:val="00F34ADA"/>
    <w:rsid w:val="00F34C58"/>
    <w:rsid w:val="00F34D10"/>
    <w:rsid w:val="00F34E1F"/>
    <w:rsid w:val="00F34F3C"/>
    <w:rsid w:val="00F353E9"/>
    <w:rsid w:val="00F35406"/>
    <w:rsid w:val="00F355D0"/>
    <w:rsid w:val="00F35687"/>
    <w:rsid w:val="00F358A5"/>
    <w:rsid w:val="00F35CCF"/>
    <w:rsid w:val="00F35F0C"/>
    <w:rsid w:val="00F35F2C"/>
    <w:rsid w:val="00F3618B"/>
    <w:rsid w:val="00F3626B"/>
    <w:rsid w:val="00F36354"/>
    <w:rsid w:val="00F36734"/>
    <w:rsid w:val="00F3682E"/>
    <w:rsid w:val="00F3693F"/>
    <w:rsid w:val="00F36B6E"/>
    <w:rsid w:val="00F36CFF"/>
    <w:rsid w:val="00F36F4D"/>
    <w:rsid w:val="00F37107"/>
    <w:rsid w:val="00F373E0"/>
    <w:rsid w:val="00F375E6"/>
    <w:rsid w:val="00F37681"/>
    <w:rsid w:val="00F378C2"/>
    <w:rsid w:val="00F37CE1"/>
    <w:rsid w:val="00F37D1B"/>
    <w:rsid w:val="00F37EE6"/>
    <w:rsid w:val="00F37EFD"/>
    <w:rsid w:val="00F40107"/>
    <w:rsid w:val="00F4025B"/>
    <w:rsid w:val="00F4035E"/>
    <w:rsid w:val="00F408A7"/>
    <w:rsid w:val="00F40964"/>
    <w:rsid w:val="00F40ABF"/>
    <w:rsid w:val="00F40C8A"/>
    <w:rsid w:val="00F40F83"/>
    <w:rsid w:val="00F4101E"/>
    <w:rsid w:val="00F41052"/>
    <w:rsid w:val="00F41107"/>
    <w:rsid w:val="00F4129E"/>
    <w:rsid w:val="00F4132E"/>
    <w:rsid w:val="00F41340"/>
    <w:rsid w:val="00F41450"/>
    <w:rsid w:val="00F4153D"/>
    <w:rsid w:val="00F415B3"/>
    <w:rsid w:val="00F41AD8"/>
    <w:rsid w:val="00F41D19"/>
    <w:rsid w:val="00F41E20"/>
    <w:rsid w:val="00F41E81"/>
    <w:rsid w:val="00F41F16"/>
    <w:rsid w:val="00F4229A"/>
    <w:rsid w:val="00F4245E"/>
    <w:rsid w:val="00F42577"/>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38"/>
    <w:rsid w:val="00F44054"/>
    <w:rsid w:val="00F44111"/>
    <w:rsid w:val="00F441A0"/>
    <w:rsid w:val="00F44230"/>
    <w:rsid w:val="00F443A6"/>
    <w:rsid w:val="00F443D9"/>
    <w:rsid w:val="00F44767"/>
    <w:rsid w:val="00F44861"/>
    <w:rsid w:val="00F44BB1"/>
    <w:rsid w:val="00F44D66"/>
    <w:rsid w:val="00F44DCF"/>
    <w:rsid w:val="00F44E53"/>
    <w:rsid w:val="00F44FCA"/>
    <w:rsid w:val="00F450CC"/>
    <w:rsid w:val="00F4524D"/>
    <w:rsid w:val="00F45310"/>
    <w:rsid w:val="00F453A5"/>
    <w:rsid w:val="00F453FF"/>
    <w:rsid w:val="00F4577C"/>
    <w:rsid w:val="00F45798"/>
    <w:rsid w:val="00F45966"/>
    <w:rsid w:val="00F45977"/>
    <w:rsid w:val="00F45CDA"/>
    <w:rsid w:val="00F45E80"/>
    <w:rsid w:val="00F45F2E"/>
    <w:rsid w:val="00F45FB3"/>
    <w:rsid w:val="00F4606D"/>
    <w:rsid w:val="00F460D5"/>
    <w:rsid w:val="00F460F1"/>
    <w:rsid w:val="00F46393"/>
    <w:rsid w:val="00F466DA"/>
    <w:rsid w:val="00F467AA"/>
    <w:rsid w:val="00F469C9"/>
    <w:rsid w:val="00F469D6"/>
    <w:rsid w:val="00F469EB"/>
    <w:rsid w:val="00F46A20"/>
    <w:rsid w:val="00F46A6F"/>
    <w:rsid w:val="00F46B8D"/>
    <w:rsid w:val="00F46DD3"/>
    <w:rsid w:val="00F46E0D"/>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85E"/>
    <w:rsid w:val="00F5098C"/>
    <w:rsid w:val="00F50B58"/>
    <w:rsid w:val="00F50BD3"/>
    <w:rsid w:val="00F50BDE"/>
    <w:rsid w:val="00F50BF8"/>
    <w:rsid w:val="00F50D4E"/>
    <w:rsid w:val="00F50D53"/>
    <w:rsid w:val="00F50EBD"/>
    <w:rsid w:val="00F50EFE"/>
    <w:rsid w:val="00F5107E"/>
    <w:rsid w:val="00F511FD"/>
    <w:rsid w:val="00F512BF"/>
    <w:rsid w:val="00F514ED"/>
    <w:rsid w:val="00F517EA"/>
    <w:rsid w:val="00F5184E"/>
    <w:rsid w:val="00F5190B"/>
    <w:rsid w:val="00F51A33"/>
    <w:rsid w:val="00F51A9E"/>
    <w:rsid w:val="00F51B8D"/>
    <w:rsid w:val="00F51E0F"/>
    <w:rsid w:val="00F51E10"/>
    <w:rsid w:val="00F5200E"/>
    <w:rsid w:val="00F52034"/>
    <w:rsid w:val="00F520BF"/>
    <w:rsid w:val="00F52205"/>
    <w:rsid w:val="00F52318"/>
    <w:rsid w:val="00F52388"/>
    <w:rsid w:val="00F523AF"/>
    <w:rsid w:val="00F524F9"/>
    <w:rsid w:val="00F5252B"/>
    <w:rsid w:val="00F5275D"/>
    <w:rsid w:val="00F52A5E"/>
    <w:rsid w:val="00F52BAB"/>
    <w:rsid w:val="00F52C9B"/>
    <w:rsid w:val="00F52CD3"/>
    <w:rsid w:val="00F52CE0"/>
    <w:rsid w:val="00F52D45"/>
    <w:rsid w:val="00F52D47"/>
    <w:rsid w:val="00F53185"/>
    <w:rsid w:val="00F535BF"/>
    <w:rsid w:val="00F53610"/>
    <w:rsid w:val="00F536B5"/>
    <w:rsid w:val="00F536FE"/>
    <w:rsid w:val="00F53A4A"/>
    <w:rsid w:val="00F53C10"/>
    <w:rsid w:val="00F53CCC"/>
    <w:rsid w:val="00F53CE0"/>
    <w:rsid w:val="00F53EF7"/>
    <w:rsid w:val="00F53F11"/>
    <w:rsid w:val="00F53F5C"/>
    <w:rsid w:val="00F54043"/>
    <w:rsid w:val="00F5407A"/>
    <w:rsid w:val="00F540A4"/>
    <w:rsid w:val="00F54193"/>
    <w:rsid w:val="00F5428A"/>
    <w:rsid w:val="00F54453"/>
    <w:rsid w:val="00F5476C"/>
    <w:rsid w:val="00F547CB"/>
    <w:rsid w:val="00F549A4"/>
    <w:rsid w:val="00F54A7B"/>
    <w:rsid w:val="00F54AAC"/>
    <w:rsid w:val="00F54D43"/>
    <w:rsid w:val="00F54F71"/>
    <w:rsid w:val="00F550DE"/>
    <w:rsid w:val="00F5510D"/>
    <w:rsid w:val="00F55141"/>
    <w:rsid w:val="00F55145"/>
    <w:rsid w:val="00F552C4"/>
    <w:rsid w:val="00F553CD"/>
    <w:rsid w:val="00F554C8"/>
    <w:rsid w:val="00F555B0"/>
    <w:rsid w:val="00F5573B"/>
    <w:rsid w:val="00F557A0"/>
    <w:rsid w:val="00F5596B"/>
    <w:rsid w:val="00F559B2"/>
    <w:rsid w:val="00F55A4A"/>
    <w:rsid w:val="00F55B1B"/>
    <w:rsid w:val="00F55C38"/>
    <w:rsid w:val="00F560BC"/>
    <w:rsid w:val="00F5613F"/>
    <w:rsid w:val="00F563CF"/>
    <w:rsid w:val="00F56497"/>
    <w:rsid w:val="00F56661"/>
    <w:rsid w:val="00F5686B"/>
    <w:rsid w:val="00F568EA"/>
    <w:rsid w:val="00F56AFA"/>
    <w:rsid w:val="00F56E15"/>
    <w:rsid w:val="00F572B4"/>
    <w:rsid w:val="00F574AF"/>
    <w:rsid w:val="00F577D5"/>
    <w:rsid w:val="00F579ED"/>
    <w:rsid w:val="00F57D7B"/>
    <w:rsid w:val="00F57E9C"/>
    <w:rsid w:val="00F57EA5"/>
    <w:rsid w:val="00F57ECA"/>
    <w:rsid w:val="00F603DE"/>
    <w:rsid w:val="00F60588"/>
    <w:rsid w:val="00F60E01"/>
    <w:rsid w:val="00F610D4"/>
    <w:rsid w:val="00F61144"/>
    <w:rsid w:val="00F611FF"/>
    <w:rsid w:val="00F6125F"/>
    <w:rsid w:val="00F6134D"/>
    <w:rsid w:val="00F613C1"/>
    <w:rsid w:val="00F61596"/>
    <w:rsid w:val="00F618A8"/>
    <w:rsid w:val="00F61DEA"/>
    <w:rsid w:val="00F61E7F"/>
    <w:rsid w:val="00F61F58"/>
    <w:rsid w:val="00F621A0"/>
    <w:rsid w:val="00F62363"/>
    <w:rsid w:val="00F623DD"/>
    <w:rsid w:val="00F62446"/>
    <w:rsid w:val="00F6261C"/>
    <w:rsid w:val="00F62C10"/>
    <w:rsid w:val="00F62E0D"/>
    <w:rsid w:val="00F6311C"/>
    <w:rsid w:val="00F63132"/>
    <w:rsid w:val="00F632F5"/>
    <w:rsid w:val="00F63339"/>
    <w:rsid w:val="00F6364B"/>
    <w:rsid w:val="00F63715"/>
    <w:rsid w:val="00F63800"/>
    <w:rsid w:val="00F63803"/>
    <w:rsid w:val="00F6388B"/>
    <w:rsid w:val="00F639F6"/>
    <w:rsid w:val="00F63A6B"/>
    <w:rsid w:val="00F63AF3"/>
    <w:rsid w:val="00F63F39"/>
    <w:rsid w:val="00F64068"/>
    <w:rsid w:val="00F644B9"/>
    <w:rsid w:val="00F6466A"/>
    <w:rsid w:val="00F64684"/>
    <w:rsid w:val="00F646AA"/>
    <w:rsid w:val="00F6478C"/>
    <w:rsid w:val="00F6492E"/>
    <w:rsid w:val="00F649B3"/>
    <w:rsid w:val="00F64DAF"/>
    <w:rsid w:val="00F64E08"/>
    <w:rsid w:val="00F64E23"/>
    <w:rsid w:val="00F6509B"/>
    <w:rsid w:val="00F65372"/>
    <w:rsid w:val="00F65395"/>
    <w:rsid w:val="00F654B3"/>
    <w:rsid w:val="00F65615"/>
    <w:rsid w:val="00F6564C"/>
    <w:rsid w:val="00F65696"/>
    <w:rsid w:val="00F658FF"/>
    <w:rsid w:val="00F65921"/>
    <w:rsid w:val="00F65A4D"/>
    <w:rsid w:val="00F65C7C"/>
    <w:rsid w:val="00F65D44"/>
    <w:rsid w:val="00F6609A"/>
    <w:rsid w:val="00F6617A"/>
    <w:rsid w:val="00F661CA"/>
    <w:rsid w:val="00F66560"/>
    <w:rsid w:val="00F668B4"/>
    <w:rsid w:val="00F669BD"/>
    <w:rsid w:val="00F67029"/>
    <w:rsid w:val="00F67045"/>
    <w:rsid w:val="00F67231"/>
    <w:rsid w:val="00F672D2"/>
    <w:rsid w:val="00F673BA"/>
    <w:rsid w:val="00F674FD"/>
    <w:rsid w:val="00F6780F"/>
    <w:rsid w:val="00F6781B"/>
    <w:rsid w:val="00F67827"/>
    <w:rsid w:val="00F67A97"/>
    <w:rsid w:val="00F67EA3"/>
    <w:rsid w:val="00F70357"/>
    <w:rsid w:val="00F70380"/>
    <w:rsid w:val="00F70520"/>
    <w:rsid w:val="00F706D2"/>
    <w:rsid w:val="00F7072C"/>
    <w:rsid w:val="00F707BD"/>
    <w:rsid w:val="00F70C26"/>
    <w:rsid w:val="00F70EA1"/>
    <w:rsid w:val="00F70F05"/>
    <w:rsid w:val="00F71294"/>
    <w:rsid w:val="00F71350"/>
    <w:rsid w:val="00F717FB"/>
    <w:rsid w:val="00F71A91"/>
    <w:rsid w:val="00F71B36"/>
    <w:rsid w:val="00F71D5A"/>
    <w:rsid w:val="00F72070"/>
    <w:rsid w:val="00F7207A"/>
    <w:rsid w:val="00F722EC"/>
    <w:rsid w:val="00F7248F"/>
    <w:rsid w:val="00F724AD"/>
    <w:rsid w:val="00F725C7"/>
    <w:rsid w:val="00F725F5"/>
    <w:rsid w:val="00F7291B"/>
    <w:rsid w:val="00F72D17"/>
    <w:rsid w:val="00F72D63"/>
    <w:rsid w:val="00F73000"/>
    <w:rsid w:val="00F7327B"/>
    <w:rsid w:val="00F732E9"/>
    <w:rsid w:val="00F73440"/>
    <w:rsid w:val="00F734F8"/>
    <w:rsid w:val="00F73528"/>
    <w:rsid w:val="00F73541"/>
    <w:rsid w:val="00F735B1"/>
    <w:rsid w:val="00F73639"/>
    <w:rsid w:val="00F7364E"/>
    <w:rsid w:val="00F736E0"/>
    <w:rsid w:val="00F7389D"/>
    <w:rsid w:val="00F7393F"/>
    <w:rsid w:val="00F73942"/>
    <w:rsid w:val="00F739A0"/>
    <w:rsid w:val="00F739BB"/>
    <w:rsid w:val="00F73C47"/>
    <w:rsid w:val="00F73DEC"/>
    <w:rsid w:val="00F73EAC"/>
    <w:rsid w:val="00F741DC"/>
    <w:rsid w:val="00F742C9"/>
    <w:rsid w:val="00F74445"/>
    <w:rsid w:val="00F7444E"/>
    <w:rsid w:val="00F744D3"/>
    <w:rsid w:val="00F744FF"/>
    <w:rsid w:val="00F745C4"/>
    <w:rsid w:val="00F745C7"/>
    <w:rsid w:val="00F748BD"/>
    <w:rsid w:val="00F749B2"/>
    <w:rsid w:val="00F74B74"/>
    <w:rsid w:val="00F74CA2"/>
    <w:rsid w:val="00F74CAA"/>
    <w:rsid w:val="00F74CC3"/>
    <w:rsid w:val="00F74DEA"/>
    <w:rsid w:val="00F74FCF"/>
    <w:rsid w:val="00F75201"/>
    <w:rsid w:val="00F75352"/>
    <w:rsid w:val="00F754A0"/>
    <w:rsid w:val="00F755DD"/>
    <w:rsid w:val="00F75674"/>
    <w:rsid w:val="00F757F2"/>
    <w:rsid w:val="00F75863"/>
    <w:rsid w:val="00F758BC"/>
    <w:rsid w:val="00F75B69"/>
    <w:rsid w:val="00F75DAB"/>
    <w:rsid w:val="00F75F57"/>
    <w:rsid w:val="00F76013"/>
    <w:rsid w:val="00F7624A"/>
    <w:rsid w:val="00F76417"/>
    <w:rsid w:val="00F7681B"/>
    <w:rsid w:val="00F76881"/>
    <w:rsid w:val="00F76927"/>
    <w:rsid w:val="00F76E9A"/>
    <w:rsid w:val="00F77041"/>
    <w:rsid w:val="00F7718A"/>
    <w:rsid w:val="00F771CC"/>
    <w:rsid w:val="00F77753"/>
    <w:rsid w:val="00F7783B"/>
    <w:rsid w:val="00F77926"/>
    <w:rsid w:val="00F77BD1"/>
    <w:rsid w:val="00F77F00"/>
    <w:rsid w:val="00F77F6F"/>
    <w:rsid w:val="00F80100"/>
    <w:rsid w:val="00F8038D"/>
    <w:rsid w:val="00F8042F"/>
    <w:rsid w:val="00F809BA"/>
    <w:rsid w:val="00F80AF3"/>
    <w:rsid w:val="00F80BD4"/>
    <w:rsid w:val="00F80BF1"/>
    <w:rsid w:val="00F80CCD"/>
    <w:rsid w:val="00F80D62"/>
    <w:rsid w:val="00F80E25"/>
    <w:rsid w:val="00F80E56"/>
    <w:rsid w:val="00F80FA9"/>
    <w:rsid w:val="00F81090"/>
    <w:rsid w:val="00F8122D"/>
    <w:rsid w:val="00F8123F"/>
    <w:rsid w:val="00F813AB"/>
    <w:rsid w:val="00F814B5"/>
    <w:rsid w:val="00F816C6"/>
    <w:rsid w:val="00F81749"/>
    <w:rsid w:val="00F818D5"/>
    <w:rsid w:val="00F81920"/>
    <w:rsid w:val="00F8193E"/>
    <w:rsid w:val="00F81EC8"/>
    <w:rsid w:val="00F820E4"/>
    <w:rsid w:val="00F8213F"/>
    <w:rsid w:val="00F82154"/>
    <w:rsid w:val="00F823BB"/>
    <w:rsid w:val="00F824A9"/>
    <w:rsid w:val="00F828D3"/>
    <w:rsid w:val="00F828DB"/>
    <w:rsid w:val="00F829D3"/>
    <w:rsid w:val="00F82A63"/>
    <w:rsid w:val="00F82A96"/>
    <w:rsid w:val="00F82B42"/>
    <w:rsid w:val="00F82EB6"/>
    <w:rsid w:val="00F82EC5"/>
    <w:rsid w:val="00F8304A"/>
    <w:rsid w:val="00F83189"/>
    <w:rsid w:val="00F83217"/>
    <w:rsid w:val="00F8366D"/>
    <w:rsid w:val="00F83933"/>
    <w:rsid w:val="00F83B7B"/>
    <w:rsid w:val="00F83C38"/>
    <w:rsid w:val="00F83E08"/>
    <w:rsid w:val="00F83E35"/>
    <w:rsid w:val="00F83F36"/>
    <w:rsid w:val="00F83F68"/>
    <w:rsid w:val="00F840FF"/>
    <w:rsid w:val="00F84556"/>
    <w:rsid w:val="00F84617"/>
    <w:rsid w:val="00F848BC"/>
    <w:rsid w:val="00F84B5E"/>
    <w:rsid w:val="00F84D84"/>
    <w:rsid w:val="00F84E8B"/>
    <w:rsid w:val="00F84FB0"/>
    <w:rsid w:val="00F85004"/>
    <w:rsid w:val="00F853F1"/>
    <w:rsid w:val="00F8564D"/>
    <w:rsid w:val="00F85C3D"/>
    <w:rsid w:val="00F86156"/>
    <w:rsid w:val="00F86390"/>
    <w:rsid w:val="00F8653A"/>
    <w:rsid w:val="00F8667B"/>
    <w:rsid w:val="00F86801"/>
    <w:rsid w:val="00F8699A"/>
    <w:rsid w:val="00F869A2"/>
    <w:rsid w:val="00F869EC"/>
    <w:rsid w:val="00F86B25"/>
    <w:rsid w:val="00F86BEF"/>
    <w:rsid w:val="00F86C34"/>
    <w:rsid w:val="00F86D56"/>
    <w:rsid w:val="00F86D99"/>
    <w:rsid w:val="00F86DC3"/>
    <w:rsid w:val="00F86FA8"/>
    <w:rsid w:val="00F86FF7"/>
    <w:rsid w:val="00F8766B"/>
    <w:rsid w:val="00F87861"/>
    <w:rsid w:val="00F8796E"/>
    <w:rsid w:val="00F87AD1"/>
    <w:rsid w:val="00F87B97"/>
    <w:rsid w:val="00F87EC4"/>
    <w:rsid w:val="00F87F56"/>
    <w:rsid w:val="00F901E7"/>
    <w:rsid w:val="00F90246"/>
    <w:rsid w:val="00F90343"/>
    <w:rsid w:val="00F90603"/>
    <w:rsid w:val="00F9067A"/>
    <w:rsid w:val="00F90A6C"/>
    <w:rsid w:val="00F90A83"/>
    <w:rsid w:val="00F90AE1"/>
    <w:rsid w:val="00F90B46"/>
    <w:rsid w:val="00F90C81"/>
    <w:rsid w:val="00F90C8C"/>
    <w:rsid w:val="00F90D37"/>
    <w:rsid w:val="00F90D78"/>
    <w:rsid w:val="00F90E6C"/>
    <w:rsid w:val="00F90E72"/>
    <w:rsid w:val="00F91021"/>
    <w:rsid w:val="00F9105B"/>
    <w:rsid w:val="00F910E1"/>
    <w:rsid w:val="00F911AF"/>
    <w:rsid w:val="00F911ED"/>
    <w:rsid w:val="00F9127D"/>
    <w:rsid w:val="00F91394"/>
    <w:rsid w:val="00F918C3"/>
    <w:rsid w:val="00F918CE"/>
    <w:rsid w:val="00F91C4B"/>
    <w:rsid w:val="00F91C9E"/>
    <w:rsid w:val="00F91CB5"/>
    <w:rsid w:val="00F91D85"/>
    <w:rsid w:val="00F91DE5"/>
    <w:rsid w:val="00F91E2F"/>
    <w:rsid w:val="00F9232D"/>
    <w:rsid w:val="00F92521"/>
    <w:rsid w:val="00F925F7"/>
    <w:rsid w:val="00F925FE"/>
    <w:rsid w:val="00F92638"/>
    <w:rsid w:val="00F926B4"/>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0A3"/>
    <w:rsid w:val="00F9412B"/>
    <w:rsid w:val="00F944C3"/>
    <w:rsid w:val="00F946B3"/>
    <w:rsid w:val="00F94963"/>
    <w:rsid w:val="00F94994"/>
    <w:rsid w:val="00F94F68"/>
    <w:rsid w:val="00F951DC"/>
    <w:rsid w:val="00F951EF"/>
    <w:rsid w:val="00F95394"/>
    <w:rsid w:val="00F954E3"/>
    <w:rsid w:val="00F95590"/>
    <w:rsid w:val="00F9565F"/>
    <w:rsid w:val="00F9577A"/>
    <w:rsid w:val="00F957E3"/>
    <w:rsid w:val="00F95EE6"/>
    <w:rsid w:val="00F9607B"/>
    <w:rsid w:val="00F9611F"/>
    <w:rsid w:val="00F961D6"/>
    <w:rsid w:val="00F962D3"/>
    <w:rsid w:val="00F9638B"/>
    <w:rsid w:val="00F96675"/>
    <w:rsid w:val="00F96BFB"/>
    <w:rsid w:val="00F971A0"/>
    <w:rsid w:val="00F972ED"/>
    <w:rsid w:val="00F9753F"/>
    <w:rsid w:val="00F975AA"/>
    <w:rsid w:val="00F977DC"/>
    <w:rsid w:val="00F9786B"/>
    <w:rsid w:val="00F97C0C"/>
    <w:rsid w:val="00F97C5A"/>
    <w:rsid w:val="00F97C74"/>
    <w:rsid w:val="00F97C7A"/>
    <w:rsid w:val="00F97CA0"/>
    <w:rsid w:val="00F97E1B"/>
    <w:rsid w:val="00FA0119"/>
    <w:rsid w:val="00FA01D5"/>
    <w:rsid w:val="00FA0293"/>
    <w:rsid w:val="00FA0481"/>
    <w:rsid w:val="00FA04B5"/>
    <w:rsid w:val="00FA04F8"/>
    <w:rsid w:val="00FA067A"/>
    <w:rsid w:val="00FA07B6"/>
    <w:rsid w:val="00FA07CC"/>
    <w:rsid w:val="00FA0CEB"/>
    <w:rsid w:val="00FA121E"/>
    <w:rsid w:val="00FA12B4"/>
    <w:rsid w:val="00FA1789"/>
    <w:rsid w:val="00FA18CA"/>
    <w:rsid w:val="00FA19F7"/>
    <w:rsid w:val="00FA1A43"/>
    <w:rsid w:val="00FA1C8A"/>
    <w:rsid w:val="00FA1E3D"/>
    <w:rsid w:val="00FA1F05"/>
    <w:rsid w:val="00FA2045"/>
    <w:rsid w:val="00FA20B0"/>
    <w:rsid w:val="00FA20F6"/>
    <w:rsid w:val="00FA223B"/>
    <w:rsid w:val="00FA2A92"/>
    <w:rsid w:val="00FA2D46"/>
    <w:rsid w:val="00FA2D98"/>
    <w:rsid w:val="00FA2E9D"/>
    <w:rsid w:val="00FA30A3"/>
    <w:rsid w:val="00FA3332"/>
    <w:rsid w:val="00FA343E"/>
    <w:rsid w:val="00FA3488"/>
    <w:rsid w:val="00FA35D3"/>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212"/>
    <w:rsid w:val="00FA4357"/>
    <w:rsid w:val="00FA4547"/>
    <w:rsid w:val="00FA47F0"/>
    <w:rsid w:val="00FA4830"/>
    <w:rsid w:val="00FA48E5"/>
    <w:rsid w:val="00FA4A32"/>
    <w:rsid w:val="00FA4B6A"/>
    <w:rsid w:val="00FA4C43"/>
    <w:rsid w:val="00FA5015"/>
    <w:rsid w:val="00FA50DA"/>
    <w:rsid w:val="00FA5411"/>
    <w:rsid w:val="00FA559D"/>
    <w:rsid w:val="00FA5731"/>
    <w:rsid w:val="00FA5766"/>
    <w:rsid w:val="00FA5999"/>
    <w:rsid w:val="00FA5ABB"/>
    <w:rsid w:val="00FA5AF5"/>
    <w:rsid w:val="00FA5D23"/>
    <w:rsid w:val="00FA5D55"/>
    <w:rsid w:val="00FA5F9A"/>
    <w:rsid w:val="00FA6181"/>
    <w:rsid w:val="00FA619F"/>
    <w:rsid w:val="00FA633F"/>
    <w:rsid w:val="00FA6442"/>
    <w:rsid w:val="00FA66E1"/>
    <w:rsid w:val="00FA67F1"/>
    <w:rsid w:val="00FA69C6"/>
    <w:rsid w:val="00FA6B98"/>
    <w:rsid w:val="00FA6BD6"/>
    <w:rsid w:val="00FA6DB1"/>
    <w:rsid w:val="00FA6E49"/>
    <w:rsid w:val="00FA6ECF"/>
    <w:rsid w:val="00FA6F05"/>
    <w:rsid w:val="00FA7063"/>
    <w:rsid w:val="00FA71D7"/>
    <w:rsid w:val="00FA720A"/>
    <w:rsid w:val="00FA7216"/>
    <w:rsid w:val="00FA7254"/>
    <w:rsid w:val="00FA73E4"/>
    <w:rsid w:val="00FA7599"/>
    <w:rsid w:val="00FA766A"/>
    <w:rsid w:val="00FA7B3D"/>
    <w:rsid w:val="00FA7D5F"/>
    <w:rsid w:val="00FA7ECA"/>
    <w:rsid w:val="00FA7F97"/>
    <w:rsid w:val="00FA7F9C"/>
    <w:rsid w:val="00FAA43F"/>
    <w:rsid w:val="00FB03D9"/>
    <w:rsid w:val="00FB043E"/>
    <w:rsid w:val="00FB056E"/>
    <w:rsid w:val="00FB0AE5"/>
    <w:rsid w:val="00FB0E68"/>
    <w:rsid w:val="00FB1084"/>
    <w:rsid w:val="00FB11BC"/>
    <w:rsid w:val="00FB1245"/>
    <w:rsid w:val="00FB127D"/>
    <w:rsid w:val="00FB1535"/>
    <w:rsid w:val="00FB1674"/>
    <w:rsid w:val="00FB1687"/>
    <w:rsid w:val="00FB16E8"/>
    <w:rsid w:val="00FB177C"/>
    <w:rsid w:val="00FB19AD"/>
    <w:rsid w:val="00FB1AC9"/>
    <w:rsid w:val="00FB1BD7"/>
    <w:rsid w:val="00FB1C4B"/>
    <w:rsid w:val="00FB1D53"/>
    <w:rsid w:val="00FB1F63"/>
    <w:rsid w:val="00FB2046"/>
    <w:rsid w:val="00FB23A1"/>
    <w:rsid w:val="00FB246F"/>
    <w:rsid w:val="00FB24C0"/>
    <w:rsid w:val="00FB258B"/>
    <w:rsid w:val="00FB273B"/>
    <w:rsid w:val="00FB2960"/>
    <w:rsid w:val="00FB2C29"/>
    <w:rsid w:val="00FB2D74"/>
    <w:rsid w:val="00FB2D81"/>
    <w:rsid w:val="00FB2E67"/>
    <w:rsid w:val="00FB2EBE"/>
    <w:rsid w:val="00FB2EE7"/>
    <w:rsid w:val="00FB2F86"/>
    <w:rsid w:val="00FB2FD9"/>
    <w:rsid w:val="00FB30A2"/>
    <w:rsid w:val="00FB314A"/>
    <w:rsid w:val="00FB316C"/>
    <w:rsid w:val="00FB32E4"/>
    <w:rsid w:val="00FB37C4"/>
    <w:rsid w:val="00FB39FA"/>
    <w:rsid w:val="00FB3A83"/>
    <w:rsid w:val="00FB3B2F"/>
    <w:rsid w:val="00FB3B67"/>
    <w:rsid w:val="00FB3E96"/>
    <w:rsid w:val="00FB3EB7"/>
    <w:rsid w:val="00FB3FAE"/>
    <w:rsid w:val="00FB402A"/>
    <w:rsid w:val="00FB42CC"/>
    <w:rsid w:val="00FB434F"/>
    <w:rsid w:val="00FB43D4"/>
    <w:rsid w:val="00FB4430"/>
    <w:rsid w:val="00FB459C"/>
    <w:rsid w:val="00FB4671"/>
    <w:rsid w:val="00FB4771"/>
    <w:rsid w:val="00FB480C"/>
    <w:rsid w:val="00FB482E"/>
    <w:rsid w:val="00FB48D9"/>
    <w:rsid w:val="00FB4A5C"/>
    <w:rsid w:val="00FB4E3B"/>
    <w:rsid w:val="00FB4E99"/>
    <w:rsid w:val="00FB50E8"/>
    <w:rsid w:val="00FB51B8"/>
    <w:rsid w:val="00FB529B"/>
    <w:rsid w:val="00FB561D"/>
    <w:rsid w:val="00FB5710"/>
    <w:rsid w:val="00FB581B"/>
    <w:rsid w:val="00FB5961"/>
    <w:rsid w:val="00FB59C3"/>
    <w:rsid w:val="00FB5D9E"/>
    <w:rsid w:val="00FB5F0C"/>
    <w:rsid w:val="00FB6217"/>
    <w:rsid w:val="00FB62E5"/>
    <w:rsid w:val="00FB636A"/>
    <w:rsid w:val="00FB64BC"/>
    <w:rsid w:val="00FB64E8"/>
    <w:rsid w:val="00FB664B"/>
    <w:rsid w:val="00FB676A"/>
    <w:rsid w:val="00FB6D9C"/>
    <w:rsid w:val="00FB6EFD"/>
    <w:rsid w:val="00FB7257"/>
    <w:rsid w:val="00FB72B6"/>
    <w:rsid w:val="00FB74BB"/>
    <w:rsid w:val="00FB74CB"/>
    <w:rsid w:val="00FB7731"/>
    <w:rsid w:val="00FB7895"/>
    <w:rsid w:val="00FB78D1"/>
    <w:rsid w:val="00FB7B1E"/>
    <w:rsid w:val="00FB7BD3"/>
    <w:rsid w:val="00FB7D1E"/>
    <w:rsid w:val="00FB7D22"/>
    <w:rsid w:val="00FB7DB5"/>
    <w:rsid w:val="00FB7F0D"/>
    <w:rsid w:val="00FC0063"/>
    <w:rsid w:val="00FC00B3"/>
    <w:rsid w:val="00FC0153"/>
    <w:rsid w:val="00FC065F"/>
    <w:rsid w:val="00FC0B90"/>
    <w:rsid w:val="00FC0C91"/>
    <w:rsid w:val="00FC0DCB"/>
    <w:rsid w:val="00FC0E6B"/>
    <w:rsid w:val="00FC0ED0"/>
    <w:rsid w:val="00FC1006"/>
    <w:rsid w:val="00FC1095"/>
    <w:rsid w:val="00FC17DD"/>
    <w:rsid w:val="00FC1B67"/>
    <w:rsid w:val="00FC1B93"/>
    <w:rsid w:val="00FC1BBE"/>
    <w:rsid w:val="00FC1E2D"/>
    <w:rsid w:val="00FC1EFD"/>
    <w:rsid w:val="00FC1FA1"/>
    <w:rsid w:val="00FC1FB7"/>
    <w:rsid w:val="00FC2077"/>
    <w:rsid w:val="00FC23DB"/>
    <w:rsid w:val="00FC25FF"/>
    <w:rsid w:val="00FC2B5C"/>
    <w:rsid w:val="00FC2BB4"/>
    <w:rsid w:val="00FC2CCB"/>
    <w:rsid w:val="00FC2D45"/>
    <w:rsid w:val="00FC2E09"/>
    <w:rsid w:val="00FC2E32"/>
    <w:rsid w:val="00FC2F1E"/>
    <w:rsid w:val="00FC306B"/>
    <w:rsid w:val="00FC31B9"/>
    <w:rsid w:val="00FC33F2"/>
    <w:rsid w:val="00FC363C"/>
    <w:rsid w:val="00FC3725"/>
    <w:rsid w:val="00FC37E8"/>
    <w:rsid w:val="00FC38D5"/>
    <w:rsid w:val="00FC3992"/>
    <w:rsid w:val="00FC3AC7"/>
    <w:rsid w:val="00FC3E72"/>
    <w:rsid w:val="00FC4398"/>
    <w:rsid w:val="00FC45FB"/>
    <w:rsid w:val="00FC46A6"/>
    <w:rsid w:val="00FC47B0"/>
    <w:rsid w:val="00FC4B1E"/>
    <w:rsid w:val="00FC4C16"/>
    <w:rsid w:val="00FC4C2F"/>
    <w:rsid w:val="00FC4D18"/>
    <w:rsid w:val="00FC4D68"/>
    <w:rsid w:val="00FC4DAB"/>
    <w:rsid w:val="00FC4DD2"/>
    <w:rsid w:val="00FC53F2"/>
    <w:rsid w:val="00FC5816"/>
    <w:rsid w:val="00FC58CB"/>
    <w:rsid w:val="00FC5A04"/>
    <w:rsid w:val="00FC5B3C"/>
    <w:rsid w:val="00FC5B81"/>
    <w:rsid w:val="00FC5CB3"/>
    <w:rsid w:val="00FC5DDB"/>
    <w:rsid w:val="00FC5DFF"/>
    <w:rsid w:val="00FC5E9E"/>
    <w:rsid w:val="00FC5F62"/>
    <w:rsid w:val="00FC644B"/>
    <w:rsid w:val="00FC6692"/>
    <w:rsid w:val="00FC6795"/>
    <w:rsid w:val="00FC6BBC"/>
    <w:rsid w:val="00FC6BD0"/>
    <w:rsid w:val="00FC6C80"/>
    <w:rsid w:val="00FC6CC1"/>
    <w:rsid w:val="00FC6EB0"/>
    <w:rsid w:val="00FC6F2B"/>
    <w:rsid w:val="00FC71B9"/>
    <w:rsid w:val="00FC7397"/>
    <w:rsid w:val="00FC73EB"/>
    <w:rsid w:val="00FC7A3A"/>
    <w:rsid w:val="00FC7B0C"/>
    <w:rsid w:val="00FC7DA6"/>
    <w:rsid w:val="00FC7FC5"/>
    <w:rsid w:val="00FD005A"/>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5BC"/>
    <w:rsid w:val="00FD178E"/>
    <w:rsid w:val="00FD18AB"/>
    <w:rsid w:val="00FD1A6B"/>
    <w:rsid w:val="00FD1B72"/>
    <w:rsid w:val="00FD1E6B"/>
    <w:rsid w:val="00FD21A0"/>
    <w:rsid w:val="00FD21E0"/>
    <w:rsid w:val="00FD2229"/>
    <w:rsid w:val="00FD235C"/>
    <w:rsid w:val="00FD23A9"/>
    <w:rsid w:val="00FD2400"/>
    <w:rsid w:val="00FD24B2"/>
    <w:rsid w:val="00FD2708"/>
    <w:rsid w:val="00FD27B8"/>
    <w:rsid w:val="00FD2813"/>
    <w:rsid w:val="00FD2868"/>
    <w:rsid w:val="00FD29F2"/>
    <w:rsid w:val="00FD2B9F"/>
    <w:rsid w:val="00FD2C49"/>
    <w:rsid w:val="00FD2D44"/>
    <w:rsid w:val="00FD2DC3"/>
    <w:rsid w:val="00FD2F42"/>
    <w:rsid w:val="00FD3041"/>
    <w:rsid w:val="00FD31A3"/>
    <w:rsid w:val="00FD34D8"/>
    <w:rsid w:val="00FD3593"/>
    <w:rsid w:val="00FD37EE"/>
    <w:rsid w:val="00FD386B"/>
    <w:rsid w:val="00FD394C"/>
    <w:rsid w:val="00FD3C9E"/>
    <w:rsid w:val="00FD3D3D"/>
    <w:rsid w:val="00FD3D3F"/>
    <w:rsid w:val="00FD3D6A"/>
    <w:rsid w:val="00FD4005"/>
    <w:rsid w:val="00FD40B9"/>
    <w:rsid w:val="00FD4583"/>
    <w:rsid w:val="00FD4813"/>
    <w:rsid w:val="00FD4C4A"/>
    <w:rsid w:val="00FD4E16"/>
    <w:rsid w:val="00FD5094"/>
    <w:rsid w:val="00FD56DE"/>
    <w:rsid w:val="00FD588F"/>
    <w:rsid w:val="00FD5B8C"/>
    <w:rsid w:val="00FD5BF3"/>
    <w:rsid w:val="00FD5D4A"/>
    <w:rsid w:val="00FD61FD"/>
    <w:rsid w:val="00FD61FE"/>
    <w:rsid w:val="00FD6219"/>
    <w:rsid w:val="00FD6335"/>
    <w:rsid w:val="00FD6369"/>
    <w:rsid w:val="00FD6433"/>
    <w:rsid w:val="00FD65E6"/>
    <w:rsid w:val="00FD6900"/>
    <w:rsid w:val="00FD69DC"/>
    <w:rsid w:val="00FD6A3C"/>
    <w:rsid w:val="00FD6D7D"/>
    <w:rsid w:val="00FD6EAD"/>
    <w:rsid w:val="00FD7011"/>
    <w:rsid w:val="00FD7384"/>
    <w:rsid w:val="00FD750F"/>
    <w:rsid w:val="00FD7745"/>
    <w:rsid w:val="00FD77DA"/>
    <w:rsid w:val="00FD78D5"/>
    <w:rsid w:val="00FD7D5E"/>
    <w:rsid w:val="00FD7E54"/>
    <w:rsid w:val="00FD7E82"/>
    <w:rsid w:val="00FD7F97"/>
    <w:rsid w:val="00FE000C"/>
    <w:rsid w:val="00FE001E"/>
    <w:rsid w:val="00FE00F7"/>
    <w:rsid w:val="00FE030C"/>
    <w:rsid w:val="00FE0739"/>
    <w:rsid w:val="00FE0788"/>
    <w:rsid w:val="00FE08A6"/>
    <w:rsid w:val="00FE0C29"/>
    <w:rsid w:val="00FE0F4D"/>
    <w:rsid w:val="00FE101A"/>
    <w:rsid w:val="00FE113D"/>
    <w:rsid w:val="00FE12FA"/>
    <w:rsid w:val="00FE13CC"/>
    <w:rsid w:val="00FE1478"/>
    <w:rsid w:val="00FE1664"/>
    <w:rsid w:val="00FE176D"/>
    <w:rsid w:val="00FE19F3"/>
    <w:rsid w:val="00FE1B3F"/>
    <w:rsid w:val="00FE1B46"/>
    <w:rsid w:val="00FE1BA9"/>
    <w:rsid w:val="00FE1BED"/>
    <w:rsid w:val="00FE1C1F"/>
    <w:rsid w:val="00FE1C5B"/>
    <w:rsid w:val="00FE1EE5"/>
    <w:rsid w:val="00FE1FC4"/>
    <w:rsid w:val="00FE2118"/>
    <w:rsid w:val="00FE21C9"/>
    <w:rsid w:val="00FE2262"/>
    <w:rsid w:val="00FE22A0"/>
    <w:rsid w:val="00FE2540"/>
    <w:rsid w:val="00FE2595"/>
    <w:rsid w:val="00FE2673"/>
    <w:rsid w:val="00FE289B"/>
    <w:rsid w:val="00FE28EA"/>
    <w:rsid w:val="00FE2957"/>
    <w:rsid w:val="00FE2FB7"/>
    <w:rsid w:val="00FE3014"/>
    <w:rsid w:val="00FE35DD"/>
    <w:rsid w:val="00FE38A4"/>
    <w:rsid w:val="00FE3B43"/>
    <w:rsid w:val="00FE3B79"/>
    <w:rsid w:val="00FE3C2B"/>
    <w:rsid w:val="00FE3EA0"/>
    <w:rsid w:val="00FE4216"/>
    <w:rsid w:val="00FE429C"/>
    <w:rsid w:val="00FE42EC"/>
    <w:rsid w:val="00FE440E"/>
    <w:rsid w:val="00FE48A6"/>
    <w:rsid w:val="00FE493D"/>
    <w:rsid w:val="00FE496E"/>
    <w:rsid w:val="00FE4B2B"/>
    <w:rsid w:val="00FE50A9"/>
    <w:rsid w:val="00FE524A"/>
    <w:rsid w:val="00FE52C0"/>
    <w:rsid w:val="00FE541B"/>
    <w:rsid w:val="00FE5628"/>
    <w:rsid w:val="00FE5749"/>
    <w:rsid w:val="00FE5A57"/>
    <w:rsid w:val="00FE5A59"/>
    <w:rsid w:val="00FE5A98"/>
    <w:rsid w:val="00FE5C5F"/>
    <w:rsid w:val="00FE5C73"/>
    <w:rsid w:val="00FE5E22"/>
    <w:rsid w:val="00FE5EF7"/>
    <w:rsid w:val="00FE6696"/>
    <w:rsid w:val="00FE66A9"/>
    <w:rsid w:val="00FE66EE"/>
    <w:rsid w:val="00FE681A"/>
    <w:rsid w:val="00FE6C02"/>
    <w:rsid w:val="00FE6D30"/>
    <w:rsid w:val="00FE6F7F"/>
    <w:rsid w:val="00FE7092"/>
    <w:rsid w:val="00FE724F"/>
    <w:rsid w:val="00FE72A5"/>
    <w:rsid w:val="00FE75B9"/>
    <w:rsid w:val="00FE7730"/>
    <w:rsid w:val="00FE7CBA"/>
    <w:rsid w:val="00FE7D7A"/>
    <w:rsid w:val="00FE7F1F"/>
    <w:rsid w:val="00FE7F47"/>
    <w:rsid w:val="00FE7F68"/>
    <w:rsid w:val="00FF007C"/>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56"/>
    <w:rsid w:val="00FF20EF"/>
    <w:rsid w:val="00FF255D"/>
    <w:rsid w:val="00FF2711"/>
    <w:rsid w:val="00FF2A2C"/>
    <w:rsid w:val="00FF2AC5"/>
    <w:rsid w:val="00FF2B19"/>
    <w:rsid w:val="00FF2C89"/>
    <w:rsid w:val="00FF2CD4"/>
    <w:rsid w:val="00FF2F6C"/>
    <w:rsid w:val="00FF2FC8"/>
    <w:rsid w:val="00FF30C2"/>
    <w:rsid w:val="00FF32D2"/>
    <w:rsid w:val="00FF369C"/>
    <w:rsid w:val="00FF36D9"/>
    <w:rsid w:val="00FF37F4"/>
    <w:rsid w:val="00FF388C"/>
    <w:rsid w:val="00FF390A"/>
    <w:rsid w:val="00FF3B9C"/>
    <w:rsid w:val="00FF3D65"/>
    <w:rsid w:val="00FF4035"/>
    <w:rsid w:val="00FF4112"/>
    <w:rsid w:val="00FF4162"/>
    <w:rsid w:val="00FF41F6"/>
    <w:rsid w:val="00FF4289"/>
    <w:rsid w:val="00FF4492"/>
    <w:rsid w:val="00FF44E1"/>
    <w:rsid w:val="00FF48F4"/>
    <w:rsid w:val="00FF491D"/>
    <w:rsid w:val="00FF4A4A"/>
    <w:rsid w:val="00FF4B2B"/>
    <w:rsid w:val="00FF4D5F"/>
    <w:rsid w:val="00FF4DC0"/>
    <w:rsid w:val="00FF4DCF"/>
    <w:rsid w:val="00FF4E74"/>
    <w:rsid w:val="00FF4ECC"/>
    <w:rsid w:val="00FF4ED2"/>
    <w:rsid w:val="00FF52FC"/>
    <w:rsid w:val="00FF53C6"/>
    <w:rsid w:val="00FF53FC"/>
    <w:rsid w:val="00FF5597"/>
    <w:rsid w:val="00FF55A5"/>
    <w:rsid w:val="00FF5AED"/>
    <w:rsid w:val="00FF5AF4"/>
    <w:rsid w:val="00FF5B56"/>
    <w:rsid w:val="00FF5DE2"/>
    <w:rsid w:val="00FF5F53"/>
    <w:rsid w:val="00FF5F81"/>
    <w:rsid w:val="00FF611A"/>
    <w:rsid w:val="00FF61F7"/>
    <w:rsid w:val="00FF62C8"/>
    <w:rsid w:val="00FF6311"/>
    <w:rsid w:val="00FF6387"/>
    <w:rsid w:val="00FF6481"/>
    <w:rsid w:val="00FF6551"/>
    <w:rsid w:val="00FF65E8"/>
    <w:rsid w:val="00FF6674"/>
    <w:rsid w:val="00FF668C"/>
    <w:rsid w:val="00FF6773"/>
    <w:rsid w:val="00FF6A5F"/>
    <w:rsid w:val="00FF6B48"/>
    <w:rsid w:val="00FF6BD2"/>
    <w:rsid w:val="00FF6FAF"/>
    <w:rsid w:val="00FF6FB2"/>
    <w:rsid w:val="00FF6FD3"/>
    <w:rsid w:val="00FF7206"/>
    <w:rsid w:val="00FF7286"/>
    <w:rsid w:val="00FF72D6"/>
    <w:rsid w:val="00FF72E4"/>
    <w:rsid w:val="00FF7349"/>
    <w:rsid w:val="00FF73BE"/>
    <w:rsid w:val="00FF74AC"/>
    <w:rsid w:val="00FF75AF"/>
    <w:rsid w:val="00FF76AD"/>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E982E"/>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679A3"/>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1FDA4"/>
    <w:rsid w:val="024435C6"/>
    <w:rsid w:val="0244A74B"/>
    <w:rsid w:val="0249263D"/>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05123"/>
    <w:rsid w:val="02BAC06E"/>
    <w:rsid w:val="02C68C52"/>
    <w:rsid w:val="02CA0C07"/>
    <w:rsid w:val="02D2C5F9"/>
    <w:rsid w:val="02DAEFD9"/>
    <w:rsid w:val="02E669FC"/>
    <w:rsid w:val="02E74CA8"/>
    <w:rsid w:val="02E9C407"/>
    <w:rsid w:val="02F32272"/>
    <w:rsid w:val="02F70888"/>
    <w:rsid w:val="02F8E294"/>
    <w:rsid w:val="02FB1E85"/>
    <w:rsid w:val="03011C6E"/>
    <w:rsid w:val="030D2AB0"/>
    <w:rsid w:val="030E0094"/>
    <w:rsid w:val="03154885"/>
    <w:rsid w:val="032EC252"/>
    <w:rsid w:val="0330B1CE"/>
    <w:rsid w:val="0345541B"/>
    <w:rsid w:val="0345912D"/>
    <w:rsid w:val="034B461F"/>
    <w:rsid w:val="034FA74C"/>
    <w:rsid w:val="0352E4E3"/>
    <w:rsid w:val="03701063"/>
    <w:rsid w:val="03756A80"/>
    <w:rsid w:val="037DD2BB"/>
    <w:rsid w:val="0382EA2E"/>
    <w:rsid w:val="038CD6E9"/>
    <w:rsid w:val="03903764"/>
    <w:rsid w:val="03917686"/>
    <w:rsid w:val="0396A1FC"/>
    <w:rsid w:val="039A6285"/>
    <w:rsid w:val="03A4FA1F"/>
    <w:rsid w:val="03ADE93C"/>
    <w:rsid w:val="03AFC2D4"/>
    <w:rsid w:val="03B279BB"/>
    <w:rsid w:val="03B3AF8A"/>
    <w:rsid w:val="03B5F5DD"/>
    <w:rsid w:val="03B99C8A"/>
    <w:rsid w:val="03CA48FA"/>
    <w:rsid w:val="03D29F6A"/>
    <w:rsid w:val="03D3C807"/>
    <w:rsid w:val="03ECD902"/>
    <w:rsid w:val="03FB62F3"/>
    <w:rsid w:val="040C16A1"/>
    <w:rsid w:val="0416312F"/>
    <w:rsid w:val="041CB4D5"/>
    <w:rsid w:val="041F2543"/>
    <w:rsid w:val="041F2567"/>
    <w:rsid w:val="04202AD8"/>
    <w:rsid w:val="04204A28"/>
    <w:rsid w:val="0422E6C7"/>
    <w:rsid w:val="04233C8F"/>
    <w:rsid w:val="04392214"/>
    <w:rsid w:val="04395E01"/>
    <w:rsid w:val="04403BE8"/>
    <w:rsid w:val="0442210F"/>
    <w:rsid w:val="0445D4FE"/>
    <w:rsid w:val="0447D97C"/>
    <w:rsid w:val="04533854"/>
    <w:rsid w:val="04687E9A"/>
    <w:rsid w:val="046B2973"/>
    <w:rsid w:val="046D0D41"/>
    <w:rsid w:val="0477DB28"/>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EF206D"/>
    <w:rsid w:val="04FCB836"/>
    <w:rsid w:val="05010670"/>
    <w:rsid w:val="050B1C91"/>
    <w:rsid w:val="05179AC7"/>
    <w:rsid w:val="051D681C"/>
    <w:rsid w:val="051F06C6"/>
    <w:rsid w:val="05235429"/>
    <w:rsid w:val="05378DE9"/>
    <w:rsid w:val="053E83F9"/>
    <w:rsid w:val="0545867A"/>
    <w:rsid w:val="054E4196"/>
    <w:rsid w:val="055326A8"/>
    <w:rsid w:val="055A1D0F"/>
    <w:rsid w:val="055A6653"/>
    <w:rsid w:val="0560AC99"/>
    <w:rsid w:val="056B4C63"/>
    <w:rsid w:val="057234A5"/>
    <w:rsid w:val="05770A9B"/>
    <w:rsid w:val="058AE69B"/>
    <w:rsid w:val="058BF8D5"/>
    <w:rsid w:val="058CCD86"/>
    <w:rsid w:val="05949830"/>
    <w:rsid w:val="05A299D3"/>
    <w:rsid w:val="05A7A838"/>
    <w:rsid w:val="05AFB658"/>
    <w:rsid w:val="05B2FE67"/>
    <w:rsid w:val="05CEFA5D"/>
    <w:rsid w:val="05D52B5E"/>
    <w:rsid w:val="05E61D7A"/>
    <w:rsid w:val="05E6F629"/>
    <w:rsid w:val="05EA3733"/>
    <w:rsid w:val="05EBA427"/>
    <w:rsid w:val="05F5F06C"/>
    <w:rsid w:val="0605A52C"/>
    <w:rsid w:val="060ED2F1"/>
    <w:rsid w:val="06153348"/>
    <w:rsid w:val="06158219"/>
    <w:rsid w:val="06193FE4"/>
    <w:rsid w:val="0624ABE0"/>
    <w:rsid w:val="062C7AFB"/>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4C457"/>
    <w:rsid w:val="075CDF44"/>
    <w:rsid w:val="0762B902"/>
    <w:rsid w:val="077A0943"/>
    <w:rsid w:val="077CDE68"/>
    <w:rsid w:val="07946D47"/>
    <w:rsid w:val="0799C9EA"/>
    <w:rsid w:val="079FC263"/>
    <w:rsid w:val="07A45DC2"/>
    <w:rsid w:val="07AC150D"/>
    <w:rsid w:val="07B02022"/>
    <w:rsid w:val="07B85816"/>
    <w:rsid w:val="07BB453C"/>
    <w:rsid w:val="07C26BAF"/>
    <w:rsid w:val="07C923D6"/>
    <w:rsid w:val="07D1D300"/>
    <w:rsid w:val="07D2713D"/>
    <w:rsid w:val="07D466D8"/>
    <w:rsid w:val="07D7CB68"/>
    <w:rsid w:val="07DF2C73"/>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382EB"/>
    <w:rsid w:val="085711ED"/>
    <w:rsid w:val="0867CA68"/>
    <w:rsid w:val="08692FAF"/>
    <w:rsid w:val="086ECAA7"/>
    <w:rsid w:val="08761117"/>
    <w:rsid w:val="0877B88F"/>
    <w:rsid w:val="08786A4F"/>
    <w:rsid w:val="087D82B7"/>
    <w:rsid w:val="0887C7F6"/>
    <w:rsid w:val="0887D847"/>
    <w:rsid w:val="0889A22A"/>
    <w:rsid w:val="0893BCCC"/>
    <w:rsid w:val="089A9448"/>
    <w:rsid w:val="08A1A63F"/>
    <w:rsid w:val="08A1FC13"/>
    <w:rsid w:val="08A74FA9"/>
    <w:rsid w:val="08AAE662"/>
    <w:rsid w:val="08AC6891"/>
    <w:rsid w:val="08B12DD0"/>
    <w:rsid w:val="08CC6DA5"/>
    <w:rsid w:val="08DE67D7"/>
    <w:rsid w:val="08E6E43F"/>
    <w:rsid w:val="08F46045"/>
    <w:rsid w:val="08F5772E"/>
    <w:rsid w:val="08F993C1"/>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7DE60E"/>
    <w:rsid w:val="0986F6EA"/>
    <w:rsid w:val="0987A7AC"/>
    <w:rsid w:val="0989B906"/>
    <w:rsid w:val="098FA368"/>
    <w:rsid w:val="09945775"/>
    <w:rsid w:val="099F68E0"/>
    <w:rsid w:val="09A7DCDA"/>
    <w:rsid w:val="09BABEB8"/>
    <w:rsid w:val="09BD51AA"/>
    <w:rsid w:val="09BD85B8"/>
    <w:rsid w:val="09D721F8"/>
    <w:rsid w:val="09D8BDA8"/>
    <w:rsid w:val="09DC9AA3"/>
    <w:rsid w:val="09DF08FB"/>
    <w:rsid w:val="09DF3C26"/>
    <w:rsid w:val="09F20488"/>
    <w:rsid w:val="09F4D3B6"/>
    <w:rsid w:val="09F7AC9D"/>
    <w:rsid w:val="09FC34C7"/>
    <w:rsid w:val="09FD4A78"/>
    <w:rsid w:val="0A00846A"/>
    <w:rsid w:val="0A0A1150"/>
    <w:rsid w:val="0A0DCA10"/>
    <w:rsid w:val="0A144C02"/>
    <w:rsid w:val="0A18B537"/>
    <w:rsid w:val="0A1EFBFF"/>
    <w:rsid w:val="0A22A5DC"/>
    <w:rsid w:val="0A2BF10B"/>
    <w:rsid w:val="0A322E59"/>
    <w:rsid w:val="0A35DA23"/>
    <w:rsid w:val="0A4B256C"/>
    <w:rsid w:val="0A59022E"/>
    <w:rsid w:val="0A5C2A54"/>
    <w:rsid w:val="0A5CAE6A"/>
    <w:rsid w:val="0A63D705"/>
    <w:rsid w:val="0A64FDB6"/>
    <w:rsid w:val="0A6510C4"/>
    <w:rsid w:val="0A7657B2"/>
    <w:rsid w:val="0A7A37FA"/>
    <w:rsid w:val="0A7AC28C"/>
    <w:rsid w:val="0A80F24E"/>
    <w:rsid w:val="0A829473"/>
    <w:rsid w:val="0A861311"/>
    <w:rsid w:val="0A8E064F"/>
    <w:rsid w:val="0A932F4A"/>
    <w:rsid w:val="0AA3D4F5"/>
    <w:rsid w:val="0AA6A8E8"/>
    <w:rsid w:val="0AA71B8E"/>
    <w:rsid w:val="0AAF48EA"/>
    <w:rsid w:val="0AC08B23"/>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59EF4"/>
    <w:rsid w:val="0B278EA2"/>
    <w:rsid w:val="0B2BFC80"/>
    <w:rsid w:val="0B2D7C23"/>
    <w:rsid w:val="0B332586"/>
    <w:rsid w:val="0B410263"/>
    <w:rsid w:val="0B499CD9"/>
    <w:rsid w:val="0B506FFB"/>
    <w:rsid w:val="0B51A46D"/>
    <w:rsid w:val="0B5A8FC0"/>
    <w:rsid w:val="0B61B5B8"/>
    <w:rsid w:val="0B6EB978"/>
    <w:rsid w:val="0B72DD05"/>
    <w:rsid w:val="0B79A52C"/>
    <w:rsid w:val="0B80EA91"/>
    <w:rsid w:val="0B843C04"/>
    <w:rsid w:val="0B88E51D"/>
    <w:rsid w:val="0B891CA5"/>
    <w:rsid w:val="0B8A3852"/>
    <w:rsid w:val="0B9E5B2B"/>
    <w:rsid w:val="0B9EB24F"/>
    <w:rsid w:val="0BA11B5D"/>
    <w:rsid w:val="0BA6D187"/>
    <w:rsid w:val="0BA7B357"/>
    <w:rsid w:val="0BA872EE"/>
    <w:rsid w:val="0BB00323"/>
    <w:rsid w:val="0BB0AFDB"/>
    <w:rsid w:val="0BB4D671"/>
    <w:rsid w:val="0BB5CBD9"/>
    <w:rsid w:val="0BC1AB22"/>
    <w:rsid w:val="0BC3CF53"/>
    <w:rsid w:val="0BC410E4"/>
    <w:rsid w:val="0BCB21E3"/>
    <w:rsid w:val="0BD0DB1E"/>
    <w:rsid w:val="0BD4B248"/>
    <w:rsid w:val="0BD9E7AC"/>
    <w:rsid w:val="0BDF04A5"/>
    <w:rsid w:val="0BE13B88"/>
    <w:rsid w:val="0BE1583E"/>
    <w:rsid w:val="0BE4DECC"/>
    <w:rsid w:val="0C052E06"/>
    <w:rsid w:val="0C0601D4"/>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A565E"/>
    <w:rsid w:val="0C7F470D"/>
    <w:rsid w:val="0C8E01DC"/>
    <w:rsid w:val="0C948F1E"/>
    <w:rsid w:val="0C9EB478"/>
    <w:rsid w:val="0C9FDCDE"/>
    <w:rsid w:val="0CAC0A5D"/>
    <w:rsid w:val="0CAEEA11"/>
    <w:rsid w:val="0CB3A7B9"/>
    <w:rsid w:val="0CB967EC"/>
    <w:rsid w:val="0CBB043E"/>
    <w:rsid w:val="0CBE0922"/>
    <w:rsid w:val="0CCA05A1"/>
    <w:rsid w:val="0CDD0E12"/>
    <w:rsid w:val="0CDF5B21"/>
    <w:rsid w:val="0CE008B4"/>
    <w:rsid w:val="0CE02D6D"/>
    <w:rsid w:val="0CE311B0"/>
    <w:rsid w:val="0CEB1281"/>
    <w:rsid w:val="0CF37D30"/>
    <w:rsid w:val="0CF53DBE"/>
    <w:rsid w:val="0CF5D79E"/>
    <w:rsid w:val="0CF7B347"/>
    <w:rsid w:val="0D00CB58"/>
    <w:rsid w:val="0D086E0B"/>
    <w:rsid w:val="0D097FEE"/>
    <w:rsid w:val="0D0DE735"/>
    <w:rsid w:val="0D18C4A7"/>
    <w:rsid w:val="0D1C3F96"/>
    <w:rsid w:val="0D247897"/>
    <w:rsid w:val="0D30B95F"/>
    <w:rsid w:val="0D331BDF"/>
    <w:rsid w:val="0D342895"/>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B7C48"/>
    <w:rsid w:val="0D8E61B2"/>
    <w:rsid w:val="0D98A3E0"/>
    <w:rsid w:val="0D9B6CB5"/>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9D09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0F574"/>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9F755"/>
    <w:rsid w:val="0EAB4E2E"/>
    <w:rsid w:val="0EB04AB4"/>
    <w:rsid w:val="0EB54938"/>
    <w:rsid w:val="0EBB91FD"/>
    <w:rsid w:val="0EBFA078"/>
    <w:rsid w:val="0EC34929"/>
    <w:rsid w:val="0EE63C30"/>
    <w:rsid w:val="0EE7B7DC"/>
    <w:rsid w:val="0EED6BBF"/>
    <w:rsid w:val="0EEDC674"/>
    <w:rsid w:val="0EF00FDF"/>
    <w:rsid w:val="0EF14346"/>
    <w:rsid w:val="0EF2D660"/>
    <w:rsid w:val="0EFC5E06"/>
    <w:rsid w:val="0F0FF4AF"/>
    <w:rsid w:val="0F14E302"/>
    <w:rsid w:val="0F182DB2"/>
    <w:rsid w:val="0F1E0F1C"/>
    <w:rsid w:val="0F1F610D"/>
    <w:rsid w:val="0F1FD933"/>
    <w:rsid w:val="0F21C64E"/>
    <w:rsid w:val="0F21DE10"/>
    <w:rsid w:val="0F26D997"/>
    <w:rsid w:val="0F29A1AD"/>
    <w:rsid w:val="0F2A0C07"/>
    <w:rsid w:val="0F2A720A"/>
    <w:rsid w:val="0F2C03CA"/>
    <w:rsid w:val="0F38FC31"/>
    <w:rsid w:val="0F4164F8"/>
    <w:rsid w:val="0F483A36"/>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DF3F8"/>
    <w:rsid w:val="0FFFCC99"/>
    <w:rsid w:val="10100E68"/>
    <w:rsid w:val="1010B529"/>
    <w:rsid w:val="1016DC06"/>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BE8762"/>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0A53"/>
    <w:rsid w:val="119629B8"/>
    <w:rsid w:val="11A3CEA7"/>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74CE"/>
    <w:rsid w:val="1236F2E2"/>
    <w:rsid w:val="12438292"/>
    <w:rsid w:val="1243B3F7"/>
    <w:rsid w:val="1245C75E"/>
    <w:rsid w:val="1246200D"/>
    <w:rsid w:val="1246F913"/>
    <w:rsid w:val="12588001"/>
    <w:rsid w:val="125D1C2A"/>
    <w:rsid w:val="126893DB"/>
    <w:rsid w:val="12714633"/>
    <w:rsid w:val="12785A01"/>
    <w:rsid w:val="1279C9CC"/>
    <w:rsid w:val="127BFE3E"/>
    <w:rsid w:val="128B9D8E"/>
    <w:rsid w:val="128CF8E2"/>
    <w:rsid w:val="12960519"/>
    <w:rsid w:val="1298506B"/>
    <w:rsid w:val="1299E83E"/>
    <w:rsid w:val="129AEDB2"/>
    <w:rsid w:val="129E01D8"/>
    <w:rsid w:val="129E9454"/>
    <w:rsid w:val="12AA0D21"/>
    <w:rsid w:val="12C81231"/>
    <w:rsid w:val="12D3B518"/>
    <w:rsid w:val="12E63377"/>
    <w:rsid w:val="12EBA251"/>
    <w:rsid w:val="12EBA68C"/>
    <w:rsid w:val="12F8ABEF"/>
    <w:rsid w:val="1309BA8B"/>
    <w:rsid w:val="1317290A"/>
    <w:rsid w:val="131889D8"/>
    <w:rsid w:val="131AEA9F"/>
    <w:rsid w:val="131CC704"/>
    <w:rsid w:val="132783E8"/>
    <w:rsid w:val="1327F958"/>
    <w:rsid w:val="1334CF72"/>
    <w:rsid w:val="1342327D"/>
    <w:rsid w:val="1356821B"/>
    <w:rsid w:val="135A4B08"/>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9E7EC4"/>
    <w:rsid w:val="14A5D2D0"/>
    <w:rsid w:val="14A79189"/>
    <w:rsid w:val="14A8ABEC"/>
    <w:rsid w:val="14AF5F09"/>
    <w:rsid w:val="14B33457"/>
    <w:rsid w:val="14B50FFE"/>
    <w:rsid w:val="14B61928"/>
    <w:rsid w:val="14B9CDF3"/>
    <w:rsid w:val="14C93BF7"/>
    <w:rsid w:val="14CC6405"/>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52C5E"/>
    <w:rsid w:val="152A291E"/>
    <w:rsid w:val="152CD493"/>
    <w:rsid w:val="153107A9"/>
    <w:rsid w:val="15358DEE"/>
    <w:rsid w:val="153E322C"/>
    <w:rsid w:val="154665F8"/>
    <w:rsid w:val="1550BE52"/>
    <w:rsid w:val="15565003"/>
    <w:rsid w:val="1558A9B3"/>
    <w:rsid w:val="156CBC26"/>
    <w:rsid w:val="1576C273"/>
    <w:rsid w:val="158ACB66"/>
    <w:rsid w:val="158D18DE"/>
    <w:rsid w:val="15907818"/>
    <w:rsid w:val="15932A9A"/>
    <w:rsid w:val="159C340D"/>
    <w:rsid w:val="15A042AA"/>
    <w:rsid w:val="15AEA823"/>
    <w:rsid w:val="15B02D5E"/>
    <w:rsid w:val="15B4B7E0"/>
    <w:rsid w:val="15B60AFB"/>
    <w:rsid w:val="15B723EA"/>
    <w:rsid w:val="15BC9781"/>
    <w:rsid w:val="15C95B7A"/>
    <w:rsid w:val="15DA83BC"/>
    <w:rsid w:val="15DFC39A"/>
    <w:rsid w:val="15E48628"/>
    <w:rsid w:val="15E91FAB"/>
    <w:rsid w:val="15EAC712"/>
    <w:rsid w:val="15F13880"/>
    <w:rsid w:val="15F2CCCB"/>
    <w:rsid w:val="16016721"/>
    <w:rsid w:val="1603211B"/>
    <w:rsid w:val="1609876B"/>
    <w:rsid w:val="160A0CEC"/>
    <w:rsid w:val="1615558C"/>
    <w:rsid w:val="161D56FA"/>
    <w:rsid w:val="1623616D"/>
    <w:rsid w:val="1626BE83"/>
    <w:rsid w:val="16277D16"/>
    <w:rsid w:val="163F3C48"/>
    <w:rsid w:val="1641C241"/>
    <w:rsid w:val="164ADE94"/>
    <w:rsid w:val="1654E5AC"/>
    <w:rsid w:val="1660D4FD"/>
    <w:rsid w:val="1665014A"/>
    <w:rsid w:val="167A74D6"/>
    <w:rsid w:val="1687D1D3"/>
    <w:rsid w:val="168A7DBA"/>
    <w:rsid w:val="168E7F01"/>
    <w:rsid w:val="1691B474"/>
    <w:rsid w:val="16925DD6"/>
    <w:rsid w:val="16952D5D"/>
    <w:rsid w:val="169B614F"/>
    <w:rsid w:val="169C8658"/>
    <w:rsid w:val="16A4FC85"/>
    <w:rsid w:val="16AED751"/>
    <w:rsid w:val="16B783A1"/>
    <w:rsid w:val="16C56AF9"/>
    <w:rsid w:val="16C9C101"/>
    <w:rsid w:val="16CC63DB"/>
    <w:rsid w:val="16D153FF"/>
    <w:rsid w:val="16DCEA4E"/>
    <w:rsid w:val="16DCF15A"/>
    <w:rsid w:val="16DF91EA"/>
    <w:rsid w:val="16ECE8DB"/>
    <w:rsid w:val="16F1F8EB"/>
    <w:rsid w:val="16F75C7E"/>
    <w:rsid w:val="17003FDF"/>
    <w:rsid w:val="170311FA"/>
    <w:rsid w:val="1718F50E"/>
    <w:rsid w:val="171D2644"/>
    <w:rsid w:val="171DA515"/>
    <w:rsid w:val="1723FF54"/>
    <w:rsid w:val="172996AD"/>
    <w:rsid w:val="172BE02B"/>
    <w:rsid w:val="172C759F"/>
    <w:rsid w:val="173ACB13"/>
    <w:rsid w:val="173FCECE"/>
    <w:rsid w:val="17467BE4"/>
    <w:rsid w:val="17528DB1"/>
    <w:rsid w:val="175480C0"/>
    <w:rsid w:val="175753AC"/>
    <w:rsid w:val="175806C3"/>
    <w:rsid w:val="176043BA"/>
    <w:rsid w:val="17620D29"/>
    <w:rsid w:val="17621D4B"/>
    <w:rsid w:val="17651423"/>
    <w:rsid w:val="176A179D"/>
    <w:rsid w:val="1776D872"/>
    <w:rsid w:val="1781944B"/>
    <w:rsid w:val="17849A4F"/>
    <w:rsid w:val="178FF737"/>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5EAB1"/>
    <w:rsid w:val="17F6A860"/>
    <w:rsid w:val="17F6C43F"/>
    <w:rsid w:val="17FDE94B"/>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7F3BCA"/>
    <w:rsid w:val="188295F7"/>
    <w:rsid w:val="18840803"/>
    <w:rsid w:val="1885A755"/>
    <w:rsid w:val="1885E244"/>
    <w:rsid w:val="1886B7E8"/>
    <w:rsid w:val="18985554"/>
    <w:rsid w:val="18A1D5A2"/>
    <w:rsid w:val="18A88AD3"/>
    <w:rsid w:val="18AD2C46"/>
    <w:rsid w:val="18B089F0"/>
    <w:rsid w:val="18C1B5EC"/>
    <w:rsid w:val="18C32B31"/>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2F00C9"/>
    <w:rsid w:val="19318746"/>
    <w:rsid w:val="19404E9D"/>
    <w:rsid w:val="194A2D9E"/>
    <w:rsid w:val="19592BA2"/>
    <w:rsid w:val="195E3214"/>
    <w:rsid w:val="196EBC1E"/>
    <w:rsid w:val="197162BC"/>
    <w:rsid w:val="1972D528"/>
    <w:rsid w:val="1975E25F"/>
    <w:rsid w:val="19794D68"/>
    <w:rsid w:val="197C5EED"/>
    <w:rsid w:val="197E24DB"/>
    <w:rsid w:val="19830F8A"/>
    <w:rsid w:val="198662CE"/>
    <w:rsid w:val="1988AF53"/>
    <w:rsid w:val="19892B23"/>
    <w:rsid w:val="198F4802"/>
    <w:rsid w:val="1991B79F"/>
    <w:rsid w:val="1993182E"/>
    <w:rsid w:val="1994AFEE"/>
    <w:rsid w:val="1995FBB7"/>
    <w:rsid w:val="199F3C7C"/>
    <w:rsid w:val="19A33096"/>
    <w:rsid w:val="19AE57A3"/>
    <w:rsid w:val="19B3B276"/>
    <w:rsid w:val="19B3CF22"/>
    <w:rsid w:val="19C91B6B"/>
    <w:rsid w:val="19CA62C9"/>
    <w:rsid w:val="19D65B52"/>
    <w:rsid w:val="19DE0B32"/>
    <w:rsid w:val="19E59D65"/>
    <w:rsid w:val="19E64298"/>
    <w:rsid w:val="19E9B339"/>
    <w:rsid w:val="19EDABAC"/>
    <w:rsid w:val="19EFE81D"/>
    <w:rsid w:val="19FAE58B"/>
    <w:rsid w:val="1A01F34C"/>
    <w:rsid w:val="1A0EF5A0"/>
    <w:rsid w:val="1A10F593"/>
    <w:rsid w:val="1A114B6C"/>
    <w:rsid w:val="1A14AC04"/>
    <w:rsid w:val="1A16B52B"/>
    <w:rsid w:val="1A1EB8B0"/>
    <w:rsid w:val="1A2206FE"/>
    <w:rsid w:val="1A2EEF3B"/>
    <w:rsid w:val="1A46A473"/>
    <w:rsid w:val="1A4824B8"/>
    <w:rsid w:val="1A48521A"/>
    <w:rsid w:val="1A4B9BE0"/>
    <w:rsid w:val="1A51497A"/>
    <w:rsid w:val="1A55E72B"/>
    <w:rsid w:val="1A5A4190"/>
    <w:rsid w:val="1A5AB81C"/>
    <w:rsid w:val="1A5BD72D"/>
    <w:rsid w:val="1A671D39"/>
    <w:rsid w:val="1A767C05"/>
    <w:rsid w:val="1A774594"/>
    <w:rsid w:val="1A7A5D5D"/>
    <w:rsid w:val="1A88922B"/>
    <w:rsid w:val="1A8F70A5"/>
    <w:rsid w:val="1A903D5B"/>
    <w:rsid w:val="1A91E989"/>
    <w:rsid w:val="1A9219DB"/>
    <w:rsid w:val="1A930996"/>
    <w:rsid w:val="1AA50FC5"/>
    <w:rsid w:val="1AB0FC41"/>
    <w:rsid w:val="1AB20C0A"/>
    <w:rsid w:val="1ABCC713"/>
    <w:rsid w:val="1ABE4813"/>
    <w:rsid w:val="1AC97FF6"/>
    <w:rsid w:val="1ACD638A"/>
    <w:rsid w:val="1ACE8004"/>
    <w:rsid w:val="1ADB7EB3"/>
    <w:rsid w:val="1ADE57AE"/>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DAEC6"/>
    <w:rsid w:val="1B5F30FC"/>
    <w:rsid w:val="1B6FD129"/>
    <w:rsid w:val="1B7020FE"/>
    <w:rsid w:val="1B718944"/>
    <w:rsid w:val="1B80C9BC"/>
    <w:rsid w:val="1B859C53"/>
    <w:rsid w:val="1B86BD39"/>
    <w:rsid w:val="1B8C4851"/>
    <w:rsid w:val="1B99EC1E"/>
    <w:rsid w:val="1BA9A56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01369"/>
    <w:rsid w:val="1C052C45"/>
    <w:rsid w:val="1C0533E8"/>
    <w:rsid w:val="1C05B40E"/>
    <w:rsid w:val="1C08DE67"/>
    <w:rsid w:val="1C09AD23"/>
    <w:rsid w:val="1C171252"/>
    <w:rsid w:val="1C1E20BF"/>
    <w:rsid w:val="1C21842B"/>
    <w:rsid w:val="1C245203"/>
    <w:rsid w:val="1C2C366E"/>
    <w:rsid w:val="1C2DC7AB"/>
    <w:rsid w:val="1C2DE34B"/>
    <w:rsid w:val="1C30D51F"/>
    <w:rsid w:val="1C30EE52"/>
    <w:rsid w:val="1C317D99"/>
    <w:rsid w:val="1C3242FA"/>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BCE49"/>
    <w:rsid w:val="1CAD2CF0"/>
    <w:rsid w:val="1CAD6546"/>
    <w:rsid w:val="1CB35346"/>
    <w:rsid w:val="1CCFF7B2"/>
    <w:rsid w:val="1CD2FB1C"/>
    <w:rsid w:val="1CDE3FAE"/>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73DC6"/>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BA953"/>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EF91CB"/>
    <w:rsid w:val="1EF105A3"/>
    <w:rsid w:val="1EF236CE"/>
    <w:rsid w:val="1EF3F83D"/>
    <w:rsid w:val="1EF4FD43"/>
    <w:rsid w:val="1EF7290A"/>
    <w:rsid w:val="1EF8C10D"/>
    <w:rsid w:val="1EF959DC"/>
    <w:rsid w:val="1EFBC8B4"/>
    <w:rsid w:val="1F0D584A"/>
    <w:rsid w:val="1F1A7447"/>
    <w:rsid w:val="1F211DD6"/>
    <w:rsid w:val="1F232174"/>
    <w:rsid w:val="1F2E6424"/>
    <w:rsid w:val="1F2EA7E0"/>
    <w:rsid w:val="1F38789F"/>
    <w:rsid w:val="1F3EFC02"/>
    <w:rsid w:val="1F4995F5"/>
    <w:rsid w:val="1F5762DC"/>
    <w:rsid w:val="1F62CA94"/>
    <w:rsid w:val="1F666CD1"/>
    <w:rsid w:val="1F716DB2"/>
    <w:rsid w:val="1F74BD64"/>
    <w:rsid w:val="1F76C101"/>
    <w:rsid w:val="1F784EC9"/>
    <w:rsid w:val="1F7ABE61"/>
    <w:rsid w:val="1F7E7FCD"/>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E1ADB"/>
    <w:rsid w:val="1FFFDF78"/>
    <w:rsid w:val="2003C2A8"/>
    <w:rsid w:val="200A1D15"/>
    <w:rsid w:val="2013D8E4"/>
    <w:rsid w:val="201543BC"/>
    <w:rsid w:val="201D3CA9"/>
    <w:rsid w:val="201D99B5"/>
    <w:rsid w:val="20202072"/>
    <w:rsid w:val="20246FB3"/>
    <w:rsid w:val="202A393D"/>
    <w:rsid w:val="20305BD4"/>
    <w:rsid w:val="20325ABC"/>
    <w:rsid w:val="203A3395"/>
    <w:rsid w:val="203C02A4"/>
    <w:rsid w:val="2049C900"/>
    <w:rsid w:val="2057034E"/>
    <w:rsid w:val="206026CE"/>
    <w:rsid w:val="20608C72"/>
    <w:rsid w:val="2063AFAD"/>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D1F42"/>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C75DB"/>
    <w:rsid w:val="215FB713"/>
    <w:rsid w:val="216226CD"/>
    <w:rsid w:val="2165FF28"/>
    <w:rsid w:val="21690AAA"/>
    <w:rsid w:val="216FBA7D"/>
    <w:rsid w:val="2177794A"/>
    <w:rsid w:val="218ABCAB"/>
    <w:rsid w:val="218B8430"/>
    <w:rsid w:val="218BACBB"/>
    <w:rsid w:val="21959B03"/>
    <w:rsid w:val="219CEC02"/>
    <w:rsid w:val="219D9F86"/>
    <w:rsid w:val="21AE7FC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4C4876"/>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3D1C9"/>
    <w:rsid w:val="2307314F"/>
    <w:rsid w:val="23136655"/>
    <w:rsid w:val="2317E18D"/>
    <w:rsid w:val="2318ABC2"/>
    <w:rsid w:val="231D0FE3"/>
    <w:rsid w:val="232C6C20"/>
    <w:rsid w:val="232CE13F"/>
    <w:rsid w:val="2332BF10"/>
    <w:rsid w:val="2333C8AB"/>
    <w:rsid w:val="233470AD"/>
    <w:rsid w:val="234462DE"/>
    <w:rsid w:val="2349957D"/>
    <w:rsid w:val="23559B53"/>
    <w:rsid w:val="2358A8A1"/>
    <w:rsid w:val="235D8444"/>
    <w:rsid w:val="23617498"/>
    <w:rsid w:val="2364B1E0"/>
    <w:rsid w:val="23650161"/>
    <w:rsid w:val="23690799"/>
    <w:rsid w:val="2384C9DC"/>
    <w:rsid w:val="2385CDEE"/>
    <w:rsid w:val="239E45BE"/>
    <w:rsid w:val="23A02B75"/>
    <w:rsid w:val="23A2D28B"/>
    <w:rsid w:val="23A794FD"/>
    <w:rsid w:val="23A7FE9E"/>
    <w:rsid w:val="23AEFF54"/>
    <w:rsid w:val="23AFB5F4"/>
    <w:rsid w:val="23B2E7AE"/>
    <w:rsid w:val="23B59799"/>
    <w:rsid w:val="23BAB814"/>
    <w:rsid w:val="23BB196E"/>
    <w:rsid w:val="23BDC58B"/>
    <w:rsid w:val="23BDEAF0"/>
    <w:rsid w:val="23C7E34B"/>
    <w:rsid w:val="23C86625"/>
    <w:rsid w:val="23C959C4"/>
    <w:rsid w:val="23D7B8B5"/>
    <w:rsid w:val="23D83D48"/>
    <w:rsid w:val="23DF90B9"/>
    <w:rsid w:val="23E34EE4"/>
    <w:rsid w:val="23E470B8"/>
    <w:rsid w:val="23EA2E01"/>
    <w:rsid w:val="23ED617F"/>
    <w:rsid w:val="23F67EC7"/>
    <w:rsid w:val="23F98BD3"/>
    <w:rsid w:val="23FDFD6D"/>
    <w:rsid w:val="240021AB"/>
    <w:rsid w:val="2401C52C"/>
    <w:rsid w:val="24110EA3"/>
    <w:rsid w:val="2411563E"/>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44E7"/>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08889"/>
    <w:rsid w:val="2552571C"/>
    <w:rsid w:val="2552A48B"/>
    <w:rsid w:val="255EF3F5"/>
    <w:rsid w:val="25603AC3"/>
    <w:rsid w:val="2561B98E"/>
    <w:rsid w:val="256220CB"/>
    <w:rsid w:val="256D06A8"/>
    <w:rsid w:val="256D4DDC"/>
    <w:rsid w:val="25747373"/>
    <w:rsid w:val="257BA6C4"/>
    <w:rsid w:val="257C1A75"/>
    <w:rsid w:val="257D03E1"/>
    <w:rsid w:val="258512D6"/>
    <w:rsid w:val="25861C5D"/>
    <w:rsid w:val="2586BD9F"/>
    <w:rsid w:val="258E7487"/>
    <w:rsid w:val="258FA334"/>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80D5A"/>
    <w:rsid w:val="2675B4AD"/>
    <w:rsid w:val="2676A6A7"/>
    <w:rsid w:val="267ED3C7"/>
    <w:rsid w:val="26809D0F"/>
    <w:rsid w:val="26840AD9"/>
    <w:rsid w:val="268414C7"/>
    <w:rsid w:val="26888F55"/>
    <w:rsid w:val="268E4C3B"/>
    <w:rsid w:val="26916828"/>
    <w:rsid w:val="26AA3E81"/>
    <w:rsid w:val="26C313D4"/>
    <w:rsid w:val="26CB46F8"/>
    <w:rsid w:val="26D5525B"/>
    <w:rsid w:val="26E09A4D"/>
    <w:rsid w:val="26EE4098"/>
    <w:rsid w:val="26FC88FB"/>
    <w:rsid w:val="26FF2F5D"/>
    <w:rsid w:val="27008914"/>
    <w:rsid w:val="27012B09"/>
    <w:rsid w:val="2704E89C"/>
    <w:rsid w:val="2705791A"/>
    <w:rsid w:val="27059A38"/>
    <w:rsid w:val="270B8391"/>
    <w:rsid w:val="270E3B3F"/>
    <w:rsid w:val="27177B49"/>
    <w:rsid w:val="271B402D"/>
    <w:rsid w:val="272DB753"/>
    <w:rsid w:val="272EDAA0"/>
    <w:rsid w:val="2738ABD6"/>
    <w:rsid w:val="2738EEEB"/>
    <w:rsid w:val="274CD323"/>
    <w:rsid w:val="274DBA73"/>
    <w:rsid w:val="274F9249"/>
    <w:rsid w:val="275876B3"/>
    <w:rsid w:val="275DA61D"/>
    <w:rsid w:val="275F1280"/>
    <w:rsid w:val="276219AF"/>
    <w:rsid w:val="27658C8D"/>
    <w:rsid w:val="276ABAB5"/>
    <w:rsid w:val="276B08AA"/>
    <w:rsid w:val="276BC2AD"/>
    <w:rsid w:val="277D5E33"/>
    <w:rsid w:val="278761B7"/>
    <w:rsid w:val="2791A586"/>
    <w:rsid w:val="279C2174"/>
    <w:rsid w:val="27A3CD14"/>
    <w:rsid w:val="27AADD42"/>
    <w:rsid w:val="27AD636A"/>
    <w:rsid w:val="27B47239"/>
    <w:rsid w:val="27C0DD7A"/>
    <w:rsid w:val="27C65389"/>
    <w:rsid w:val="27CB7B6F"/>
    <w:rsid w:val="27CE4B22"/>
    <w:rsid w:val="27CFB56B"/>
    <w:rsid w:val="27D14C02"/>
    <w:rsid w:val="27D33A18"/>
    <w:rsid w:val="27D6DDA6"/>
    <w:rsid w:val="27D8F8B7"/>
    <w:rsid w:val="27F04574"/>
    <w:rsid w:val="27F3DECC"/>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CCDAF0"/>
    <w:rsid w:val="28D7581D"/>
    <w:rsid w:val="28D8C3E1"/>
    <w:rsid w:val="28D8FC0F"/>
    <w:rsid w:val="28DCA986"/>
    <w:rsid w:val="28E77FA4"/>
    <w:rsid w:val="28F616D7"/>
    <w:rsid w:val="28FC986D"/>
    <w:rsid w:val="290F57DE"/>
    <w:rsid w:val="291756D9"/>
    <w:rsid w:val="291B8600"/>
    <w:rsid w:val="291FFCDA"/>
    <w:rsid w:val="2928E4CF"/>
    <w:rsid w:val="29309134"/>
    <w:rsid w:val="293CC75B"/>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CA59C"/>
    <w:rsid w:val="29BFDE0C"/>
    <w:rsid w:val="29C3B0F6"/>
    <w:rsid w:val="29C9AA51"/>
    <w:rsid w:val="29CA1D6D"/>
    <w:rsid w:val="29D81DB3"/>
    <w:rsid w:val="29DBAAC3"/>
    <w:rsid w:val="29DEE05C"/>
    <w:rsid w:val="29EE3EB0"/>
    <w:rsid w:val="29EFEC18"/>
    <w:rsid w:val="29F38DA4"/>
    <w:rsid w:val="2A0B0719"/>
    <w:rsid w:val="2A0E009D"/>
    <w:rsid w:val="2A1A2788"/>
    <w:rsid w:val="2A2469F3"/>
    <w:rsid w:val="2A4138F3"/>
    <w:rsid w:val="2A4C4F89"/>
    <w:rsid w:val="2A4D6EA6"/>
    <w:rsid w:val="2A4DD80B"/>
    <w:rsid w:val="2A548524"/>
    <w:rsid w:val="2A553E11"/>
    <w:rsid w:val="2A562DEA"/>
    <w:rsid w:val="2A5B8318"/>
    <w:rsid w:val="2A5D3D4E"/>
    <w:rsid w:val="2A6A03DA"/>
    <w:rsid w:val="2A71C88D"/>
    <w:rsid w:val="2A80CA6F"/>
    <w:rsid w:val="2A84AC4E"/>
    <w:rsid w:val="2A8B1CD5"/>
    <w:rsid w:val="2A91653D"/>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3F69"/>
    <w:rsid w:val="2B2465D3"/>
    <w:rsid w:val="2B2D39E2"/>
    <w:rsid w:val="2B37A67E"/>
    <w:rsid w:val="2B40C49A"/>
    <w:rsid w:val="2B44ABF7"/>
    <w:rsid w:val="2B465BBA"/>
    <w:rsid w:val="2B584861"/>
    <w:rsid w:val="2B5DFDCA"/>
    <w:rsid w:val="2B5FB6ED"/>
    <w:rsid w:val="2B60F514"/>
    <w:rsid w:val="2B6577E2"/>
    <w:rsid w:val="2B67FE70"/>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604740"/>
    <w:rsid w:val="2C72EF8C"/>
    <w:rsid w:val="2C73DC99"/>
    <w:rsid w:val="2C8C401B"/>
    <w:rsid w:val="2C9CCC60"/>
    <w:rsid w:val="2CA4BE39"/>
    <w:rsid w:val="2CA639E8"/>
    <w:rsid w:val="2CB8BE40"/>
    <w:rsid w:val="2CBB352B"/>
    <w:rsid w:val="2CBBBB89"/>
    <w:rsid w:val="2CBD8D1A"/>
    <w:rsid w:val="2CC8E93A"/>
    <w:rsid w:val="2CCB6DE2"/>
    <w:rsid w:val="2CD3D955"/>
    <w:rsid w:val="2CDB7CB4"/>
    <w:rsid w:val="2CDCDB88"/>
    <w:rsid w:val="2CF2965F"/>
    <w:rsid w:val="2CFB1EB3"/>
    <w:rsid w:val="2D0F0DF3"/>
    <w:rsid w:val="2D1659F1"/>
    <w:rsid w:val="2D22351C"/>
    <w:rsid w:val="2D24700F"/>
    <w:rsid w:val="2D3EA500"/>
    <w:rsid w:val="2D47B17E"/>
    <w:rsid w:val="2D4B939A"/>
    <w:rsid w:val="2D500368"/>
    <w:rsid w:val="2D5EBFFA"/>
    <w:rsid w:val="2D69F1D3"/>
    <w:rsid w:val="2D74669F"/>
    <w:rsid w:val="2D76C6B6"/>
    <w:rsid w:val="2D7957B1"/>
    <w:rsid w:val="2D7F448E"/>
    <w:rsid w:val="2D81603F"/>
    <w:rsid w:val="2D87EF63"/>
    <w:rsid w:val="2D899BE8"/>
    <w:rsid w:val="2D91C3E9"/>
    <w:rsid w:val="2D94A39F"/>
    <w:rsid w:val="2D94BA83"/>
    <w:rsid w:val="2D9B424E"/>
    <w:rsid w:val="2D9F5DDB"/>
    <w:rsid w:val="2DA03570"/>
    <w:rsid w:val="2DA16EC5"/>
    <w:rsid w:val="2DA205A7"/>
    <w:rsid w:val="2DA94FC0"/>
    <w:rsid w:val="2DB772BD"/>
    <w:rsid w:val="2DBFDEC7"/>
    <w:rsid w:val="2DC9F2A6"/>
    <w:rsid w:val="2DD07E21"/>
    <w:rsid w:val="2DD6FE03"/>
    <w:rsid w:val="2DD7B8FF"/>
    <w:rsid w:val="2DD87228"/>
    <w:rsid w:val="2DE6A56E"/>
    <w:rsid w:val="2DEED7EB"/>
    <w:rsid w:val="2DF5252F"/>
    <w:rsid w:val="2E10E86B"/>
    <w:rsid w:val="2E1D4C0B"/>
    <w:rsid w:val="2E300717"/>
    <w:rsid w:val="2E3C51EF"/>
    <w:rsid w:val="2E41AF6F"/>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BD9DD"/>
    <w:rsid w:val="2E8D3F6E"/>
    <w:rsid w:val="2E91F032"/>
    <w:rsid w:val="2E9314C8"/>
    <w:rsid w:val="2E954CEA"/>
    <w:rsid w:val="2E9D1AEC"/>
    <w:rsid w:val="2EAA4792"/>
    <w:rsid w:val="2ECF51CA"/>
    <w:rsid w:val="2ED68464"/>
    <w:rsid w:val="2ED88D6D"/>
    <w:rsid w:val="2EDFDE37"/>
    <w:rsid w:val="2EE8A453"/>
    <w:rsid w:val="2EEC2367"/>
    <w:rsid w:val="2EF93B01"/>
    <w:rsid w:val="2EF9C5ED"/>
    <w:rsid w:val="2F0F146A"/>
    <w:rsid w:val="2F22CE76"/>
    <w:rsid w:val="2F24B6E3"/>
    <w:rsid w:val="2F2FA55D"/>
    <w:rsid w:val="2F31516B"/>
    <w:rsid w:val="2F331931"/>
    <w:rsid w:val="2F3F3164"/>
    <w:rsid w:val="2F42619A"/>
    <w:rsid w:val="2F555E4D"/>
    <w:rsid w:val="2F59A7D2"/>
    <w:rsid w:val="2F62CA80"/>
    <w:rsid w:val="2F6A3E54"/>
    <w:rsid w:val="2F6B7131"/>
    <w:rsid w:val="2F70A77E"/>
    <w:rsid w:val="2F75D77B"/>
    <w:rsid w:val="2F75E04D"/>
    <w:rsid w:val="2F772519"/>
    <w:rsid w:val="2F78721A"/>
    <w:rsid w:val="2F81E839"/>
    <w:rsid w:val="2F87B8E1"/>
    <w:rsid w:val="2F8B6411"/>
    <w:rsid w:val="2F917005"/>
    <w:rsid w:val="2FA1FBEF"/>
    <w:rsid w:val="2FA28EC2"/>
    <w:rsid w:val="2FA9FE34"/>
    <w:rsid w:val="2FAC8AE1"/>
    <w:rsid w:val="2FB2FD50"/>
    <w:rsid w:val="2FBC531D"/>
    <w:rsid w:val="2FBF0544"/>
    <w:rsid w:val="2FC4DD40"/>
    <w:rsid w:val="2FC7471D"/>
    <w:rsid w:val="2FCC77AD"/>
    <w:rsid w:val="2FCFDCC9"/>
    <w:rsid w:val="2FD54719"/>
    <w:rsid w:val="2FDBAC9C"/>
    <w:rsid w:val="2FE17F34"/>
    <w:rsid w:val="2FE6B479"/>
    <w:rsid w:val="2FF4FC42"/>
    <w:rsid w:val="30046FFD"/>
    <w:rsid w:val="3004872F"/>
    <w:rsid w:val="30053BA4"/>
    <w:rsid w:val="300EA41D"/>
    <w:rsid w:val="30118B8C"/>
    <w:rsid w:val="301B504F"/>
    <w:rsid w:val="3024507C"/>
    <w:rsid w:val="30255DD0"/>
    <w:rsid w:val="3038C6DF"/>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2B02A"/>
    <w:rsid w:val="30B9E635"/>
    <w:rsid w:val="30BCE473"/>
    <w:rsid w:val="30BD42FA"/>
    <w:rsid w:val="30C6017D"/>
    <w:rsid w:val="30C97FC5"/>
    <w:rsid w:val="30D51EB2"/>
    <w:rsid w:val="30DC9A5A"/>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2194A"/>
    <w:rsid w:val="3153A411"/>
    <w:rsid w:val="3158DD71"/>
    <w:rsid w:val="315E31E6"/>
    <w:rsid w:val="315E7C9B"/>
    <w:rsid w:val="31608742"/>
    <w:rsid w:val="3163426E"/>
    <w:rsid w:val="31687B5D"/>
    <w:rsid w:val="3169302D"/>
    <w:rsid w:val="317A132E"/>
    <w:rsid w:val="317AB92E"/>
    <w:rsid w:val="317DEC3D"/>
    <w:rsid w:val="318A5FE5"/>
    <w:rsid w:val="318FC2B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0E55B7"/>
    <w:rsid w:val="32130196"/>
    <w:rsid w:val="321D440D"/>
    <w:rsid w:val="321DD9A4"/>
    <w:rsid w:val="321E3A26"/>
    <w:rsid w:val="3220FE38"/>
    <w:rsid w:val="3223D290"/>
    <w:rsid w:val="32313713"/>
    <w:rsid w:val="323978BD"/>
    <w:rsid w:val="323C4E02"/>
    <w:rsid w:val="3243D623"/>
    <w:rsid w:val="324A5917"/>
    <w:rsid w:val="324B3969"/>
    <w:rsid w:val="32528E6F"/>
    <w:rsid w:val="3256507B"/>
    <w:rsid w:val="325B2F22"/>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15D87"/>
    <w:rsid w:val="33170EBC"/>
    <w:rsid w:val="3322C424"/>
    <w:rsid w:val="3326F06C"/>
    <w:rsid w:val="332917A9"/>
    <w:rsid w:val="332A74B4"/>
    <w:rsid w:val="33384AD2"/>
    <w:rsid w:val="333A1D82"/>
    <w:rsid w:val="333C798D"/>
    <w:rsid w:val="333D54F1"/>
    <w:rsid w:val="334B9137"/>
    <w:rsid w:val="334E007B"/>
    <w:rsid w:val="3356152F"/>
    <w:rsid w:val="335BC38D"/>
    <w:rsid w:val="3366F487"/>
    <w:rsid w:val="336AD1DC"/>
    <w:rsid w:val="336D61C7"/>
    <w:rsid w:val="3371D49A"/>
    <w:rsid w:val="33751170"/>
    <w:rsid w:val="33778031"/>
    <w:rsid w:val="33810921"/>
    <w:rsid w:val="3386B7D9"/>
    <w:rsid w:val="338AB9C8"/>
    <w:rsid w:val="338E061B"/>
    <w:rsid w:val="3398EAFA"/>
    <w:rsid w:val="33A32B6B"/>
    <w:rsid w:val="33A5FA13"/>
    <w:rsid w:val="33A7D529"/>
    <w:rsid w:val="33A8C42D"/>
    <w:rsid w:val="33B88792"/>
    <w:rsid w:val="33C13D2F"/>
    <w:rsid w:val="33C34F22"/>
    <w:rsid w:val="33D654E4"/>
    <w:rsid w:val="33D95A6F"/>
    <w:rsid w:val="33DAD17E"/>
    <w:rsid w:val="33DBF1CA"/>
    <w:rsid w:val="33DCA399"/>
    <w:rsid w:val="33DD6D81"/>
    <w:rsid w:val="33E3D59F"/>
    <w:rsid w:val="33ED73BE"/>
    <w:rsid w:val="33F810E4"/>
    <w:rsid w:val="340560F3"/>
    <w:rsid w:val="34122D0D"/>
    <w:rsid w:val="341AB0FA"/>
    <w:rsid w:val="341FDE92"/>
    <w:rsid w:val="343F466B"/>
    <w:rsid w:val="3440AFAA"/>
    <w:rsid w:val="34410414"/>
    <w:rsid w:val="3441DE6E"/>
    <w:rsid w:val="344526C5"/>
    <w:rsid w:val="344F4653"/>
    <w:rsid w:val="3450A8E5"/>
    <w:rsid w:val="34634794"/>
    <w:rsid w:val="34640DF4"/>
    <w:rsid w:val="346691FF"/>
    <w:rsid w:val="34691E44"/>
    <w:rsid w:val="3469E67F"/>
    <w:rsid w:val="346C6B04"/>
    <w:rsid w:val="346C986D"/>
    <w:rsid w:val="34810148"/>
    <w:rsid w:val="348220BF"/>
    <w:rsid w:val="34875163"/>
    <w:rsid w:val="348B9F71"/>
    <w:rsid w:val="3498CC9E"/>
    <w:rsid w:val="349A387A"/>
    <w:rsid w:val="349D24A2"/>
    <w:rsid w:val="349D6887"/>
    <w:rsid w:val="34A1E012"/>
    <w:rsid w:val="34A4C36C"/>
    <w:rsid w:val="34AEC0E9"/>
    <w:rsid w:val="34B43D3A"/>
    <w:rsid w:val="34B473B1"/>
    <w:rsid w:val="34B71837"/>
    <w:rsid w:val="34B7E50F"/>
    <w:rsid w:val="34BD57D4"/>
    <w:rsid w:val="34C6331E"/>
    <w:rsid w:val="34D1E378"/>
    <w:rsid w:val="34D83078"/>
    <w:rsid w:val="34DFA4A6"/>
    <w:rsid w:val="34E6361F"/>
    <w:rsid w:val="34EA86E7"/>
    <w:rsid w:val="34EC0116"/>
    <w:rsid w:val="350567EF"/>
    <w:rsid w:val="35079B86"/>
    <w:rsid w:val="3507D716"/>
    <w:rsid w:val="350E06A2"/>
    <w:rsid w:val="35142C5B"/>
    <w:rsid w:val="35152EF8"/>
    <w:rsid w:val="353C44E9"/>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EEC5A9"/>
    <w:rsid w:val="35F00EFA"/>
    <w:rsid w:val="35F016DE"/>
    <w:rsid w:val="35F559E2"/>
    <w:rsid w:val="35F92F30"/>
    <w:rsid w:val="36072093"/>
    <w:rsid w:val="360F6E2D"/>
    <w:rsid w:val="36133169"/>
    <w:rsid w:val="361483FE"/>
    <w:rsid w:val="361A8900"/>
    <w:rsid w:val="361C1C37"/>
    <w:rsid w:val="361C5869"/>
    <w:rsid w:val="361D1CCD"/>
    <w:rsid w:val="36214255"/>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7C8B1"/>
    <w:rsid w:val="36FFF3EB"/>
    <w:rsid w:val="37055DE6"/>
    <w:rsid w:val="3710C8F6"/>
    <w:rsid w:val="37110C80"/>
    <w:rsid w:val="37195FE2"/>
    <w:rsid w:val="371A7F1A"/>
    <w:rsid w:val="371BCDB6"/>
    <w:rsid w:val="37435605"/>
    <w:rsid w:val="374A13A5"/>
    <w:rsid w:val="374E915C"/>
    <w:rsid w:val="37514D84"/>
    <w:rsid w:val="37525E74"/>
    <w:rsid w:val="3786B7B5"/>
    <w:rsid w:val="3788717E"/>
    <w:rsid w:val="378CDFDD"/>
    <w:rsid w:val="379986A2"/>
    <w:rsid w:val="3799B033"/>
    <w:rsid w:val="379B2543"/>
    <w:rsid w:val="379D9D18"/>
    <w:rsid w:val="37A3F95A"/>
    <w:rsid w:val="37A5534F"/>
    <w:rsid w:val="37A6091D"/>
    <w:rsid w:val="37ABC0AC"/>
    <w:rsid w:val="37B0DD0A"/>
    <w:rsid w:val="37B184F0"/>
    <w:rsid w:val="37BCE76D"/>
    <w:rsid w:val="37C1DB7E"/>
    <w:rsid w:val="37D0D06C"/>
    <w:rsid w:val="37DC777F"/>
    <w:rsid w:val="37DCEE2C"/>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3D722"/>
    <w:rsid w:val="3887802C"/>
    <w:rsid w:val="388822FB"/>
    <w:rsid w:val="3889BFFC"/>
    <w:rsid w:val="3890C55C"/>
    <w:rsid w:val="3897A1B6"/>
    <w:rsid w:val="38A220DD"/>
    <w:rsid w:val="38A5A241"/>
    <w:rsid w:val="38AFB574"/>
    <w:rsid w:val="38AFEBE3"/>
    <w:rsid w:val="38B0CC55"/>
    <w:rsid w:val="38B43F53"/>
    <w:rsid w:val="38B9C9CB"/>
    <w:rsid w:val="38BCEA8F"/>
    <w:rsid w:val="38BDE0FE"/>
    <w:rsid w:val="38C463F1"/>
    <w:rsid w:val="38C8285F"/>
    <w:rsid w:val="38D0B7DC"/>
    <w:rsid w:val="38D7C8BB"/>
    <w:rsid w:val="38DC00E6"/>
    <w:rsid w:val="38DC0FE7"/>
    <w:rsid w:val="38E5D684"/>
    <w:rsid w:val="38ED1E94"/>
    <w:rsid w:val="38FA61FC"/>
    <w:rsid w:val="38FCAF92"/>
    <w:rsid w:val="38FCBB2E"/>
    <w:rsid w:val="38FE52F6"/>
    <w:rsid w:val="39044198"/>
    <w:rsid w:val="390D1009"/>
    <w:rsid w:val="390EF1EC"/>
    <w:rsid w:val="3910422A"/>
    <w:rsid w:val="392096C7"/>
    <w:rsid w:val="3920E7EE"/>
    <w:rsid w:val="392BE31F"/>
    <w:rsid w:val="392FAD24"/>
    <w:rsid w:val="3933466C"/>
    <w:rsid w:val="39387C02"/>
    <w:rsid w:val="3939198C"/>
    <w:rsid w:val="39404A7B"/>
    <w:rsid w:val="3947974A"/>
    <w:rsid w:val="394F19F1"/>
    <w:rsid w:val="39528157"/>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8F7DC"/>
    <w:rsid w:val="3A0E8ABF"/>
    <w:rsid w:val="3A146DAD"/>
    <w:rsid w:val="3A14A315"/>
    <w:rsid w:val="3A1DE1CA"/>
    <w:rsid w:val="3A22132B"/>
    <w:rsid w:val="3A2FE4BF"/>
    <w:rsid w:val="3A3387C4"/>
    <w:rsid w:val="3A33C1D5"/>
    <w:rsid w:val="3A352C53"/>
    <w:rsid w:val="3A380161"/>
    <w:rsid w:val="3A3C4021"/>
    <w:rsid w:val="3A3EC7E4"/>
    <w:rsid w:val="3A40BA39"/>
    <w:rsid w:val="3A49D74C"/>
    <w:rsid w:val="3A5119EA"/>
    <w:rsid w:val="3A70A601"/>
    <w:rsid w:val="3A743883"/>
    <w:rsid w:val="3A785D7E"/>
    <w:rsid w:val="3A8AC0CB"/>
    <w:rsid w:val="3A903CD4"/>
    <w:rsid w:val="3A9F5701"/>
    <w:rsid w:val="3AA169E0"/>
    <w:rsid w:val="3AA3F27E"/>
    <w:rsid w:val="3AA8D4A7"/>
    <w:rsid w:val="3AB983FC"/>
    <w:rsid w:val="3ABB6BA0"/>
    <w:rsid w:val="3AC2AD5B"/>
    <w:rsid w:val="3ACA6815"/>
    <w:rsid w:val="3ACBE2A8"/>
    <w:rsid w:val="3ACE7AA8"/>
    <w:rsid w:val="3AD4B8C2"/>
    <w:rsid w:val="3AD5E608"/>
    <w:rsid w:val="3AD665D9"/>
    <w:rsid w:val="3AD6A431"/>
    <w:rsid w:val="3ADDDA38"/>
    <w:rsid w:val="3AE90B29"/>
    <w:rsid w:val="3AF964F0"/>
    <w:rsid w:val="3B018E8C"/>
    <w:rsid w:val="3B0DED35"/>
    <w:rsid w:val="3B0F05D3"/>
    <w:rsid w:val="3B165A92"/>
    <w:rsid w:val="3B232D15"/>
    <w:rsid w:val="3B238C70"/>
    <w:rsid w:val="3B2CF02E"/>
    <w:rsid w:val="3B2DD742"/>
    <w:rsid w:val="3B33419F"/>
    <w:rsid w:val="3B3719C5"/>
    <w:rsid w:val="3B3ED98A"/>
    <w:rsid w:val="3B4911EA"/>
    <w:rsid w:val="3B4B6023"/>
    <w:rsid w:val="3B5A304B"/>
    <w:rsid w:val="3B61FFF1"/>
    <w:rsid w:val="3B6D7111"/>
    <w:rsid w:val="3B6FE153"/>
    <w:rsid w:val="3B7026DB"/>
    <w:rsid w:val="3B7560EE"/>
    <w:rsid w:val="3B7BFD7D"/>
    <w:rsid w:val="3B7FD27C"/>
    <w:rsid w:val="3B87BB9B"/>
    <w:rsid w:val="3B8823A1"/>
    <w:rsid w:val="3B88C668"/>
    <w:rsid w:val="3B8AD763"/>
    <w:rsid w:val="3B8D6FCC"/>
    <w:rsid w:val="3B95B60C"/>
    <w:rsid w:val="3B9932DA"/>
    <w:rsid w:val="3B9F1129"/>
    <w:rsid w:val="3BA12EA8"/>
    <w:rsid w:val="3BA6FF64"/>
    <w:rsid w:val="3BA701D1"/>
    <w:rsid w:val="3BA7BF18"/>
    <w:rsid w:val="3BA89942"/>
    <w:rsid w:val="3BAC1500"/>
    <w:rsid w:val="3BB2095A"/>
    <w:rsid w:val="3BB2D234"/>
    <w:rsid w:val="3BB7181C"/>
    <w:rsid w:val="3BDFA090"/>
    <w:rsid w:val="3BE167D6"/>
    <w:rsid w:val="3BE50BA4"/>
    <w:rsid w:val="3BEC85D6"/>
    <w:rsid w:val="3BEFF67A"/>
    <w:rsid w:val="3BFF8F52"/>
    <w:rsid w:val="3C03E5BA"/>
    <w:rsid w:val="3C08282E"/>
    <w:rsid w:val="3C09A54D"/>
    <w:rsid w:val="3C0B444E"/>
    <w:rsid w:val="3C103BF6"/>
    <w:rsid w:val="3C141635"/>
    <w:rsid w:val="3C16E02D"/>
    <w:rsid w:val="3C1D08B0"/>
    <w:rsid w:val="3C1F4794"/>
    <w:rsid w:val="3C22383D"/>
    <w:rsid w:val="3C24E01A"/>
    <w:rsid w:val="3C2C9935"/>
    <w:rsid w:val="3C312DBC"/>
    <w:rsid w:val="3C500685"/>
    <w:rsid w:val="3C5180B4"/>
    <w:rsid w:val="3C573585"/>
    <w:rsid w:val="3C5C6F36"/>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ECFE50"/>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2E504"/>
    <w:rsid w:val="3D83E511"/>
    <w:rsid w:val="3D88FBC6"/>
    <w:rsid w:val="3D92D1FB"/>
    <w:rsid w:val="3DA03354"/>
    <w:rsid w:val="3DA79C81"/>
    <w:rsid w:val="3DAE0787"/>
    <w:rsid w:val="3DB13E7F"/>
    <w:rsid w:val="3DB3998C"/>
    <w:rsid w:val="3DB7E2DA"/>
    <w:rsid w:val="3DBB0522"/>
    <w:rsid w:val="3DE380DB"/>
    <w:rsid w:val="3DE3B4EC"/>
    <w:rsid w:val="3DED7941"/>
    <w:rsid w:val="3DEF4660"/>
    <w:rsid w:val="3DF5E496"/>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CC1C42"/>
    <w:rsid w:val="3ED62653"/>
    <w:rsid w:val="3EE17CF9"/>
    <w:rsid w:val="3EEA7FF9"/>
    <w:rsid w:val="3EECD75E"/>
    <w:rsid w:val="3EF00809"/>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6F4233"/>
    <w:rsid w:val="3F752C10"/>
    <w:rsid w:val="3F7D8502"/>
    <w:rsid w:val="3F852CF5"/>
    <w:rsid w:val="3F86BB74"/>
    <w:rsid w:val="3F88487C"/>
    <w:rsid w:val="3F886400"/>
    <w:rsid w:val="3F8A2AAC"/>
    <w:rsid w:val="3F8A55F1"/>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4CDBA"/>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BEE254"/>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3BBAA"/>
    <w:rsid w:val="41344D73"/>
    <w:rsid w:val="4135F498"/>
    <w:rsid w:val="41365286"/>
    <w:rsid w:val="41441D0F"/>
    <w:rsid w:val="4144744B"/>
    <w:rsid w:val="41493526"/>
    <w:rsid w:val="41585B59"/>
    <w:rsid w:val="41648DEF"/>
    <w:rsid w:val="41661126"/>
    <w:rsid w:val="41665578"/>
    <w:rsid w:val="416C41F5"/>
    <w:rsid w:val="41741EB0"/>
    <w:rsid w:val="417C1744"/>
    <w:rsid w:val="4183AA8B"/>
    <w:rsid w:val="41842E6D"/>
    <w:rsid w:val="41846A0B"/>
    <w:rsid w:val="4186F549"/>
    <w:rsid w:val="418BA341"/>
    <w:rsid w:val="41991D2A"/>
    <w:rsid w:val="419BD8E8"/>
    <w:rsid w:val="419EF5B8"/>
    <w:rsid w:val="41A869E7"/>
    <w:rsid w:val="41B78F1A"/>
    <w:rsid w:val="41D41814"/>
    <w:rsid w:val="41DAF5D2"/>
    <w:rsid w:val="41DCE69B"/>
    <w:rsid w:val="41DDD097"/>
    <w:rsid w:val="41DEAA74"/>
    <w:rsid w:val="41ED805E"/>
    <w:rsid w:val="41EE7E5D"/>
    <w:rsid w:val="41F1471B"/>
    <w:rsid w:val="41F6AA67"/>
    <w:rsid w:val="41F8AE9E"/>
    <w:rsid w:val="41FA2FA7"/>
    <w:rsid w:val="41FB37A7"/>
    <w:rsid w:val="42142442"/>
    <w:rsid w:val="4226E9C3"/>
    <w:rsid w:val="422702F9"/>
    <w:rsid w:val="4237972D"/>
    <w:rsid w:val="42400862"/>
    <w:rsid w:val="42452C43"/>
    <w:rsid w:val="4247D61F"/>
    <w:rsid w:val="425657F2"/>
    <w:rsid w:val="425AA49C"/>
    <w:rsid w:val="426189E7"/>
    <w:rsid w:val="42660885"/>
    <w:rsid w:val="426B50D8"/>
    <w:rsid w:val="4272FF38"/>
    <w:rsid w:val="42737281"/>
    <w:rsid w:val="42766B0E"/>
    <w:rsid w:val="427C61A4"/>
    <w:rsid w:val="427C724F"/>
    <w:rsid w:val="427ED938"/>
    <w:rsid w:val="427FB9B0"/>
    <w:rsid w:val="4285C2C1"/>
    <w:rsid w:val="4288731A"/>
    <w:rsid w:val="4297F33B"/>
    <w:rsid w:val="429C51CC"/>
    <w:rsid w:val="42A9F3DF"/>
    <w:rsid w:val="42B8A20B"/>
    <w:rsid w:val="42CF7913"/>
    <w:rsid w:val="42D02CB8"/>
    <w:rsid w:val="42D3B88E"/>
    <w:rsid w:val="42D63AC8"/>
    <w:rsid w:val="42DC55DD"/>
    <w:rsid w:val="42E0F0AA"/>
    <w:rsid w:val="42E17CEC"/>
    <w:rsid w:val="42E2BE6B"/>
    <w:rsid w:val="42E3A048"/>
    <w:rsid w:val="42ECE883"/>
    <w:rsid w:val="42F195E5"/>
    <w:rsid w:val="42F48BEB"/>
    <w:rsid w:val="42F5B36D"/>
    <w:rsid w:val="42F70C73"/>
    <w:rsid w:val="42F97185"/>
    <w:rsid w:val="42FB687D"/>
    <w:rsid w:val="4308A266"/>
    <w:rsid w:val="430D4E86"/>
    <w:rsid w:val="431820B4"/>
    <w:rsid w:val="431BED8F"/>
    <w:rsid w:val="431E2AF3"/>
    <w:rsid w:val="431F620C"/>
    <w:rsid w:val="4321AFD8"/>
    <w:rsid w:val="43368825"/>
    <w:rsid w:val="43375555"/>
    <w:rsid w:val="433B90BA"/>
    <w:rsid w:val="4340F4C8"/>
    <w:rsid w:val="434DFB82"/>
    <w:rsid w:val="43502DB9"/>
    <w:rsid w:val="4350CD33"/>
    <w:rsid w:val="435F4623"/>
    <w:rsid w:val="435F7FF1"/>
    <w:rsid w:val="4360C50D"/>
    <w:rsid w:val="43631DF4"/>
    <w:rsid w:val="4365084F"/>
    <w:rsid w:val="4365B50A"/>
    <w:rsid w:val="436A6412"/>
    <w:rsid w:val="436A78B5"/>
    <w:rsid w:val="4377E58C"/>
    <w:rsid w:val="437C3884"/>
    <w:rsid w:val="437CB30B"/>
    <w:rsid w:val="43807C64"/>
    <w:rsid w:val="4383DF8E"/>
    <w:rsid w:val="438A6D00"/>
    <w:rsid w:val="438BD6A4"/>
    <w:rsid w:val="438D77D0"/>
    <w:rsid w:val="43B36A97"/>
    <w:rsid w:val="43BD0385"/>
    <w:rsid w:val="43CA7E97"/>
    <w:rsid w:val="43CB007F"/>
    <w:rsid w:val="43CB1F6D"/>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5D13EC"/>
    <w:rsid w:val="4467C34D"/>
    <w:rsid w:val="44681976"/>
    <w:rsid w:val="44684D6E"/>
    <w:rsid w:val="446B50EA"/>
    <w:rsid w:val="446C7A59"/>
    <w:rsid w:val="446C911B"/>
    <w:rsid w:val="447179EB"/>
    <w:rsid w:val="4477D934"/>
    <w:rsid w:val="4479B2E8"/>
    <w:rsid w:val="447B7A7B"/>
    <w:rsid w:val="447C1C38"/>
    <w:rsid w:val="447C5761"/>
    <w:rsid w:val="447C704A"/>
    <w:rsid w:val="447D6A1A"/>
    <w:rsid w:val="447E1AA7"/>
    <w:rsid w:val="44857976"/>
    <w:rsid w:val="4485A2D7"/>
    <w:rsid w:val="4488BDF5"/>
    <w:rsid w:val="4489A1A0"/>
    <w:rsid w:val="448A9E8F"/>
    <w:rsid w:val="44997A45"/>
    <w:rsid w:val="449FBCCE"/>
    <w:rsid w:val="44A0E7BE"/>
    <w:rsid w:val="44ABA25B"/>
    <w:rsid w:val="44AC2CA1"/>
    <w:rsid w:val="44B16244"/>
    <w:rsid w:val="44B60CEC"/>
    <w:rsid w:val="44BBDA42"/>
    <w:rsid w:val="44BF8C5A"/>
    <w:rsid w:val="44C04530"/>
    <w:rsid w:val="44C161DA"/>
    <w:rsid w:val="44C21119"/>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69E84"/>
    <w:rsid w:val="453C6AC9"/>
    <w:rsid w:val="453DA9A0"/>
    <w:rsid w:val="454A69AF"/>
    <w:rsid w:val="454C8467"/>
    <w:rsid w:val="454DE844"/>
    <w:rsid w:val="455B7638"/>
    <w:rsid w:val="456611CD"/>
    <w:rsid w:val="4579AD7B"/>
    <w:rsid w:val="458F81F7"/>
    <w:rsid w:val="458FFB8D"/>
    <w:rsid w:val="459CE001"/>
    <w:rsid w:val="45A0F667"/>
    <w:rsid w:val="45A98E0B"/>
    <w:rsid w:val="45B205B3"/>
    <w:rsid w:val="45B63C61"/>
    <w:rsid w:val="45B9B95D"/>
    <w:rsid w:val="45C852FF"/>
    <w:rsid w:val="45CD202C"/>
    <w:rsid w:val="45DBEEA0"/>
    <w:rsid w:val="45E423A2"/>
    <w:rsid w:val="45ED905E"/>
    <w:rsid w:val="45F014FC"/>
    <w:rsid w:val="45F05AA1"/>
    <w:rsid w:val="45F1E984"/>
    <w:rsid w:val="45F2661F"/>
    <w:rsid w:val="460F2196"/>
    <w:rsid w:val="461A7238"/>
    <w:rsid w:val="46283EE8"/>
    <w:rsid w:val="4632C937"/>
    <w:rsid w:val="4639D3D3"/>
    <w:rsid w:val="46488700"/>
    <w:rsid w:val="464A0521"/>
    <w:rsid w:val="4650C2A7"/>
    <w:rsid w:val="46595893"/>
    <w:rsid w:val="465B0A0A"/>
    <w:rsid w:val="465F65D2"/>
    <w:rsid w:val="465FAF89"/>
    <w:rsid w:val="465FF599"/>
    <w:rsid w:val="46624C02"/>
    <w:rsid w:val="4669C789"/>
    <w:rsid w:val="467F607A"/>
    <w:rsid w:val="468451C7"/>
    <w:rsid w:val="46850E06"/>
    <w:rsid w:val="46897348"/>
    <w:rsid w:val="468D9CC2"/>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6F7579B"/>
    <w:rsid w:val="46FC0F7D"/>
    <w:rsid w:val="4700935F"/>
    <w:rsid w:val="470A0123"/>
    <w:rsid w:val="47186E6E"/>
    <w:rsid w:val="47348B7A"/>
    <w:rsid w:val="4735004A"/>
    <w:rsid w:val="4735D0BC"/>
    <w:rsid w:val="4736C5E1"/>
    <w:rsid w:val="4742046A"/>
    <w:rsid w:val="47432462"/>
    <w:rsid w:val="47476E1D"/>
    <w:rsid w:val="4747DCAF"/>
    <w:rsid w:val="47590570"/>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D98FC7"/>
    <w:rsid w:val="47E03CC2"/>
    <w:rsid w:val="47E49087"/>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733FE"/>
    <w:rsid w:val="48E93212"/>
    <w:rsid w:val="48E9FB43"/>
    <w:rsid w:val="48F09BD2"/>
    <w:rsid w:val="48FA4D9D"/>
    <w:rsid w:val="49016B59"/>
    <w:rsid w:val="4906842C"/>
    <w:rsid w:val="49075B43"/>
    <w:rsid w:val="490E3AA9"/>
    <w:rsid w:val="4916CEB6"/>
    <w:rsid w:val="492152FF"/>
    <w:rsid w:val="4925AC36"/>
    <w:rsid w:val="492F5F25"/>
    <w:rsid w:val="4934AEAC"/>
    <w:rsid w:val="49511205"/>
    <w:rsid w:val="4958D99C"/>
    <w:rsid w:val="497B4E80"/>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68B10"/>
    <w:rsid w:val="4A7D8F8A"/>
    <w:rsid w:val="4A7ED120"/>
    <w:rsid w:val="4A936489"/>
    <w:rsid w:val="4A9545E6"/>
    <w:rsid w:val="4AA296CF"/>
    <w:rsid w:val="4AB0C28A"/>
    <w:rsid w:val="4AB2F946"/>
    <w:rsid w:val="4ABA05C3"/>
    <w:rsid w:val="4ABD34D3"/>
    <w:rsid w:val="4AC1B639"/>
    <w:rsid w:val="4AC7A902"/>
    <w:rsid w:val="4ACAAEB5"/>
    <w:rsid w:val="4ACBC937"/>
    <w:rsid w:val="4ACD3D38"/>
    <w:rsid w:val="4ACDEAD5"/>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2C1A8"/>
    <w:rsid w:val="4B3B1E0A"/>
    <w:rsid w:val="4B472DD7"/>
    <w:rsid w:val="4B4EDF15"/>
    <w:rsid w:val="4B50FABD"/>
    <w:rsid w:val="4B5A695F"/>
    <w:rsid w:val="4B5DE27A"/>
    <w:rsid w:val="4B5DFB97"/>
    <w:rsid w:val="4B6040CA"/>
    <w:rsid w:val="4B6223F8"/>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EAEBD9"/>
    <w:rsid w:val="4BF6EA4E"/>
    <w:rsid w:val="4BFA1C38"/>
    <w:rsid w:val="4BFCD197"/>
    <w:rsid w:val="4C0FC0E7"/>
    <w:rsid w:val="4C10C999"/>
    <w:rsid w:val="4C10F431"/>
    <w:rsid w:val="4C13C5DE"/>
    <w:rsid w:val="4C15FD5F"/>
    <w:rsid w:val="4C1F66FA"/>
    <w:rsid w:val="4C2A7B3E"/>
    <w:rsid w:val="4C2E9352"/>
    <w:rsid w:val="4C303F01"/>
    <w:rsid w:val="4C33BDF4"/>
    <w:rsid w:val="4C414BD8"/>
    <w:rsid w:val="4C4B150E"/>
    <w:rsid w:val="4C55109F"/>
    <w:rsid w:val="4C57A5D9"/>
    <w:rsid w:val="4C59F532"/>
    <w:rsid w:val="4C5B92C9"/>
    <w:rsid w:val="4C682A80"/>
    <w:rsid w:val="4C7481D2"/>
    <w:rsid w:val="4C7A8627"/>
    <w:rsid w:val="4C80391A"/>
    <w:rsid w:val="4C80A10F"/>
    <w:rsid w:val="4C899508"/>
    <w:rsid w:val="4C89B430"/>
    <w:rsid w:val="4C9239FB"/>
    <w:rsid w:val="4CA157CC"/>
    <w:rsid w:val="4CA300EF"/>
    <w:rsid w:val="4CA76ACA"/>
    <w:rsid w:val="4CB5C4E4"/>
    <w:rsid w:val="4CB5CDA7"/>
    <w:rsid w:val="4CC1CD6C"/>
    <w:rsid w:val="4CC87FEC"/>
    <w:rsid w:val="4CCB03F0"/>
    <w:rsid w:val="4CCEB497"/>
    <w:rsid w:val="4CD6DFB0"/>
    <w:rsid w:val="4CDF0E29"/>
    <w:rsid w:val="4CEA5828"/>
    <w:rsid w:val="4CEDF764"/>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5FE35F"/>
    <w:rsid w:val="4D641FDD"/>
    <w:rsid w:val="4D73FACB"/>
    <w:rsid w:val="4D7BA1E8"/>
    <w:rsid w:val="4D7C196C"/>
    <w:rsid w:val="4D846E19"/>
    <w:rsid w:val="4D8C67C4"/>
    <w:rsid w:val="4D99CC02"/>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8EBB0"/>
    <w:rsid w:val="4E2A4BF9"/>
    <w:rsid w:val="4E2C777F"/>
    <w:rsid w:val="4E2D400D"/>
    <w:rsid w:val="4E2DBBF8"/>
    <w:rsid w:val="4E40F0D7"/>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BF8A87"/>
    <w:rsid w:val="4EC65738"/>
    <w:rsid w:val="4EC71818"/>
    <w:rsid w:val="4ED2EB2F"/>
    <w:rsid w:val="4ED36EF4"/>
    <w:rsid w:val="4EE865B8"/>
    <w:rsid w:val="4EE96877"/>
    <w:rsid w:val="4EEEB905"/>
    <w:rsid w:val="4EF49982"/>
    <w:rsid w:val="4EF6F220"/>
    <w:rsid w:val="4EFA3323"/>
    <w:rsid w:val="4EFD6B56"/>
    <w:rsid w:val="4F007B02"/>
    <w:rsid w:val="4F01B120"/>
    <w:rsid w:val="4F061965"/>
    <w:rsid w:val="4F07A8CF"/>
    <w:rsid w:val="4F08EA0B"/>
    <w:rsid w:val="4F0DC51B"/>
    <w:rsid w:val="4F1135C6"/>
    <w:rsid w:val="4F1E6763"/>
    <w:rsid w:val="4F20E839"/>
    <w:rsid w:val="4F29CFF9"/>
    <w:rsid w:val="4F35FCC1"/>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9B485"/>
    <w:rsid w:val="4FBCE22B"/>
    <w:rsid w:val="4FC60DAB"/>
    <w:rsid w:val="4FCC5C01"/>
    <w:rsid w:val="4FCC81B3"/>
    <w:rsid w:val="4FD5DCCC"/>
    <w:rsid w:val="4FD5E305"/>
    <w:rsid w:val="4FE0D4E7"/>
    <w:rsid w:val="4FE438B7"/>
    <w:rsid w:val="4FE8A53E"/>
    <w:rsid w:val="4FEB39A3"/>
    <w:rsid w:val="4FECF0B6"/>
    <w:rsid w:val="4FF26653"/>
    <w:rsid w:val="4FFF4FDD"/>
    <w:rsid w:val="500A33D0"/>
    <w:rsid w:val="500C3047"/>
    <w:rsid w:val="5013524B"/>
    <w:rsid w:val="50135BC9"/>
    <w:rsid w:val="502007ED"/>
    <w:rsid w:val="50378667"/>
    <w:rsid w:val="5046B0CA"/>
    <w:rsid w:val="5046FC7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48F69"/>
    <w:rsid w:val="50952DC9"/>
    <w:rsid w:val="509F19A4"/>
    <w:rsid w:val="50A33DFD"/>
    <w:rsid w:val="50A52C91"/>
    <w:rsid w:val="50A97297"/>
    <w:rsid w:val="50AB875C"/>
    <w:rsid w:val="50AFC133"/>
    <w:rsid w:val="50B0A134"/>
    <w:rsid w:val="50B22AE1"/>
    <w:rsid w:val="50B23D46"/>
    <w:rsid w:val="50BA38FD"/>
    <w:rsid w:val="50CBA7A1"/>
    <w:rsid w:val="50CFD6D9"/>
    <w:rsid w:val="50D242A8"/>
    <w:rsid w:val="50D3CF71"/>
    <w:rsid w:val="50D3F03A"/>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5DA15"/>
    <w:rsid w:val="5198708E"/>
    <w:rsid w:val="5199F01D"/>
    <w:rsid w:val="51B15EF6"/>
    <w:rsid w:val="51B9B562"/>
    <w:rsid w:val="51C18DD7"/>
    <w:rsid w:val="51CEE37C"/>
    <w:rsid w:val="51D0C219"/>
    <w:rsid w:val="51D3FDD1"/>
    <w:rsid w:val="51FCED90"/>
    <w:rsid w:val="5201DEA1"/>
    <w:rsid w:val="5201F643"/>
    <w:rsid w:val="520C4EE2"/>
    <w:rsid w:val="5210C5B7"/>
    <w:rsid w:val="521B6AED"/>
    <w:rsid w:val="521C6BCF"/>
    <w:rsid w:val="522260BC"/>
    <w:rsid w:val="5227CBD8"/>
    <w:rsid w:val="522CCF56"/>
    <w:rsid w:val="522F5F5F"/>
    <w:rsid w:val="52328CE4"/>
    <w:rsid w:val="52426D61"/>
    <w:rsid w:val="52443D20"/>
    <w:rsid w:val="52497718"/>
    <w:rsid w:val="525626AC"/>
    <w:rsid w:val="5256E4AE"/>
    <w:rsid w:val="5258976A"/>
    <w:rsid w:val="526445FA"/>
    <w:rsid w:val="5266D42D"/>
    <w:rsid w:val="52686DCE"/>
    <w:rsid w:val="5269275B"/>
    <w:rsid w:val="526EEA80"/>
    <w:rsid w:val="5276F6FE"/>
    <w:rsid w:val="527E57AC"/>
    <w:rsid w:val="52865011"/>
    <w:rsid w:val="528D5A53"/>
    <w:rsid w:val="528F1DF0"/>
    <w:rsid w:val="52906A81"/>
    <w:rsid w:val="52907EAE"/>
    <w:rsid w:val="5290BFA7"/>
    <w:rsid w:val="529BADC6"/>
    <w:rsid w:val="529FB4B3"/>
    <w:rsid w:val="52AD540E"/>
    <w:rsid w:val="52AE8C3B"/>
    <w:rsid w:val="52B246AB"/>
    <w:rsid w:val="52C41D5E"/>
    <w:rsid w:val="52C99B70"/>
    <w:rsid w:val="52CF2E81"/>
    <w:rsid w:val="52D25804"/>
    <w:rsid w:val="52DAC614"/>
    <w:rsid w:val="52E1096F"/>
    <w:rsid w:val="52E30414"/>
    <w:rsid w:val="52E7B7BB"/>
    <w:rsid w:val="52E82F06"/>
    <w:rsid w:val="52ED0C4A"/>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1F2E2"/>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4655B"/>
    <w:rsid w:val="53966807"/>
    <w:rsid w:val="53A0C49C"/>
    <w:rsid w:val="53A18960"/>
    <w:rsid w:val="53A2DDE4"/>
    <w:rsid w:val="53A7E3A4"/>
    <w:rsid w:val="53A9C738"/>
    <w:rsid w:val="53C0F944"/>
    <w:rsid w:val="53C29BB9"/>
    <w:rsid w:val="53CD4038"/>
    <w:rsid w:val="53CE65F7"/>
    <w:rsid w:val="53DEBA50"/>
    <w:rsid w:val="53E3CC56"/>
    <w:rsid w:val="53E57B1C"/>
    <w:rsid w:val="53E6A8B8"/>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72DF5D"/>
    <w:rsid w:val="5487E3FA"/>
    <w:rsid w:val="5497073B"/>
    <w:rsid w:val="5498557D"/>
    <w:rsid w:val="54A20941"/>
    <w:rsid w:val="54A279D5"/>
    <w:rsid w:val="54A51872"/>
    <w:rsid w:val="54ACAFF1"/>
    <w:rsid w:val="54AEA8A1"/>
    <w:rsid w:val="54AF1547"/>
    <w:rsid w:val="54B449B4"/>
    <w:rsid w:val="54B516B7"/>
    <w:rsid w:val="54BEE662"/>
    <w:rsid w:val="54C2658F"/>
    <w:rsid w:val="54C8625D"/>
    <w:rsid w:val="54CAB9B1"/>
    <w:rsid w:val="54CD9759"/>
    <w:rsid w:val="54E64B31"/>
    <w:rsid w:val="54F53B9C"/>
    <w:rsid w:val="54FB58A6"/>
    <w:rsid w:val="5501D762"/>
    <w:rsid w:val="5506046C"/>
    <w:rsid w:val="5509EDE5"/>
    <w:rsid w:val="55165761"/>
    <w:rsid w:val="551A04D4"/>
    <w:rsid w:val="551B38F7"/>
    <w:rsid w:val="55215F30"/>
    <w:rsid w:val="5521A648"/>
    <w:rsid w:val="5521B99D"/>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A580A"/>
    <w:rsid w:val="558B6761"/>
    <w:rsid w:val="55903D8D"/>
    <w:rsid w:val="55931CD2"/>
    <w:rsid w:val="55938964"/>
    <w:rsid w:val="559ABA2C"/>
    <w:rsid w:val="559F03C8"/>
    <w:rsid w:val="559FD41C"/>
    <w:rsid w:val="55A16BD9"/>
    <w:rsid w:val="55A1BE6E"/>
    <w:rsid w:val="55A4BA50"/>
    <w:rsid w:val="55AA92E8"/>
    <w:rsid w:val="55AF4B39"/>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32B15"/>
    <w:rsid w:val="56059509"/>
    <w:rsid w:val="5608043D"/>
    <w:rsid w:val="56082FB7"/>
    <w:rsid w:val="56168B6F"/>
    <w:rsid w:val="5627E6D1"/>
    <w:rsid w:val="562EC5F9"/>
    <w:rsid w:val="5635B2D5"/>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8F3DC7"/>
    <w:rsid w:val="5694BB5D"/>
    <w:rsid w:val="569E684E"/>
    <w:rsid w:val="569F8BE1"/>
    <w:rsid w:val="56A86A84"/>
    <w:rsid w:val="56B7A7F9"/>
    <w:rsid w:val="56B8AE63"/>
    <w:rsid w:val="56BE53EA"/>
    <w:rsid w:val="56BFF5F2"/>
    <w:rsid w:val="56C080FA"/>
    <w:rsid w:val="56C93E3C"/>
    <w:rsid w:val="56CA4602"/>
    <w:rsid w:val="56D2DC01"/>
    <w:rsid w:val="56D35B5A"/>
    <w:rsid w:val="56D7D016"/>
    <w:rsid w:val="56D7F123"/>
    <w:rsid w:val="56E2DA8E"/>
    <w:rsid w:val="56E369DD"/>
    <w:rsid w:val="56E50BB8"/>
    <w:rsid w:val="56EA8DBF"/>
    <w:rsid w:val="56F01ED0"/>
    <w:rsid w:val="56F44902"/>
    <w:rsid w:val="56F8BDD0"/>
    <w:rsid w:val="56F98FD4"/>
    <w:rsid w:val="56FDAF06"/>
    <w:rsid w:val="56FFDEBA"/>
    <w:rsid w:val="570084A1"/>
    <w:rsid w:val="5705655E"/>
    <w:rsid w:val="570E7ED7"/>
    <w:rsid w:val="5715DDC4"/>
    <w:rsid w:val="57217184"/>
    <w:rsid w:val="57229DF3"/>
    <w:rsid w:val="572827B1"/>
    <w:rsid w:val="572C9F68"/>
    <w:rsid w:val="57350581"/>
    <w:rsid w:val="5736B80B"/>
    <w:rsid w:val="57412A43"/>
    <w:rsid w:val="574B1888"/>
    <w:rsid w:val="57502FD6"/>
    <w:rsid w:val="5753E100"/>
    <w:rsid w:val="57556503"/>
    <w:rsid w:val="575783CB"/>
    <w:rsid w:val="5759400C"/>
    <w:rsid w:val="575B7DA9"/>
    <w:rsid w:val="57655A79"/>
    <w:rsid w:val="5768C718"/>
    <w:rsid w:val="576FC33C"/>
    <w:rsid w:val="577B3CF6"/>
    <w:rsid w:val="577E9753"/>
    <w:rsid w:val="57850C0F"/>
    <w:rsid w:val="579042E7"/>
    <w:rsid w:val="5791D020"/>
    <w:rsid w:val="57983233"/>
    <w:rsid w:val="57988C5C"/>
    <w:rsid w:val="57A2C4CB"/>
    <w:rsid w:val="57AE8E4D"/>
    <w:rsid w:val="57B14A08"/>
    <w:rsid w:val="57BF3B23"/>
    <w:rsid w:val="57C3C9E4"/>
    <w:rsid w:val="57C936B9"/>
    <w:rsid w:val="57D7A723"/>
    <w:rsid w:val="57E152F1"/>
    <w:rsid w:val="57E2F3C8"/>
    <w:rsid w:val="57EA95CE"/>
    <w:rsid w:val="57FC7B6D"/>
    <w:rsid w:val="580B0D05"/>
    <w:rsid w:val="5810B9F9"/>
    <w:rsid w:val="58114D5A"/>
    <w:rsid w:val="5813310C"/>
    <w:rsid w:val="58197E64"/>
    <w:rsid w:val="5819EDD3"/>
    <w:rsid w:val="5824AB9B"/>
    <w:rsid w:val="58271A6E"/>
    <w:rsid w:val="583485D0"/>
    <w:rsid w:val="58414270"/>
    <w:rsid w:val="5842393D"/>
    <w:rsid w:val="584500C2"/>
    <w:rsid w:val="5852ADA4"/>
    <w:rsid w:val="5853E608"/>
    <w:rsid w:val="5854150E"/>
    <w:rsid w:val="5859D720"/>
    <w:rsid w:val="58608AB9"/>
    <w:rsid w:val="586AA551"/>
    <w:rsid w:val="586D90E0"/>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C073D"/>
    <w:rsid w:val="592E1C78"/>
    <w:rsid w:val="592E96C2"/>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859FA9"/>
    <w:rsid w:val="59923E10"/>
    <w:rsid w:val="59977AAB"/>
    <w:rsid w:val="599B89ED"/>
    <w:rsid w:val="59AE164A"/>
    <w:rsid w:val="59B5CB4E"/>
    <w:rsid w:val="59BE8E75"/>
    <w:rsid w:val="59BF9550"/>
    <w:rsid w:val="59C8E8A4"/>
    <w:rsid w:val="59CA57E3"/>
    <w:rsid w:val="59CBB725"/>
    <w:rsid w:val="59D3CBB7"/>
    <w:rsid w:val="59DD963D"/>
    <w:rsid w:val="59E943FF"/>
    <w:rsid w:val="59F7C8B6"/>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74472"/>
    <w:rsid w:val="5AEA3DE6"/>
    <w:rsid w:val="5AEBC2FD"/>
    <w:rsid w:val="5AEFD41E"/>
    <w:rsid w:val="5AF999DD"/>
    <w:rsid w:val="5B02F697"/>
    <w:rsid w:val="5B04E006"/>
    <w:rsid w:val="5B0780DA"/>
    <w:rsid w:val="5B132CCE"/>
    <w:rsid w:val="5B14AFB7"/>
    <w:rsid w:val="5B171319"/>
    <w:rsid w:val="5B17C996"/>
    <w:rsid w:val="5B21FE36"/>
    <w:rsid w:val="5B238109"/>
    <w:rsid w:val="5B25AAC7"/>
    <w:rsid w:val="5B27FC4D"/>
    <w:rsid w:val="5B2E316F"/>
    <w:rsid w:val="5B315966"/>
    <w:rsid w:val="5B35A709"/>
    <w:rsid w:val="5B3DDC1F"/>
    <w:rsid w:val="5B3F7D33"/>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33B60"/>
    <w:rsid w:val="5BD65970"/>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D3C43"/>
    <w:rsid w:val="5CDF47DD"/>
    <w:rsid w:val="5CF729A6"/>
    <w:rsid w:val="5CFD194A"/>
    <w:rsid w:val="5D07BF4D"/>
    <w:rsid w:val="5D24C42D"/>
    <w:rsid w:val="5D282938"/>
    <w:rsid w:val="5D339BCC"/>
    <w:rsid w:val="5D343AC1"/>
    <w:rsid w:val="5D3643E5"/>
    <w:rsid w:val="5D39681B"/>
    <w:rsid w:val="5D3A3C57"/>
    <w:rsid w:val="5D3B47C4"/>
    <w:rsid w:val="5D3C6153"/>
    <w:rsid w:val="5D3D04E5"/>
    <w:rsid w:val="5D3D4474"/>
    <w:rsid w:val="5D40D2B7"/>
    <w:rsid w:val="5D56BE00"/>
    <w:rsid w:val="5D5B9E3A"/>
    <w:rsid w:val="5D5F4D6A"/>
    <w:rsid w:val="5D6469C5"/>
    <w:rsid w:val="5D65E0ED"/>
    <w:rsid w:val="5D66F9BC"/>
    <w:rsid w:val="5D74D6A2"/>
    <w:rsid w:val="5D791B25"/>
    <w:rsid w:val="5D80572B"/>
    <w:rsid w:val="5D828DBC"/>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17DE30"/>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842F9"/>
    <w:rsid w:val="5E9A1707"/>
    <w:rsid w:val="5E9D4D8E"/>
    <w:rsid w:val="5E9F6D90"/>
    <w:rsid w:val="5EA8338A"/>
    <w:rsid w:val="5EAE4335"/>
    <w:rsid w:val="5EB29717"/>
    <w:rsid w:val="5EB7E275"/>
    <w:rsid w:val="5EC12C55"/>
    <w:rsid w:val="5EC2C104"/>
    <w:rsid w:val="5EC4E29B"/>
    <w:rsid w:val="5ECC2D0C"/>
    <w:rsid w:val="5ED779A6"/>
    <w:rsid w:val="5EE045D1"/>
    <w:rsid w:val="5EE849F4"/>
    <w:rsid w:val="5EEA21B5"/>
    <w:rsid w:val="5EF197F6"/>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5EA428"/>
    <w:rsid w:val="5F614B5F"/>
    <w:rsid w:val="5F7C4B7D"/>
    <w:rsid w:val="5F7F6593"/>
    <w:rsid w:val="5F8718BF"/>
    <w:rsid w:val="5F87C969"/>
    <w:rsid w:val="5F8CC9CD"/>
    <w:rsid w:val="5F8D6D50"/>
    <w:rsid w:val="5F984ACA"/>
    <w:rsid w:val="5FA06BDA"/>
    <w:rsid w:val="5FAA91F6"/>
    <w:rsid w:val="5FAE664E"/>
    <w:rsid w:val="5FAFFF30"/>
    <w:rsid w:val="5FBB5D03"/>
    <w:rsid w:val="5FBB72FF"/>
    <w:rsid w:val="5FC41BC5"/>
    <w:rsid w:val="5FC7C8B6"/>
    <w:rsid w:val="5FC7FA85"/>
    <w:rsid w:val="5FCBCC16"/>
    <w:rsid w:val="5FCCD13A"/>
    <w:rsid w:val="5FD44B8B"/>
    <w:rsid w:val="5FDEAA84"/>
    <w:rsid w:val="5FE23243"/>
    <w:rsid w:val="5FEAF924"/>
    <w:rsid w:val="5FEDBE03"/>
    <w:rsid w:val="5FFF25EF"/>
    <w:rsid w:val="60100ED4"/>
    <w:rsid w:val="6010313A"/>
    <w:rsid w:val="601FD9BA"/>
    <w:rsid w:val="602666C0"/>
    <w:rsid w:val="602908D5"/>
    <w:rsid w:val="603145DA"/>
    <w:rsid w:val="60359DEB"/>
    <w:rsid w:val="603A1DE8"/>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88768A"/>
    <w:rsid w:val="60924118"/>
    <w:rsid w:val="60AEEF07"/>
    <w:rsid w:val="60B1FBDB"/>
    <w:rsid w:val="60B3CF70"/>
    <w:rsid w:val="60B95ACB"/>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BF6DA"/>
    <w:rsid w:val="610CDCBE"/>
    <w:rsid w:val="610FC66E"/>
    <w:rsid w:val="6118FBD2"/>
    <w:rsid w:val="61219525"/>
    <w:rsid w:val="612BFF51"/>
    <w:rsid w:val="612D6357"/>
    <w:rsid w:val="6131D3B9"/>
    <w:rsid w:val="613287F8"/>
    <w:rsid w:val="6135D3B2"/>
    <w:rsid w:val="61384257"/>
    <w:rsid w:val="6139AD50"/>
    <w:rsid w:val="613A513E"/>
    <w:rsid w:val="6141312D"/>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1140"/>
    <w:rsid w:val="61FD56C2"/>
    <w:rsid w:val="620AF2E4"/>
    <w:rsid w:val="620C1656"/>
    <w:rsid w:val="621492DF"/>
    <w:rsid w:val="621AE3F2"/>
    <w:rsid w:val="622440D0"/>
    <w:rsid w:val="6224D708"/>
    <w:rsid w:val="6227FDAD"/>
    <w:rsid w:val="6230F7A9"/>
    <w:rsid w:val="62339B18"/>
    <w:rsid w:val="6233B910"/>
    <w:rsid w:val="62378C60"/>
    <w:rsid w:val="623FF97B"/>
    <w:rsid w:val="624110D4"/>
    <w:rsid w:val="624AB771"/>
    <w:rsid w:val="6261A130"/>
    <w:rsid w:val="6264BB0C"/>
    <w:rsid w:val="6266D592"/>
    <w:rsid w:val="62685662"/>
    <w:rsid w:val="62692249"/>
    <w:rsid w:val="626B33EC"/>
    <w:rsid w:val="626BF1D3"/>
    <w:rsid w:val="626D8124"/>
    <w:rsid w:val="62709D22"/>
    <w:rsid w:val="6273F71B"/>
    <w:rsid w:val="62813F23"/>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1295"/>
    <w:rsid w:val="6344F469"/>
    <w:rsid w:val="634E0990"/>
    <w:rsid w:val="635487F2"/>
    <w:rsid w:val="635524B9"/>
    <w:rsid w:val="63555617"/>
    <w:rsid w:val="63595D30"/>
    <w:rsid w:val="635A3F7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3FA00FF"/>
    <w:rsid w:val="64021B21"/>
    <w:rsid w:val="640248E1"/>
    <w:rsid w:val="6403E594"/>
    <w:rsid w:val="640F90CC"/>
    <w:rsid w:val="642AF957"/>
    <w:rsid w:val="64321207"/>
    <w:rsid w:val="64369A64"/>
    <w:rsid w:val="6442E75B"/>
    <w:rsid w:val="64494340"/>
    <w:rsid w:val="644BFFD8"/>
    <w:rsid w:val="644DF029"/>
    <w:rsid w:val="645D5A96"/>
    <w:rsid w:val="64642161"/>
    <w:rsid w:val="6464726D"/>
    <w:rsid w:val="646E17EB"/>
    <w:rsid w:val="646FC5FA"/>
    <w:rsid w:val="64745285"/>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66B7C"/>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695DA4"/>
    <w:rsid w:val="6570F3DC"/>
    <w:rsid w:val="657760A3"/>
    <w:rsid w:val="6579C577"/>
    <w:rsid w:val="658965E3"/>
    <w:rsid w:val="65901AE4"/>
    <w:rsid w:val="65921814"/>
    <w:rsid w:val="65938375"/>
    <w:rsid w:val="6597627A"/>
    <w:rsid w:val="65AB9303"/>
    <w:rsid w:val="65AED392"/>
    <w:rsid w:val="65AFDE17"/>
    <w:rsid w:val="65C6D19B"/>
    <w:rsid w:val="65CAF71B"/>
    <w:rsid w:val="65CDF382"/>
    <w:rsid w:val="65CEAE6A"/>
    <w:rsid w:val="65D8587F"/>
    <w:rsid w:val="65DD8021"/>
    <w:rsid w:val="65E025CF"/>
    <w:rsid w:val="65E2A7D7"/>
    <w:rsid w:val="65E84E03"/>
    <w:rsid w:val="65EA118C"/>
    <w:rsid w:val="65F0DDD4"/>
    <w:rsid w:val="65F2C216"/>
    <w:rsid w:val="65F44DD0"/>
    <w:rsid w:val="660BFC1C"/>
    <w:rsid w:val="660C4E4A"/>
    <w:rsid w:val="6612A0B1"/>
    <w:rsid w:val="661317B3"/>
    <w:rsid w:val="66263066"/>
    <w:rsid w:val="66280BB5"/>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6F625"/>
    <w:rsid w:val="676CEB0E"/>
    <w:rsid w:val="676F95BC"/>
    <w:rsid w:val="67711A83"/>
    <w:rsid w:val="677320DC"/>
    <w:rsid w:val="6776477F"/>
    <w:rsid w:val="67799CE1"/>
    <w:rsid w:val="677AD227"/>
    <w:rsid w:val="67877ACA"/>
    <w:rsid w:val="67907070"/>
    <w:rsid w:val="6797738E"/>
    <w:rsid w:val="679B040E"/>
    <w:rsid w:val="67A6B1D6"/>
    <w:rsid w:val="67AC3428"/>
    <w:rsid w:val="67B5A737"/>
    <w:rsid w:val="67B64757"/>
    <w:rsid w:val="67C05B31"/>
    <w:rsid w:val="67C7CB52"/>
    <w:rsid w:val="67EABA62"/>
    <w:rsid w:val="67F30C78"/>
    <w:rsid w:val="67FFF5F2"/>
    <w:rsid w:val="6815A998"/>
    <w:rsid w:val="681F9BBC"/>
    <w:rsid w:val="68214B32"/>
    <w:rsid w:val="6829262D"/>
    <w:rsid w:val="68301C9F"/>
    <w:rsid w:val="683509D3"/>
    <w:rsid w:val="683A4B20"/>
    <w:rsid w:val="683FDF26"/>
    <w:rsid w:val="68500902"/>
    <w:rsid w:val="6850C9C2"/>
    <w:rsid w:val="68594501"/>
    <w:rsid w:val="68604382"/>
    <w:rsid w:val="68711D32"/>
    <w:rsid w:val="6877B3DB"/>
    <w:rsid w:val="688145EB"/>
    <w:rsid w:val="6889F4D1"/>
    <w:rsid w:val="688C84F7"/>
    <w:rsid w:val="688FFDAF"/>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2E03"/>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BD8612"/>
    <w:rsid w:val="69C240B1"/>
    <w:rsid w:val="69C34B3F"/>
    <w:rsid w:val="69CC6368"/>
    <w:rsid w:val="69D10171"/>
    <w:rsid w:val="69D69829"/>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663DA"/>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C9BED"/>
    <w:rsid w:val="6B2D6EE9"/>
    <w:rsid w:val="6B2D9186"/>
    <w:rsid w:val="6B303AB1"/>
    <w:rsid w:val="6B329BE7"/>
    <w:rsid w:val="6B36DFC6"/>
    <w:rsid w:val="6B3DA3A8"/>
    <w:rsid w:val="6B3F0992"/>
    <w:rsid w:val="6B46190B"/>
    <w:rsid w:val="6B4C8D75"/>
    <w:rsid w:val="6B4DC4F8"/>
    <w:rsid w:val="6B50A9F2"/>
    <w:rsid w:val="6B563A1C"/>
    <w:rsid w:val="6B56DE2D"/>
    <w:rsid w:val="6B68F96D"/>
    <w:rsid w:val="6B6A361B"/>
    <w:rsid w:val="6B73179D"/>
    <w:rsid w:val="6B89810A"/>
    <w:rsid w:val="6B8990E8"/>
    <w:rsid w:val="6B97FB53"/>
    <w:rsid w:val="6BABE906"/>
    <w:rsid w:val="6BB1420E"/>
    <w:rsid w:val="6BC37C98"/>
    <w:rsid w:val="6BC55EB4"/>
    <w:rsid w:val="6BC5FCBC"/>
    <w:rsid w:val="6BD9D452"/>
    <w:rsid w:val="6BDAD893"/>
    <w:rsid w:val="6BDFF3F8"/>
    <w:rsid w:val="6BED0CF8"/>
    <w:rsid w:val="6BF72A34"/>
    <w:rsid w:val="6BFCE384"/>
    <w:rsid w:val="6BFFA481"/>
    <w:rsid w:val="6C0B0BCD"/>
    <w:rsid w:val="6C0F2843"/>
    <w:rsid w:val="6C1181EB"/>
    <w:rsid w:val="6C1238F1"/>
    <w:rsid w:val="6C1536ED"/>
    <w:rsid w:val="6C192AC8"/>
    <w:rsid w:val="6C1D53DE"/>
    <w:rsid w:val="6C21FE82"/>
    <w:rsid w:val="6C233C20"/>
    <w:rsid w:val="6C349A27"/>
    <w:rsid w:val="6C363AB8"/>
    <w:rsid w:val="6C37407B"/>
    <w:rsid w:val="6C398A74"/>
    <w:rsid w:val="6C462E72"/>
    <w:rsid w:val="6C4801ED"/>
    <w:rsid w:val="6C4A202D"/>
    <w:rsid w:val="6C53665D"/>
    <w:rsid w:val="6C58544D"/>
    <w:rsid w:val="6C5D97A4"/>
    <w:rsid w:val="6C60049F"/>
    <w:rsid w:val="6C6F4251"/>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BC744"/>
    <w:rsid w:val="6CBF1FD8"/>
    <w:rsid w:val="6CC3006F"/>
    <w:rsid w:val="6CC42937"/>
    <w:rsid w:val="6CC4D365"/>
    <w:rsid w:val="6CD000A1"/>
    <w:rsid w:val="6CD43E5E"/>
    <w:rsid w:val="6CDB230B"/>
    <w:rsid w:val="6CE1C162"/>
    <w:rsid w:val="6CE66317"/>
    <w:rsid w:val="6CE678A5"/>
    <w:rsid w:val="6CF1A343"/>
    <w:rsid w:val="6CF2513F"/>
    <w:rsid w:val="6CF9DFB5"/>
    <w:rsid w:val="6CFABBA0"/>
    <w:rsid w:val="6CFEFA67"/>
    <w:rsid w:val="6D001778"/>
    <w:rsid w:val="6D07BF64"/>
    <w:rsid w:val="6D0F1341"/>
    <w:rsid w:val="6D1440BE"/>
    <w:rsid w:val="6D144B3B"/>
    <w:rsid w:val="6D15D007"/>
    <w:rsid w:val="6D1C76C2"/>
    <w:rsid w:val="6D1D8BBD"/>
    <w:rsid w:val="6D1FE100"/>
    <w:rsid w:val="6D232C09"/>
    <w:rsid w:val="6D2946C4"/>
    <w:rsid w:val="6D295F0A"/>
    <w:rsid w:val="6D2FD016"/>
    <w:rsid w:val="6D352B51"/>
    <w:rsid w:val="6D374822"/>
    <w:rsid w:val="6D459D1E"/>
    <w:rsid w:val="6D46F4F5"/>
    <w:rsid w:val="6D470F91"/>
    <w:rsid w:val="6D479429"/>
    <w:rsid w:val="6D5C3233"/>
    <w:rsid w:val="6D693111"/>
    <w:rsid w:val="6D6A30F9"/>
    <w:rsid w:val="6D6D517E"/>
    <w:rsid w:val="6D7843B0"/>
    <w:rsid w:val="6D799F44"/>
    <w:rsid w:val="6D803811"/>
    <w:rsid w:val="6D861512"/>
    <w:rsid w:val="6D872643"/>
    <w:rsid w:val="6D8A6392"/>
    <w:rsid w:val="6D8E2A42"/>
    <w:rsid w:val="6D8F5897"/>
    <w:rsid w:val="6D902503"/>
    <w:rsid w:val="6D910248"/>
    <w:rsid w:val="6D943DE1"/>
    <w:rsid w:val="6D9513FF"/>
    <w:rsid w:val="6D9FB3F2"/>
    <w:rsid w:val="6DA8BA1A"/>
    <w:rsid w:val="6DABFFC5"/>
    <w:rsid w:val="6DAC355D"/>
    <w:rsid w:val="6DAEBE30"/>
    <w:rsid w:val="6DB2B235"/>
    <w:rsid w:val="6DB3B0E6"/>
    <w:rsid w:val="6DBC64A0"/>
    <w:rsid w:val="6DC17486"/>
    <w:rsid w:val="6DC2B579"/>
    <w:rsid w:val="6DD849CA"/>
    <w:rsid w:val="6DD8590E"/>
    <w:rsid w:val="6DDE4065"/>
    <w:rsid w:val="6DE083D0"/>
    <w:rsid w:val="6DEB772B"/>
    <w:rsid w:val="6DF497D3"/>
    <w:rsid w:val="6DF7452E"/>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07C"/>
    <w:rsid w:val="6EC3F3B3"/>
    <w:rsid w:val="6EC49A86"/>
    <w:rsid w:val="6ED3A1F3"/>
    <w:rsid w:val="6EDA231A"/>
    <w:rsid w:val="6EE7B5CC"/>
    <w:rsid w:val="6EEF2746"/>
    <w:rsid w:val="6EF276BA"/>
    <w:rsid w:val="6EFFD1A0"/>
    <w:rsid w:val="6F0BD6F7"/>
    <w:rsid w:val="6F16FD67"/>
    <w:rsid w:val="6F1825C4"/>
    <w:rsid w:val="6F1DD6A8"/>
    <w:rsid w:val="6F2375BA"/>
    <w:rsid w:val="6F32283C"/>
    <w:rsid w:val="6F455750"/>
    <w:rsid w:val="6F496061"/>
    <w:rsid w:val="6F5449B0"/>
    <w:rsid w:val="6F54CDBD"/>
    <w:rsid w:val="6F59222C"/>
    <w:rsid w:val="6F5AA089"/>
    <w:rsid w:val="6F5BA298"/>
    <w:rsid w:val="6F6124A7"/>
    <w:rsid w:val="6F63C0F5"/>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58EB4"/>
    <w:rsid w:val="6FC81A46"/>
    <w:rsid w:val="6FDA50B0"/>
    <w:rsid w:val="6FE43111"/>
    <w:rsid w:val="6FEEAC35"/>
    <w:rsid w:val="6FEF36D5"/>
    <w:rsid w:val="6FFA247B"/>
    <w:rsid w:val="700198F9"/>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90ADB"/>
    <w:rsid w:val="707F5DCE"/>
    <w:rsid w:val="70840E78"/>
    <w:rsid w:val="708D938D"/>
    <w:rsid w:val="708FAE6E"/>
    <w:rsid w:val="7097CB3F"/>
    <w:rsid w:val="70A072F9"/>
    <w:rsid w:val="70A420B2"/>
    <w:rsid w:val="70B545F9"/>
    <w:rsid w:val="70C17E3F"/>
    <w:rsid w:val="70C43F52"/>
    <w:rsid w:val="70D80E94"/>
    <w:rsid w:val="70DE7C40"/>
    <w:rsid w:val="70DFE6C5"/>
    <w:rsid w:val="70DFF56E"/>
    <w:rsid w:val="70E6B4A1"/>
    <w:rsid w:val="70F28D03"/>
    <w:rsid w:val="70FB0CE4"/>
    <w:rsid w:val="70FD01FF"/>
    <w:rsid w:val="710C260B"/>
    <w:rsid w:val="710DD335"/>
    <w:rsid w:val="71183797"/>
    <w:rsid w:val="711992F1"/>
    <w:rsid w:val="711D08C9"/>
    <w:rsid w:val="711F0DD3"/>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7865E6"/>
    <w:rsid w:val="718631BD"/>
    <w:rsid w:val="719AA760"/>
    <w:rsid w:val="71A33B59"/>
    <w:rsid w:val="71A48179"/>
    <w:rsid w:val="71A7CD99"/>
    <w:rsid w:val="71B47EE9"/>
    <w:rsid w:val="71BE9E62"/>
    <w:rsid w:val="71BF27D9"/>
    <w:rsid w:val="71C2878E"/>
    <w:rsid w:val="71C38FEB"/>
    <w:rsid w:val="71D5C257"/>
    <w:rsid w:val="71D68358"/>
    <w:rsid w:val="71D68CF6"/>
    <w:rsid w:val="71D83AEC"/>
    <w:rsid w:val="71DA7F47"/>
    <w:rsid w:val="71DD8095"/>
    <w:rsid w:val="71DDBC48"/>
    <w:rsid w:val="71E38B9E"/>
    <w:rsid w:val="71F51DBC"/>
    <w:rsid w:val="71F6A8BA"/>
    <w:rsid w:val="71FBA236"/>
    <w:rsid w:val="71FDBC6A"/>
    <w:rsid w:val="7206B944"/>
    <w:rsid w:val="720F6812"/>
    <w:rsid w:val="72178178"/>
    <w:rsid w:val="722004E2"/>
    <w:rsid w:val="7226278E"/>
    <w:rsid w:val="723974B0"/>
    <w:rsid w:val="723AD251"/>
    <w:rsid w:val="723DC87A"/>
    <w:rsid w:val="72454995"/>
    <w:rsid w:val="724839D1"/>
    <w:rsid w:val="7252CFE7"/>
    <w:rsid w:val="7259509D"/>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5E8B43"/>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4D173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09298"/>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2E5C"/>
    <w:rsid w:val="75D8E762"/>
    <w:rsid w:val="75DB1BF1"/>
    <w:rsid w:val="75E02359"/>
    <w:rsid w:val="75E19E70"/>
    <w:rsid w:val="75E34405"/>
    <w:rsid w:val="75F214A6"/>
    <w:rsid w:val="75F5A529"/>
    <w:rsid w:val="7602A41A"/>
    <w:rsid w:val="760572B3"/>
    <w:rsid w:val="76092B06"/>
    <w:rsid w:val="7612118B"/>
    <w:rsid w:val="76170A00"/>
    <w:rsid w:val="76284CD5"/>
    <w:rsid w:val="7628A242"/>
    <w:rsid w:val="762B7615"/>
    <w:rsid w:val="7630F0BD"/>
    <w:rsid w:val="7636166C"/>
    <w:rsid w:val="763C3CD7"/>
    <w:rsid w:val="764304F6"/>
    <w:rsid w:val="7648755F"/>
    <w:rsid w:val="7652B24F"/>
    <w:rsid w:val="765E0309"/>
    <w:rsid w:val="765F2191"/>
    <w:rsid w:val="76613EE9"/>
    <w:rsid w:val="7661E9C2"/>
    <w:rsid w:val="766D90CE"/>
    <w:rsid w:val="76705CF7"/>
    <w:rsid w:val="767681AC"/>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A78EE"/>
    <w:rsid w:val="76CB7A6D"/>
    <w:rsid w:val="76D9FC8C"/>
    <w:rsid w:val="76E3019C"/>
    <w:rsid w:val="76FA63EE"/>
    <w:rsid w:val="7704CA4E"/>
    <w:rsid w:val="770E304C"/>
    <w:rsid w:val="77120F5F"/>
    <w:rsid w:val="771E8368"/>
    <w:rsid w:val="771FF4EF"/>
    <w:rsid w:val="7721DF39"/>
    <w:rsid w:val="77223317"/>
    <w:rsid w:val="7723DF8C"/>
    <w:rsid w:val="7729669D"/>
    <w:rsid w:val="773D72DA"/>
    <w:rsid w:val="77472761"/>
    <w:rsid w:val="774AC29D"/>
    <w:rsid w:val="774C9A6A"/>
    <w:rsid w:val="774E0AE4"/>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00D5E"/>
    <w:rsid w:val="77C9F831"/>
    <w:rsid w:val="77D613E2"/>
    <w:rsid w:val="77DEA546"/>
    <w:rsid w:val="77DF5220"/>
    <w:rsid w:val="77DF9A35"/>
    <w:rsid w:val="77E37D61"/>
    <w:rsid w:val="77F7C443"/>
    <w:rsid w:val="77FE76A7"/>
    <w:rsid w:val="7802BDA9"/>
    <w:rsid w:val="780F48FF"/>
    <w:rsid w:val="781B71D1"/>
    <w:rsid w:val="7824C997"/>
    <w:rsid w:val="783370F5"/>
    <w:rsid w:val="783F998F"/>
    <w:rsid w:val="7856E464"/>
    <w:rsid w:val="785C364B"/>
    <w:rsid w:val="78685104"/>
    <w:rsid w:val="7868C8C9"/>
    <w:rsid w:val="78694E55"/>
    <w:rsid w:val="7869BF18"/>
    <w:rsid w:val="786A15F6"/>
    <w:rsid w:val="786B6B74"/>
    <w:rsid w:val="786C90C1"/>
    <w:rsid w:val="786E689B"/>
    <w:rsid w:val="787AC146"/>
    <w:rsid w:val="78811777"/>
    <w:rsid w:val="7885A903"/>
    <w:rsid w:val="788A2912"/>
    <w:rsid w:val="788E1626"/>
    <w:rsid w:val="7893DBA4"/>
    <w:rsid w:val="78966A4E"/>
    <w:rsid w:val="78A051C4"/>
    <w:rsid w:val="78A21090"/>
    <w:rsid w:val="78A28596"/>
    <w:rsid w:val="78AA3854"/>
    <w:rsid w:val="78AA5AE1"/>
    <w:rsid w:val="78BA039C"/>
    <w:rsid w:val="78C5C2DC"/>
    <w:rsid w:val="78CD8AFF"/>
    <w:rsid w:val="78D13552"/>
    <w:rsid w:val="78D3B675"/>
    <w:rsid w:val="78D5365F"/>
    <w:rsid w:val="78D975F0"/>
    <w:rsid w:val="78DA27D3"/>
    <w:rsid w:val="78E43501"/>
    <w:rsid w:val="78EC9C08"/>
    <w:rsid w:val="78ED8E31"/>
    <w:rsid w:val="78F64841"/>
    <w:rsid w:val="78F7E8CD"/>
    <w:rsid w:val="79010314"/>
    <w:rsid w:val="7904557D"/>
    <w:rsid w:val="7906973F"/>
    <w:rsid w:val="791212D4"/>
    <w:rsid w:val="79127A33"/>
    <w:rsid w:val="791B52BF"/>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310CF"/>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E21227"/>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46B1E"/>
    <w:rsid w:val="7A37FBA5"/>
    <w:rsid w:val="7A3ADFA6"/>
    <w:rsid w:val="7A417A32"/>
    <w:rsid w:val="7A51002A"/>
    <w:rsid w:val="7A519DB8"/>
    <w:rsid w:val="7A5D4BA9"/>
    <w:rsid w:val="7A653793"/>
    <w:rsid w:val="7A67EA28"/>
    <w:rsid w:val="7A68A1CE"/>
    <w:rsid w:val="7A6F43C3"/>
    <w:rsid w:val="7A86A9E7"/>
    <w:rsid w:val="7A8D2DD2"/>
    <w:rsid w:val="7A976738"/>
    <w:rsid w:val="7A97F7BD"/>
    <w:rsid w:val="7A9C2CCD"/>
    <w:rsid w:val="7AA18561"/>
    <w:rsid w:val="7AADF38C"/>
    <w:rsid w:val="7AB55BB2"/>
    <w:rsid w:val="7AB64053"/>
    <w:rsid w:val="7ABEFCC2"/>
    <w:rsid w:val="7AC05217"/>
    <w:rsid w:val="7AD75173"/>
    <w:rsid w:val="7ADBF086"/>
    <w:rsid w:val="7ADDF5A6"/>
    <w:rsid w:val="7ADF338A"/>
    <w:rsid w:val="7AE17765"/>
    <w:rsid w:val="7AE36EB9"/>
    <w:rsid w:val="7AE6A337"/>
    <w:rsid w:val="7AEE0773"/>
    <w:rsid w:val="7AF0D186"/>
    <w:rsid w:val="7AF65049"/>
    <w:rsid w:val="7AF6DF08"/>
    <w:rsid w:val="7AF776A4"/>
    <w:rsid w:val="7AFDF84A"/>
    <w:rsid w:val="7B005CB4"/>
    <w:rsid w:val="7B018E6F"/>
    <w:rsid w:val="7B092B37"/>
    <w:rsid w:val="7B20530D"/>
    <w:rsid w:val="7B20A016"/>
    <w:rsid w:val="7B243221"/>
    <w:rsid w:val="7B2580C6"/>
    <w:rsid w:val="7B290A39"/>
    <w:rsid w:val="7B2C615B"/>
    <w:rsid w:val="7B2F3CE3"/>
    <w:rsid w:val="7B3137ED"/>
    <w:rsid w:val="7B3AB696"/>
    <w:rsid w:val="7B3FA033"/>
    <w:rsid w:val="7B437666"/>
    <w:rsid w:val="7B51F756"/>
    <w:rsid w:val="7B5C8DD1"/>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2428B"/>
    <w:rsid w:val="7BD92074"/>
    <w:rsid w:val="7BE288A4"/>
    <w:rsid w:val="7BE6539F"/>
    <w:rsid w:val="7BE6EC85"/>
    <w:rsid w:val="7BE90AA2"/>
    <w:rsid w:val="7C093A47"/>
    <w:rsid w:val="7C10276C"/>
    <w:rsid w:val="7C123FCC"/>
    <w:rsid w:val="7C198B6D"/>
    <w:rsid w:val="7C1FC033"/>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8DED60"/>
    <w:rsid w:val="7D96C751"/>
    <w:rsid w:val="7DA0C677"/>
    <w:rsid w:val="7DB1AD71"/>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AF64B"/>
    <w:rsid w:val="7E8D26FA"/>
    <w:rsid w:val="7E9356FA"/>
    <w:rsid w:val="7E9C55E6"/>
    <w:rsid w:val="7E9F7CE4"/>
    <w:rsid w:val="7EA13751"/>
    <w:rsid w:val="7EB14BCD"/>
    <w:rsid w:val="7EB3D772"/>
    <w:rsid w:val="7EBA236D"/>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1CF1C"/>
    <w:rsid w:val="7F637B1E"/>
    <w:rsid w:val="7F66D5F3"/>
    <w:rsid w:val="7F6B32D9"/>
    <w:rsid w:val="7F7711BF"/>
    <w:rsid w:val="7F846AE4"/>
    <w:rsid w:val="7F882CCF"/>
    <w:rsid w:val="7F9F27E1"/>
    <w:rsid w:val="7F9F6247"/>
    <w:rsid w:val="7FA41B93"/>
    <w:rsid w:val="7FADFA13"/>
    <w:rsid w:val="7FC864BB"/>
    <w:rsid w:val="7FD1716D"/>
    <w:rsid w:val="7FD58840"/>
    <w:rsid w:val="7FDE1FBE"/>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C3937A1-1685-46DC-A767-A3ED62A16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BF4BBB"/>
    <w:rPr>
      <w:color w:val="800080" w:themeColor="followedHyperlink"/>
      <w:u w:val="single"/>
    </w:rPr>
  </w:style>
  <w:style w:type="character" w:customStyle="1" w:styleId="HeaderChar">
    <w:name w:val="Header Char"/>
    <w:basedOn w:val="DefaultParagraphFont"/>
    <w:link w:val="Header"/>
    <w:uiPriority w:val="99"/>
    <w:rsid w:val="0049289F"/>
    <w:rPr>
      <w:rFonts w:ascii="Times New Roman" w:hAnsi="Times New Roman" w:cs="Times New Roman"/>
      <w:sz w:val="24"/>
      <w:lang w:val="ro-RO"/>
    </w:rPr>
  </w:style>
  <w:style w:type="character" w:customStyle="1" w:styleId="FooterChar">
    <w:name w:val="Footer Char"/>
    <w:basedOn w:val="DefaultParagraphFont"/>
    <w:link w:val="Footer"/>
    <w:uiPriority w:val="99"/>
    <w:rsid w:val="0049289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9289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9289F"/>
    <w:pPr>
      <w:spacing w:before="0"/>
      <w:jc w:val="right"/>
    </w:pPr>
    <w:rPr>
      <w:sz w:val="28"/>
    </w:rPr>
  </w:style>
  <w:style w:type="paragraph" w:customStyle="1" w:styleId="FooterSensitivity">
    <w:name w:val="Footer Sensitivity"/>
    <w:basedOn w:val="Normal"/>
    <w:rsid w:val="0049289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9289F"/>
    <w:pPr>
      <w:tabs>
        <w:tab w:val="center" w:pos="4535"/>
        <w:tab w:val="right" w:pos="9071"/>
      </w:tabs>
      <w:spacing w:before="0"/>
    </w:pPr>
  </w:style>
  <w:style w:type="paragraph" w:customStyle="1" w:styleId="HeaderLandscape">
    <w:name w:val="HeaderLandscape"/>
    <w:basedOn w:val="Normal"/>
    <w:rsid w:val="0049289F"/>
    <w:pPr>
      <w:tabs>
        <w:tab w:val="center" w:pos="7285"/>
        <w:tab w:val="right" w:pos="14003"/>
      </w:tabs>
      <w:spacing w:before="0"/>
    </w:pPr>
  </w:style>
  <w:style w:type="paragraph" w:styleId="Footer">
    <w:name w:val="footer"/>
    <w:basedOn w:val="Normal"/>
    <w:link w:val="FooterChar"/>
    <w:uiPriority w:val="99"/>
    <w:unhideWhenUsed/>
    <w:rsid w:val="0049289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9289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41832784">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41709425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2024R0795" TargetMode="External"/><Relationship Id="rId2" Type="http://schemas.openxmlformats.org/officeDocument/2006/relationships/hyperlink" Target="https://eur-lex.europa.eu/eli/reg/2020/852/oj/eng" TargetMode="External"/><Relationship Id="rId1" Type="http://schemas.openxmlformats.org/officeDocument/2006/relationships/hyperlink" Target="https://eur-lex.europa.eu/legal-content/EN/TXT/?uri=CELEX:32021R0241" TargetMode="External"/><Relationship Id="rId4" Type="http://schemas.openxmlformats.org/officeDocument/2006/relationships/hyperlink" Target="https://eur-lex.europa.eu/legal-content/EN/TXT/?uri=CELEX:32021R175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6" ma:contentTypeDescription="Create a new document." ma:contentTypeScope="" ma:versionID="f95eb4f94ea9887c18f521fa66848bfe">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47829a4629addfa2432fd3df8d094388"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0AD1C-1701-44B4-9EFE-3D34D15AA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234C3C46-1B99-44F3-8786-66BE9E276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1288</TotalTime>
  <Pages>9</Pages>
  <Words>3539</Words>
  <Characters>20178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23670</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2907</cp:revision>
  <dcterms:created xsi:type="dcterms:W3CDTF">2026-03-06T09:49:00Z</dcterms:created>
  <dcterms:modified xsi:type="dcterms:W3CDTF">2026-05-28T09:56:00Z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