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656F18" w:rsidP="00656F18">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823BE81-EA26-49EB-9C2F-7ADFCB73C40A" style="width:455.25pt;height:357.75pt">
            <v:imagedata r:id="rId11" o:title=""/>
          </v:shape>
        </w:pict>
      </w:r>
    </w:p>
    <w:p w:rsidR="00A83B18" w:rsidRPr="00A83B18" w:rsidRDefault="00A83B18" w:rsidP="00A83B18">
      <w:pPr>
        <w:pStyle w:val="Pagedecouverture"/>
        <w:rPr>
          <w:noProof/>
        </w:rPr>
        <w:sectPr w:rsidR="00A83B18" w:rsidRPr="00A83B18" w:rsidSect="00656F18">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FF54AE" w:rsidRDefault="008A7F47">
      <w:pPr>
        <w:pStyle w:val="Rfrenceinterinstitutionnelle"/>
        <w:rPr>
          <w:noProof/>
        </w:rPr>
      </w:pPr>
      <w:r>
        <w:rPr>
          <w:noProof/>
        </w:rPr>
        <w:t>2026/0130 (NLE)</w:t>
      </w:r>
    </w:p>
    <w:p w:rsidR="002709B6" w:rsidRDefault="00A717D9" w:rsidP="00A717D9">
      <w:pPr>
        <w:pStyle w:val="Statut"/>
        <w:rPr>
          <w:noProof/>
        </w:rPr>
      </w:pPr>
      <w:r w:rsidRPr="00A717D9">
        <w:rPr>
          <w:noProof/>
        </w:rPr>
        <w:t>Proposal for a</w:t>
      </w:r>
    </w:p>
    <w:p w:rsidR="002709B6" w:rsidRDefault="00A717D9" w:rsidP="00A717D9">
      <w:pPr>
        <w:pStyle w:val="Typedudocument"/>
        <w:rPr>
          <w:noProof/>
        </w:rPr>
      </w:pPr>
      <w:r w:rsidRPr="00A717D9">
        <w:rPr>
          <w:noProof/>
        </w:rPr>
        <w:t>COUNCIL IMPLEMENTING DECISION</w:t>
      </w:r>
    </w:p>
    <w:p w:rsidR="002F19B5" w:rsidRDefault="00A717D9" w:rsidP="00A717D9">
      <w:pPr>
        <w:pStyle w:val="Titreobjet"/>
        <w:rPr>
          <w:noProof/>
        </w:rPr>
      </w:pPr>
      <w:r w:rsidRPr="00A717D9">
        <w:rPr>
          <w:noProof/>
        </w:rPr>
        <w:t>amending the Implementing Decision of 13 July 2021 on the approval of the assessment of the recovery and resilience plan for Belgium</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00007F85" w:rsidP="00007F85">
      <w:pPr>
        <w:rPr>
          <w:noProof/>
        </w:rPr>
      </w:pPr>
      <w:r>
        <w:rPr>
          <w:noProof/>
        </w:rPr>
        <w:t>Having regard to Regulation (EU) 2021/241 of the European Parliament and of the Council of 12</w:t>
      </w:r>
      <w:bookmarkStart w:id="2" w:name="_Hlk229120891"/>
      <w:r w:rsidR="003B72E7">
        <w:rPr>
          <w:noProof/>
        </w:rPr>
        <w:t> </w:t>
      </w:r>
      <w:bookmarkEnd w:id="2"/>
      <w:r>
        <w:rPr>
          <w:noProof/>
        </w:rPr>
        <w:t>February</w:t>
      </w:r>
      <w:r w:rsidR="003B72E7">
        <w:rPr>
          <w:noProof/>
        </w:rPr>
        <w:t> </w:t>
      </w:r>
      <w:r>
        <w:rPr>
          <w:noProof/>
        </w:rPr>
        <w:t>2021 establishing the Recovery and Resilience Facility</w:t>
      </w:r>
      <w:r w:rsidR="00487751">
        <w:rPr>
          <w:rStyle w:val="FootnoteReference"/>
          <w:rFonts w:eastAsia="Times New Roman"/>
          <w:noProof/>
        </w:rPr>
        <w:footnoteReference w:id="2"/>
      </w:r>
      <w:r>
        <w:rPr>
          <w:noProof/>
        </w:rPr>
        <w:t>, and in particular Article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007F85" w:rsidRPr="003D2D07" w:rsidRDefault="16A2EDE3" w:rsidP="00B4515B">
      <w:pPr>
        <w:pStyle w:val="ManualConsidrant"/>
        <w:rPr>
          <w:noProof/>
        </w:rPr>
      </w:pPr>
      <w:r>
        <w:rPr>
          <w:noProof/>
        </w:rPr>
        <w:t>(1)</w:t>
      </w:r>
      <w:r>
        <w:rPr>
          <w:noProof/>
        </w:rPr>
        <w:tab/>
      </w:r>
      <w:r w:rsidRPr="008E0D3B">
        <w:rPr>
          <w:noProof/>
        </w:rPr>
        <w:t>Following the submission of the national recovery and resilience plan (‘RRP’) by</w:t>
      </w:r>
      <w:r w:rsidRPr="008E0D3B">
        <w:rPr>
          <w:noProof/>
          <w:shd w:val="clear" w:color="auto" w:fill="FFFFFF"/>
        </w:rPr>
        <w:t xml:space="preserve"> </w:t>
      </w:r>
      <w:r w:rsidR="04A2BFC0" w:rsidRPr="008E0D3B">
        <w:rPr>
          <w:noProof/>
          <w:shd w:val="clear" w:color="auto" w:fill="FFFFFF"/>
        </w:rPr>
        <w:t>Belgium</w:t>
      </w:r>
      <w:r w:rsidR="2F1E5B8E" w:rsidRPr="008E0D3B">
        <w:rPr>
          <w:noProof/>
          <w:shd w:val="clear" w:color="auto" w:fill="FFFFFF"/>
        </w:rPr>
        <w:t xml:space="preserve"> o</w:t>
      </w:r>
      <w:r w:rsidRPr="008E0D3B">
        <w:rPr>
          <w:noProof/>
          <w:shd w:val="clear" w:color="auto" w:fill="FFFFFF"/>
        </w:rPr>
        <w:t>n</w:t>
      </w:r>
      <w:r w:rsidR="4C1477D8" w:rsidRPr="008E0D3B">
        <w:rPr>
          <w:noProof/>
          <w:shd w:val="clear" w:color="auto" w:fill="FFFFFF"/>
        </w:rPr>
        <w:t xml:space="preserve"> 30</w:t>
      </w:r>
      <w:r w:rsidR="003B72E7">
        <w:rPr>
          <w:noProof/>
        </w:rPr>
        <w:t> </w:t>
      </w:r>
      <w:r w:rsidR="4C1477D8" w:rsidRPr="008E0D3B">
        <w:rPr>
          <w:noProof/>
          <w:shd w:val="clear" w:color="auto" w:fill="FFFFFF"/>
        </w:rPr>
        <w:t>April</w:t>
      </w:r>
      <w:r w:rsidR="003B72E7">
        <w:rPr>
          <w:noProof/>
        </w:rPr>
        <w:t> </w:t>
      </w:r>
      <w:r w:rsidR="4C1477D8" w:rsidRPr="008E0D3B">
        <w:rPr>
          <w:noProof/>
          <w:shd w:val="clear" w:color="auto" w:fill="FFFFFF"/>
        </w:rPr>
        <w:t>2021</w:t>
      </w:r>
      <w:r w:rsidRPr="008E0D3B">
        <w:rPr>
          <w:noProof/>
        </w:rPr>
        <w:t xml:space="preserve">, the Commission proposed its positive assessment to the Council. </w:t>
      </w:r>
      <w:r w:rsidRPr="77DEF794">
        <w:rPr>
          <w:noProof/>
        </w:rPr>
        <w:t>On</w:t>
      </w:r>
      <w:r w:rsidR="20818241" w:rsidRPr="77DEF794">
        <w:rPr>
          <w:noProof/>
        </w:rPr>
        <w:t xml:space="preserve"> 13</w:t>
      </w:r>
      <w:r w:rsidR="003B72E7">
        <w:rPr>
          <w:noProof/>
        </w:rPr>
        <w:t> </w:t>
      </w:r>
      <w:r w:rsidR="20818241" w:rsidRPr="77DEF794">
        <w:rPr>
          <w:noProof/>
        </w:rPr>
        <w:t>July</w:t>
      </w:r>
      <w:r w:rsidR="003B72E7">
        <w:rPr>
          <w:noProof/>
        </w:rPr>
        <w:t> </w:t>
      </w:r>
      <w:r w:rsidR="20818241" w:rsidRPr="77DEF794">
        <w:rPr>
          <w:noProof/>
        </w:rPr>
        <w:t>2021</w:t>
      </w:r>
      <w:r w:rsidRPr="77DEF794">
        <w:rPr>
          <w:noProof/>
        </w:rPr>
        <w:t>, t</w:t>
      </w:r>
      <w:r w:rsidRPr="008E0D3B">
        <w:rPr>
          <w:noProof/>
        </w:rPr>
        <w:t xml:space="preserve">he Council approved the positive assessment by means of </w:t>
      </w:r>
      <w:r w:rsidRPr="77DEF794">
        <w:rPr>
          <w:noProof/>
        </w:rPr>
        <w:t>an implementing decision</w:t>
      </w:r>
      <w:r w:rsidR="00D34478" w:rsidRPr="008E0D3B">
        <w:rPr>
          <w:rStyle w:val="FootnoteReference"/>
          <w:rFonts w:eastAsia="Times New Roman"/>
          <w:noProof/>
        </w:rPr>
        <w:footnoteReference w:id="3"/>
      </w:r>
      <w:r w:rsidRPr="77DEF794">
        <w:rPr>
          <w:noProof/>
        </w:rPr>
        <w:t xml:space="preserve"> (‘</w:t>
      </w:r>
      <w:r w:rsidRPr="008E0D3B">
        <w:rPr>
          <w:noProof/>
        </w:rPr>
        <w:t>the Council Implementing Decision</w:t>
      </w:r>
      <w:r w:rsidRPr="77DEF794">
        <w:rPr>
          <w:noProof/>
        </w:rPr>
        <w:t xml:space="preserve"> of</w:t>
      </w:r>
      <w:r w:rsidR="425BC77A" w:rsidRPr="77DEF794">
        <w:rPr>
          <w:noProof/>
        </w:rPr>
        <w:t xml:space="preserve"> 13</w:t>
      </w:r>
      <w:r w:rsidR="003B72E7">
        <w:rPr>
          <w:noProof/>
        </w:rPr>
        <w:t> </w:t>
      </w:r>
      <w:r w:rsidR="425BC77A" w:rsidRPr="77DEF794">
        <w:rPr>
          <w:noProof/>
        </w:rPr>
        <w:t>July</w:t>
      </w:r>
      <w:r w:rsidR="003B72E7">
        <w:rPr>
          <w:noProof/>
        </w:rPr>
        <w:t> </w:t>
      </w:r>
      <w:r w:rsidR="425BC77A" w:rsidRPr="77DEF794">
        <w:rPr>
          <w:noProof/>
        </w:rPr>
        <w:t>2021</w:t>
      </w:r>
      <w:r w:rsidRPr="77DEF794">
        <w:rPr>
          <w:noProof/>
        </w:rPr>
        <w:t>’)</w:t>
      </w:r>
      <w:r w:rsidRPr="008E0D3B">
        <w:rPr>
          <w:noProof/>
        </w:rPr>
        <w:t>. Th</w:t>
      </w:r>
      <w:r w:rsidRPr="77DEF794">
        <w:rPr>
          <w:noProof/>
        </w:rPr>
        <w:t>e</w:t>
      </w:r>
      <w:r w:rsidRPr="008E0D3B">
        <w:rPr>
          <w:noProof/>
        </w:rPr>
        <w:t xml:space="preserve"> C</w:t>
      </w:r>
      <w:r w:rsidRPr="77DEF794">
        <w:rPr>
          <w:noProof/>
        </w:rPr>
        <w:t xml:space="preserve">ouncil </w:t>
      </w:r>
      <w:r w:rsidRPr="008E0D3B">
        <w:rPr>
          <w:noProof/>
        </w:rPr>
        <w:t>I</w:t>
      </w:r>
      <w:r w:rsidRPr="77DEF794">
        <w:rPr>
          <w:noProof/>
        </w:rPr>
        <w:t xml:space="preserve">mplementing </w:t>
      </w:r>
      <w:r w:rsidRPr="008E0D3B">
        <w:rPr>
          <w:noProof/>
        </w:rPr>
        <w:t>D</w:t>
      </w:r>
      <w:r w:rsidRPr="77DEF794">
        <w:rPr>
          <w:noProof/>
        </w:rPr>
        <w:t xml:space="preserve">ecision of </w:t>
      </w:r>
      <w:r w:rsidR="032F33C5" w:rsidRPr="77DEF794">
        <w:rPr>
          <w:noProof/>
        </w:rPr>
        <w:t>13</w:t>
      </w:r>
      <w:r w:rsidR="003B72E7">
        <w:rPr>
          <w:noProof/>
        </w:rPr>
        <w:t> </w:t>
      </w:r>
      <w:r w:rsidR="032F33C5" w:rsidRPr="77DEF794">
        <w:rPr>
          <w:noProof/>
        </w:rPr>
        <w:t>July</w:t>
      </w:r>
      <w:r w:rsidR="003B72E7">
        <w:rPr>
          <w:noProof/>
        </w:rPr>
        <w:t> </w:t>
      </w:r>
      <w:r w:rsidR="032F33C5" w:rsidRPr="77DEF794">
        <w:rPr>
          <w:noProof/>
        </w:rPr>
        <w:t xml:space="preserve">2021 </w:t>
      </w:r>
      <w:r w:rsidRPr="77DEF794">
        <w:rPr>
          <w:noProof/>
        </w:rPr>
        <w:t>was amended by</w:t>
      </w:r>
      <w:r w:rsidR="241BB37F">
        <w:rPr>
          <w:noProof/>
        </w:rPr>
        <w:t xml:space="preserve"> the</w:t>
      </w:r>
      <w:r w:rsidRPr="77DEF794">
        <w:rPr>
          <w:noProof/>
        </w:rPr>
        <w:t xml:space="preserve"> Council Implementing Decision</w:t>
      </w:r>
      <w:r w:rsidRPr="2C73804D">
        <w:rPr>
          <w:noProof/>
        </w:rPr>
        <w:t>s</w:t>
      </w:r>
      <w:r w:rsidRPr="008E0D3B">
        <w:rPr>
          <w:noProof/>
        </w:rPr>
        <w:t xml:space="preserve"> </w:t>
      </w:r>
      <w:r w:rsidRPr="77DEF794">
        <w:rPr>
          <w:noProof/>
        </w:rPr>
        <w:t>of</w:t>
      </w:r>
      <w:r w:rsidR="258ABCC2" w:rsidRPr="77DEF794">
        <w:rPr>
          <w:noProof/>
        </w:rPr>
        <w:t xml:space="preserve"> </w:t>
      </w:r>
      <w:r w:rsidR="258ABCC2" w:rsidRPr="2C73804D">
        <w:rPr>
          <w:noProof/>
        </w:rPr>
        <w:t>8</w:t>
      </w:r>
      <w:r w:rsidR="003B72E7">
        <w:rPr>
          <w:noProof/>
        </w:rPr>
        <w:t> </w:t>
      </w:r>
      <w:r w:rsidR="258ABCC2" w:rsidRPr="2C73804D">
        <w:rPr>
          <w:noProof/>
        </w:rPr>
        <w:t>December</w:t>
      </w:r>
      <w:r w:rsidR="003B72E7">
        <w:rPr>
          <w:noProof/>
        </w:rPr>
        <w:t> </w:t>
      </w:r>
      <w:r w:rsidR="258ABCC2" w:rsidRPr="2C73804D">
        <w:rPr>
          <w:noProof/>
        </w:rPr>
        <w:t>2023</w:t>
      </w:r>
      <w:r w:rsidR="00732D7B">
        <w:rPr>
          <w:rStyle w:val="FootnoteReference"/>
          <w:noProof/>
        </w:rPr>
        <w:footnoteReference w:id="4"/>
      </w:r>
      <w:r w:rsidR="258ABCC2" w:rsidRPr="2C73804D">
        <w:rPr>
          <w:noProof/>
        </w:rPr>
        <w:t>, 10</w:t>
      </w:r>
      <w:r w:rsidR="003B72E7">
        <w:rPr>
          <w:noProof/>
        </w:rPr>
        <w:t> </w:t>
      </w:r>
      <w:r w:rsidR="258ABCC2" w:rsidRPr="2C73804D">
        <w:rPr>
          <w:noProof/>
        </w:rPr>
        <w:t>December</w:t>
      </w:r>
      <w:r w:rsidR="003B72E7">
        <w:rPr>
          <w:noProof/>
        </w:rPr>
        <w:t> </w:t>
      </w:r>
      <w:r w:rsidR="258ABCC2" w:rsidRPr="2C73804D">
        <w:rPr>
          <w:noProof/>
        </w:rPr>
        <w:t>2024</w:t>
      </w:r>
      <w:r w:rsidR="001A27D2">
        <w:rPr>
          <w:rStyle w:val="FootnoteReference"/>
          <w:noProof/>
        </w:rPr>
        <w:footnoteReference w:id="5"/>
      </w:r>
      <w:r w:rsidR="258ABCC2" w:rsidRPr="2C73804D">
        <w:rPr>
          <w:noProof/>
        </w:rPr>
        <w:t>, 18</w:t>
      </w:r>
      <w:r w:rsidR="003B72E7">
        <w:rPr>
          <w:noProof/>
        </w:rPr>
        <w:t> </w:t>
      </w:r>
      <w:r w:rsidR="258ABCC2" w:rsidRPr="2C73804D">
        <w:rPr>
          <w:noProof/>
        </w:rPr>
        <w:t>February</w:t>
      </w:r>
      <w:r w:rsidR="003B72E7">
        <w:rPr>
          <w:noProof/>
        </w:rPr>
        <w:t> </w:t>
      </w:r>
      <w:r w:rsidR="258ABCC2" w:rsidRPr="2C73804D">
        <w:rPr>
          <w:noProof/>
        </w:rPr>
        <w:t>2025</w:t>
      </w:r>
      <w:r w:rsidR="002F749F">
        <w:rPr>
          <w:rStyle w:val="FootnoteReference"/>
          <w:noProof/>
        </w:rPr>
        <w:footnoteReference w:id="6"/>
      </w:r>
      <w:r w:rsidR="258ABCC2" w:rsidRPr="2C73804D">
        <w:rPr>
          <w:noProof/>
        </w:rPr>
        <w:t>, 11</w:t>
      </w:r>
      <w:r w:rsidR="003B72E7">
        <w:rPr>
          <w:noProof/>
        </w:rPr>
        <w:t> </w:t>
      </w:r>
      <w:r w:rsidR="258ABCC2" w:rsidRPr="2C73804D">
        <w:rPr>
          <w:noProof/>
        </w:rPr>
        <w:t>March</w:t>
      </w:r>
      <w:r w:rsidR="003B72E7">
        <w:rPr>
          <w:noProof/>
        </w:rPr>
        <w:t> </w:t>
      </w:r>
      <w:r w:rsidR="258ABCC2" w:rsidRPr="2C73804D">
        <w:rPr>
          <w:noProof/>
        </w:rPr>
        <w:t>2025</w:t>
      </w:r>
      <w:r w:rsidR="0059503D">
        <w:rPr>
          <w:rStyle w:val="FootnoteReference"/>
          <w:noProof/>
        </w:rPr>
        <w:footnoteReference w:id="7"/>
      </w:r>
      <w:r w:rsidR="258ABCC2" w:rsidRPr="2C73804D">
        <w:rPr>
          <w:noProof/>
        </w:rPr>
        <w:t>, 20</w:t>
      </w:r>
      <w:r w:rsidR="003B72E7">
        <w:rPr>
          <w:noProof/>
        </w:rPr>
        <w:t> </w:t>
      </w:r>
      <w:r w:rsidR="258ABCC2" w:rsidRPr="2C73804D">
        <w:rPr>
          <w:noProof/>
        </w:rPr>
        <w:t>June</w:t>
      </w:r>
      <w:r w:rsidR="003B72E7">
        <w:rPr>
          <w:noProof/>
        </w:rPr>
        <w:t> </w:t>
      </w:r>
      <w:r w:rsidR="258ABCC2" w:rsidRPr="2C73804D">
        <w:rPr>
          <w:noProof/>
        </w:rPr>
        <w:t>2025</w:t>
      </w:r>
      <w:r w:rsidR="009E077F">
        <w:rPr>
          <w:rStyle w:val="FootnoteReference"/>
          <w:noProof/>
        </w:rPr>
        <w:footnoteReference w:id="8"/>
      </w:r>
      <w:r w:rsidR="258ABCC2" w:rsidRPr="2C73804D">
        <w:rPr>
          <w:noProof/>
        </w:rPr>
        <w:t>, 8</w:t>
      </w:r>
      <w:r w:rsidR="003B72E7">
        <w:rPr>
          <w:noProof/>
        </w:rPr>
        <w:t> </w:t>
      </w:r>
      <w:r w:rsidR="258ABCC2" w:rsidRPr="2C73804D">
        <w:rPr>
          <w:noProof/>
        </w:rPr>
        <w:t>July</w:t>
      </w:r>
      <w:r w:rsidR="003B72E7">
        <w:rPr>
          <w:noProof/>
        </w:rPr>
        <w:t> </w:t>
      </w:r>
      <w:r w:rsidR="258ABCC2" w:rsidRPr="2C73804D">
        <w:rPr>
          <w:noProof/>
        </w:rPr>
        <w:t>2025</w:t>
      </w:r>
      <w:r w:rsidR="00EA20EE">
        <w:rPr>
          <w:rStyle w:val="FootnoteReference"/>
          <w:noProof/>
        </w:rPr>
        <w:footnoteReference w:id="9"/>
      </w:r>
      <w:r w:rsidR="258ABCC2" w:rsidRPr="2C73804D">
        <w:rPr>
          <w:noProof/>
        </w:rPr>
        <w:t xml:space="preserve">, </w:t>
      </w:r>
      <w:r w:rsidR="258ABCC2" w:rsidRPr="00A20625">
        <w:rPr>
          <w:noProof/>
        </w:rPr>
        <w:t>and</w:t>
      </w:r>
      <w:r w:rsidR="7777128A" w:rsidRPr="00A20625">
        <w:rPr>
          <w:noProof/>
        </w:rPr>
        <w:t xml:space="preserve"> </w:t>
      </w:r>
      <w:r w:rsidR="0E02E674" w:rsidRPr="00A20625">
        <w:rPr>
          <w:noProof/>
        </w:rPr>
        <w:t>13</w:t>
      </w:r>
      <w:r w:rsidR="003B72E7">
        <w:rPr>
          <w:noProof/>
        </w:rPr>
        <w:t> </w:t>
      </w:r>
      <w:r w:rsidR="0E02E674" w:rsidRPr="00A20625">
        <w:rPr>
          <w:noProof/>
        </w:rPr>
        <w:t>November</w:t>
      </w:r>
      <w:r w:rsidR="003B72E7">
        <w:rPr>
          <w:noProof/>
        </w:rPr>
        <w:t> </w:t>
      </w:r>
      <w:r w:rsidR="0E02E674" w:rsidRPr="00A20625">
        <w:rPr>
          <w:noProof/>
        </w:rPr>
        <w:t>2025</w:t>
      </w:r>
      <w:r w:rsidR="00007F85" w:rsidRPr="008E0D3B">
        <w:rPr>
          <w:rStyle w:val="FootnoteReference"/>
          <w:rFonts w:eastAsia="Times New Roman"/>
          <w:noProof/>
        </w:rPr>
        <w:footnoteReference w:id="10"/>
      </w:r>
      <w:r w:rsidRPr="008E0D3B">
        <w:rPr>
          <w:noProof/>
        </w:rPr>
        <w:t>.</w:t>
      </w:r>
    </w:p>
    <w:p w:rsidR="00007F85" w:rsidRPr="00007F85" w:rsidRDefault="5DC4A690" w:rsidP="2C73804D">
      <w:pPr>
        <w:pStyle w:val="ManualConsidrant"/>
        <w:rPr>
          <w:rFonts w:eastAsia="Times New Roman"/>
          <w:noProof/>
        </w:rPr>
      </w:pPr>
      <w:r>
        <w:rPr>
          <w:noProof/>
        </w:rPr>
        <w:t>(2)</w:t>
      </w:r>
      <w:r>
        <w:rPr>
          <w:noProof/>
        </w:rPr>
        <w:tab/>
      </w:r>
      <w:r w:rsidRPr="34AAEFFD">
        <w:rPr>
          <w:rFonts w:eastAsia="Times New Roman"/>
          <w:noProof/>
        </w:rPr>
        <w:t xml:space="preserve">On </w:t>
      </w:r>
      <w:r w:rsidR="1BAE53B4" w:rsidRPr="34AAEFFD">
        <w:rPr>
          <w:rFonts w:eastAsia="Times New Roman"/>
          <w:noProof/>
        </w:rPr>
        <w:t>20</w:t>
      </w:r>
      <w:r w:rsidR="003B72E7">
        <w:rPr>
          <w:noProof/>
        </w:rPr>
        <w:t> </w:t>
      </w:r>
      <w:r w:rsidR="1BAE53B4" w:rsidRPr="34AAEFFD">
        <w:rPr>
          <w:rFonts w:eastAsia="Times New Roman"/>
          <w:noProof/>
        </w:rPr>
        <w:t>March</w:t>
      </w:r>
      <w:r w:rsidR="003B72E7">
        <w:rPr>
          <w:noProof/>
        </w:rPr>
        <w:t> </w:t>
      </w:r>
      <w:r w:rsidR="1BAE53B4" w:rsidRPr="34AAEFFD">
        <w:rPr>
          <w:rFonts w:eastAsia="Times New Roman"/>
          <w:noProof/>
        </w:rPr>
        <w:t>2026</w:t>
      </w:r>
      <w:r w:rsidRPr="34AAEFFD">
        <w:rPr>
          <w:rFonts w:eastAsia="Times New Roman"/>
          <w:noProof/>
        </w:rPr>
        <w:t xml:space="preserve">, </w:t>
      </w:r>
      <w:r w:rsidR="2BB0BCA1" w:rsidRPr="34AAEFFD">
        <w:rPr>
          <w:rFonts w:eastAsia="Times New Roman"/>
          <w:noProof/>
        </w:rPr>
        <w:t>Belgium</w:t>
      </w:r>
      <w:r w:rsidRPr="34AAEFFD">
        <w:rPr>
          <w:rFonts w:eastAsia="Times New Roman"/>
          <w:noProof/>
        </w:rPr>
        <w:t xml:space="preserve"> </w:t>
      </w:r>
      <w:bookmarkStart w:id="3" w:name="_Hlk130805569"/>
      <w:r>
        <w:rPr>
          <w:noProof/>
        </w:rPr>
        <w:t xml:space="preserve">made a reasoned request to the Commission to make a proposal to amend the Council Implementing Decision of </w:t>
      </w:r>
      <w:r w:rsidR="79D238A8">
        <w:rPr>
          <w:noProof/>
        </w:rPr>
        <w:t>13</w:t>
      </w:r>
      <w:r w:rsidR="003B72E7">
        <w:rPr>
          <w:noProof/>
        </w:rPr>
        <w:t> </w:t>
      </w:r>
      <w:r w:rsidR="79D238A8">
        <w:rPr>
          <w:noProof/>
        </w:rPr>
        <w:t>July</w:t>
      </w:r>
      <w:r w:rsidR="003B72E7">
        <w:rPr>
          <w:noProof/>
        </w:rPr>
        <w:t> </w:t>
      </w:r>
      <w:r w:rsidR="79D238A8">
        <w:rPr>
          <w:noProof/>
        </w:rPr>
        <w:t xml:space="preserve">2021 </w:t>
      </w:r>
      <w:r>
        <w:rPr>
          <w:noProof/>
        </w:rPr>
        <w:t xml:space="preserve">in accordance with Article 21(1) of Regulation (EU) 2021/241 on the grounds that the RRP is partially no longer achievable because of objective circumstances. On that basis, </w:t>
      </w:r>
      <w:r w:rsidR="1762FF5B">
        <w:rPr>
          <w:noProof/>
        </w:rPr>
        <w:t>Belgium</w:t>
      </w:r>
      <w:r w:rsidRPr="34AAEFFD">
        <w:rPr>
          <w:rFonts w:eastAsia="Times New Roman"/>
          <w:noProof/>
        </w:rPr>
        <w:t xml:space="preserve"> </w:t>
      </w:r>
      <w:r>
        <w:rPr>
          <w:noProof/>
        </w:rPr>
        <w:t>has submitted an amended RRP.</w:t>
      </w:r>
      <w:bookmarkEnd w:id="3"/>
    </w:p>
    <w:p w:rsidR="00007F85" w:rsidRPr="006A12D9" w:rsidRDefault="00007F85" w:rsidP="00007F85">
      <w:pPr>
        <w:rPr>
          <w:b/>
          <w:bCs/>
          <w:i/>
          <w:iCs/>
          <w:noProof/>
        </w:rPr>
      </w:pPr>
      <w:r w:rsidRPr="006A12D9">
        <w:rPr>
          <w:b/>
          <w:bCs/>
          <w:i/>
          <w:iCs/>
          <w:noProof/>
        </w:rPr>
        <w:t xml:space="preserve">Amendments based on Article 21 of Regulation (EU) 2021/241 </w:t>
      </w:r>
    </w:p>
    <w:p w:rsidR="00C94AE2" w:rsidRPr="003F001F" w:rsidRDefault="55B8AF07" w:rsidP="004F7313">
      <w:pPr>
        <w:pStyle w:val="ManualConsidrant"/>
        <w:rPr>
          <w:noProof/>
        </w:rPr>
      </w:pPr>
      <w:r>
        <w:rPr>
          <w:noProof/>
        </w:rPr>
        <w:t>(3)</w:t>
      </w:r>
      <w:r>
        <w:rPr>
          <w:noProof/>
        </w:rPr>
        <w:tab/>
      </w:r>
      <w:r w:rsidRPr="34AAEFFD">
        <w:rPr>
          <w:noProof/>
          <w:color w:val="000000" w:themeColor="text1"/>
        </w:rPr>
        <w:t xml:space="preserve">The amendments to the RRP submitted by </w:t>
      </w:r>
      <w:r w:rsidR="53430ECF" w:rsidRPr="34AAEFFD">
        <w:rPr>
          <w:noProof/>
          <w:color w:val="000000" w:themeColor="text1"/>
        </w:rPr>
        <w:t>Belgium</w:t>
      </w:r>
      <w:r w:rsidRPr="34AAEFFD">
        <w:rPr>
          <w:noProof/>
          <w:color w:val="000000" w:themeColor="text1"/>
        </w:rPr>
        <w:t xml:space="preserve"> </w:t>
      </w:r>
      <w:r w:rsidRPr="34AAEFFD">
        <w:rPr>
          <w:noProof/>
        </w:rPr>
        <w:t>because of objective circumstances</w:t>
      </w:r>
      <w:r w:rsidRPr="34AAEFFD">
        <w:rPr>
          <w:noProof/>
          <w:color w:val="000000" w:themeColor="text1"/>
        </w:rPr>
        <w:t xml:space="preserve"> </w:t>
      </w:r>
      <w:r w:rsidRPr="003F001F">
        <w:rPr>
          <w:noProof/>
        </w:rPr>
        <w:t>concern</w:t>
      </w:r>
      <w:r w:rsidR="1B66D9D5" w:rsidRPr="003F001F">
        <w:rPr>
          <w:noProof/>
        </w:rPr>
        <w:t xml:space="preserve"> </w:t>
      </w:r>
      <w:r w:rsidR="004749A5" w:rsidRPr="003F001F">
        <w:rPr>
          <w:noProof/>
        </w:rPr>
        <w:t>3</w:t>
      </w:r>
      <w:r w:rsidR="00F25A94" w:rsidRPr="000146B4">
        <w:rPr>
          <w:noProof/>
        </w:rPr>
        <w:t>9</w:t>
      </w:r>
      <w:r w:rsidRPr="003F001F">
        <w:rPr>
          <w:noProof/>
        </w:rPr>
        <w:t xml:space="preserve"> measures</w:t>
      </w:r>
      <w:r w:rsidRPr="34AAEFFD">
        <w:rPr>
          <w:noProof/>
          <w:color w:val="000000" w:themeColor="text1"/>
        </w:rPr>
        <w:t xml:space="preserve">. </w:t>
      </w:r>
    </w:p>
    <w:p w:rsidR="002A451F" w:rsidRPr="00D7533E" w:rsidRDefault="00774AC5" w:rsidP="00C94AE2">
      <w:pPr>
        <w:pStyle w:val="ManualConsidrant"/>
        <w:rPr>
          <w:rFonts w:eastAsia="Times New Roman"/>
          <w:noProof/>
        </w:rPr>
      </w:pPr>
      <w:r>
        <w:rPr>
          <w:noProof/>
        </w:rPr>
        <w:t>(4)</w:t>
      </w:r>
      <w:r>
        <w:rPr>
          <w:noProof/>
        </w:rPr>
        <w:tab/>
      </w:r>
      <w:r w:rsidRPr="003F001F">
        <w:rPr>
          <w:rFonts w:eastAsia="Times New Roman"/>
          <w:noProof/>
        </w:rPr>
        <w:t xml:space="preserve">Belgium </w:t>
      </w:r>
      <w:r w:rsidR="00C94AE2" w:rsidRPr="003F001F">
        <w:rPr>
          <w:rFonts w:eastAsia="Times New Roman"/>
          <w:noProof/>
        </w:rPr>
        <w:t xml:space="preserve">has explained that </w:t>
      </w:r>
      <w:r w:rsidR="00C61BCB" w:rsidRPr="003F001F">
        <w:rPr>
          <w:rFonts w:eastAsia="Times New Roman"/>
          <w:noProof/>
        </w:rPr>
        <w:t>one</w:t>
      </w:r>
      <w:r w:rsidRPr="003F001F">
        <w:rPr>
          <w:rFonts w:eastAsia="Times New Roman"/>
          <w:noProof/>
        </w:rPr>
        <w:t xml:space="preserve"> </w:t>
      </w:r>
      <w:r w:rsidR="00C94AE2" w:rsidRPr="003F001F">
        <w:rPr>
          <w:rFonts w:eastAsia="Times New Roman"/>
          <w:noProof/>
        </w:rPr>
        <w:t xml:space="preserve">measure </w:t>
      </w:r>
      <w:r w:rsidR="00C61BCB" w:rsidRPr="003F001F">
        <w:rPr>
          <w:rFonts w:eastAsia="Times New Roman"/>
          <w:noProof/>
        </w:rPr>
        <w:t>is</w:t>
      </w:r>
      <w:r w:rsidR="00C94AE2" w:rsidRPr="003F001F">
        <w:rPr>
          <w:rFonts w:eastAsia="Times New Roman"/>
          <w:noProof/>
        </w:rPr>
        <w:t xml:space="preserve"> </w:t>
      </w:r>
      <w:r w:rsidR="1C3007EB" w:rsidRPr="34AAEFFD">
        <w:rPr>
          <w:rFonts w:eastAsia="Times New Roman"/>
          <w:noProof/>
        </w:rPr>
        <w:t xml:space="preserve">partially </w:t>
      </w:r>
      <w:r w:rsidR="00C94AE2" w:rsidRPr="003F001F">
        <w:rPr>
          <w:rFonts w:eastAsia="Times New Roman"/>
          <w:noProof/>
        </w:rPr>
        <w:t xml:space="preserve">no longer achievable, </w:t>
      </w:r>
      <w:r w:rsidR="00EE2B0F" w:rsidRPr="003F001F">
        <w:rPr>
          <w:rFonts w:eastAsia="Times New Roman"/>
          <w:noProof/>
        </w:rPr>
        <w:t xml:space="preserve">by the fact that the renovation of dwellings in the Brussels region has already been carried out in the context of the overachievement of Target 5. As a result, the actions initially envisaged under Target 6 have been effectively completed and accounted for under Target 5, rendering Target 6 redundant. </w:t>
      </w:r>
      <w:r w:rsidR="00C94AE2" w:rsidRPr="003F001F">
        <w:rPr>
          <w:rFonts w:eastAsia="Times New Roman"/>
          <w:noProof/>
        </w:rPr>
        <w:t>This concerns</w:t>
      </w:r>
      <w:r w:rsidR="00497DF3" w:rsidRPr="003F001F">
        <w:rPr>
          <w:rFonts w:eastAsia="Times New Roman"/>
          <w:noProof/>
        </w:rPr>
        <w:t xml:space="preserve"> </w:t>
      </w:r>
      <w:r w:rsidR="00497DF3">
        <w:rPr>
          <w:noProof/>
        </w:rPr>
        <w:t>target 6 of investment Renovations of dwellings (I-1A)</w:t>
      </w:r>
      <w:r w:rsidR="00497DF3" w:rsidRPr="003F001F">
        <w:rPr>
          <w:rFonts w:eastAsia="Times New Roman"/>
          <w:noProof/>
        </w:rPr>
        <w:t xml:space="preserve">. </w:t>
      </w:r>
      <w:r w:rsidR="00C94AE2" w:rsidRPr="34AAEFFD">
        <w:rPr>
          <w:rFonts w:eastAsia="Times New Roman"/>
          <w:noProof/>
        </w:rPr>
        <w:t xml:space="preserve">On this basis, </w:t>
      </w:r>
      <w:r w:rsidRPr="34AAEFFD">
        <w:rPr>
          <w:rFonts w:eastAsia="Times New Roman"/>
          <w:noProof/>
        </w:rPr>
        <w:t>Belgium</w:t>
      </w:r>
      <w:r w:rsidRPr="003F001F">
        <w:rPr>
          <w:rFonts w:eastAsia="Times New Roman"/>
          <w:noProof/>
        </w:rPr>
        <w:t xml:space="preserve"> </w:t>
      </w:r>
      <w:r w:rsidR="00C94AE2" w:rsidRPr="34AAEFFD">
        <w:rPr>
          <w:rFonts w:eastAsia="Times New Roman"/>
          <w:noProof/>
        </w:rPr>
        <w:t>has requested that th</w:t>
      </w:r>
      <w:r w:rsidR="0041120B">
        <w:rPr>
          <w:rFonts w:eastAsia="Times New Roman"/>
          <w:noProof/>
        </w:rPr>
        <w:t>is</w:t>
      </w:r>
      <w:r w:rsidR="00C94AE2" w:rsidRPr="34AAEFFD">
        <w:rPr>
          <w:rFonts w:eastAsia="Times New Roman"/>
          <w:noProof/>
        </w:rPr>
        <w:t xml:space="preserve"> measure be </w:t>
      </w:r>
      <w:r w:rsidR="00C94AE2" w:rsidRPr="003F001F">
        <w:rPr>
          <w:rFonts w:eastAsia="Times New Roman"/>
          <w:noProof/>
        </w:rPr>
        <w:t xml:space="preserve">removed. </w:t>
      </w:r>
      <w:r w:rsidR="00C94AE2" w:rsidRPr="34AAEFFD">
        <w:rPr>
          <w:rFonts w:eastAsia="Times New Roman"/>
          <w:noProof/>
        </w:rPr>
        <w:t xml:space="preserve">The Council Implementing Decision of </w:t>
      </w:r>
      <w:r w:rsidR="00F53B24" w:rsidRPr="34AAEFFD">
        <w:rPr>
          <w:rFonts w:eastAsia="Times New Roman"/>
          <w:noProof/>
        </w:rPr>
        <w:t>13</w:t>
      </w:r>
      <w:r w:rsidR="003B72E7">
        <w:rPr>
          <w:noProof/>
        </w:rPr>
        <w:t> </w:t>
      </w:r>
      <w:r w:rsidR="00F53B24" w:rsidRPr="34AAEFFD">
        <w:rPr>
          <w:rFonts w:eastAsia="Times New Roman"/>
          <w:noProof/>
        </w:rPr>
        <w:t>July</w:t>
      </w:r>
      <w:r w:rsidR="003B72E7">
        <w:rPr>
          <w:noProof/>
        </w:rPr>
        <w:t> </w:t>
      </w:r>
      <w:r w:rsidR="00F53B24" w:rsidRPr="34AAEFFD">
        <w:rPr>
          <w:rFonts w:eastAsia="Times New Roman"/>
          <w:noProof/>
        </w:rPr>
        <w:t>2021</w:t>
      </w:r>
      <w:r w:rsidR="00C94AE2" w:rsidRPr="34AAEFFD">
        <w:rPr>
          <w:rFonts w:eastAsia="Times New Roman"/>
          <w:noProof/>
        </w:rPr>
        <w:t xml:space="preserve"> should be amended accordingly.</w:t>
      </w:r>
      <w:bookmarkStart w:id="4" w:name="_Hlk158894031"/>
    </w:p>
    <w:p w:rsidR="00C61BCB" w:rsidRPr="003F001F" w:rsidRDefault="00C61BCB" w:rsidP="00A71460">
      <w:pPr>
        <w:pStyle w:val="ManualConsidrant"/>
        <w:rPr>
          <w:rFonts w:eastAsia="Times New Roman"/>
          <w:noProof/>
          <w:lang w:val="en-IE"/>
        </w:rPr>
      </w:pPr>
      <w:r>
        <w:rPr>
          <w:noProof/>
        </w:rPr>
        <w:t>(5)</w:t>
      </w:r>
      <w:r>
        <w:rPr>
          <w:noProof/>
        </w:rPr>
        <w:tab/>
      </w:r>
      <w:r w:rsidRPr="003F001F">
        <w:rPr>
          <w:rFonts w:eastAsia="Times New Roman"/>
          <w:noProof/>
        </w:rPr>
        <w:t xml:space="preserve">Belgium has explained that </w:t>
      </w:r>
      <w:r w:rsidR="00A71460" w:rsidRPr="003F001F">
        <w:rPr>
          <w:rFonts w:eastAsia="Times New Roman"/>
          <w:noProof/>
        </w:rPr>
        <w:t>one</w:t>
      </w:r>
      <w:r w:rsidRPr="003F001F">
        <w:rPr>
          <w:rFonts w:eastAsia="Times New Roman"/>
          <w:noProof/>
        </w:rPr>
        <w:t xml:space="preserve"> measure </w:t>
      </w:r>
      <w:r w:rsidR="00A71460" w:rsidRPr="003F001F">
        <w:rPr>
          <w:rFonts w:eastAsia="Times New Roman"/>
          <w:noProof/>
        </w:rPr>
        <w:t>is</w:t>
      </w:r>
      <w:r w:rsidRPr="003F001F">
        <w:rPr>
          <w:rFonts w:eastAsia="Times New Roman"/>
          <w:noProof/>
        </w:rPr>
        <w:t xml:space="preserve"> </w:t>
      </w:r>
      <w:r w:rsidR="22BE9E6E" w:rsidRPr="34AAEFFD">
        <w:rPr>
          <w:rFonts w:eastAsia="Times New Roman"/>
          <w:noProof/>
        </w:rPr>
        <w:t xml:space="preserve">partially </w:t>
      </w:r>
      <w:r w:rsidRPr="003F001F">
        <w:rPr>
          <w:rFonts w:eastAsia="Times New Roman"/>
          <w:noProof/>
        </w:rPr>
        <w:t xml:space="preserve">no longer achievable, </w:t>
      </w:r>
      <w:r w:rsidR="00DB5D86" w:rsidRPr="003F001F">
        <w:rPr>
          <w:rFonts w:eastAsia="Times New Roman"/>
          <w:noProof/>
        </w:rPr>
        <w:t xml:space="preserve">due to </w:t>
      </w:r>
      <w:r w:rsidR="008D6305" w:rsidRPr="003F001F">
        <w:rPr>
          <w:rFonts w:eastAsia="Times New Roman"/>
          <w:noProof/>
        </w:rPr>
        <w:t>a risk</w:t>
      </w:r>
      <w:r w:rsidR="723CE086" w:rsidRPr="34AAEFFD">
        <w:rPr>
          <w:rFonts w:eastAsia="Times New Roman"/>
          <w:noProof/>
        </w:rPr>
        <w:t xml:space="preserve"> </w:t>
      </w:r>
      <w:r w:rsidR="00DB5D86" w:rsidRPr="003F001F">
        <w:rPr>
          <w:rFonts w:eastAsia="Times New Roman"/>
          <w:noProof/>
        </w:rPr>
        <w:t xml:space="preserve">of overlap </w:t>
      </w:r>
      <w:r w:rsidR="1CED2D35" w:rsidRPr="34AAEFFD">
        <w:rPr>
          <w:rFonts w:eastAsia="Times New Roman"/>
          <w:noProof/>
        </w:rPr>
        <w:t>with other measures</w:t>
      </w:r>
      <w:r w:rsidR="00EE2B0F" w:rsidRPr="003F001F">
        <w:rPr>
          <w:rFonts w:eastAsia="Times New Roman"/>
          <w:noProof/>
          <w:lang w:val="en-IE"/>
        </w:rPr>
        <w:t>.</w:t>
      </w:r>
      <w:r w:rsidR="00A71460" w:rsidRPr="003F001F">
        <w:rPr>
          <w:rFonts w:eastAsia="Times New Roman"/>
          <w:i/>
          <w:iCs/>
          <w:noProof/>
          <w:lang w:val="en-IE"/>
        </w:rPr>
        <w:t xml:space="preserve"> </w:t>
      </w:r>
      <w:r w:rsidRPr="003F001F">
        <w:rPr>
          <w:rFonts w:eastAsia="Times New Roman"/>
          <w:noProof/>
        </w:rPr>
        <w:t>This concerns target 71 of investment Regional data exchange platform of the Brussels-Capital Region</w:t>
      </w:r>
      <w:r w:rsidR="00A42171" w:rsidRPr="003F001F">
        <w:rPr>
          <w:rFonts w:eastAsia="Times New Roman"/>
          <w:noProof/>
        </w:rPr>
        <w:t xml:space="preserve"> (I-2.10)</w:t>
      </w:r>
      <w:r w:rsidRPr="003F001F">
        <w:rPr>
          <w:rFonts w:eastAsia="Times New Roman"/>
          <w:noProof/>
        </w:rPr>
        <w:t xml:space="preserve">. </w:t>
      </w:r>
      <w:r w:rsidRPr="34AAEFFD">
        <w:rPr>
          <w:rFonts w:eastAsia="Times New Roman"/>
          <w:noProof/>
        </w:rPr>
        <w:t>On this basis, Belgium</w:t>
      </w:r>
      <w:r w:rsidRPr="003F001F">
        <w:rPr>
          <w:rFonts w:eastAsia="Times New Roman"/>
          <w:noProof/>
        </w:rPr>
        <w:t xml:space="preserve"> </w:t>
      </w:r>
      <w:r w:rsidRPr="34AAEFFD">
        <w:rPr>
          <w:rFonts w:eastAsia="Times New Roman"/>
          <w:noProof/>
        </w:rPr>
        <w:t>has requested that th</w:t>
      </w:r>
      <w:r w:rsidR="0041120B">
        <w:rPr>
          <w:rFonts w:eastAsia="Times New Roman"/>
          <w:noProof/>
        </w:rPr>
        <w:t>is</w:t>
      </w:r>
      <w:r w:rsidRPr="34AAEFFD">
        <w:rPr>
          <w:rFonts w:eastAsia="Times New Roman"/>
          <w:noProof/>
        </w:rPr>
        <w:t xml:space="preserve"> measure be removed</w:t>
      </w:r>
      <w:r w:rsidRPr="003F001F">
        <w:rPr>
          <w:rFonts w:eastAsia="Times New Roman"/>
          <w:noProof/>
        </w:rPr>
        <w:t xml:space="preserve">. </w:t>
      </w:r>
      <w:r w:rsidRPr="34AAEFFD">
        <w:rPr>
          <w:rFonts w:eastAsia="Times New Roman"/>
          <w:noProof/>
        </w:rPr>
        <w:t>The Council Implementing Decision of 13</w:t>
      </w:r>
      <w:r w:rsidR="003B72E7">
        <w:rPr>
          <w:noProof/>
        </w:rPr>
        <w:t> </w:t>
      </w:r>
      <w:r w:rsidRPr="34AAEFFD">
        <w:rPr>
          <w:rFonts w:eastAsia="Times New Roman"/>
          <w:noProof/>
        </w:rPr>
        <w:t>July</w:t>
      </w:r>
      <w:r w:rsidR="003B72E7">
        <w:rPr>
          <w:noProof/>
        </w:rPr>
        <w:t> </w:t>
      </w:r>
      <w:r w:rsidRPr="34AAEFFD">
        <w:rPr>
          <w:rFonts w:eastAsia="Times New Roman"/>
          <w:noProof/>
        </w:rPr>
        <w:t xml:space="preserve">2021 should be amended accordingly. </w:t>
      </w:r>
    </w:p>
    <w:bookmarkEnd w:id="4"/>
    <w:p w:rsidR="003619E7" w:rsidRPr="00D7533E" w:rsidRDefault="53545562" w:rsidP="00007F85">
      <w:pPr>
        <w:pStyle w:val="ManualConsidrant"/>
        <w:rPr>
          <w:rFonts w:eastAsia="Times New Roman"/>
          <w:noProof/>
        </w:rPr>
      </w:pPr>
      <w:r>
        <w:rPr>
          <w:noProof/>
        </w:rPr>
        <w:t>(6)</w:t>
      </w:r>
      <w:r>
        <w:rPr>
          <w:noProof/>
        </w:rPr>
        <w:tab/>
      </w:r>
      <w:r w:rsidRPr="34AAEFFD">
        <w:rPr>
          <w:rFonts w:eastAsia="Times New Roman"/>
          <w:noProof/>
        </w:rPr>
        <w:t>Belgium</w:t>
      </w:r>
      <w:r w:rsidR="5DC4A690" w:rsidRPr="34AAEFFD">
        <w:rPr>
          <w:rFonts w:eastAsia="Times New Roman"/>
          <w:noProof/>
        </w:rPr>
        <w:t xml:space="preserve"> has </w:t>
      </w:r>
      <w:r w:rsidR="5DC4A690">
        <w:rPr>
          <w:noProof/>
        </w:rPr>
        <w:t xml:space="preserve">explained that </w:t>
      </w:r>
      <w:r w:rsidR="0021539F" w:rsidRPr="34AAEFFD">
        <w:rPr>
          <w:rFonts w:eastAsia="Times New Roman"/>
          <w:noProof/>
        </w:rPr>
        <w:t>nine</w:t>
      </w:r>
      <w:r w:rsidR="00465390" w:rsidRPr="34AAEFFD">
        <w:rPr>
          <w:rFonts w:eastAsia="Times New Roman"/>
          <w:noProof/>
        </w:rPr>
        <w:t xml:space="preserve"> </w:t>
      </w:r>
      <w:r w:rsidR="5DC4A690">
        <w:rPr>
          <w:noProof/>
        </w:rPr>
        <w:t>measure</w:t>
      </w:r>
      <w:r w:rsidR="02D1AAFB">
        <w:rPr>
          <w:noProof/>
        </w:rPr>
        <w:t>s</w:t>
      </w:r>
      <w:r w:rsidR="5DC4A690">
        <w:rPr>
          <w:noProof/>
        </w:rPr>
        <w:t xml:space="preserve"> ha</w:t>
      </w:r>
      <w:r w:rsidR="02D1AAFB">
        <w:rPr>
          <w:noProof/>
        </w:rPr>
        <w:t>ve</w:t>
      </w:r>
      <w:r w:rsidR="5DC4A690">
        <w:rPr>
          <w:noProof/>
        </w:rPr>
        <w:t xml:space="preserve"> been amended to implement better alternatives in order to achieve </w:t>
      </w:r>
      <w:r w:rsidR="02D1AAFB">
        <w:rPr>
          <w:noProof/>
        </w:rPr>
        <w:t>their</w:t>
      </w:r>
      <w:r w:rsidR="5B764320">
        <w:rPr>
          <w:noProof/>
        </w:rPr>
        <w:t xml:space="preserve"> </w:t>
      </w:r>
      <w:r w:rsidR="5DC4A690">
        <w:rPr>
          <w:noProof/>
        </w:rPr>
        <w:t xml:space="preserve">original ambition. </w:t>
      </w:r>
      <w:r w:rsidR="5DC4A690" w:rsidRPr="34AAEFFD">
        <w:rPr>
          <w:rFonts w:eastAsia="Times New Roman"/>
          <w:noProof/>
          <w:color w:val="000000" w:themeColor="text1"/>
        </w:rPr>
        <w:t xml:space="preserve">This concerns </w:t>
      </w:r>
      <w:r w:rsidR="5B5D84EE">
        <w:rPr>
          <w:noProof/>
        </w:rPr>
        <w:t xml:space="preserve">the </w:t>
      </w:r>
      <w:r w:rsidR="5CE19645">
        <w:rPr>
          <w:noProof/>
        </w:rPr>
        <w:t xml:space="preserve">description of milestone 52 of investment Digitalisation IPSS/OISZ (I-2.04), </w:t>
      </w:r>
      <w:r w:rsidR="450850F8">
        <w:rPr>
          <w:noProof/>
        </w:rPr>
        <w:t xml:space="preserve">the </w:t>
      </w:r>
      <w:r w:rsidR="5CE19645">
        <w:rPr>
          <w:noProof/>
        </w:rPr>
        <w:t xml:space="preserve">description of milestone 53 of investment Digitalisation IPSS/OISZ (I-2.04) (sub-measure 3), </w:t>
      </w:r>
      <w:r w:rsidR="23C33F22">
        <w:rPr>
          <w:noProof/>
        </w:rPr>
        <w:t xml:space="preserve">the </w:t>
      </w:r>
      <w:r w:rsidR="3124D417">
        <w:rPr>
          <w:noProof/>
        </w:rPr>
        <w:t xml:space="preserve">description of milestone 55b of investment Digitalisation FPS (I-2.05bis), </w:t>
      </w:r>
      <w:r w:rsidR="6EDD73B6">
        <w:rPr>
          <w:noProof/>
        </w:rPr>
        <w:t xml:space="preserve">the </w:t>
      </w:r>
      <w:r w:rsidR="62D39B30">
        <w:rPr>
          <w:noProof/>
        </w:rPr>
        <w:t xml:space="preserve">description of milestone 65 of investment Digitalisation of ONE (I-2.07), </w:t>
      </w:r>
      <w:r w:rsidR="267C82FB">
        <w:rPr>
          <w:noProof/>
        </w:rPr>
        <w:t xml:space="preserve">the </w:t>
      </w:r>
      <w:r w:rsidR="62D39B30">
        <w:rPr>
          <w:noProof/>
        </w:rPr>
        <w:t xml:space="preserve">description of target 73 of investment Digitalisation of citizen-business processes (I-2.11), </w:t>
      </w:r>
      <w:r w:rsidR="5D8D8DD9">
        <w:rPr>
          <w:noProof/>
        </w:rPr>
        <w:t xml:space="preserve">the </w:t>
      </w:r>
      <w:r w:rsidR="43D935B2" w:rsidRPr="34AAEFFD">
        <w:rPr>
          <w:rFonts w:eastAsia="Times New Roman"/>
          <w:noProof/>
          <w:color w:val="000000" w:themeColor="text1"/>
        </w:rPr>
        <w:t xml:space="preserve">description of </w:t>
      </w:r>
      <w:r w:rsidR="43D935B2" w:rsidRPr="003F001F">
        <w:rPr>
          <w:rFonts w:eastAsia="Times New Roman"/>
          <w:noProof/>
          <w:color w:val="000000" w:themeColor="text1"/>
        </w:rPr>
        <w:t>target</w:t>
      </w:r>
      <w:r w:rsidR="67CDD388" w:rsidRPr="003F001F">
        <w:rPr>
          <w:rFonts w:eastAsia="Times New Roman"/>
          <w:noProof/>
          <w:color w:val="000000" w:themeColor="text1"/>
        </w:rPr>
        <w:t>s</w:t>
      </w:r>
      <w:r w:rsidR="43D935B2" w:rsidRPr="003F001F">
        <w:rPr>
          <w:rFonts w:eastAsia="Times New Roman"/>
          <w:noProof/>
          <w:color w:val="000000" w:themeColor="text1"/>
        </w:rPr>
        <w:t xml:space="preserve"> </w:t>
      </w:r>
      <w:r w:rsidR="77BA204E" w:rsidRPr="003F001F">
        <w:rPr>
          <w:rFonts w:eastAsia="Times New Roman"/>
          <w:noProof/>
        </w:rPr>
        <w:t xml:space="preserve">115 </w:t>
      </w:r>
      <w:r w:rsidR="67CDD388" w:rsidRPr="003F001F">
        <w:rPr>
          <w:rFonts w:eastAsia="Times New Roman"/>
          <w:noProof/>
        </w:rPr>
        <w:t xml:space="preserve">and 115b </w:t>
      </w:r>
      <w:r w:rsidR="43D935B2" w:rsidRPr="003F001F">
        <w:rPr>
          <w:rFonts w:eastAsia="Times New Roman"/>
          <w:noProof/>
        </w:rPr>
        <w:t xml:space="preserve">of investment </w:t>
      </w:r>
      <w:r w:rsidR="77BA204E" w:rsidRPr="003F001F">
        <w:rPr>
          <w:rFonts w:eastAsia="Times New Roman"/>
          <w:noProof/>
        </w:rPr>
        <w:t>Greening the bus fleet (I-3G)</w:t>
      </w:r>
      <w:r w:rsidR="231F3E06">
        <w:rPr>
          <w:noProof/>
        </w:rPr>
        <w:t xml:space="preserve">, </w:t>
      </w:r>
      <w:r w:rsidR="060CC238">
        <w:rPr>
          <w:noProof/>
        </w:rPr>
        <w:t xml:space="preserve">the </w:t>
      </w:r>
      <w:r w:rsidR="231F3E06">
        <w:rPr>
          <w:noProof/>
        </w:rPr>
        <w:t xml:space="preserve">description of target 152 of investment Development of public utility housing and housing for vulnerable persons (I-4.12), </w:t>
      </w:r>
      <w:r w:rsidR="7F29E791">
        <w:rPr>
          <w:noProof/>
        </w:rPr>
        <w:t xml:space="preserve">the </w:t>
      </w:r>
      <w:r w:rsidR="231F3E06">
        <w:rPr>
          <w:noProof/>
        </w:rPr>
        <w:t xml:space="preserve">description of investment R&amp;D: Minimization of waste during dismantling (I-5.10) and milestone 185 of investment R&amp;D: Minimization of waste during dismantling (I-5.10), </w:t>
      </w:r>
      <w:r w:rsidR="00B61568">
        <w:rPr>
          <w:noProof/>
        </w:rPr>
        <w:t>the descript</w:t>
      </w:r>
      <w:r w:rsidR="00E5133F">
        <w:rPr>
          <w:noProof/>
        </w:rPr>
        <w:t xml:space="preserve">ion of </w:t>
      </w:r>
      <w:r w:rsidR="00E5133F" w:rsidRPr="003F001F">
        <w:rPr>
          <w:noProof/>
        </w:rPr>
        <w:t>targets</w:t>
      </w:r>
      <w:r w:rsidR="00B17BAE" w:rsidRPr="003F001F">
        <w:rPr>
          <w:noProof/>
        </w:rPr>
        <w:t xml:space="preserve"> 190 and 191 of investment</w:t>
      </w:r>
      <w:r w:rsidR="00B17BAE">
        <w:rPr>
          <w:noProof/>
        </w:rPr>
        <w:t xml:space="preserve"> </w:t>
      </w:r>
      <w:r w:rsidR="00B17BAE" w:rsidRPr="003F001F">
        <w:rPr>
          <w:noProof/>
        </w:rPr>
        <w:t xml:space="preserve">Relocation of food and development of logistics platforms (I-5.12), </w:t>
      </w:r>
      <w:r w:rsidR="4B816783">
        <w:rPr>
          <w:noProof/>
        </w:rPr>
        <w:t xml:space="preserve">the </w:t>
      </w:r>
      <w:r w:rsidR="231F3E06">
        <w:rPr>
          <w:noProof/>
        </w:rPr>
        <w:t>description of investment Digitisation of the Walloon tourism sector (I-5.13) and target 192 of investment Digitisation of the Walloon tourism sector (I-5.13)</w:t>
      </w:r>
      <w:r w:rsidR="5DC4A690" w:rsidRPr="34AAEFFD">
        <w:rPr>
          <w:rFonts w:eastAsia="Times New Roman"/>
          <w:noProof/>
        </w:rPr>
        <w:t>.</w:t>
      </w:r>
      <w:r w:rsidR="5DC4A690" w:rsidRPr="003F001F">
        <w:rPr>
          <w:rFonts w:eastAsia="Times New Roman"/>
          <w:noProof/>
        </w:rPr>
        <w:t xml:space="preserve"> </w:t>
      </w:r>
      <w:r w:rsidR="5DC4A690" w:rsidRPr="34AAEFFD">
        <w:rPr>
          <w:rFonts w:eastAsia="Times New Roman"/>
          <w:noProof/>
        </w:rPr>
        <w:t xml:space="preserve">On this basis, </w:t>
      </w:r>
      <w:r w:rsidR="551A7CF9" w:rsidRPr="003F001F">
        <w:rPr>
          <w:rFonts w:eastAsia="Times New Roman"/>
          <w:noProof/>
        </w:rPr>
        <w:t>Belgium</w:t>
      </w:r>
      <w:r w:rsidR="5DC4A690" w:rsidRPr="003F001F">
        <w:rPr>
          <w:rFonts w:eastAsia="Times New Roman"/>
          <w:noProof/>
        </w:rPr>
        <w:t xml:space="preserve"> </w:t>
      </w:r>
      <w:r w:rsidR="5DC4A690" w:rsidRPr="34AAEFFD">
        <w:rPr>
          <w:rFonts w:eastAsia="Times New Roman"/>
          <w:noProof/>
        </w:rPr>
        <w:t xml:space="preserve">has requested </w:t>
      </w:r>
      <w:r w:rsidR="42361813" w:rsidRPr="34AAEFFD">
        <w:rPr>
          <w:rFonts w:eastAsia="Times New Roman"/>
          <w:noProof/>
        </w:rPr>
        <w:t>that those</w:t>
      </w:r>
      <w:r w:rsidR="2C8AE876" w:rsidRPr="34AAEFFD">
        <w:rPr>
          <w:rFonts w:eastAsia="Times New Roman"/>
          <w:noProof/>
        </w:rPr>
        <w:t xml:space="preserve"> measures be </w:t>
      </w:r>
      <w:r w:rsidR="5DC4A690" w:rsidRPr="34AAEFFD">
        <w:rPr>
          <w:rFonts w:eastAsia="Times New Roman"/>
          <w:noProof/>
        </w:rPr>
        <w:t>amend</w:t>
      </w:r>
      <w:r w:rsidR="2C8AE876" w:rsidRPr="34AAEFFD">
        <w:rPr>
          <w:rFonts w:eastAsia="Times New Roman"/>
          <w:noProof/>
        </w:rPr>
        <w:t>ed</w:t>
      </w:r>
      <w:r w:rsidR="5DC4A690" w:rsidRPr="003F001F">
        <w:rPr>
          <w:rFonts w:eastAsia="Times New Roman"/>
          <w:noProof/>
        </w:rPr>
        <w:t xml:space="preserve">. </w:t>
      </w:r>
      <w:r w:rsidR="3BD9EF8F" w:rsidRPr="34AAEFFD">
        <w:rPr>
          <w:rFonts w:eastAsia="Times New Roman"/>
          <w:noProof/>
        </w:rPr>
        <w:t>T</w:t>
      </w:r>
      <w:r w:rsidR="5DC4A690" w:rsidRPr="34AAEFFD">
        <w:rPr>
          <w:rFonts w:eastAsia="Times New Roman"/>
          <w:noProof/>
        </w:rPr>
        <w:t xml:space="preserve">he Council Implementing Decision of </w:t>
      </w:r>
      <w:r w:rsidR="4F416F79" w:rsidRPr="34AAEFFD">
        <w:rPr>
          <w:rFonts w:eastAsia="Times New Roman"/>
          <w:noProof/>
        </w:rPr>
        <w:t>13</w:t>
      </w:r>
      <w:r w:rsidR="003B72E7">
        <w:rPr>
          <w:noProof/>
        </w:rPr>
        <w:t> </w:t>
      </w:r>
      <w:r w:rsidR="4F416F79" w:rsidRPr="34AAEFFD">
        <w:rPr>
          <w:rFonts w:eastAsia="Times New Roman"/>
          <w:noProof/>
        </w:rPr>
        <w:t>July</w:t>
      </w:r>
      <w:r w:rsidR="003B72E7">
        <w:rPr>
          <w:noProof/>
        </w:rPr>
        <w:t> </w:t>
      </w:r>
      <w:r w:rsidR="4F416F79" w:rsidRPr="34AAEFFD">
        <w:rPr>
          <w:rFonts w:eastAsia="Times New Roman"/>
          <w:noProof/>
        </w:rPr>
        <w:t>2021</w:t>
      </w:r>
      <w:r w:rsidR="5DC4A690" w:rsidRPr="34AAEFFD">
        <w:rPr>
          <w:rFonts w:eastAsia="Times New Roman"/>
          <w:noProof/>
        </w:rPr>
        <w:t xml:space="preserve"> should be amended accordingly. </w:t>
      </w:r>
    </w:p>
    <w:p w:rsidR="003619E7" w:rsidRPr="00D7533E" w:rsidRDefault="6375AE28">
      <w:pPr>
        <w:pStyle w:val="ManualConsidrant"/>
        <w:rPr>
          <w:noProof/>
        </w:rPr>
      </w:pPr>
      <w:r>
        <w:rPr>
          <w:noProof/>
        </w:rPr>
        <w:t>(7)</w:t>
      </w:r>
      <w:r>
        <w:rPr>
          <w:noProof/>
        </w:rPr>
        <w:tab/>
        <w:t>B</w:t>
      </w:r>
      <w:r w:rsidR="02F74BFB">
        <w:rPr>
          <w:noProof/>
        </w:rPr>
        <w:t xml:space="preserve">elgium </w:t>
      </w:r>
      <w:r w:rsidR="16A2EDE3">
        <w:rPr>
          <w:noProof/>
        </w:rPr>
        <w:t xml:space="preserve">has explained </w:t>
      </w:r>
      <w:r w:rsidR="16A2EDE3" w:rsidRPr="000146B4">
        <w:rPr>
          <w:noProof/>
        </w:rPr>
        <w:t xml:space="preserve">that </w:t>
      </w:r>
      <w:r w:rsidR="005F21DC" w:rsidRPr="000146B4">
        <w:rPr>
          <w:noProof/>
        </w:rPr>
        <w:t>2</w:t>
      </w:r>
      <w:r w:rsidR="00F25A94" w:rsidRPr="000146B4">
        <w:rPr>
          <w:noProof/>
        </w:rPr>
        <w:t>5</w:t>
      </w:r>
      <w:r w:rsidR="16A2EDE3" w:rsidRPr="000146B4">
        <w:rPr>
          <w:noProof/>
        </w:rPr>
        <w:t xml:space="preserve"> measure</w:t>
      </w:r>
      <w:r w:rsidR="6829394B" w:rsidRPr="000146B4">
        <w:rPr>
          <w:noProof/>
        </w:rPr>
        <w:t>s</w:t>
      </w:r>
      <w:r w:rsidR="16A2EDE3">
        <w:rPr>
          <w:noProof/>
        </w:rPr>
        <w:t xml:space="preserve"> have been amended to implement </w:t>
      </w:r>
      <w:r w:rsidR="29C2A76A">
        <w:rPr>
          <w:noProof/>
        </w:rPr>
        <w:t>better alternative</w:t>
      </w:r>
      <w:r w:rsidR="5394FE43">
        <w:rPr>
          <w:noProof/>
        </w:rPr>
        <w:t>s</w:t>
      </w:r>
      <w:r w:rsidR="16A2EDE3">
        <w:rPr>
          <w:noProof/>
        </w:rPr>
        <w:t xml:space="preserve"> that allow the administrative burden to be reduced and simplify the Council Implementing Decision, while still achieving the objectives of those measures. </w:t>
      </w:r>
      <w:r w:rsidR="17B87050">
        <w:rPr>
          <w:noProof/>
        </w:rPr>
        <w:t>This concerns</w:t>
      </w:r>
      <w:r w:rsidR="00FF7722" w:rsidRPr="003F001F">
        <w:rPr>
          <w:noProof/>
        </w:rPr>
        <w:t xml:space="preserve"> </w:t>
      </w:r>
      <w:r w:rsidR="00651749">
        <w:rPr>
          <w:noProof/>
        </w:rPr>
        <w:t xml:space="preserve">the description of investment Renovations of </w:t>
      </w:r>
      <w:r w:rsidR="48AACF2B">
        <w:rPr>
          <w:noProof/>
        </w:rPr>
        <w:t>social housing</w:t>
      </w:r>
      <w:r w:rsidR="00651749">
        <w:rPr>
          <w:noProof/>
        </w:rPr>
        <w:t xml:space="preserve"> </w:t>
      </w:r>
      <w:r w:rsidR="00296DF8" w:rsidRPr="003F001F">
        <w:rPr>
          <w:noProof/>
        </w:rPr>
        <w:t xml:space="preserve">of the Brussels-Capital Region </w:t>
      </w:r>
      <w:r w:rsidR="00651749">
        <w:rPr>
          <w:noProof/>
        </w:rPr>
        <w:t>(I-1</w:t>
      </w:r>
      <w:r w:rsidR="00651749" w:rsidRPr="003F001F">
        <w:rPr>
          <w:noProof/>
        </w:rPr>
        <w:t>.02</w:t>
      </w:r>
      <w:r w:rsidR="00651749">
        <w:rPr>
          <w:noProof/>
        </w:rPr>
        <w:t xml:space="preserve">) and target </w:t>
      </w:r>
      <w:r w:rsidR="00C21D93" w:rsidRPr="003F001F">
        <w:rPr>
          <w:noProof/>
        </w:rPr>
        <w:t>7</w:t>
      </w:r>
      <w:r w:rsidR="00651749">
        <w:rPr>
          <w:noProof/>
        </w:rPr>
        <w:t xml:space="preserve"> of investment Renovations of dwellings </w:t>
      </w:r>
      <w:r w:rsidR="00296DF8" w:rsidRPr="003F001F">
        <w:rPr>
          <w:noProof/>
        </w:rPr>
        <w:t xml:space="preserve">of the Brussels-Capital Region </w:t>
      </w:r>
      <w:r w:rsidR="00651749">
        <w:rPr>
          <w:noProof/>
        </w:rPr>
        <w:t>(I-1</w:t>
      </w:r>
      <w:r w:rsidR="00651749" w:rsidRPr="003F001F">
        <w:rPr>
          <w:noProof/>
        </w:rPr>
        <w:t>.02</w:t>
      </w:r>
      <w:r w:rsidR="00651749">
        <w:rPr>
          <w:noProof/>
        </w:rPr>
        <w:t>),</w:t>
      </w:r>
      <w:r w:rsidR="00FF7722" w:rsidRPr="003F001F">
        <w:rPr>
          <w:noProof/>
        </w:rPr>
        <w:t xml:space="preserve"> </w:t>
      </w:r>
      <w:r w:rsidR="0F96CFB8">
        <w:rPr>
          <w:noProof/>
        </w:rPr>
        <w:t>the</w:t>
      </w:r>
      <w:r w:rsidR="17B87050">
        <w:rPr>
          <w:noProof/>
        </w:rPr>
        <w:t xml:space="preserve"> description </w:t>
      </w:r>
      <w:r w:rsidR="00CC5AB2">
        <w:rPr>
          <w:noProof/>
        </w:rPr>
        <w:t xml:space="preserve">of investment </w:t>
      </w:r>
      <w:r w:rsidR="11D55FD7">
        <w:rPr>
          <w:noProof/>
        </w:rPr>
        <w:t>B</w:t>
      </w:r>
      <w:r w:rsidR="00B126C1">
        <w:rPr>
          <w:noProof/>
        </w:rPr>
        <w:t>uilding renovations (I-1</w:t>
      </w:r>
      <w:r w:rsidR="00CC5AB2">
        <w:rPr>
          <w:noProof/>
        </w:rPr>
        <w:t>B</w:t>
      </w:r>
      <w:r w:rsidR="00B126C1">
        <w:rPr>
          <w:noProof/>
        </w:rPr>
        <w:t>)</w:t>
      </w:r>
      <w:r w:rsidR="00D00DF3">
        <w:rPr>
          <w:noProof/>
        </w:rPr>
        <w:t>, the description of investment</w:t>
      </w:r>
      <w:r w:rsidR="00005D1D">
        <w:rPr>
          <w:noProof/>
        </w:rPr>
        <w:t xml:space="preserve"> Renovation of buildings in the Flemish Region (I-1.05</w:t>
      </w:r>
      <w:r w:rsidR="006307A5">
        <w:rPr>
          <w:noProof/>
        </w:rPr>
        <w:t>)</w:t>
      </w:r>
      <w:r w:rsidR="00CC5AB2">
        <w:rPr>
          <w:noProof/>
        </w:rPr>
        <w:t xml:space="preserve"> and</w:t>
      </w:r>
      <w:r w:rsidR="17B87050">
        <w:rPr>
          <w:noProof/>
        </w:rPr>
        <w:t xml:space="preserve"> target 13 of investment </w:t>
      </w:r>
      <w:r w:rsidR="006307A5" w:rsidRPr="003F001F">
        <w:rPr>
          <w:noProof/>
        </w:rPr>
        <w:t>Renovation of</w:t>
      </w:r>
      <w:r w:rsidR="003B72E7">
        <w:rPr>
          <w:noProof/>
        </w:rPr>
        <w:t xml:space="preserve"> </w:t>
      </w:r>
      <w:r w:rsidR="006307A5" w:rsidRPr="003F001F">
        <w:rPr>
          <w:noProof/>
        </w:rPr>
        <w:t>buildings in the Flemish Region</w:t>
      </w:r>
      <w:r w:rsidR="006307A5">
        <w:rPr>
          <w:noProof/>
        </w:rPr>
        <w:t xml:space="preserve"> </w:t>
      </w:r>
      <w:r w:rsidR="17B87050">
        <w:rPr>
          <w:noProof/>
        </w:rPr>
        <w:t>(I-1</w:t>
      </w:r>
      <w:r w:rsidR="006307A5">
        <w:rPr>
          <w:noProof/>
        </w:rPr>
        <w:t>.05</w:t>
      </w:r>
      <w:r w:rsidR="17B87050">
        <w:rPr>
          <w:noProof/>
        </w:rPr>
        <w:t>)</w:t>
      </w:r>
      <w:r w:rsidR="005A2C12" w:rsidRPr="003F001F">
        <w:rPr>
          <w:noProof/>
        </w:rPr>
        <w:t>, the description of investment</w:t>
      </w:r>
      <w:r w:rsidR="00CE307A">
        <w:rPr>
          <w:noProof/>
        </w:rPr>
        <w:t xml:space="preserve"> </w:t>
      </w:r>
      <w:r w:rsidR="00CE307A" w:rsidRPr="003F001F">
        <w:rPr>
          <w:noProof/>
        </w:rPr>
        <w:t>Renovation of buildings - local authorities &amp; sport in the Walloon Region (I-1.07) and target 14bis</w:t>
      </w:r>
      <w:r w:rsidR="00197534" w:rsidRPr="003F001F">
        <w:rPr>
          <w:noProof/>
        </w:rPr>
        <w:t xml:space="preserve"> of investment Renovation of</w:t>
      </w:r>
      <w:r w:rsidR="003B72E7">
        <w:rPr>
          <w:noProof/>
        </w:rPr>
        <w:t xml:space="preserve"> </w:t>
      </w:r>
      <w:r w:rsidR="00197534" w:rsidRPr="003F001F">
        <w:rPr>
          <w:noProof/>
        </w:rPr>
        <w:t xml:space="preserve">buildings - local authorities &amp; sport in the Walloon Region (I-1.07), the description of investment </w:t>
      </w:r>
      <w:r w:rsidR="00805D11" w:rsidRPr="003F001F">
        <w:rPr>
          <w:noProof/>
        </w:rPr>
        <w:t>Renovation of buildings in the Brussels-Capital Region (I-1.08) and target 14bis of investment Renovation of</w:t>
      </w:r>
      <w:r w:rsidR="00EA7B50">
        <w:rPr>
          <w:noProof/>
        </w:rPr>
        <w:t xml:space="preserve"> </w:t>
      </w:r>
      <w:r w:rsidR="00805D11" w:rsidRPr="003F001F">
        <w:rPr>
          <w:noProof/>
        </w:rPr>
        <w:t xml:space="preserve">buildings in the Brussels-Capital Region (I-1.08), the description of </w:t>
      </w:r>
      <w:r w:rsidR="001A3252" w:rsidRPr="003F001F">
        <w:rPr>
          <w:noProof/>
        </w:rPr>
        <w:t xml:space="preserve">investment Renovation of buildings in the French Community in the education, sport, youth and culture domains (I-1.09) and target 14 of investment Renovation of buildings in the French Community in the education, sport, youth and culture domains (I-1.09), </w:t>
      </w:r>
      <w:r w:rsidR="00EF12EE">
        <w:rPr>
          <w:noProof/>
        </w:rPr>
        <w:t xml:space="preserve">the description of </w:t>
      </w:r>
      <w:r w:rsidR="00367EBA">
        <w:rPr>
          <w:noProof/>
        </w:rPr>
        <w:t>milestone 20 of investment An industrial value chain for hydrogen transition of the Federal State</w:t>
      </w:r>
      <w:r w:rsidR="00C732E7">
        <w:rPr>
          <w:noProof/>
        </w:rPr>
        <w:t xml:space="preserve"> (I-1.15),</w:t>
      </w:r>
      <w:r w:rsidR="00367EBA">
        <w:rPr>
          <w:noProof/>
        </w:rPr>
        <w:t xml:space="preserve"> </w:t>
      </w:r>
      <w:r w:rsidR="00E37FE6">
        <w:rPr>
          <w:noProof/>
        </w:rPr>
        <w:t>the description of targe</w:t>
      </w:r>
      <w:r w:rsidR="00F23077">
        <w:rPr>
          <w:noProof/>
        </w:rPr>
        <w:t xml:space="preserve">ts 37 and 39 </w:t>
      </w:r>
      <w:r w:rsidR="00D476F5">
        <w:rPr>
          <w:noProof/>
        </w:rPr>
        <w:t>of investment</w:t>
      </w:r>
      <w:r w:rsidR="00FF7722">
        <w:rPr>
          <w:noProof/>
        </w:rPr>
        <w:t xml:space="preserve"> </w:t>
      </w:r>
      <w:r w:rsidR="00D476F5">
        <w:rPr>
          <w:noProof/>
        </w:rPr>
        <w:t>Biodiversity and adaptation to climate change in the Walloon Region</w:t>
      </w:r>
      <w:r w:rsidR="00222F81">
        <w:rPr>
          <w:noProof/>
        </w:rPr>
        <w:t xml:space="preserve"> (I-1.22)</w:t>
      </w:r>
      <w:r w:rsidR="00D476F5">
        <w:rPr>
          <w:noProof/>
        </w:rPr>
        <w:t xml:space="preserve">, </w:t>
      </w:r>
      <w:r w:rsidR="00756B94">
        <w:rPr>
          <w:noProof/>
        </w:rPr>
        <w:t>the description of target 252 of investment Marine Nature Restoration Programme (I-1.25),</w:t>
      </w:r>
      <w:r w:rsidR="656B21FC">
        <w:rPr>
          <w:noProof/>
        </w:rPr>
        <w:t xml:space="preserve"> </w:t>
      </w:r>
      <w:r w:rsidR="4D5CF890">
        <w:rPr>
          <w:noProof/>
        </w:rPr>
        <w:t xml:space="preserve">the </w:t>
      </w:r>
      <w:r w:rsidR="17B87050">
        <w:rPr>
          <w:noProof/>
        </w:rPr>
        <w:t xml:space="preserve">description of </w:t>
      </w:r>
      <w:r w:rsidR="46B53257">
        <w:rPr>
          <w:noProof/>
        </w:rPr>
        <w:t>investment</w:t>
      </w:r>
      <w:r w:rsidR="2E851EB8">
        <w:rPr>
          <w:noProof/>
        </w:rPr>
        <w:t xml:space="preserve"> </w:t>
      </w:r>
      <w:r w:rsidR="17B87050">
        <w:rPr>
          <w:noProof/>
        </w:rPr>
        <w:t xml:space="preserve">Cybersecurity: NTSU/CTIF interception registry (I-2.03) and milestone 50 Cybersecurity: NTSU/CTIF interception registry (I-2.03), </w:t>
      </w:r>
      <w:r w:rsidR="00A00CE6" w:rsidRPr="003F001F">
        <w:rPr>
          <w:noProof/>
        </w:rPr>
        <w:t>the description of investment Digitalisation FPS (I-2.05) and milestones 55, 58, and 60 of investment Digitalisation FPS (I-2.05)</w:t>
      </w:r>
      <w:r w:rsidR="00A00CE6">
        <w:rPr>
          <w:noProof/>
        </w:rPr>
        <w:t xml:space="preserve">, </w:t>
      </w:r>
      <w:r w:rsidR="79902015">
        <w:rPr>
          <w:noProof/>
        </w:rPr>
        <w:t xml:space="preserve">the </w:t>
      </w:r>
      <w:r w:rsidR="17B87050">
        <w:rPr>
          <w:noProof/>
        </w:rPr>
        <w:t xml:space="preserve">description of milestone 69 of </w:t>
      </w:r>
      <w:r w:rsidR="76C4DA8D" w:rsidRPr="003F001F">
        <w:rPr>
          <w:noProof/>
        </w:rPr>
        <w:t>investment</w:t>
      </w:r>
      <w:r w:rsidR="17B87050">
        <w:rPr>
          <w:noProof/>
        </w:rPr>
        <w:t xml:space="preserve"> Digitalisation of the Flemish Government (I-2.09), </w:t>
      </w:r>
      <w:r w:rsidR="7802332C">
        <w:rPr>
          <w:noProof/>
        </w:rPr>
        <w:t xml:space="preserve">the </w:t>
      </w:r>
      <w:r w:rsidR="17B87050">
        <w:rPr>
          <w:noProof/>
        </w:rPr>
        <w:t xml:space="preserve">description of investment Development of an AI institute in order to use this technology to meet societal challenges (I-2.14) and target 83 of investment Development of an AI institute in order to use this technology to meet societal challenges (I-2.14), </w:t>
      </w:r>
      <w:r w:rsidR="00EE2E12">
        <w:rPr>
          <w:noProof/>
        </w:rPr>
        <w:t xml:space="preserve">the description of </w:t>
      </w:r>
      <w:r w:rsidR="00E70ECB">
        <w:rPr>
          <w:noProof/>
        </w:rPr>
        <w:t xml:space="preserve">target 100 of </w:t>
      </w:r>
      <w:r w:rsidR="00EE2E12">
        <w:rPr>
          <w:noProof/>
        </w:rPr>
        <w:t>investment</w:t>
      </w:r>
      <w:r w:rsidR="00E70ECB">
        <w:rPr>
          <w:noProof/>
        </w:rPr>
        <w:t xml:space="preserve"> Enhancing public transport in Wallonia (I-3B),</w:t>
      </w:r>
      <w:r w:rsidR="00EE2E12">
        <w:rPr>
          <w:noProof/>
        </w:rPr>
        <w:t xml:space="preserve"> </w:t>
      </w:r>
      <w:r w:rsidR="005E7C80">
        <w:rPr>
          <w:noProof/>
        </w:rPr>
        <w:t xml:space="preserve">the description of investment </w:t>
      </w:r>
      <w:r w:rsidR="007418E5">
        <w:rPr>
          <w:noProof/>
        </w:rPr>
        <w:t xml:space="preserve">Storage, </w:t>
      </w:r>
      <w:r w:rsidR="007418E5" w:rsidRPr="000146B4">
        <w:rPr>
          <w:noProof/>
        </w:rPr>
        <w:t>analysis and visu</w:t>
      </w:r>
      <w:r w:rsidR="001F6BD7" w:rsidRPr="000146B4">
        <w:rPr>
          <w:noProof/>
        </w:rPr>
        <w:t>a</w:t>
      </w:r>
      <w:r w:rsidR="007418E5" w:rsidRPr="000146B4">
        <w:rPr>
          <w:noProof/>
        </w:rPr>
        <w:t>lization of mobility data on a digital platform (I-3D)</w:t>
      </w:r>
      <w:r w:rsidR="001772CB" w:rsidRPr="000146B4">
        <w:rPr>
          <w:noProof/>
        </w:rPr>
        <w:t xml:space="preserve"> and target 108 of investment</w:t>
      </w:r>
      <w:r w:rsidR="007418E5" w:rsidRPr="000146B4">
        <w:rPr>
          <w:noProof/>
        </w:rPr>
        <w:t xml:space="preserve"> </w:t>
      </w:r>
      <w:r w:rsidR="004E7A6E" w:rsidRPr="000146B4">
        <w:rPr>
          <w:noProof/>
        </w:rPr>
        <w:t xml:space="preserve">Storage, analysis and visualization of mobility data on a digital platform (I-3D), </w:t>
      </w:r>
      <w:r w:rsidR="006C5735" w:rsidRPr="000146B4">
        <w:rPr>
          <w:noProof/>
        </w:rPr>
        <w:t xml:space="preserve">the description of </w:t>
      </w:r>
      <w:r w:rsidR="00C06893">
        <w:rPr>
          <w:noProof/>
        </w:rPr>
        <w:t>reform</w:t>
      </w:r>
      <w:r w:rsidR="000558B1" w:rsidRPr="003F001F">
        <w:rPr>
          <w:noProof/>
        </w:rPr>
        <w:t xml:space="preserve"> Enhancing the Flemish vehicle emission monitoring framework (R-3.07)</w:t>
      </w:r>
      <w:r w:rsidR="008D04AF" w:rsidRPr="000146B4">
        <w:rPr>
          <w:noProof/>
        </w:rPr>
        <w:t xml:space="preserve">, </w:t>
      </w:r>
      <w:r w:rsidR="005E194E" w:rsidRPr="000146B4">
        <w:rPr>
          <w:noProof/>
        </w:rPr>
        <w:t>the description of investment Rail – efficient network of the Federal State (I-3.10),</w:t>
      </w:r>
      <w:r w:rsidR="00251536" w:rsidRPr="000146B4">
        <w:rPr>
          <w:noProof/>
        </w:rPr>
        <w:t xml:space="preserve"> </w:t>
      </w:r>
      <w:r w:rsidR="00B03939" w:rsidRPr="000146B4">
        <w:rPr>
          <w:noProof/>
        </w:rPr>
        <w:t xml:space="preserve">the description of </w:t>
      </w:r>
      <w:r w:rsidR="00B03939" w:rsidRPr="003F001F">
        <w:rPr>
          <w:noProof/>
        </w:rPr>
        <w:t>reform</w:t>
      </w:r>
      <w:r w:rsidR="00B03939" w:rsidRPr="000146B4">
        <w:rPr>
          <w:noProof/>
        </w:rPr>
        <w:t xml:space="preserve"> Legal acts to reduce early school leaving and absenteeism and address permanent exclusions</w:t>
      </w:r>
      <w:r w:rsidR="00B03939" w:rsidRPr="003F001F">
        <w:rPr>
          <w:noProof/>
        </w:rPr>
        <w:t xml:space="preserve"> </w:t>
      </w:r>
      <w:r w:rsidR="00B03939" w:rsidRPr="000146B4">
        <w:rPr>
          <w:noProof/>
        </w:rPr>
        <w:t>(R-4.03)</w:t>
      </w:r>
      <w:r w:rsidR="00C828BC">
        <w:rPr>
          <w:noProof/>
        </w:rPr>
        <w:t xml:space="preserve"> and milestone 129 of reform </w:t>
      </w:r>
      <w:r w:rsidR="00C828BC" w:rsidRPr="000146B4">
        <w:rPr>
          <w:noProof/>
        </w:rPr>
        <w:t>Legal acts to reduce early school leaving and absenteeism and address permanent exclusions</w:t>
      </w:r>
      <w:r w:rsidR="00C828BC" w:rsidRPr="003F001F">
        <w:rPr>
          <w:noProof/>
        </w:rPr>
        <w:t xml:space="preserve"> </w:t>
      </w:r>
      <w:r w:rsidR="00C828BC" w:rsidRPr="000146B4">
        <w:rPr>
          <w:noProof/>
        </w:rPr>
        <w:t>(R-4.03)</w:t>
      </w:r>
      <w:r w:rsidR="00F25A94" w:rsidRPr="000146B4">
        <w:rPr>
          <w:noProof/>
        </w:rPr>
        <w:t>,</w:t>
      </w:r>
      <w:r w:rsidR="00B03939" w:rsidRPr="000146B4">
        <w:rPr>
          <w:noProof/>
        </w:rPr>
        <w:t xml:space="preserve"> </w:t>
      </w:r>
      <w:r w:rsidR="00BA31AB" w:rsidRPr="000146B4">
        <w:rPr>
          <w:noProof/>
        </w:rPr>
        <w:t>the description</w:t>
      </w:r>
      <w:r w:rsidR="004E7755" w:rsidRPr="003F001F">
        <w:rPr>
          <w:noProof/>
        </w:rPr>
        <w:t xml:space="preserve"> of reform</w:t>
      </w:r>
      <w:r w:rsidR="00445005" w:rsidRPr="003F001F">
        <w:rPr>
          <w:noProof/>
        </w:rPr>
        <w:t xml:space="preserve"> End of career and pensions of the Federal State (R-4.07)</w:t>
      </w:r>
      <w:r w:rsidR="00020D7F">
        <w:rPr>
          <w:noProof/>
        </w:rPr>
        <w:t xml:space="preserve">, </w:t>
      </w:r>
      <w:r w:rsidR="00F94568">
        <w:rPr>
          <w:noProof/>
        </w:rPr>
        <w:t xml:space="preserve">the description of investment </w:t>
      </w:r>
      <w:r w:rsidR="005301B0">
        <w:rPr>
          <w:noProof/>
        </w:rPr>
        <w:t>‘EU Biotech Campus of the Walloon Region (I-5.02)</w:t>
      </w:r>
      <w:r w:rsidR="00B31CC3">
        <w:rPr>
          <w:noProof/>
        </w:rPr>
        <w:t xml:space="preserve"> and milestone 161 of investment ‘EU Biotech Campus of the Walloon Region (I-5.02)</w:t>
      </w:r>
      <w:r w:rsidR="006D33BB">
        <w:rPr>
          <w:noProof/>
        </w:rPr>
        <w:t xml:space="preserve">, </w:t>
      </w:r>
      <w:r w:rsidR="008C1A9F">
        <w:rPr>
          <w:noProof/>
        </w:rPr>
        <w:t>the description of targets 160 and 163 of investment</w:t>
      </w:r>
      <w:r w:rsidR="008D01F1">
        <w:rPr>
          <w:noProof/>
        </w:rPr>
        <w:t xml:space="preserve"> </w:t>
      </w:r>
      <w:r w:rsidR="000055A7">
        <w:rPr>
          <w:noProof/>
        </w:rPr>
        <w:t>Upgrading of advanced training infrastructure (I-5.03),</w:t>
      </w:r>
      <w:r w:rsidR="00E57031" w:rsidRPr="003F001F">
        <w:rPr>
          <w:noProof/>
        </w:rPr>
        <w:t xml:space="preserve"> the description of</w:t>
      </w:r>
      <w:r w:rsidR="003F61D4" w:rsidRPr="003F001F">
        <w:rPr>
          <w:noProof/>
        </w:rPr>
        <w:t xml:space="preserve"> investment Digital lifelong learning (I-5.07) and de</w:t>
      </w:r>
      <w:r w:rsidR="00B81DCB" w:rsidRPr="003F001F">
        <w:rPr>
          <w:noProof/>
        </w:rPr>
        <w:t>scription of target 171 of investment Digital lifelong learning (I-5.07),</w:t>
      </w:r>
      <w:r w:rsidR="000055A7">
        <w:rPr>
          <w:noProof/>
        </w:rPr>
        <w:t xml:space="preserve"> </w:t>
      </w:r>
      <w:r w:rsidR="006D33BB">
        <w:rPr>
          <w:noProof/>
        </w:rPr>
        <w:t xml:space="preserve">the description of </w:t>
      </w:r>
      <w:r w:rsidR="00EF0C56">
        <w:rPr>
          <w:noProof/>
        </w:rPr>
        <w:t>investment R&amp;D: Minimization of waste during dismantling of the Federal State (I-5.10)</w:t>
      </w:r>
      <w:r w:rsidR="000B33F6">
        <w:rPr>
          <w:noProof/>
        </w:rPr>
        <w:t xml:space="preserve"> </w:t>
      </w:r>
      <w:r w:rsidR="00EF0C56">
        <w:rPr>
          <w:noProof/>
        </w:rPr>
        <w:t xml:space="preserve">and </w:t>
      </w:r>
      <w:r w:rsidR="006D33BB">
        <w:rPr>
          <w:noProof/>
        </w:rPr>
        <w:t>milestone 185 of investment</w:t>
      </w:r>
      <w:r w:rsidR="005301B0">
        <w:rPr>
          <w:noProof/>
        </w:rPr>
        <w:t xml:space="preserve"> </w:t>
      </w:r>
      <w:r w:rsidR="00BF6AA8">
        <w:rPr>
          <w:noProof/>
        </w:rPr>
        <w:t xml:space="preserve">R&amp;D: Minimization of waste during dismantling of the Federal State (I-5.10), </w:t>
      </w:r>
      <w:r w:rsidR="55DBE109">
        <w:rPr>
          <w:noProof/>
        </w:rPr>
        <w:t xml:space="preserve">the </w:t>
      </w:r>
      <w:r w:rsidR="17B87050">
        <w:rPr>
          <w:noProof/>
        </w:rPr>
        <w:t>description of reform Revision of the code on air, climate and energy - BCR (R-7.01) and milestone 211 of reform Revision of the code on air, climate and energy - BCR (R-7.01)</w:t>
      </w:r>
      <w:r w:rsidR="0D6577DD">
        <w:rPr>
          <w:noProof/>
        </w:rPr>
        <w:t>, and milestone 220 of investment</w:t>
      </w:r>
      <w:r w:rsidR="64664354">
        <w:rPr>
          <w:noProof/>
        </w:rPr>
        <w:t xml:space="preserve"> ‘Research platform for energy transition’ of the French Community (I</w:t>
      </w:r>
      <w:r w:rsidR="5EC00462">
        <w:rPr>
          <w:noProof/>
        </w:rPr>
        <w:t>-7.11).</w:t>
      </w:r>
      <w:r w:rsidR="74442F63">
        <w:rPr>
          <w:noProof/>
        </w:rPr>
        <w:t xml:space="preserve"> </w:t>
      </w:r>
      <w:r w:rsidR="16A2EDE3">
        <w:rPr>
          <w:noProof/>
        </w:rPr>
        <w:t xml:space="preserve">On this basis, </w:t>
      </w:r>
      <w:r w:rsidR="277F3780" w:rsidRPr="003F001F">
        <w:rPr>
          <w:noProof/>
        </w:rPr>
        <w:t>Belgium</w:t>
      </w:r>
      <w:r w:rsidR="16A2EDE3" w:rsidRPr="003F001F">
        <w:rPr>
          <w:noProof/>
        </w:rPr>
        <w:t xml:space="preserve"> </w:t>
      </w:r>
      <w:r w:rsidR="16A2EDE3">
        <w:rPr>
          <w:noProof/>
        </w:rPr>
        <w:t>has requested that those measures be amended</w:t>
      </w:r>
      <w:r w:rsidR="16A2EDE3" w:rsidRPr="003F001F">
        <w:rPr>
          <w:noProof/>
        </w:rPr>
        <w:t xml:space="preserve">. </w:t>
      </w:r>
      <w:r w:rsidR="16A2EDE3" w:rsidRPr="34AAEFFD">
        <w:rPr>
          <w:noProof/>
        </w:rPr>
        <w:t>The Council Implementing Decision of</w:t>
      </w:r>
      <w:r w:rsidR="4BF6D9AB" w:rsidRPr="34AAEFFD">
        <w:rPr>
          <w:noProof/>
        </w:rPr>
        <w:t xml:space="preserve"> 13</w:t>
      </w:r>
      <w:r w:rsidR="00F368F7">
        <w:rPr>
          <w:noProof/>
        </w:rPr>
        <w:t> </w:t>
      </w:r>
      <w:r w:rsidR="4BF6D9AB" w:rsidRPr="34AAEFFD">
        <w:rPr>
          <w:noProof/>
        </w:rPr>
        <w:t>July</w:t>
      </w:r>
      <w:r w:rsidR="00F368F7">
        <w:rPr>
          <w:noProof/>
        </w:rPr>
        <w:t> </w:t>
      </w:r>
      <w:r w:rsidR="4BF6D9AB" w:rsidRPr="34AAEFFD">
        <w:rPr>
          <w:noProof/>
        </w:rPr>
        <w:t>2021</w:t>
      </w:r>
      <w:r w:rsidR="16A2EDE3" w:rsidRPr="34AAEFFD">
        <w:rPr>
          <w:noProof/>
        </w:rPr>
        <w:t xml:space="preserve"> should be amended accordingly. </w:t>
      </w:r>
    </w:p>
    <w:p w:rsidR="00DF4027" w:rsidRPr="00D7533E" w:rsidRDefault="005F1327" w:rsidP="003F001F">
      <w:pPr>
        <w:pStyle w:val="ManualConsidrant"/>
        <w:rPr>
          <w:noProof/>
        </w:rPr>
      </w:pPr>
      <w:r>
        <w:rPr>
          <w:noProof/>
        </w:rPr>
        <w:t>(8)</w:t>
      </w:r>
      <w:r>
        <w:rPr>
          <w:noProof/>
        </w:rPr>
        <w:tab/>
      </w:r>
      <w:r w:rsidRPr="003F001F">
        <w:rPr>
          <w:noProof/>
        </w:rPr>
        <w:t xml:space="preserve">Belgium has explained that one measure has been amended due to unforeseen technical difficulties. Owing to </w:t>
      </w:r>
      <w:r w:rsidR="003613F5" w:rsidRPr="003613F5">
        <w:rPr>
          <w:noProof/>
        </w:rPr>
        <w:t>shortages on the labour market and high demand for the services of subcontractors to install fibre networks</w:t>
      </w:r>
      <w:r w:rsidRPr="003F001F">
        <w:rPr>
          <w:noProof/>
        </w:rPr>
        <w:t xml:space="preserve">, the contractor was unable to mobilise a sufficient number of workers to complete the works on time. </w:t>
      </w:r>
      <w:r w:rsidR="00DF4027" w:rsidRPr="003F001F">
        <w:rPr>
          <w:rFonts w:eastAsia="Times New Roman"/>
          <w:noProof/>
        </w:rPr>
        <w:t>This concerns</w:t>
      </w:r>
      <w:r w:rsidR="00413365" w:rsidRPr="003F001F">
        <w:rPr>
          <w:rFonts w:eastAsia="Times New Roman"/>
          <w:noProof/>
        </w:rPr>
        <w:t xml:space="preserve"> description of target 84 of investment Improving the connectivity of 35 business parks in Wallonia (I-2.15)</w:t>
      </w:r>
      <w:r w:rsidR="00DF4027" w:rsidRPr="34AAEFFD">
        <w:rPr>
          <w:rFonts w:eastAsia="Times New Roman"/>
          <w:noProof/>
        </w:rPr>
        <w:t>.</w:t>
      </w:r>
      <w:r w:rsidR="00DF4027" w:rsidRPr="003F001F">
        <w:rPr>
          <w:rFonts w:eastAsia="Times New Roman"/>
          <w:noProof/>
        </w:rPr>
        <w:t xml:space="preserve"> </w:t>
      </w:r>
      <w:r w:rsidR="00DF4027" w:rsidRPr="34AAEFFD">
        <w:rPr>
          <w:rFonts w:eastAsia="Times New Roman"/>
          <w:noProof/>
        </w:rPr>
        <w:t>On this basis,</w:t>
      </w:r>
      <w:r w:rsidR="00E24841" w:rsidRPr="34AAEFFD">
        <w:rPr>
          <w:rFonts w:eastAsia="Times New Roman"/>
          <w:noProof/>
        </w:rPr>
        <w:t xml:space="preserve"> Belgium</w:t>
      </w:r>
      <w:r w:rsidR="00DF4027" w:rsidRPr="34AAEFFD">
        <w:rPr>
          <w:rFonts w:eastAsia="Times New Roman"/>
          <w:noProof/>
        </w:rPr>
        <w:t xml:space="preserve"> has requested that th</w:t>
      </w:r>
      <w:r w:rsidR="00E24841" w:rsidRPr="34AAEFFD">
        <w:rPr>
          <w:rFonts w:eastAsia="Times New Roman"/>
          <w:noProof/>
        </w:rPr>
        <w:t>e</w:t>
      </w:r>
      <w:r w:rsidR="00DF4027" w:rsidRPr="34AAEFFD">
        <w:rPr>
          <w:rFonts w:eastAsia="Times New Roman"/>
          <w:noProof/>
        </w:rPr>
        <w:t xml:space="preserve"> measure be amended</w:t>
      </w:r>
      <w:r w:rsidR="00DF4027" w:rsidRPr="003F001F">
        <w:rPr>
          <w:rFonts w:eastAsia="Times New Roman"/>
          <w:noProof/>
        </w:rPr>
        <w:t xml:space="preserve">. </w:t>
      </w:r>
      <w:r w:rsidR="00DF4027" w:rsidRPr="34AAEFFD">
        <w:rPr>
          <w:rFonts w:eastAsia="Times New Roman"/>
          <w:noProof/>
        </w:rPr>
        <w:t xml:space="preserve">The Council Implementing Decision of </w:t>
      </w:r>
      <w:r w:rsidR="00E24841" w:rsidRPr="34AAEFFD">
        <w:rPr>
          <w:rFonts w:eastAsia="Times New Roman"/>
          <w:noProof/>
        </w:rPr>
        <w:t>13</w:t>
      </w:r>
      <w:r w:rsidR="00F368F7">
        <w:rPr>
          <w:noProof/>
        </w:rPr>
        <w:t> </w:t>
      </w:r>
      <w:r w:rsidR="00E24841" w:rsidRPr="34AAEFFD">
        <w:rPr>
          <w:rFonts w:eastAsia="Times New Roman"/>
          <w:noProof/>
        </w:rPr>
        <w:t>July</w:t>
      </w:r>
      <w:r w:rsidR="00F368F7">
        <w:rPr>
          <w:noProof/>
        </w:rPr>
        <w:t> </w:t>
      </w:r>
      <w:r w:rsidR="00E24841" w:rsidRPr="34AAEFFD">
        <w:rPr>
          <w:rFonts w:eastAsia="Times New Roman"/>
          <w:noProof/>
        </w:rPr>
        <w:t>2021</w:t>
      </w:r>
      <w:r w:rsidR="00DF4027" w:rsidRPr="34AAEFFD">
        <w:rPr>
          <w:rFonts w:eastAsia="Times New Roman"/>
          <w:noProof/>
        </w:rPr>
        <w:t xml:space="preserve"> should be amended accordingly</w:t>
      </w:r>
      <w:r w:rsidR="03C248D3" w:rsidRPr="34AAEFFD">
        <w:rPr>
          <w:rFonts w:eastAsia="Times New Roman"/>
          <w:noProof/>
        </w:rPr>
        <w:t>.</w:t>
      </w:r>
      <w:r w:rsidR="00DF4027" w:rsidRPr="34AAEFFD">
        <w:rPr>
          <w:rFonts w:eastAsia="Times New Roman"/>
          <w:noProof/>
        </w:rPr>
        <w:t xml:space="preserve"> </w:t>
      </w:r>
    </w:p>
    <w:p w:rsidR="00007F85" w:rsidRPr="006A12D9" w:rsidRDefault="16A2EDE3" w:rsidP="00007F85">
      <w:pPr>
        <w:pStyle w:val="ManualConsidrant"/>
        <w:rPr>
          <w:rFonts w:eastAsia="Times New Roman"/>
          <w:noProof/>
        </w:rPr>
      </w:pPr>
      <w:r>
        <w:rPr>
          <w:noProof/>
        </w:rPr>
        <w:t>(9)</w:t>
      </w:r>
      <w:r>
        <w:rPr>
          <w:noProof/>
        </w:rPr>
        <w:tab/>
      </w:r>
      <w:r w:rsidRPr="34AAEFFD">
        <w:rPr>
          <w:rFonts w:eastAsia="Times New Roman"/>
          <w:noProof/>
        </w:rPr>
        <w:t xml:space="preserve">Following the </w:t>
      </w:r>
      <w:r w:rsidRPr="003F001F">
        <w:rPr>
          <w:rFonts w:eastAsia="Times New Roman"/>
          <w:noProof/>
        </w:rPr>
        <w:t>removal</w:t>
      </w:r>
      <w:r w:rsidRPr="34AAEFFD">
        <w:rPr>
          <w:rFonts w:eastAsia="Times New Roman"/>
          <w:noProof/>
        </w:rPr>
        <w:t xml:space="preserve"> </w:t>
      </w:r>
      <w:r w:rsidR="05C10FA3" w:rsidRPr="34AAEFFD">
        <w:rPr>
          <w:rFonts w:eastAsia="Times New Roman"/>
          <w:noProof/>
        </w:rPr>
        <w:t xml:space="preserve">of </w:t>
      </w:r>
      <w:r w:rsidR="05C10FA3" w:rsidRPr="003F001F">
        <w:rPr>
          <w:rFonts w:eastAsia="Times New Roman"/>
          <w:noProof/>
        </w:rPr>
        <w:t>target 71 of investment Regional data exchange platform of the Brussels-Capital Region</w:t>
      </w:r>
      <w:r w:rsidR="00C30ED8" w:rsidRPr="003F001F">
        <w:rPr>
          <w:rFonts w:eastAsia="Times New Roman"/>
          <w:noProof/>
        </w:rPr>
        <w:t xml:space="preserve"> </w:t>
      </w:r>
      <w:r w:rsidR="2C57129D" w:rsidRPr="34AAEFFD">
        <w:rPr>
          <w:rFonts w:eastAsia="Times New Roman"/>
          <w:noProof/>
        </w:rPr>
        <w:t xml:space="preserve">(I-2.10) </w:t>
      </w:r>
      <w:r w:rsidR="00CF6F6C" w:rsidRPr="003F001F">
        <w:rPr>
          <w:rFonts w:eastAsia="Times New Roman"/>
          <w:noProof/>
        </w:rPr>
        <w:t>and</w:t>
      </w:r>
      <w:r w:rsidR="00FD30D7" w:rsidRPr="003F001F">
        <w:rPr>
          <w:rFonts w:eastAsia="Times New Roman"/>
          <w:noProof/>
        </w:rPr>
        <w:t xml:space="preserve"> </w:t>
      </w:r>
      <w:r w:rsidR="0029160D">
        <w:rPr>
          <w:noProof/>
        </w:rPr>
        <w:t xml:space="preserve">target 6 of investment Renovations of dwellings (I-1A) </w:t>
      </w:r>
      <w:r w:rsidRPr="34AAEFFD">
        <w:rPr>
          <w:rFonts w:eastAsia="Times New Roman"/>
          <w:noProof/>
        </w:rPr>
        <w:t xml:space="preserve">in accordance with Article 21 of Regulation (EU) 2021/241, </w:t>
      </w:r>
      <w:r w:rsidR="42783079" w:rsidRPr="34AAEFFD">
        <w:rPr>
          <w:rFonts w:eastAsia="Times New Roman"/>
          <w:noProof/>
        </w:rPr>
        <w:t xml:space="preserve">Belgium </w:t>
      </w:r>
      <w:r w:rsidRPr="34AAEFFD">
        <w:rPr>
          <w:rFonts w:eastAsia="Times New Roman"/>
          <w:noProof/>
        </w:rPr>
        <w:t xml:space="preserve">has requested to </w:t>
      </w:r>
      <w:r w:rsidRPr="003F001F">
        <w:rPr>
          <w:rFonts w:eastAsia="Times New Roman"/>
          <w:noProof/>
        </w:rPr>
        <w:t xml:space="preserve">decrease the level of </w:t>
      </w:r>
      <w:r w:rsidR="0029160D" w:rsidRPr="34AAEFFD">
        <w:rPr>
          <w:rFonts w:eastAsia="Times New Roman"/>
          <w:noProof/>
        </w:rPr>
        <w:t>their</w:t>
      </w:r>
      <w:r w:rsidRPr="003F001F">
        <w:rPr>
          <w:rFonts w:eastAsia="Times New Roman"/>
          <w:noProof/>
        </w:rPr>
        <w:t xml:space="preserve"> implementation</w:t>
      </w:r>
      <w:r w:rsidR="00CC2F81">
        <w:rPr>
          <w:rFonts w:eastAsia="Times New Roman"/>
          <w:noProof/>
        </w:rPr>
        <w:t>.</w:t>
      </w:r>
      <w:r w:rsidRPr="003F001F">
        <w:rPr>
          <w:rFonts w:eastAsia="Times New Roman"/>
          <w:noProof/>
        </w:rPr>
        <w:t xml:space="preserve"> </w:t>
      </w:r>
      <w:r w:rsidR="00CC2F81">
        <w:rPr>
          <w:rFonts w:eastAsia="Times New Roman"/>
          <w:noProof/>
        </w:rPr>
        <w:t>This decrease is offset by the</w:t>
      </w:r>
      <w:r w:rsidR="00CC2F81" w:rsidRPr="003F001F">
        <w:rPr>
          <w:rFonts w:eastAsia="Times New Roman"/>
          <w:noProof/>
        </w:rPr>
        <w:t xml:space="preserve"> </w:t>
      </w:r>
      <w:r w:rsidRPr="003F001F">
        <w:rPr>
          <w:rFonts w:eastAsia="Times New Roman"/>
          <w:noProof/>
        </w:rPr>
        <w:t xml:space="preserve">increase the level of implementation of </w:t>
      </w:r>
      <w:r w:rsidR="6693BF5D" w:rsidRPr="003F001F">
        <w:rPr>
          <w:rFonts w:eastAsia="Times New Roman"/>
          <w:noProof/>
        </w:rPr>
        <w:t>two</w:t>
      </w:r>
      <w:r w:rsidR="121CBB8D" w:rsidRPr="003F001F">
        <w:rPr>
          <w:rFonts w:eastAsia="Times New Roman"/>
          <w:noProof/>
        </w:rPr>
        <w:t xml:space="preserve"> </w:t>
      </w:r>
      <w:r w:rsidRPr="003F001F">
        <w:rPr>
          <w:rFonts w:eastAsia="Times New Roman"/>
          <w:noProof/>
        </w:rPr>
        <w:t>measures</w:t>
      </w:r>
      <w:r w:rsidRPr="34AAEFFD">
        <w:rPr>
          <w:rFonts w:eastAsia="Times New Roman"/>
          <w:i/>
          <w:iCs/>
          <w:noProof/>
        </w:rPr>
        <w:t xml:space="preserve">. </w:t>
      </w:r>
      <w:r w:rsidRPr="003F001F">
        <w:rPr>
          <w:rFonts w:eastAsia="Times New Roman"/>
          <w:noProof/>
        </w:rPr>
        <w:t xml:space="preserve">This concerns </w:t>
      </w:r>
      <w:r w:rsidR="430BE843" w:rsidRPr="003F001F">
        <w:rPr>
          <w:rFonts w:eastAsia="Times New Roman"/>
          <w:noProof/>
        </w:rPr>
        <w:t xml:space="preserve">target </w:t>
      </w:r>
      <w:r w:rsidR="121CBB8D" w:rsidRPr="003F001F">
        <w:rPr>
          <w:rFonts w:eastAsia="Times New Roman"/>
          <w:noProof/>
        </w:rPr>
        <w:t>261</w:t>
      </w:r>
      <w:r w:rsidR="79DB906F" w:rsidRPr="003F001F">
        <w:rPr>
          <w:rFonts w:eastAsia="Times New Roman"/>
          <w:noProof/>
        </w:rPr>
        <w:t xml:space="preserve"> Improved energy subsidy scheme of the Brussels-Capital Region (I-7.01) </w:t>
      </w:r>
      <w:r w:rsidR="121CBB8D" w:rsidRPr="003F001F">
        <w:rPr>
          <w:rFonts w:eastAsia="Times New Roman"/>
          <w:noProof/>
        </w:rPr>
        <w:t xml:space="preserve">and </w:t>
      </w:r>
      <w:r w:rsidR="430BE843" w:rsidRPr="003F001F">
        <w:rPr>
          <w:rFonts w:eastAsia="Times New Roman"/>
          <w:noProof/>
        </w:rPr>
        <w:t xml:space="preserve">target </w:t>
      </w:r>
      <w:r w:rsidR="121CBB8D" w:rsidRPr="003F001F">
        <w:rPr>
          <w:rFonts w:eastAsia="Times New Roman"/>
          <w:noProof/>
        </w:rPr>
        <w:t>262</w:t>
      </w:r>
      <w:r w:rsidR="4F9D706D" w:rsidRPr="003F001F">
        <w:rPr>
          <w:rFonts w:eastAsia="Times New Roman"/>
          <w:noProof/>
        </w:rPr>
        <w:t xml:space="preserve"> Renovation of</w:t>
      </w:r>
      <w:r w:rsidR="1D5A9992" w:rsidRPr="34AAEFFD">
        <w:rPr>
          <w:rFonts w:eastAsia="Times New Roman"/>
          <w:noProof/>
        </w:rPr>
        <w:t xml:space="preserve"> social housing</w:t>
      </w:r>
      <w:r w:rsidR="4F9D706D" w:rsidRPr="003F001F">
        <w:rPr>
          <w:rFonts w:eastAsia="Times New Roman"/>
          <w:noProof/>
        </w:rPr>
        <w:t xml:space="preserve"> of the Brussel-Capital Region (I-1</w:t>
      </w:r>
      <w:r w:rsidR="4F9D706D" w:rsidRPr="34AAEFFD">
        <w:rPr>
          <w:rFonts w:eastAsia="Times New Roman"/>
          <w:noProof/>
          <w:color w:val="000000" w:themeColor="text1"/>
        </w:rPr>
        <w:t>.02</w:t>
      </w:r>
      <w:r w:rsidR="310D2F53" w:rsidRPr="34AAEFFD">
        <w:rPr>
          <w:rFonts w:eastAsia="Times New Roman"/>
          <w:noProof/>
          <w:color w:val="000000" w:themeColor="text1"/>
        </w:rPr>
        <w:t>)</w:t>
      </w:r>
      <w:r w:rsidRPr="34AAEFFD">
        <w:rPr>
          <w:rFonts w:eastAsia="Times New Roman"/>
          <w:noProof/>
          <w:color w:val="000000" w:themeColor="text1"/>
        </w:rPr>
        <w:t>. On this basis,</w:t>
      </w:r>
      <w:r w:rsidR="4F9D706D" w:rsidRPr="34AAEFFD">
        <w:rPr>
          <w:rFonts w:eastAsia="Times New Roman"/>
          <w:noProof/>
          <w:color w:val="000000" w:themeColor="text1"/>
        </w:rPr>
        <w:t xml:space="preserve"> Belgium</w:t>
      </w:r>
      <w:r w:rsidRPr="34AAEFFD">
        <w:rPr>
          <w:rFonts w:eastAsia="Times New Roman"/>
          <w:noProof/>
          <w:color w:val="000000" w:themeColor="text1"/>
        </w:rPr>
        <w:t xml:space="preserve"> has requested that </w:t>
      </w:r>
      <w:r w:rsidRPr="003F001F">
        <w:rPr>
          <w:rFonts w:eastAsia="Times New Roman"/>
          <w:noProof/>
        </w:rPr>
        <w:t>the level of implementation of</w:t>
      </w:r>
      <w:r w:rsidR="03CD2E64" w:rsidRPr="003F001F">
        <w:rPr>
          <w:rFonts w:eastAsia="Times New Roman"/>
          <w:noProof/>
        </w:rPr>
        <w:t xml:space="preserve"> </w:t>
      </w:r>
      <w:r w:rsidR="6A0F9119" w:rsidRPr="34AAEFFD">
        <w:rPr>
          <w:rFonts w:eastAsia="Times New Roman"/>
          <w:noProof/>
        </w:rPr>
        <w:t xml:space="preserve">these </w:t>
      </w:r>
      <w:r w:rsidR="03CD2E64" w:rsidRPr="003F001F">
        <w:rPr>
          <w:rFonts w:eastAsia="Times New Roman"/>
          <w:noProof/>
        </w:rPr>
        <w:t>two</w:t>
      </w:r>
      <w:r w:rsidRPr="003F001F">
        <w:rPr>
          <w:rFonts w:eastAsia="Times New Roman"/>
          <w:noProof/>
        </w:rPr>
        <w:t xml:space="preserve"> measures</w:t>
      </w:r>
      <w:r w:rsidRPr="34AAEFFD">
        <w:rPr>
          <w:rFonts w:eastAsia="Times New Roman"/>
          <w:noProof/>
        </w:rPr>
        <w:t xml:space="preserve"> </w:t>
      </w:r>
      <w:r w:rsidRPr="003F001F">
        <w:rPr>
          <w:rFonts w:eastAsia="Times New Roman"/>
          <w:noProof/>
        </w:rPr>
        <w:t>be increased</w:t>
      </w:r>
      <w:r w:rsidRPr="34AAEFFD">
        <w:rPr>
          <w:rFonts w:eastAsia="Times New Roman"/>
          <w:noProof/>
          <w:color w:val="000000" w:themeColor="text1"/>
        </w:rPr>
        <w:t>.</w:t>
      </w:r>
      <w:r w:rsidR="46EB1F10" w:rsidRPr="34AAEFFD">
        <w:rPr>
          <w:rFonts w:eastAsia="Times New Roman"/>
          <w:noProof/>
          <w:color w:val="000000" w:themeColor="text1"/>
        </w:rPr>
        <w:t xml:space="preserve"> </w:t>
      </w:r>
      <w:r w:rsidR="46EB1F10" w:rsidRPr="34AAEFFD">
        <w:rPr>
          <w:rFonts w:eastAsia="Times New Roman"/>
          <w:noProof/>
        </w:rPr>
        <w:t>The Council Implementing Decision of</w:t>
      </w:r>
      <w:r w:rsidR="364C341D" w:rsidRPr="34AAEFFD">
        <w:rPr>
          <w:rFonts w:eastAsia="Times New Roman"/>
          <w:noProof/>
        </w:rPr>
        <w:t xml:space="preserve"> 13</w:t>
      </w:r>
      <w:r w:rsidR="00F368F7">
        <w:rPr>
          <w:noProof/>
        </w:rPr>
        <w:t> </w:t>
      </w:r>
      <w:r w:rsidR="364C341D" w:rsidRPr="34AAEFFD">
        <w:rPr>
          <w:rFonts w:eastAsia="Times New Roman"/>
          <w:noProof/>
        </w:rPr>
        <w:t>July</w:t>
      </w:r>
      <w:r w:rsidR="00F368F7">
        <w:rPr>
          <w:noProof/>
        </w:rPr>
        <w:t> </w:t>
      </w:r>
      <w:r w:rsidR="364C341D" w:rsidRPr="34AAEFFD">
        <w:rPr>
          <w:rFonts w:eastAsia="Times New Roman"/>
          <w:noProof/>
        </w:rPr>
        <w:t>2021</w:t>
      </w:r>
      <w:r w:rsidR="46EB1F10" w:rsidRPr="34AAEFFD">
        <w:rPr>
          <w:rFonts w:eastAsia="Times New Roman"/>
          <w:noProof/>
        </w:rPr>
        <w:t xml:space="preserve"> should be amended accordingly.</w:t>
      </w:r>
    </w:p>
    <w:bookmarkEnd w:id="0"/>
    <w:p w:rsidR="00007F85" w:rsidRPr="003F001F" w:rsidRDefault="00007F85" w:rsidP="00007F85">
      <w:pPr>
        <w:rPr>
          <w:b/>
          <w:i/>
          <w:iCs/>
          <w:noProof/>
        </w:rPr>
      </w:pPr>
      <w:r w:rsidRPr="003F001F">
        <w:rPr>
          <w:b/>
          <w:i/>
          <w:iCs/>
          <w:noProof/>
        </w:rPr>
        <w:t>Distribution of milestones and targets</w:t>
      </w:r>
    </w:p>
    <w:p w:rsidR="00007F85" w:rsidRPr="006A12D9" w:rsidRDefault="5DC4A690" w:rsidP="00007F85">
      <w:pPr>
        <w:pStyle w:val="ManualConsidrant"/>
        <w:rPr>
          <w:rFonts w:eastAsia="Times New Roman"/>
          <w:noProof/>
        </w:rPr>
      </w:pPr>
      <w:r>
        <w:rPr>
          <w:noProof/>
        </w:rPr>
        <w:t>(10)</w:t>
      </w:r>
      <w:r>
        <w:rPr>
          <w:noProof/>
        </w:rPr>
        <w:tab/>
      </w:r>
      <w:r w:rsidRPr="34AAEFFD">
        <w:rPr>
          <w:rFonts w:eastAsiaTheme="minorEastAsia"/>
          <w:noProof/>
        </w:rPr>
        <w:t xml:space="preserve">The distribution of milestones and targets in instalments should be amended to take into account the amendments to the RRP and the indicative timeline presented by </w:t>
      </w:r>
      <w:r w:rsidR="2AC4E39D" w:rsidRPr="34AAEFFD">
        <w:rPr>
          <w:rFonts w:eastAsiaTheme="minorEastAsia"/>
          <w:noProof/>
        </w:rPr>
        <w:t>Belgium</w:t>
      </w:r>
      <w:r w:rsidRPr="34AAEFFD">
        <w:rPr>
          <w:rFonts w:eastAsiaTheme="minorEastAsia"/>
          <w:noProof/>
        </w:rPr>
        <w:t>.</w:t>
      </w:r>
    </w:p>
    <w:p w:rsidR="00007F85" w:rsidRPr="006A12D9" w:rsidRDefault="00007F85" w:rsidP="00007F85">
      <w:pPr>
        <w:rPr>
          <w:b/>
          <w:bCs/>
          <w:i/>
          <w:iCs/>
          <w:noProof/>
        </w:rPr>
      </w:pPr>
      <w:r w:rsidRPr="006A12D9">
        <w:rPr>
          <w:b/>
          <w:bCs/>
          <w:i/>
          <w:iCs/>
          <w:noProof/>
        </w:rPr>
        <w:t>Corrections of clerical errors</w:t>
      </w:r>
    </w:p>
    <w:p w:rsidR="515D179D" w:rsidRDefault="00E24BD3" w:rsidP="00D7533E">
      <w:pPr>
        <w:pStyle w:val="ManualConsidrant"/>
        <w:rPr>
          <w:noProof/>
        </w:rPr>
      </w:pPr>
      <w:r>
        <w:rPr>
          <w:noProof/>
        </w:rPr>
        <w:t>(11)</w:t>
      </w:r>
      <w:r>
        <w:rPr>
          <w:noProof/>
        </w:rPr>
        <w:tab/>
      </w:r>
      <w:r w:rsidRPr="000146B4">
        <w:rPr>
          <w:noProof/>
        </w:rPr>
        <w:t>1</w:t>
      </w:r>
      <w:r w:rsidR="00771067" w:rsidRPr="000146B4">
        <w:rPr>
          <w:noProof/>
        </w:rPr>
        <w:t>4</w:t>
      </w:r>
      <w:r w:rsidRPr="000146B4">
        <w:rPr>
          <w:noProof/>
        </w:rPr>
        <w:t xml:space="preserve"> clerical</w:t>
      </w:r>
      <w:r>
        <w:rPr>
          <w:noProof/>
        </w:rPr>
        <w:t xml:space="preserve"> errors have been identified in the text of the Council Implementing Decision of 13</w:t>
      </w:r>
      <w:r w:rsidR="00F368F7">
        <w:rPr>
          <w:noProof/>
        </w:rPr>
        <w:t> </w:t>
      </w:r>
      <w:r>
        <w:rPr>
          <w:noProof/>
        </w:rPr>
        <w:t>July</w:t>
      </w:r>
      <w:r w:rsidR="00F368F7">
        <w:rPr>
          <w:noProof/>
        </w:rPr>
        <w:t> </w:t>
      </w:r>
      <w:r>
        <w:rPr>
          <w:noProof/>
        </w:rPr>
        <w:t>2021, affecting seven milestones, five targets and 15 measures under nine components. The Council Implementing Decision of 13</w:t>
      </w:r>
      <w:r w:rsidR="00F368F7">
        <w:rPr>
          <w:noProof/>
        </w:rPr>
        <w:t> </w:t>
      </w:r>
      <w:r>
        <w:rPr>
          <w:noProof/>
        </w:rPr>
        <w:t>July</w:t>
      </w:r>
      <w:r w:rsidR="00F368F7">
        <w:rPr>
          <w:noProof/>
        </w:rPr>
        <w:t> </w:t>
      </w:r>
      <w:r>
        <w:rPr>
          <w:noProof/>
        </w:rPr>
        <w:t>2021 should be amended to correct these clerical errors, which do not reflect the content of the RRP submitted to the Commission on 30</w:t>
      </w:r>
      <w:r w:rsidR="00F368F7">
        <w:rPr>
          <w:noProof/>
        </w:rPr>
        <w:t> </w:t>
      </w:r>
      <w:r>
        <w:rPr>
          <w:noProof/>
        </w:rPr>
        <w:t>April</w:t>
      </w:r>
      <w:r w:rsidR="00F368F7">
        <w:rPr>
          <w:noProof/>
        </w:rPr>
        <w:t> </w:t>
      </w:r>
      <w:r>
        <w:rPr>
          <w:noProof/>
        </w:rPr>
        <w:t xml:space="preserve">2021, as agreed between the Commission and Belgium. </w:t>
      </w:r>
      <w:r w:rsidRPr="003F001F">
        <w:rPr>
          <w:noProof/>
        </w:rPr>
        <w:t xml:space="preserve">Those clerical errors relate to the description of milestone 26 of investment An industrial value chain for hydrogen transition (I-1.17) under component 1.2, the description of target 40 of investment Ecological defragmentation (I-1.23) under component 1.3, the description of target 43 of investment Blue Deal (I-1.24) under component 1.3, the description of the following measure Charging stations (I-3F) under component 3.3, the description of milestone 106 and target 107 of investment Canal Albert and Trilogiport (I-3.11) under component 3.2, the description of milestone 139 of reform Re-qualification strategy (R-4.05) under component 4.1, the description of target 166 Strategy for relaunching the labour market focused on the efficiency and optimisation of activation and training policies (I-5.05) under component 5.1, the description of the following measure Equity injection into Participatiemaatschappij Vlaanderen (PMV) to support companies active in the field of biotechnology (I-5.19) under component 5.2, the description of milestones 257 and 258 of investment Capital injection into SFPIM Defence of the Federal state (I-5.20) under component 5.2, the description of milestone 259 of investment Scaled-up measure: Capital injection into SFPIM Defence of the Federal state (I-5.21) under component 5.2, the description of the following measure Renovation of social housing – WAL (I-7.04) under component 7.1, the description of target 216 of investment Energy-climate measures in public buildings – Federal state (I-7.05) under component 7.1, and the description of milestone 234 of investment Optimization of energy distribution (I-7.17) under component 7.3. </w:t>
      </w:r>
      <w:r>
        <w:rPr>
          <w:noProof/>
        </w:rPr>
        <w:t>Those corrections do not affect the implementation of the measures concerned.</w:t>
      </w:r>
    </w:p>
    <w:p w:rsidR="00007F85" w:rsidRPr="006A12D9" w:rsidRDefault="00007F85" w:rsidP="00007F85">
      <w:pPr>
        <w:rPr>
          <w:b/>
          <w:bCs/>
          <w:i/>
          <w:iCs/>
          <w:noProof/>
        </w:rPr>
      </w:pPr>
      <w:r w:rsidRPr="003F001F">
        <w:rPr>
          <w:b/>
          <w:bCs/>
          <w:i/>
          <w:iCs/>
          <w:noProof/>
        </w:rPr>
        <w:t>Commission’s assessment</w:t>
      </w:r>
    </w:p>
    <w:p w:rsidR="00007F85" w:rsidRDefault="5DC4A690" w:rsidP="00007F85">
      <w:pPr>
        <w:pStyle w:val="ManualConsidrant"/>
        <w:rPr>
          <w:rFonts w:eastAsia="Times New Roman"/>
          <w:noProof/>
        </w:rPr>
      </w:pPr>
      <w:r>
        <w:rPr>
          <w:noProof/>
        </w:rPr>
        <w:t>(12)</w:t>
      </w:r>
      <w:r>
        <w:rPr>
          <w:noProof/>
        </w:rPr>
        <w:tab/>
      </w:r>
      <w:r w:rsidRPr="34AAEFFD">
        <w:rPr>
          <w:rFonts w:eastAsia="Times New Roman"/>
          <w:noProof/>
        </w:rPr>
        <w:t>The Commission has assessed the amended RRP against the assessment criteria laid down in Article 19(3) of Regulation (EU) 2021/241.</w:t>
      </w:r>
    </w:p>
    <w:p w:rsidR="00007F85" w:rsidRPr="006A12D9" w:rsidRDefault="16A2EDE3" w:rsidP="00007F85">
      <w:pPr>
        <w:pStyle w:val="ManualConsidrant"/>
        <w:rPr>
          <w:rStyle w:val="normaltextrun"/>
          <w:rFonts w:eastAsia="Times New Roman"/>
          <w:noProof/>
        </w:rPr>
      </w:pPr>
      <w:r>
        <w:rPr>
          <w:noProof/>
        </w:rPr>
        <w:t>(13)</w:t>
      </w:r>
      <w:r>
        <w:rPr>
          <w:noProof/>
        </w:rPr>
        <w:tab/>
      </w:r>
      <w:r>
        <w:rPr>
          <w:rFonts w:eastAsia="Times New Roman"/>
          <w:noProof/>
        </w:rPr>
        <w:t xml:space="preserve">The Commission considers that the amendments put forward by </w:t>
      </w:r>
      <w:r w:rsidR="1B6CEDE2">
        <w:rPr>
          <w:rFonts w:eastAsia="Times New Roman"/>
          <w:noProof/>
        </w:rPr>
        <w:t>Belgium</w:t>
      </w:r>
      <w:r>
        <w:rPr>
          <w:rFonts w:eastAsia="Times New Roman"/>
          <w:noProof/>
        </w:rPr>
        <w:t xml:space="preserve"> do not affect the positive assessment of the RRP set out in the Council Implementing Decision of</w:t>
      </w:r>
      <w:r w:rsidR="1435CF57">
        <w:rPr>
          <w:rFonts w:eastAsia="Times New Roman"/>
          <w:noProof/>
        </w:rPr>
        <w:t xml:space="preserve"> 13</w:t>
      </w:r>
      <w:r w:rsidR="00F368F7">
        <w:rPr>
          <w:noProof/>
        </w:rPr>
        <w:t> </w:t>
      </w:r>
      <w:r w:rsidR="1435CF57">
        <w:rPr>
          <w:rFonts w:eastAsia="Times New Roman"/>
          <w:noProof/>
        </w:rPr>
        <w:t>July</w:t>
      </w:r>
      <w:r w:rsidR="00F368F7">
        <w:rPr>
          <w:noProof/>
        </w:rPr>
        <w:t> </w:t>
      </w:r>
      <w:r w:rsidR="1435CF57">
        <w:rPr>
          <w:rFonts w:eastAsia="Times New Roman"/>
          <w:noProof/>
        </w:rPr>
        <w:t xml:space="preserve">2021 </w:t>
      </w:r>
      <w:r>
        <w:rPr>
          <w:rFonts w:eastAsia="Times New Roman"/>
          <w:noProof/>
        </w:rPr>
        <w:t xml:space="preserve">regarding the relevance, effectiveness, efficiency and coherence of the RRP against the assessment criteria laid down in Article 19(3) of Regulation (EU) 2021/241 points </w:t>
      </w:r>
      <w:r w:rsidRPr="00F62D9A">
        <w:rPr>
          <w:rStyle w:val="normaltextrun"/>
          <w:noProof/>
          <w:shd w:val="clear" w:color="auto" w:fill="FFFFFF"/>
        </w:rPr>
        <w:t xml:space="preserve">(a), (b), (c), </w:t>
      </w:r>
      <w:r w:rsidR="1E755430" w:rsidRPr="00F62D9A">
        <w:rPr>
          <w:rStyle w:val="normaltextrun"/>
          <w:noProof/>
          <w:shd w:val="clear" w:color="auto" w:fill="FFFFFF"/>
        </w:rPr>
        <w:t>(d)</w:t>
      </w:r>
      <w:r w:rsidR="5DC4A690" w:rsidRPr="3AF43061">
        <w:rPr>
          <w:rStyle w:val="normaltextrun"/>
          <w:noProof/>
        </w:rPr>
        <w:t xml:space="preserve">, </w:t>
      </w:r>
      <w:r w:rsidR="6656DDD2" w:rsidRPr="34AAEFFD">
        <w:rPr>
          <w:rStyle w:val="normaltextrun"/>
          <w:noProof/>
        </w:rPr>
        <w:t xml:space="preserve">(da), </w:t>
      </w:r>
      <w:r w:rsidRPr="000E4298">
        <w:rPr>
          <w:rStyle w:val="normaltextrun"/>
          <w:noProof/>
          <w:shd w:val="clear" w:color="auto" w:fill="FFFFFF"/>
        </w:rPr>
        <w:t>(db)</w:t>
      </w:r>
      <w:r w:rsidR="36566CD3">
        <w:rPr>
          <w:rStyle w:val="normaltextrun"/>
          <w:noProof/>
          <w:shd w:val="clear" w:color="auto" w:fill="FFFFFF"/>
        </w:rPr>
        <w:t xml:space="preserve">, </w:t>
      </w:r>
      <w:r w:rsidRPr="000E4298">
        <w:rPr>
          <w:rStyle w:val="normaltextrun"/>
          <w:noProof/>
          <w:shd w:val="clear" w:color="auto" w:fill="FFFFFF"/>
        </w:rPr>
        <w:t>(g), (h), (i)</w:t>
      </w:r>
      <w:r w:rsidR="55973ED5">
        <w:rPr>
          <w:rStyle w:val="normaltextrun"/>
          <w:noProof/>
          <w:shd w:val="clear" w:color="auto" w:fill="FFFFFF"/>
        </w:rPr>
        <w:t>,</w:t>
      </w:r>
      <w:r w:rsidR="584913BC" w:rsidRPr="34AAEFFD">
        <w:rPr>
          <w:rStyle w:val="normaltextrun"/>
          <w:noProof/>
        </w:rPr>
        <w:t xml:space="preserve"> (j)</w:t>
      </w:r>
      <w:r w:rsidR="186FE8C2" w:rsidRPr="34AAEFFD">
        <w:rPr>
          <w:rStyle w:val="normaltextrun"/>
          <w:noProof/>
        </w:rPr>
        <w:t>,</w:t>
      </w:r>
      <w:r w:rsidRPr="000E4298">
        <w:rPr>
          <w:rStyle w:val="normaltextrun"/>
          <w:noProof/>
          <w:shd w:val="clear" w:color="auto" w:fill="FFFFFF"/>
        </w:rPr>
        <w:t xml:space="preserve"> and (</w:t>
      </w:r>
      <w:r>
        <w:rPr>
          <w:rStyle w:val="normaltextrun"/>
          <w:noProof/>
          <w:shd w:val="clear" w:color="auto" w:fill="FFFFFF"/>
        </w:rPr>
        <w:t>k).</w:t>
      </w:r>
    </w:p>
    <w:p w:rsidR="00007F85" w:rsidRPr="006A12D9" w:rsidRDefault="00007F85" w:rsidP="00007F85">
      <w:pPr>
        <w:rPr>
          <w:b/>
          <w:bCs/>
          <w:i/>
          <w:iCs/>
          <w:noProof/>
        </w:rPr>
      </w:pPr>
      <w:r w:rsidRPr="003F001F">
        <w:rPr>
          <w:b/>
          <w:bCs/>
          <w:i/>
          <w:iCs/>
          <w:noProof/>
        </w:rPr>
        <w:t>Contribution to the green transition including biodiversity</w:t>
      </w:r>
    </w:p>
    <w:p w:rsidR="00007F85" w:rsidRDefault="5DC4A690" w:rsidP="00007F85">
      <w:pPr>
        <w:pStyle w:val="ManualConsidrant"/>
        <w:rPr>
          <w:rFonts w:eastAsia="Times New Roman"/>
          <w:noProof/>
          <w:lang w:val="en-IE"/>
        </w:rPr>
      </w:pPr>
      <w:r>
        <w:rPr>
          <w:noProof/>
        </w:rPr>
        <w:t>(14)</w:t>
      </w:r>
      <w:r>
        <w:rPr>
          <w:noProof/>
        </w:rPr>
        <w:tab/>
      </w:r>
      <w:r w:rsidRPr="34AAEFFD">
        <w:rPr>
          <w:rFonts w:eastAsia="Times New Roman"/>
          <w:noProof/>
        </w:rPr>
        <w:t>In accordance with Article 19(3), point (e), of</w:t>
      </w:r>
      <w:r w:rsidR="73CD9095" w:rsidRPr="34AAEFFD">
        <w:rPr>
          <w:rFonts w:eastAsia="Times New Roman"/>
          <w:noProof/>
        </w:rPr>
        <w:t>,</w:t>
      </w:r>
      <w:r w:rsidRPr="34AAEFFD">
        <w:rPr>
          <w:rFonts w:eastAsia="Times New Roman"/>
          <w:noProof/>
        </w:rPr>
        <w:t xml:space="preserve"> and </w:t>
      </w:r>
      <w:r w:rsidR="4A5C9DDB" w:rsidRPr="34AAEFFD">
        <w:rPr>
          <w:rFonts w:eastAsia="Times New Roman"/>
          <w:noProof/>
        </w:rPr>
        <w:t xml:space="preserve">criterion 2.5 of </w:t>
      </w:r>
      <w:r w:rsidRPr="34AAEFFD">
        <w:rPr>
          <w:rFonts w:eastAsia="Times New Roman"/>
          <w:noProof/>
        </w:rPr>
        <w:t>Annex V to</w:t>
      </w:r>
      <w:r w:rsidR="73CD9095" w:rsidRPr="34AAEFFD">
        <w:rPr>
          <w:rFonts w:eastAsia="Times New Roman"/>
          <w:noProof/>
        </w:rPr>
        <w:t>,</w:t>
      </w:r>
      <w:r w:rsidRPr="34AAEFFD">
        <w:rPr>
          <w:rFonts w:eastAsia="Times New Roman"/>
          <w:noProof/>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72874538" w:rsidRPr="34AAEFFD">
        <w:rPr>
          <w:rFonts w:eastAsia="Times New Roman"/>
          <w:noProof/>
        </w:rPr>
        <w:t>45</w:t>
      </w:r>
      <w:r w:rsidR="65C46701" w:rsidRPr="34AAEFFD">
        <w:rPr>
          <w:rFonts w:eastAsia="Times New Roman"/>
          <w:noProof/>
        </w:rPr>
        <w:t>.</w:t>
      </w:r>
      <w:r w:rsidR="00457F5D" w:rsidRPr="34AAEFFD">
        <w:rPr>
          <w:rFonts w:eastAsia="Times New Roman"/>
          <w:noProof/>
        </w:rPr>
        <w:t>60</w:t>
      </w:r>
      <w:r w:rsidRPr="34AAEFFD">
        <w:rPr>
          <w:rFonts w:eastAsia="Times New Roman"/>
          <w:noProof/>
        </w:rPr>
        <w:t xml:space="preserve">% of the amended RRP’s total allocation and </w:t>
      </w:r>
      <w:r w:rsidR="0968992A" w:rsidRPr="34AAEFFD">
        <w:rPr>
          <w:rFonts w:eastAsia="Times New Roman"/>
          <w:noProof/>
        </w:rPr>
        <w:t>70.</w:t>
      </w:r>
      <w:r w:rsidR="008C7607" w:rsidRPr="34AAEFFD">
        <w:rPr>
          <w:rFonts w:eastAsia="Times New Roman"/>
          <w:noProof/>
        </w:rPr>
        <w:t>32</w:t>
      </w:r>
      <w:r w:rsidRPr="34AAEFFD">
        <w:rPr>
          <w:rFonts w:eastAsia="Times New Roman"/>
          <w:noProof/>
        </w:rPr>
        <w:t xml:space="preserve">% of the total estimated costs of measures in the REPowerEU chapter calculated in accordance with the methodology set out in Annex VI to Regulation (EU) 2021/241. </w:t>
      </w:r>
      <w:r w:rsidRPr="34AAEFFD">
        <w:rPr>
          <w:rFonts w:eastAsia="Times New Roman"/>
          <w:noProof/>
          <w:lang w:val="en-IE"/>
        </w:rPr>
        <w:t xml:space="preserve">In accordance with Article 17 of Regulation </w:t>
      </w:r>
      <w:r w:rsidRPr="34AAEFFD">
        <w:rPr>
          <w:rFonts w:eastAsia="Times New Roman"/>
          <w:noProof/>
        </w:rPr>
        <w:t>(EU) 2021/241</w:t>
      </w:r>
      <w:r w:rsidRPr="34AAEFFD">
        <w:rPr>
          <w:rFonts w:eastAsia="Times New Roman"/>
          <w:noProof/>
          <w:lang w:val="en-IE"/>
        </w:rPr>
        <w:t xml:space="preserve">, the </w:t>
      </w:r>
      <w:r w:rsidRPr="34AAEFFD">
        <w:rPr>
          <w:rFonts w:eastAsia="Times New Roman"/>
          <w:noProof/>
        </w:rPr>
        <w:t xml:space="preserve">amended RRP </w:t>
      </w:r>
      <w:r w:rsidRPr="34AAEFFD">
        <w:rPr>
          <w:rFonts w:eastAsia="Times New Roman"/>
          <w:noProof/>
          <w:lang w:val="en-IE"/>
        </w:rPr>
        <w:t xml:space="preserve">is consistent with the information included in the National Energy and Climate Plan 2021-2030. </w:t>
      </w:r>
    </w:p>
    <w:p w:rsidR="00007F85" w:rsidRDefault="48B1A407" w:rsidP="005406D5">
      <w:pPr>
        <w:pStyle w:val="ManualConsidrant"/>
        <w:rPr>
          <w:rFonts w:eastAsia="Times New Roman"/>
          <w:noProof/>
        </w:rPr>
      </w:pPr>
      <w:r>
        <w:rPr>
          <w:noProof/>
        </w:rPr>
        <w:t>(15)</w:t>
      </w:r>
      <w:r>
        <w:rPr>
          <w:noProof/>
        </w:rPr>
        <w:tab/>
      </w:r>
      <w:r w:rsidRPr="34AAEFFD">
        <w:rPr>
          <w:rFonts w:eastAsia="Times New Roman"/>
          <w:noProof/>
        </w:rPr>
        <w:t xml:space="preserve">The measures in the amended RRP continue to significantly contribute to the green transition. The green contribution of the amended RRP has </w:t>
      </w:r>
      <w:r w:rsidR="0FFA0693" w:rsidRPr="34AAEFFD">
        <w:rPr>
          <w:rFonts w:eastAsia="Times New Roman"/>
          <w:noProof/>
        </w:rPr>
        <w:t>in</w:t>
      </w:r>
      <w:r w:rsidRPr="34AAEFFD">
        <w:rPr>
          <w:rFonts w:eastAsia="Times New Roman"/>
          <w:noProof/>
        </w:rPr>
        <w:t>creased from 45</w:t>
      </w:r>
      <w:r w:rsidR="0FFA0693" w:rsidRPr="34AAEFFD">
        <w:rPr>
          <w:rFonts w:eastAsia="Times New Roman"/>
          <w:noProof/>
        </w:rPr>
        <w:t>.</w:t>
      </w:r>
      <w:r w:rsidRPr="34AAEFFD">
        <w:rPr>
          <w:rFonts w:eastAsia="Times New Roman"/>
          <w:noProof/>
        </w:rPr>
        <w:t>41%</w:t>
      </w:r>
      <w:r w:rsidR="0FFA0693" w:rsidRPr="34AAEFFD">
        <w:rPr>
          <w:rFonts w:eastAsia="Times New Roman"/>
          <w:noProof/>
        </w:rPr>
        <w:t xml:space="preserve"> to 45.</w:t>
      </w:r>
      <w:r w:rsidR="008C7607" w:rsidRPr="34AAEFFD">
        <w:rPr>
          <w:rFonts w:eastAsia="Times New Roman"/>
          <w:noProof/>
        </w:rPr>
        <w:t>60</w:t>
      </w:r>
      <w:r w:rsidR="0FFA0693" w:rsidRPr="34AAEFFD">
        <w:rPr>
          <w:rFonts w:eastAsia="Times New Roman"/>
          <w:noProof/>
        </w:rPr>
        <w:t>%</w:t>
      </w:r>
      <w:r w:rsidRPr="34AAEFFD">
        <w:rPr>
          <w:rFonts w:eastAsia="Times New Roman"/>
          <w:noProof/>
        </w:rPr>
        <w:t xml:space="preserve"> compared to the amended assessment of 1</w:t>
      </w:r>
      <w:r w:rsidR="2C3D3B20" w:rsidRPr="34AAEFFD">
        <w:rPr>
          <w:rFonts w:eastAsia="Times New Roman"/>
          <w:noProof/>
        </w:rPr>
        <w:t>3</w:t>
      </w:r>
      <w:r w:rsidR="00F368F7">
        <w:rPr>
          <w:noProof/>
        </w:rPr>
        <w:t> </w:t>
      </w:r>
      <w:r w:rsidR="2C3D3B20" w:rsidRPr="34AAEFFD">
        <w:rPr>
          <w:rFonts w:eastAsia="Times New Roman"/>
          <w:noProof/>
        </w:rPr>
        <w:t>Nov</w:t>
      </w:r>
      <w:r w:rsidRPr="34AAEFFD">
        <w:rPr>
          <w:rFonts w:eastAsia="Times New Roman"/>
          <w:noProof/>
        </w:rPr>
        <w:t>ember</w:t>
      </w:r>
      <w:r w:rsidR="00F368F7">
        <w:rPr>
          <w:noProof/>
        </w:rPr>
        <w:t> </w:t>
      </w:r>
      <w:r w:rsidRPr="34AAEFFD">
        <w:rPr>
          <w:rFonts w:eastAsia="Times New Roman"/>
          <w:noProof/>
        </w:rPr>
        <w:t>202</w:t>
      </w:r>
      <w:r w:rsidR="2C3D3B20" w:rsidRPr="34AAEFFD">
        <w:rPr>
          <w:rFonts w:eastAsia="Times New Roman"/>
          <w:noProof/>
        </w:rPr>
        <w:t>5</w:t>
      </w:r>
      <w:r w:rsidRPr="34AAEFFD">
        <w:rPr>
          <w:rFonts w:eastAsia="Times New Roman"/>
          <w:noProof/>
        </w:rPr>
        <w:t>.</w:t>
      </w:r>
    </w:p>
    <w:p w:rsidR="00312B93" w:rsidRPr="005406D5" w:rsidRDefault="45471353" w:rsidP="00C775BB">
      <w:pPr>
        <w:pStyle w:val="ManualConsidrant"/>
        <w:rPr>
          <w:rFonts w:eastAsia="Times New Roman"/>
          <w:noProof/>
        </w:rPr>
      </w:pPr>
      <w:r>
        <w:rPr>
          <w:noProof/>
        </w:rPr>
        <w:t>(16)</w:t>
      </w:r>
      <w:r>
        <w:rPr>
          <w:noProof/>
        </w:rPr>
        <w:tab/>
        <w:t>The increase was the result of the increased level of ambition of two measures</w:t>
      </w:r>
      <w:r w:rsidR="66E64182">
        <w:rPr>
          <w:noProof/>
        </w:rPr>
        <w:t xml:space="preserve"> </w:t>
      </w:r>
      <w:r w:rsidR="0041120B">
        <w:rPr>
          <w:noProof/>
        </w:rPr>
        <w:t xml:space="preserve">namely </w:t>
      </w:r>
      <w:r w:rsidR="56CE7453">
        <w:rPr>
          <w:noProof/>
        </w:rPr>
        <w:t>investment</w:t>
      </w:r>
      <w:r w:rsidR="16217617">
        <w:rPr>
          <w:noProof/>
        </w:rPr>
        <w:t xml:space="preserve"> I-1.02</w:t>
      </w:r>
      <w:r w:rsidR="16217617" w:rsidRPr="34AAEFFD">
        <w:rPr>
          <w:rFonts w:eastAsia="Times New Roman"/>
          <w:noProof/>
          <w:color w:val="000000" w:themeColor="text1"/>
        </w:rPr>
        <w:t xml:space="preserve"> Renovation of social housing of the Brussel</w:t>
      </w:r>
      <w:r w:rsidR="00EA7B50">
        <w:rPr>
          <w:rFonts w:eastAsia="Times New Roman"/>
          <w:noProof/>
          <w:color w:val="000000" w:themeColor="text1"/>
        </w:rPr>
        <w:t>s</w:t>
      </w:r>
      <w:r w:rsidR="16217617" w:rsidRPr="34AAEFFD">
        <w:rPr>
          <w:rFonts w:eastAsia="Times New Roman"/>
          <w:noProof/>
          <w:color w:val="000000" w:themeColor="text1"/>
        </w:rPr>
        <w:t>-Capital Region and investment I-7</w:t>
      </w:r>
      <w:r w:rsidR="33C125A3" w:rsidRPr="34AAEFFD">
        <w:rPr>
          <w:rFonts w:eastAsia="Times New Roman"/>
          <w:noProof/>
          <w:color w:val="000000" w:themeColor="text1"/>
        </w:rPr>
        <w:t>.01</w:t>
      </w:r>
      <w:r w:rsidR="66E64182" w:rsidRPr="34AAEFFD">
        <w:rPr>
          <w:rFonts w:eastAsia="Times New Roman"/>
          <w:noProof/>
          <w:color w:val="000000" w:themeColor="text1"/>
        </w:rPr>
        <w:t xml:space="preserve"> ‘Improved energy subsidy scheme’ of the Brussels-Capital Region</w:t>
      </w:r>
      <w:r w:rsidR="33C125A3" w:rsidRPr="34AAEFFD">
        <w:rPr>
          <w:rFonts w:eastAsia="Times New Roman"/>
          <w:noProof/>
          <w:color w:val="000000" w:themeColor="text1"/>
        </w:rPr>
        <w:t>.</w:t>
      </w:r>
    </w:p>
    <w:p w:rsidR="00007F85" w:rsidRPr="006A12D9" w:rsidRDefault="00007F85" w:rsidP="00007F85">
      <w:pPr>
        <w:rPr>
          <w:b/>
          <w:bCs/>
          <w:i/>
          <w:iCs/>
          <w:noProof/>
        </w:rPr>
      </w:pPr>
      <w:r w:rsidRPr="003F001F">
        <w:rPr>
          <w:b/>
          <w:bCs/>
          <w:i/>
          <w:iCs/>
          <w:noProof/>
        </w:rPr>
        <w:t>Contribution to the digital transition</w:t>
      </w:r>
    </w:p>
    <w:p w:rsidR="00007F85" w:rsidRDefault="5DC4A690" w:rsidP="00007F85">
      <w:pPr>
        <w:pStyle w:val="ManualConsidrant"/>
        <w:rPr>
          <w:rFonts w:eastAsia="Times New Roman"/>
          <w:noProof/>
        </w:rPr>
      </w:pPr>
      <w:r>
        <w:rPr>
          <w:noProof/>
        </w:rPr>
        <w:t>(17)</w:t>
      </w:r>
      <w:r>
        <w:rPr>
          <w:noProof/>
        </w:rPr>
        <w:tab/>
      </w:r>
      <w:r w:rsidRPr="34AAEFFD">
        <w:rPr>
          <w:rFonts w:eastAsia="Times New Roman"/>
          <w:noProof/>
        </w:rPr>
        <w:t>In accordance with Article 19(3), point (f), of</w:t>
      </w:r>
      <w:r w:rsidR="73CD9095" w:rsidRPr="34AAEFFD">
        <w:rPr>
          <w:rFonts w:eastAsia="Times New Roman"/>
          <w:noProof/>
        </w:rPr>
        <w:t>,</w:t>
      </w:r>
      <w:r w:rsidRPr="34AAEFFD">
        <w:rPr>
          <w:rFonts w:eastAsia="Times New Roman"/>
          <w:noProof/>
        </w:rPr>
        <w:t xml:space="preserve"> and </w:t>
      </w:r>
      <w:r w:rsidR="4A5C9DDB" w:rsidRPr="34AAEFFD">
        <w:rPr>
          <w:rFonts w:eastAsia="Times New Roman"/>
          <w:noProof/>
        </w:rPr>
        <w:t xml:space="preserve">criterion 2.6 of </w:t>
      </w:r>
      <w:r w:rsidRPr="34AAEFFD">
        <w:rPr>
          <w:rFonts w:eastAsia="Times New Roman"/>
          <w:noProof/>
        </w:rPr>
        <w:t>Annex V</w:t>
      </w:r>
      <w:r w:rsidR="4A5C9DDB" w:rsidRPr="34AAEFFD">
        <w:rPr>
          <w:rFonts w:eastAsia="Times New Roman"/>
          <w:noProof/>
        </w:rPr>
        <w:t xml:space="preserve"> </w:t>
      </w:r>
      <w:r w:rsidRPr="34AAEFFD">
        <w:rPr>
          <w:rFonts w:eastAsia="Times New Roman"/>
          <w:noProof/>
        </w:rPr>
        <w:t>to</w:t>
      </w:r>
      <w:r w:rsidR="73CD9095" w:rsidRPr="34AAEFFD">
        <w:rPr>
          <w:rFonts w:eastAsia="Times New Roman"/>
          <w:noProof/>
        </w:rPr>
        <w:t>,</w:t>
      </w:r>
      <w:r w:rsidRPr="34AAEFFD">
        <w:rPr>
          <w:rFonts w:eastAsia="Times New Roman"/>
          <w:noProof/>
        </w:rPr>
        <w:t xml:space="preserve"> Regulation (EU) 2021/241, the amended RRP contains measures that contribute to a large extent (rating A) to the digital transition or to addressing the challenges resulting from it. The measures supporting digital objectives account for an amount which represents </w:t>
      </w:r>
      <w:r w:rsidR="63CD1B8C" w:rsidRPr="34AAEFFD">
        <w:rPr>
          <w:rFonts w:eastAsia="Times New Roman"/>
          <w:noProof/>
        </w:rPr>
        <w:t>2</w:t>
      </w:r>
      <w:r w:rsidR="33AB3D26" w:rsidRPr="34AAEFFD">
        <w:rPr>
          <w:rFonts w:eastAsia="Times New Roman"/>
          <w:noProof/>
        </w:rPr>
        <w:t>6.96</w:t>
      </w:r>
      <w:r w:rsidRPr="34AAEFFD">
        <w:rPr>
          <w:rFonts w:eastAsia="Times New Roman"/>
          <w:noProof/>
        </w:rPr>
        <w:t xml:space="preserve">% of the amended RRP’s total allocation calculated in accordance with the methodology set out in Annex VII to that Regulation. </w:t>
      </w:r>
    </w:p>
    <w:p w:rsidR="00007F85" w:rsidRDefault="23ED1F55" w:rsidP="001A536C">
      <w:pPr>
        <w:pStyle w:val="ManualConsidrant"/>
        <w:rPr>
          <w:rFonts w:eastAsia="Times New Roman"/>
          <w:noProof/>
        </w:rPr>
      </w:pPr>
      <w:r>
        <w:rPr>
          <w:noProof/>
        </w:rPr>
        <w:t>(18)</w:t>
      </w:r>
      <w:r>
        <w:rPr>
          <w:noProof/>
        </w:rPr>
        <w:tab/>
      </w:r>
      <w:r w:rsidRPr="34AAEFFD">
        <w:rPr>
          <w:rFonts w:eastAsia="Times New Roman"/>
          <w:noProof/>
        </w:rPr>
        <w:t xml:space="preserve">The measures in the amended RRP continue to significantly contribute to the digital transition. The digital contribution of the amended RRP has </w:t>
      </w:r>
      <w:r w:rsidR="7F8B67AB" w:rsidRPr="34AAEFFD">
        <w:rPr>
          <w:rFonts w:eastAsia="Times New Roman"/>
          <w:noProof/>
        </w:rPr>
        <w:t>decr</w:t>
      </w:r>
      <w:r w:rsidRPr="34AAEFFD">
        <w:rPr>
          <w:rFonts w:eastAsia="Times New Roman"/>
          <w:noProof/>
        </w:rPr>
        <w:t>eased from 2</w:t>
      </w:r>
      <w:r w:rsidR="7F8B67AB" w:rsidRPr="34AAEFFD">
        <w:rPr>
          <w:rFonts w:eastAsia="Times New Roman"/>
          <w:noProof/>
        </w:rPr>
        <w:t>7</w:t>
      </w:r>
      <w:r w:rsidR="733CA2B2" w:rsidRPr="34AAEFFD">
        <w:rPr>
          <w:rFonts w:eastAsia="Times New Roman"/>
          <w:noProof/>
        </w:rPr>
        <w:t>.</w:t>
      </w:r>
      <w:r w:rsidR="17F64644" w:rsidRPr="34AAEFFD">
        <w:rPr>
          <w:rFonts w:eastAsia="Times New Roman"/>
          <w:noProof/>
        </w:rPr>
        <w:t>47</w:t>
      </w:r>
      <w:r w:rsidRPr="34AAEFFD">
        <w:rPr>
          <w:rFonts w:eastAsia="Times New Roman"/>
          <w:noProof/>
        </w:rPr>
        <w:t>% to 2</w:t>
      </w:r>
      <w:r w:rsidR="247B4600" w:rsidRPr="34AAEFFD">
        <w:rPr>
          <w:rFonts w:eastAsia="Times New Roman"/>
          <w:noProof/>
        </w:rPr>
        <w:t>6.96</w:t>
      </w:r>
      <w:r w:rsidRPr="34AAEFFD">
        <w:rPr>
          <w:rFonts w:eastAsia="Times New Roman"/>
          <w:noProof/>
        </w:rPr>
        <w:t>% compared to the amended assessment of 1</w:t>
      </w:r>
      <w:r w:rsidR="598ED66C" w:rsidRPr="34AAEFFD">
        <w:rPr>
          <w:rFonts w:eastAsia="Times New Roman"/>
          <w:noProof/>
        </w:rPr>
        <w:t>3</w:t>
      </w:r>
      <w:r w:rsidR="00F368F7">
        <w:rPr>
          <w:noProof/>
        </w:rPr>
        <w:t> </w:t>
      </w:r>
      <w:r w:rsidR="598ED66C" w:rsidRPr="34AAEFFD">
        <w:rPr>
          <w:rFonts w:eastAsia="Times New Roman"/>
          <w:noProof/>
        </w:rPr>
        <w:t>Novem</w:t>
      </w:r>
      <w:r w:rsidRPr="34AAEFFD">
        <w:rPr>
          <w:rFonts w:eastAsia="Times New Roman"/>
          <w:noProof/>
        </w:rPr>
        <w:t>ber</w:t>
      </w:r>
      <w:r w:rsidR="00F368F7">
        <w:rPr>
          <w:noProof/>
        </w:rPr>
        <w:t> </w:t>
      </w:r>
      <w:r w:rsidRPr="34AAEFFD">
        <w:rPr>
          <w:rFonts w:eastAsia="Times New Roman"/>
          <w:noProof/>
        </w:rPr>
        <w:t>202</w:t>
      </w:r>
      <w:r w:rsidR="598ED66C" w:rsidRPr="34AAEFFD">
        <w:rPr>
          <w:rFonts w:eastAsia="Times New Roman"/>
          <w:noProof/>
        </w:rPr>
        <w:t>5</w:t>
      </w:r>
      <w:r w:rsidRPr="34AAEFFD">
        <w:rPr>
          <w:rFonts w:eastAsia="Times New Roman"/>
          <w:noProof/>
        </w:rPr>
        <w:t>.</w:t>
      </w:r>
    </w:p>
    <w:p w:rsidR="00E53C7D" w:rsidRPr="001A536C" w:rsidRDefault="5B10CC13" w:rsidP="00C775BB">
      <w:pPr>
        <w:pStyle w:val="ManualConsidrant"/>
        <w:rPr>
          <w:rFonts w:eastAsia="Times New Roman"/>
          <w:noProof/>
        </w:rPr>
      </w:pPr>
      <w:r>
        <w:rPr>
          <w:noProof/>
        </w:rPr>
        <w:t>(19)</w:t>
      </w:r>
      <w:r>
        <w:rPr>
          <w:noProof/>
        </w:rPr>
        <w:tab/>
        <w:t xml:space="preserve">The decrease was the result of the decreased level of ambition of one measure </w:t>
      </w:r>
      <w:r w:rsidR="0041120B">
        <w:rPr>
          <w:noProof/>
        </w:rPr>
        <w:t xml:space="preserve">namely </w:t>
      </w:r>
      <w:r>
        <w:rPr>
          <w:noProof/>
        </w:rPr>
        <w:t xml:space="preserve">investment </w:t>
      </w:r>
      <w:r w:rsidR="64F45D3B">
        <w:rPr>
          <w:noProof/>
        </w:rPr>
        <w:t>I-2.10</w:t>
      </w:r>
      <w:r w:rsidR="31A593EB">
        <w:rPr>
          <w:noProof/>
        </w:rPr>
        <w:t xml:space="preserve"> Regional Data Exchange Platform. </w:t>
      </w:r>
    </w:p>
    <w:p w:rsidR="00007F85" w:rsidRPr="007E3137" w:rsidRDefault="00007F85" w:rsidP="00007F85">
      <w:pPr>
        <w:rPr>
          <w:b/>
          <w:bCs/>
          <w:i/>
          <w:iCs/>
          <w:noProof/>
        </w:rPr>
      </w:pPr>
      <w:r w:rsidRPr="007E3137">
        <w:rPr>
          <w:b/>
          <w:bCs/>
          <w:i/>
          <w:iCs/>
          <w:noProof/>
        </w:rPr>
        <w:t>Positive assessment</w:t>
      </w:r>
    </w:p>
    <w:p w:rsidR="00007F85" w:rsidRDefault="5DC4A690" w:rsidP="00007F85">
      <w:pPr>
        <w:pStyle w:val="ManualConsidrant"/>
        <w:rPr>
          <w:rFonts w:eastAsia="Times New Roman"/>
          <w:noProof/>
        </w:rPr>
      </w:pPr>
      <w:r>
        <w:rPr>
          <w:noProof/>
        </w:rPr>
        <w:t>(20)</w:t>
      </w:r>
      <w:r>
        <w:rPr>
          <w:noProof/>
        </w:rPr>
        <w:tab/>
      </w:r>
      <w:r w:rsidRPr="34AAEFFD">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00007F85">
      <w:pPr>
        <w:rPr>
          <w:b/>
          <w:bCs/>
          <w:i/>
          <w:iCs/>
          <w:noProof/>
        </w:rPr>
      </w:pPr>
      <w:r w:rsidRPr="007E3137">
        <w:rPr>
          <w:b/>
          <w:bCs/>
          <w:i/>
          <w:iCs/>
          <w:noProof/>
        </w:rPr>
        <w:t>Financial contribution</w:t>
      </w:r>
    </w:p>
    <w:p w:rsidR="00007F85" w:rsidRPr="007A3F17" w:rsidRDefault="16A2EDE3" w:rsidP="00007F85">
      <w:pPr>
        <w:pStyle w:val="ManualConsidrant"/>
        <w:rPr>
          <w:noProof/>
          <w:lang w:eastAsia="fr-BE"/>
        </w:rPr>
      </w:pPr>
      <w:r>
        <w:rPr>
          <w:noProof/>
        </w:rPr>
        <w:t>(21)</w:t>
      </w:r>
      <w:r>
        <w:rPr>
          <w:noProof/>
        </w:rPr>
        <w:tab/>
        <w:t xml:space="preserve">The estimated total cost of </w:t>
      </w:r>
      <w:r w:rsidR="4546907A">
        <w:rPr>
          <w:noProof/>
        </w:rPr>
        <w:t>Belgium</w:t>
      </w:r>
      <w:r>
        <w:rPr>
          <w:noProof/>
        </w:rPr>
        <w:t xml:space="preserve">’s amended RRP is </w:t>
      </w:r>
      <w:r w:rsidRPr="003F001F">
        <w:rPr>
          <w:noProof/>
        </w:rPr>
        <w:t>EUR</w:t>
      </w:r>
      <w:r w:rsidR="00F368F7">
        <w:rPr>
          <w:noProof/>
        </w:rPr>
        <w:t> </w:t>
      </w:r>
      <w:r w:rsidR="6774795B" w:rsidRPr="003F001F">
        <w:rPr>
          <w:noProof/>
        </w:rPr>
        <w:t>5</w:t>
      </w:r>
      <w:r w:rsidR="00F368F7">
        <w:rPr>
          <w:noProof/>
        </w:rPr>
        <w:t> </w:t>
      </w:r>
      <w:r w:rsidR="6774795B" w:rsidRPr="003F001F">
        <w:rPr>
          <w:noProof/>
        </w:rPr>
        <w:t>265</w:t>
      </w:r>
      <w:r w:rsidR="00F368F7">
        <w:rPr>
          <w:noProof/>
        </w:rPr>
        <w:t> </w:t>
      </w:r>
      <w:r w:rsidR="6774795B" w:rsidRPr="003F001F">
        <w:rPr>
          <w:noProof/>
        </w:rPr>
        <w:t>406</w:t>
      </w:r>
      <w:r w:rsidR="00F368F7">
        <w:rPr>
          <w:noProof/>
        </w:rPr>
        <w:t> </w:t>
      </w:r>
      <w:r w:rsidR="6774795B" w:rsidRPr="003F001F">
        <w:rPr>
          <w:noProof/>
        </w:rPr>
        <w:t>908</w:t>
      </w:r>
      <w:r w:rsidRPr="00E41FD2">
        <w:rPr>
          <w:noProof/>
        </w:rPr>
        <w:t>. As</w:t>
      </w:r>
      <w:r>
        <w:rPr>
          <w:noProof/>
        </w:rPr>
        <w:t xml:space="preserve"> the amount of the estimated total cost of the amended RRP is</w:t>
      </w:r>
      <w:r w:rsidR="5B91FBD5">
        <w:rPr>
          <w:noProof/>
        </w:rPr>
        <w:t xml:space="preserve"> higher</w:t>
      </w:r>
      <w:r>
        <w:rPr>
          <w:noProof/>
        </w:rPr>
        <w:t xml:space="preserve"> than the updated maximum financial contribution available for </w:t>
      </w:r>
      <w:r w:rsidR="6F8790DD">
        <w:rPr>
          <w:noProof/>
        </w:rPr>
        <w:t>Belgium</w:t>
      </w:r>
      <w:r>
        <w:rPr>
          <w:noProof/>
        </w:rPr>
        <w:t xml:space="preserve">, the financial contribution determined in accordance with Article </w:t>
      </w:r>
      <w:r w:rsidRPr="003D2D07">
        <w:rPr>
          <w:noProof/>
        </w:rPr>
        <w:t>4a of Regulation (EU) 2021/1755 of the European Parliament and of the Council</w:t>
      </w:r>
      <w:r w:rsidR="00007F85">
        <w:rPr>
          <w:rStyle w:val="FootnoteReference"/>
          <w:noProof/>
        </w:rPr>
        <w:footnoteReference w:id="11"/>
      </w:r>
      <w:r w:rsidRPr="003855E5">
        <w:rPr>
          <w:noProof/>
        </w:rPr>
        <w:t>, and</w:t>
      </w:r>
      <w:r>
        <w:rPr>
          <w:noProof/>
        </w:rPr>
        <w:t xml:space="preserve"> with</w:t>
      </w:r>
      <w:r w:rsidRPr="003D2D07">
        <w:rPr>
          <w:noProof/>
        </w:rPr>
        <w:t xml:space="preserve"> Article 20(4) and Article 21a(6) of Regulation (EU) 2021/241</w:t>
      </w:r>
      <w:r>
        <w:rPr>
          <w:noProof/>
        </w:rPr>
        <w:t xml:space="preserve"> that is allocated for </w:t>
      </w:r>
      <w:r w:rsidR="7400F341">
        <w:rPr>
          <w:noProof/>
        </w:rPr>
        <w:t>Belgium</w:t>
      </w:r>
      <w:r>
        <w:rPr>
          <w:noProof/>
        </w:rPr>
        <w:t xml:space="preserve">’s amended RRP should be equal to </w:t>
      </w:r>
      <w:r w:rsidRPr="003F001F">
        <w:rPr>
          <w:noProof/>
        </w:rPr>
        <w:t>EUR</w:t>
      </w:r>
      <w:r w:rsidR="00F368F7">
        <w:rPr>
          <w:noProof/>
        </w:rPr>
        <w:t> </w:t>
      </w:r>
      <w:r w:rsidR="66A15340" w:rsidRPr="003F001F">
        <w:rPr>
          <w:noProof/>
        </w:rPr>
        <w:t>5</w:t>
      </w:r>
      <w:r w:rsidR="00F368F7">
        <w:rPr>
          <w:noProof/>
        </w:rPr>
        <w:t> </w:t>
      </w:r>
      <w:r w:rsidR="66A15340" w:rsidRPr="003F001F">
        <w:rPr>
          <w:noProof/>
        </w:rPr>
        <w:t>033</w:t>
      </w:r>
      <w:r w:rsidR="00F368F7">
        <w:rPr>
          <w:noProof/>
        </w:rPr>
        <w:t> </w:t>
      </w:r>
      <w:r w:rsidR="66A15340" w:rsidRPr="003F001F">
        <w:rPr>
          <w:noProof/>
        </w:rPr>
        <w:t>950</w:t>
      </w:r>
      <w:r w:rsidR="00F368F7">
        <w:rPr>
          <w:noProof/>
        </w:rPr>
        <w:t> </w:t>
      </w:r>
      <w:r w:rsidR="66A15340" w:rsidRPr="003F001F">
        <w:rPr>
          <w:noProof/>
        </w:rPr>
        <w:t>235</w:t>
      </w:r>
      <w:r w:rsidRPr="00E41FD2">
        <w:rPr>
          <w:noProof/>
        </w:rPr>
        <w:t>. Therefore</w:t>
      </w:r>
      <w:r>
        <w:rPr>
          <w:noProof/>
        </w:rPr>
        <w:t xml:space="preserve">, the financial contribution made available to </w:t>
      </w:r>
      <w:r w:rsidR="3F8D1D72">
        <w:rPr>
          <w:noProof/>
        </w:rPr>
        <w:t>Belgium</w:t>
      </w:r>
      <w:r>
        <w:rPr>
          <w:noProof/>
        </w:rPr>
        <w:t xml:space="preserve"> remains unchanged.</w:t>
      </w:r>
    </w:p>
    <w:p w:rsidR="00007F85" w:rsidRPr="007E3137" w:rsidRDefault="00007F85" w:rsidP="00007F85">
      <w:pPr>
        <w:rPr>
          <w:b/>
          <w:bCs/>
          <w:i/>
          <w:iCs/>
          <w:noProof/>
        </w:rPr>
      </w:pPr>
      <w:r w:rsidRPr="007E3137">
        <w:rPr>
          <w:b/>
          <w:bCs/>
          <w:i/>
          <w:iCs/>
          <w:noProof/>
        </w:rPr>
        <w:t>Loans</w:t>
      </w:r>
    </w:p>
    <w:p w:rsidR="00007F85" w:rsidRPr="008D486A" w:rsidRDefault="5DC4A690" w:rsidP="00007F85">
      <w:pPr>
        <w:pStyle w:val="ManualConsidrant"/>
        <w:rPr>
          <w:noProof/>
          <w:lang w:eastAsia="fr-BE"/>
        </w:rPr>
      </w:pPr>
      <w:r>
        <w:rPr>
          <w:noProof/>
        </w:rPr>
        <w:t>(22)</w:t>
      </w:r>
      <w:r>
        <w:rPr>
          <w:noProof/>
        </w:rPr>
        <w:tab/>
      </w:r>
      <w:r w:rsidRPr="34AAEFFD">
        <w:rPr>
          <w:noProof/>
          <w:lang w:eastAsia="fr-BE"/>
        </w:rPr>
        <w:t xml:space="preserve">The loan support made available to </w:t>
      </w:r>
      <w:r w:rsidR="71124792" w:rsidRPr="34AAEFFD">
        <w:rPr>
          <w:noProof/>
          <w:lang w:eastAsia="fr-BE"/>
        </w:rPr>
        <w:t>Belgium</w:t>
      </w:r>
      <w:r w:rsidRPr="34AAEFFD">
        <w:rPr>
          <w:noProof/>
          <w:lang w:eastAsia="fr-BE"/>
        </w:rPr>
        <w:t xml:space="preserve"> amounting to EUR</w:t>
      </w:r>
      <w:r w:rsidR="00F368F7">
        <w:rPr>
          <w:noProof/>
        </w:rPr>
        <w:t> </w:t>
      </w:r>
      <w:r w:rsidR="1C867EA3" w:rsidRPr="003F001F">
        <w:rPr>
          <w:noProof/>
          <w:lang w:eastAsia="fr-BE"/>
        </w:rPr>
        <w:t>230</w:t>
      </w:r>
      <w:r w:rsidR="00F368F7">
        <w:rPr>
          <w:noProof/>
        </w:rPr>
        <w:t> </w:t>
      </w:r>
      <w:r w:rsidR="1C867EA3" w:rsidRPr="003F001F">
        <w:rPr>
          <w:noProof/>
          <w:lang w:eastAsia="fr-BE"/>
        </w:rPr>
        <w:t>100</w:t>
      </w:r>
      <w:r w:rsidR="00F368F7">
        <w:rPr>
          <w:noProof/>
        </w:rPr>
        <w:t> </w:t>
      </w:r>
      <w:r w:rsidR="1C867EA3" w:rsidRPr="003F001F">
        <w:rPr>
          <w:noProof/>
          <w:lang w:eastAsia="fr-BE"/>
        </w:rPr>
        <w:t>000</w:t>
      </w:r>
      <w:r w:rsidR="1C867EA3" w:rsidRPr="34AAEFFD">
        <w:rPr>
          <w:noProof/>
          <w:lang w:eastAsia="fr-BE"/>
        </w:rPr>
        <w:t xml:space="preserve"> </w:t>
      </w:r>
      <w:r w:rsidRPr="34AAEFFD">
        <w:rPr>
          <w:noProof/>
          <w:lang w:eastAsia="fr-BE"/>
        </w:rPr>
        <w:t xml:space="preserve">remains unchanged. </w:t>
      </w:r>
    </w:p>
    <w:p w:rsidR="00007F85" w:rsidRDefault="5DC4A690" w:rsidP="00007F85">
      <w:pPr>
        <w:pStyle w:val="ManualConsidrant"/>
        <w:ind w:left="720" w:hanging="720"/>
        <w:rPr>
          <w:rFonts w:eastAsia="Times New Roman"/>
          <w:noProof/>
        </w:rPr>
      </w:pPr>
      <w:r>
        <w:rPr>
          <w:noProof/>
        </w:rPr>
        <w:t>(23)</w:t>
      </w:r>
      <w:r>
        <w:rPr>
          <w:noProof/>
        </w:rPr>
        <w:tab/>
      </w:r>
      <w:r w:rsidRPr="34AAEFFD">
        <w:rPr>
          <w:rFonts w:eastAsia="Times New Roman"/>
          <w:noProof/>
        </w:rPr>
        <w:t xml:space="preserve">The Council Implementing Decision of </w:t>
      </w:r>
      <w:r w:rsidR="1F342B72" w:rsidRPr="34AAEFFD">
        <w:rPr>
          <w:rFonts w:eastAsia="Times New Roman"/>
          <w:noProof/>
        </w:rPr>
        <w:t>13</w:t>
      </w:r>
      <w:r w:rsidR="00F368F7">
        <w:rPr>
          <w:noProof/>
        </w:rPr>
        <w:t> </w:t>
      </w:r>
      <w:r w:rsidR="1F342B72" w:rsidRPr="34AAEFFD">
        <w:rPr>
          <w:rFonts w:eastAsia="Times New Roman"/>
          <w:noProof/>
        </w:rPr>
        <w:t>July</w:t>
      </w:r>
      <w:r w:rsidR="00F368F7">
        <w:rPr>
          <w:noProof/>
        </w:rPr>
        <w:t> </w:t>
      </w:r>
      <w:r w:rsidR="1F342B72" w:rsidRPr="34AAEFFD">
        <w:rPr>
          <w:rFonts w:eastAsia="Times New Roman"/>
          <w:noProof/>
        </w:rPr>
        <w:t>2021</w:t>
      </w:r>
      <w:r w:rsidRPr="34AAEFFD">
        <w:rPr>
          <w:rFonts w:eastAsia="Times New Roman"/>
          <w:noProof/>
        </w:rPr>
        <w:t xml:space="preserve"> should therefore be amended accordingly. For the sake of clarity, the Annex to the Council Implementing Decision of </w:t>
      </w:r>
      <w:r w:rsidR="220A46A3" w:rsidRPr="34AAEFFD">
        <w:rPr>
          <w:rFonts w:eastAsia="Times New Roman"/>
          <w:noProof/>
        </w:rPr>
        <w:t>13</w:t>
      </w:r>
      <w:r w:rsidR="00F368F7">
        <w:rPr>
          <w:noProof/>
        </w:rPr>
        <w:t> </w:t>
      </w:r>
      <w:r w:rsidR="220A46A3" w:rsidRPr="34AAEFFD">
        <w:rPr>
          <w:rFonts w:eastAsia="Times New Roman"/>
          <w:noProof/>
        </w:rPr>
        <w:t>July</w:t>
      </w:r>
      <w:r w:rsidR="00F368F7">
        <w:rPr>
          <w:noProof/>
        </w:rPr>
        <w:t> </w:t>
      </w:r>
      <w:r w:rsidR="220A46A3" w:rsidRPr="34AAEFFD">
        <w:rPr>
          <w:rFonts w:eastAsia="Times New Roman"/>
          <w:noProof/>
        </w:rPr>
        <w:t>2021</w:t>
      </w:r>
      <w:r w:rsidRPr="34AAEFFD">
        <w:rPr>
          <w:rFonts w:eastAsia="Times New Roman"/>
          <w:noProof/>
        </w:rPr>
        <w:t xml:space="preserve"> should be replaced entirely</w:t>
      </w:r>
      <w:r w:rsidR="58E7E75E" w:rsidRPr="34AAEFFD">
        <w:rPr>
          <w:rFonts w:eastAsia="Times New Roman"/>
          <w:noProof/>
        </w:rPr>
        <w:t>.</w:t>
      </w:r>
    </w:p>
    <w:p w:rsidR="00CD54FA" w:rsidRDefault="58E7E75E" w:rsidP="00007F85">
      <w:pPr>
        <w:pStyle w:val="ManualConsidrant"/>
        <w:ind w:left="720" w:hanging="720"/>
        <w:rPr>
          <w:rFonts w:eastAsia="Times New Roman"/>
          <w:noProof/>
        </w:rPr>
      </w:pPr>
      <w:r>
        <w:rPr>
          <w:noProof/>
        </w:rPr>
        <w:t>(24)</w:t>
      </w:r>
      <w:r>
        <w:rPr>
          <w:noProof/>
        </w:rPr>
        <w:tab/>
      </w:r>
      <w:r w:rsidRPr="34AAEFFD">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2FB554C1" w:rsidP="00007F85">
      <w:pPr>
        <w:rPr>
          <w:rFonts w:eastAsia="Times New Roman"/>
          <w:noProof/>
        </w:rPr>
      </w:pPr>
      <w:r w:rsidRPr="2C73804D">
        <w:rPr>
          <w:rFonts w:eastAsia="Times New Roman"/>
          <w:noProof/>
        </w:rPr>
        <w:t xml:space="preserve">The assessment of the amended RRP </w:t>
      </w:r>
      <w:r w:rsidR="60CB1E41" w:rsidRPr="2C73804D">
        <w:rPr>
          <w:rFonts w:eastAsia="Times New Roman"/>
          <w:noProof/>
        </w:rPr>
        <w:t>for</w:t>
      </w:r>
      <w:r w:rsidRPr="2C73804D">
        <w:rPr>
          <w:rFonts w:eastAsia="Times New Roman"/>
          <w:noProof/>
        </w:rPr>
        <w:t xml:space="preserve"> </w:t>
      </w:r>
      <w:r w:rsidR="0B5FC425" w:rsidRPr="2C73804D">
        <w:rPr>
          <w:rFonts w:eastAsia="Times New Roman"/>
          <w:noProof/>
        </w:rPr>
        <w:t>Belgium</w:t>
      </w:r>
      <w:r w:rsidRPr="2C73804D">
        <w:rPr>
          <w:rFonts w:eastAsia="Times New Roman"/>
          <w:noProof/>
        </w:rPr>
        <w:t xml:space="preserve"> on the basis of the criteria provided for in Article 19(3) of Regulation (EU) 2021/241 is approved. </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007F85" w:rsidRDefault="2FB554C1" w:rsidP="00007F85">
      <w:pPr>
        <w:rPr>
          <w:noProof/>
        </w:rPr>
      </w:pPr>
      <w:r w:rsidRPr="2C73804D">
        <w:rPr>
          <w:noProof/>
        </w:rPr>
        <w:t xml:space="preserve">The Council Implementing Decision of </w:t>
      </w:r>
      <w:r w:rsidR="7969A39E" w:rsidRPr="2C73804D">
        <w:rPr>
          <w:noProof/>
        </w:rPr>
        <w:t>13</w:t>
      </w:r>
      <w:r w:rsidR="00F368F7">
        <w:rPr>
          <w:noProof/>
        </w:rPr>
        <w:t> </w:t>
      </w:r>
      <w:r w:rsidR="7969A39E" w:rsidRPr="2C73804D">
        <w:rPr>
          <w:noProof/>
        </w:rPr>
        <w:t>July</w:t>
      </w:r>
      <w:r w:rsidR="00F368F7">
        <w:rPr>
          <w:noProof/>
        </w:rPr>
        <w:t> </w:t>
      </w:r>
      <w:r w:rsidR="7969A39E" w:rsidRPr="2C73804D">
        <w:rPr>
          <w:noProof/>
        </w:rPr>
        <w:t>2021</w:t>
      </w:r>
      <w:r w:rsidRPr="2C73804D">
        <w:rPr>
          <w:noProof/>
        </w:rPr>
        <w:t xml:space="preserve"> on the approval of the assessment of the recovery and resilience plan for </w:t>
      </w:r>
      <w:r w:rsidR="02A6D1D8" w:rsidRPr="2C73804D">
        <w:rPr>
          <w:noProof/>
        </w:rPr>
        <w:t xml:space="preserve">Belgium </w:t>
      </w:r>
      <w:r w:rsidRPr="2C73804D">
        <w:rPr>
          <w:noProof/>
        </w:rPr>
        <w:t xml:space="preserve">is amended as follows: </w:t>
      </w:r>
    </w:p>
    <w:p w:rsidR="00007F85" w:rsidRPr="000C232B" w:rsidRDefault="00007F85" w:rsidP="00007F85">
      <w:pPr>
        <w:rPr>
          <w:noProof/>
        </w:rPr>
      </w:pPr>
      <w:r>
        <w:rPr>
          <w:noProof/>
        </w:rPr>
        <w:t>the Annex is replaced by the text set out</w:t>
      </w:r>
      <w:r w:rsidR="00032C19">
        <w:rPr>
          <w:noProof/>
        </w:rPr>
        <w:t xml:space="preserve"> </w:t>
      </w:r>
      <w:r>
        <w:rPr>
          <w:noProof/>
        </w:rPr>
        <w:t>in the Annex to this Decision.</w:t>
      </w:r>
    </w:p>
    <w:p w:rsidR="00007F85" w:rsidRDefault="00007F85" w:rsidP="00C43CE0">
      <w:pPr>
        <w:pStyle w:val="Titrearticle"/>
        <w:rPr>
          <w:noProof/>
        </w:rPr>
      </w:pPr>
      <w:r w:rsidRPr="00394D91">
        <w:rPr>
          <w:noProof/>
        </w:rPr>
        <w:t>Article 3</w:t>
      </w:r>
      <w:r>
        <w:rPr>
          <w:noProof/>
        </w:rPr>
        <w:br/>
        <w:t>Addressee</w:t>
      </w:r>
    </w:p>
    <w:p w:rsidR="00007F85" w:rsidRDefault="2FB554C1" w:rsidP="00007F85">
      <w:pPr>
        <w:rPr>
          <w:noProof/>
        </w:rPr>
      </w:pPr>
      <w:r>
        <w:rPr>
          <w:noProof/>
        </w:rPr>
        <w:t>This Decision is addressed to</w:t>
      </w:r>
      <w:r w:rsidR="419AE9C8">
        <w:rPr>
          <w:noProof/>
        </w:rPr>
        <w:t xml:space="preserve"> the Kingdom of Belgium</w:t>
      </w:r>
      <w:r>
        <w:rPr>
          <w:noProof/>
        </w:rPr>
        <w:t>.</w:t>
      </w:r>
    </w:p>
    <w:p w:rsidR="00007F85" w:rsidRDefault="00A717D9" w:rsidP="00C43CE0">
      <w:pPr>
        <w:pStyle w:val="Fait"/>
        <w:rPr>
          <w:noProof/>
        </w:rPr>
      </w:pPr>
      <w:r>
        <w:rPr>
          <w:noProof/>
        </w:rPr>
        <w:t>Done at Brussels,</w:t>
      </w:r>
    </w:p>
    <w:p w:rsidR="00007F85" w:rsidRDefault="00007F85" w:rsidP="00C43CE0">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656F1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14F" w:rsidRDefault="00A0314F">
      <w:pPr>
        <w:spacing w:before="0" w:after="0"/>
      </w:pPr>
      <w:r>
        <w:separator/>
      </w:r>
    </w:p>
  </w:endnote>
  <w:endnote w:type="continuationSeparator" w:id="0">
    <w:p w:rsidR="00A0314F" w:rsidRDefault="00A0314F">
      <w:pPr>
        <w:spacing w:before="0" w:after="0"/>
      </w:pPr>
      <w:r>
        <w:continuationSeparator/>
      </w:r>
    </w:p>
  </w:endnote>
  <w:endnote w:type="continuationNotice" w:id="1">
    <w:p w:rsidR="00A0314F" w:rsidRDefault="00A0314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F18" w:rsidRPr="00656F18" w:rsidRDefault="00656F18" w:rsidP="00656F18">
    <w:pPr>
      <w:pStyle w:val="Footer"/>
      <w:rPr>
        <w:rFonts w:ascii="Arial" w:hAnsi="Arial" w:cs="Arial"/>
        <w:b/>
        <w:sz w:val="48"/>
      </w:rPr>
    </w:pPr>
    <w:r w:rsidRPr="00656F18">
      <w:rPr>
        <w:rFonts w:ascii="Arial" w:hAnsi="Arial" w:cs="Arial"/>
        <w:b/>
        <w:sz w:val="48"/>
      </w:rPr>
      <w:t>EN</w:t>
    </w:r>
    <w:r w:rsidRPr="00656F18">
      <w:rPr>
        <w:rFonts w:ascii="Arial" w:hAnsi="Arial" w:cs="Arial"/>
        <w:b/>
        <w:sz w:val="48"/>
      </w:rPr>
      <w:tab/>
    </w:r>
    <w:r w:rsidRPr="00656F18">
      <w:rPr>
        <w:rFonts w:ascii="Arial" w:hAnsi="Arial" w:cs="Arial"/>
        <w:b/>
        <w:sz w:val="48"/>
      </w:rPr>
      <w:tab/>
    </w:r>
    <w:r w:rsidRPr="00656F18">
      <w:tab/>
    </w:r>
    <w:r w:rsidRPr="00656F1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F18" w:rsidRPr="00656F18" w:rsidRDefault="00656F18" w:rsidP="00656F18">
    <w:pPr>
      <w:pStyle w:val="Footer"/>
      <w:rPr>
        <w:rFonts w:ascii="Arial" w:hAnsi="Arial" w:cs="Arial"/>
        <w:b/>
        <w:sz w:val="48"/>
      </w:rPr>
    </w:pPr>
    <w:r w:rsidRPr="00656F18">
      <w:rPr>
        <w:rFonts w:ascii="Arial" w:hAnsi="Arial" w:cs="Arial"/>
        <w:b/>
        <w:sz w:val="48"/>
      </w:rPr>
      <w:t>EN</w:t>
    </w:r>
    <w:r w:rsidRPr="00656F18">
      <w:rPr>
        <w:rFonts w:ascii="Arial" w:hAnsi="Arial" w:cs="Arial"/>
        <w:b/>
        <w:sz w:val="48"/>
      </w:rPr>
      <w:tab/>
    </w:r>
    <w:r w:rsidRPr="00656F18">
      <w:rPr>
        <w:rFonts w:ascii="Arial" w:hAnsi="Arial" w:cs="Arial"/>
        <w:b/>
        <w:sz w:val="48"/>
      </w:rPr>
      <w:tab/>
    </w:r>
    <w:r w:rsidRPr="00656F18">
      <w:tab/>
    </w:r>
    <w:r w:rsidRPr="00656F1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F18" w:rsidRDefault="00656F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F18" w:rsidRPr="00656F18" w:rsidRDefault="00656F18" w:rsidP="00656F18">
    <w:pPr>
      <w:pStyle w:val="Footer"/>
      <w:rPr>
        <w:rFonts w:ascii="Arial" w:hAnsi="Arial" w:cs="Arial"/>
        <w:b/>
        <w:sz w:val="48"/>
      </w:rPr>
    </w:pPr>
    <w:r w:rsidRPr="00656F18">
      <w:rPr>
        <w:rFonts w:ascii="Arial" w:hAnsi="Arial" w:cs="Arial"/>
        <w:b/>
        <w:sz w:val="48"/>
      </w:rPr>
      <w:t>EN</w:t>
    </w:r>
    <w:r w:rsidRPr="00656F18">
      <w:rPr>
        <w:rFonts w:ascii="Arial" w:hAnsi="Arial" w:cs="Arial"/>
        <w:b/>
        <w:sz w:val="48"/>
      </w:rPr>
      <w:tab/>
    </w:r>
    <w:r>
      <w:fldChar w:fldCharType="begin"/>
    </w:r>
    <w:r>
      <w:instrText xml:space="preserve"> PAGE  \* MERGEFORMAT </w:instrText>
    </w:r>
    <w:r>
      <w:fldChar w:fldCharType="separate"/>
    </w:r>
    <w:r w:rsidR="00C43CE0">
      <w:rPr>
        <w:noProof/>
      </w:rPr>
      <w:t>6</w:t>
    </w:r>
    <w:r>
      <w:fldChar w:fldCharType="end"/>
    </w:r>
    <w:r>
      <w:tab/>
    </w:r>
    <w:r w:rsidRPr="00656F18">
      <w:tab/>
    </w:r>
    <w:r w:rsidRPr="00656F1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F18" w:rsidRDefault="00656F18" w:rsidP="00656F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14F" w:rsidRDefault="00A0314F">
      <w:pPr>
        <w:spacing w:before="0" w:after="0"/>
      </w:pPr>
      <w:r>
        <w:separator/>
      </w:r>
    </w:p>
  </w:footnote>
  <w:footnote w:type="continuationSeparator" w:id="0">
    <w:p w:rsidR="00A0314F" w:rsidRDefault="00A0314F">
      <w:pPr>
        <w:spacing w:before="0" w:after="0"/>
      </w:pPr>
      <w:r>
        <w:continuationSeparator/>
      </w:r>
    </w:p>
  </w:footnote>
  <w:footnote w:type="continuationNotice" w:id="1">
    <w:p w:rsidR="00A0314F" w:rsidRDefault="00A0314F">
      <w:pPr>
        <w:spacing w:before="0" w:after="0"/>
      </w:pPr>
    </w:p>
  </w:footnote>
  <w:footnote w:id="2">
    <w:p w:rsidR="00487751" w:rsidRPr="00D10F22" w:rsidRDefault="00487751" w:rsidP="00487751">
      <w:pPr>
        <w:pStyle w:val="FootnoteText"/>
        <w:rPr>
          <w:lang w:val="it-IT"/>
        </w:rPr>
      </w:pPr>
      <w:r>
        <w:rPr>
          <w:rStyle w:val="FootnoteReference"/>
        </w:rPr>
        <w:footnoteRef/>
      </w:r>
      <w:r w:rsidRPr="00D10F22">
        <w:rPr>
          <w:lang w:val="it-IT"/>
        </w:rPr>
        <w:tab/>
        <w:t xml:space="preserve">OJ L 57, 18.2.2021, p. 17, ELI: </w:t>
      </w:r>
      <w:hyperlink r:id="rId1" w:history="1">
        <w:r w:rsidRPr="00D10F22">
          <w:rPr>
            <w:rStyle w:val="Hyperlink"/>
            <w:lang w:val="it-IT"/>
          </w:rPr>
          <w:t>https://eur-lex.europa.eu/eli/reg/2021/241/oj</w:t>
        </w:r>
      </w:hyperlink>
      <w:r w:rsidR="003B72E7" w:rsidRPr="00C828BC">
        <w:rPr>
          <w:lang w:val="pt-PT"/>
        </w:rPr>
        <w:t>.</w:t>
      </w:r>
    </w:p>
  </w:footnote>
  <w:footnote w:id="3">
    <w:p w:rsidR="00D34478" w:rsidRPr="006D28E4" w:rsidRDefault="00D34478" w:rsidP="00D34478">
      <w:pPr>
        <w:pStyle w:val="FootnoteText"/>
        <w:rPr>
          <w:lang w:val="en-IE"/>
        </w:rPr>
      </w:pPr>
      <w:r>
        <w:rPr>
          <w:rStyle w:val="FootnoteReference"/>
        </w:rPr>
        <w:footnoteRef/>
      </w:r>
      <w:r>
        <w:tab/>
      </w:r>
      <w:r w:rsidR="000E2D55" w:rsidRPr="000E2D55">
        <w:rPr>
          <w:lang w:val="en-IE"/>
        </w:rPr>
        <w:t xml:space="preserve">See documents ST 10161/21 </w:t>
      </w:r>
      <w:r w:rsidR="003B72E7">
        <w:rPr>
          <w:lang w:val="en-IE"/>
        </w:rPr>
        <w:t xml:space="preserve">INIT </w:t>
      </w:r>
      <w:r w:rsidR="000E2D55" w:rsidRPr="000E2D55">
        <w:rPr>
          <w:lang w:val="en-IE"/>
        </w:rPr>
        <w:t>and ST 10161/21 ADD 1</w:t>
      </w:r>
      <w:r w:rsidR="003B72E7">
        <w:rPr>
          <w:lang w:val="en-IE"/>
        </w:rPr>
        <w:t>.</w:t>
      </w:r>
    </w:p>
  </w:footnote>
  <w:footnote w:id="4">
    <w:p w:rsidR="00732D7B" w:rsidRPr="00732D7B" w:rsidRDefault="00732D7B">
      <w:pPr>
        <w:pStyle w:val="FootnoteText"/>
        <w:rPr>
          <w:lang w:val="en-IE"/>
        </w:rPr>
      </w:pPr>
      <w:r w:rsidRPr="005713FD">
        <w:rPr>
          <w:rStyle w:val="FootnoteReference"/>
        </w:rPr>
        <w:footnoteRef/>
      </w:r>
      <w:r w:rsidR="005713FD">
        <w:tab/>
      </w:r>
      <w:r w:rsidRPr="00732D7B">
        <w:rPr>
          <w:lang w:val="en-IE"/>
        </w:rPr>
        <w:t xml:space="preserve">See documents ST 15570/23 </w:t>
      </w:r>
      <w:r w:rsidR="003B72E7">
        <w:rPr>
          <w:lang w:val="en-IE"/>
        </w:rPr>
        <w:t xml:space="preserve">INIT </w:t>
      </w:r>
      <w:r w:rsidRPr="00732D7B">
        <w:rPr>
          <w:lang w:val="en-IE"/>
        </w:rPr>
        <w:t>and ST 15570/23 ADD 1</w:t>
      </w:r>
      <w:r w:rsidR="003B72E7">
        <w:rPr>
          <w:lang w:val="en-IE"/>
        </w:rPr>
        <w:t>.</w:t>
      </w:r>
    </w:p>
  </w:footnote>
  <w:footnote w:id="5">
    <w:p w:rsidR="001A27D2" w:rsidRPr="00091EBD" w:rsidRDefault="001A27D2">
      <w:pPr>
        <w:pStyle w:val="FootnoteText"/>
        <w:rPr>
          <w:lang w:val="en-IE"/>
        </w:rPr>
      </w:pPr>
      <w:r w:rsidRPr="005713FD">
        <w:rPr>
          <w:rStyle w:val="FootnoteReference"/>
        </w:rPr>
        <w:footnoteRef/>
      </w:r>
      <w:r w:rsidR="005713FD">
        <w:tab/>
      </w:r>
      <w:r w:rsidR="00091EBD" w:rsidRPr="00091EBD">
        <w:rPr>
          <w:lang w:val="en-IE"/>
        </w:rPr>
        <w:t xml:space="preserve">See documents ST 15974/24 </w:t>
      </w:r>
      <w:r w:rsidR="003B72E7">
        <w:rPr>
          <w:lang w:val="en-IE"/>
        </w:rPr>
        <w:t xml:space="preserve">INIT </w:t>
      </w:r>
      <w:r w:rsidR="00091EBD" w:rsidRPr="00091EBD">
        <w:rPr>
          <w:lang w:val="en-IE"/>
        </w:rPr>
        <w:t>and ST 15974/24 ADD 1</w:t>
      </w:r>
      <w:r w:rsidR="003B72E7">
        <w:rPr>
          <w:lang w:val="en-IE"/>
        </w:rPr>
        <w:t>.</w:t>
      </w:r>
    </w:p>
  </w:footnote>
  <w:footnote w:id="6">
    <w:p w:rsidR="002F749F" w:rsidRPr="00DB2B4E" w:rsidRDefault="002F749F">
      <w:pPr>
        <w:pStyle w:val="FootnoteText"/>
        <w:rPr>
          <w:lang w:val="en-IE"/>
        </w:rPr>
      </w:pPr>
      <w:r w:rsidRPr="005713FD">
        <w:rPr>
          <w:rStyle w:val="FootnoteReference"/>
        </w:rPr>
        <w:footnoteRef/>
      </w:r>
      <w:r w:rsidR="005713FD">
        <w:tab/>
      </w:r>
      <w:r w:rsidR="00DB2B4E" w:rsidRPr="00DB2B4E">
        <w:rPr>
          <w:lang w:val="en-IE"/>
        </w:rPr>
        <w:t xml:space="preserve">See documents ST 5654/25 </w:t>
      </w:r>
      <w:r w:rsidR="003B72E7">
        <w:rPr>
          <w:lang w:val="en-IE"/>
        </w:rPr>
        <w:t xml:space="preserve">INIT </w:t>
      </w:r>
      <w:r w:rsidR="00DB2B4E" w:rsidRPr="00DB2B4E">
        <w:rPr>
          <w:lang w:val="en-IE"/>
        </w:rPr>
        <w:t>and ST 5654/25 ADD 1</w:t>
      </w:r>
      <w:r w:rsidR="003B72E7">
        <w:rPr>
          <w:lang w:val="en-IE"/>
        </w:rPr>
        <w:t>.</w:t>
      </w:r>
    </w:p>
  </w:footnote>
  <w:footnote w:id="7">
    <w:p w:rsidR="0059503D" w:rsidRPr="0059503D" w:rsidRDefault="0059503D">
      <w:pPr>
        <w:pStyle w:val="FootnoteText"/>
        <w:rPr>
          <w:lang w:val="en-IE"/>
        </w:rPr>
      </w:pPr>
      <w:r w:rsidRPr="005713FD">
        <w:rPr>
          <w:rStyle w:val="FootnoteReference"/>
        </w:rPr>
        <w:footnoteRef/>
      </w:r>
      <w:r w:rsidR="005713FD">
        <w:tab/>
      </w:r>
      <w:r w:rsidRPr="0059503D">
        <w:rPr>
          <w:lang w:val="en-IE"/>
        </w:rPr>
        <w:t xml:space="preserve">See documents ST 6545/25 </w:t>
      </w:r>
      <w:r w:rsidR="003B72E7">
        <w:rPr>
          <w:lang w:val="en-IE"/>
        </w:rPr>
        <w:t xml:space="preserve">INIT </w:t>
      </w:r>
      <w:r w:rsidRPr="0059503D">
        <w:rPr>
          <w:lang w:val="en-IE"/>
        </w:rPr>
        <w:t>and ST 6545/25 ADD 1</w:t>
      </w:r>
      <w:r w:rsidR="003B72E7">
        <w:rPr>
          <w:lang w:val="en-IE"/>
        </w:rPr>
        <w:t>.</w:t>
      </w:r>
    </w:p>
  </w:footnote>
  <w:footnote w:id="8">
    <w:p w:rsidR="009E077F" w:rsidRPr="009E077F" w:rsidRDefault="009E077F" w:rsidP="009E077F">
      <w:pPr>
        <w:pStyle w:val="FootnoteText"/>
        <w:tabs>
          <w:tab w:val="left" w:pos="1956"/>
        </w:tabs>
        <w:rPr>
          <w:lang w:val="en-IE"/>
        </w:rPr>
      </w:pPr>
      <w:r w:rsidRPr="005713FD">
        <w:rPr>
          <w:rStyle w:val="FootnoteReference"/>
        </w:rPr>
        <w:footnoteRef/>
      </w:r>
      <w:r w:rsidR="005713FD">
        <w:tab/>
      </w:r>
      <w:r w:rsidRPr="009E077F">
        <w:t xml:space="preserve">See documents ST 9584/25 </w:t>
      </w:r>
      <w:r w:rsidR="003B72E7">
        <w:t xml:space="preserve">INIT </w:t>
      </w:r>
      <w:r w:rsidRPr="009E077F">
        <w:t>and ST 9584/25 ADD 1</w:t>
      </w:r>
      <w:r w:rsidR="003B72E7">
        <w:t>.</w:t>
      </w:r>
    </w:p>
  </w:footnote>
  <w:footnote w:id="9">
    <w:p w:rsidR="00EA20EE" w:rsidRPr="00EA20EE" w:rsidRDefault="00EA20EE">
      <w:pPr>
        <w:pStyle w:val="FootnoteText"/>
        <w:rPr>
          <w:lang w:val="en-IE"/>
        </w:rPr>
      </w:pPr>
      <w:r w:rsidRPr="005713FD">
        <w:rPr>
          <w:rStyle w:val="FootnoteReference"/>
        </w:rPr>
        <w:footnoteRef/>
      </w:r>
      <w:r w:rsidR="005713FD">
        <w:tab/>
      </w:r>
      <w:r w:rsidRPr="00EA20EE">
        <w:rPr>
          <w:lang w:val="en-IE"/>
        </w:rPr>
        <w:t xml:space="preserve">See documents ST 10529/25 </w:t>
      </w:r>
      <w:r w:rsidR="003B72E7">
        <w:rPr>
          <w:lang w:val="en-IE"/>
        </w:rPr>
        <w:t xml:space="preserve">INIT </w:t>
      </w:r>
      <w:r w:rsidRPr="00EA20EE">
        <w:rPr>
          <w:lang w:val="en-IE"/>
        </w:rPr>
        <w:t>and ST 10529/25 ADD 1</w:t>
      </w:r>
      <w:r w:rsidR="003B72E7">
        <w:rPr>
          <w:lang w:val="en-IE"/>
        </w:rPr>
        <w:t>.</w:t>
      </w:r>
    </w:p>
  </w:footnote>
  <w:footnote w:id="10">
    <w:p w:rsidR="00007F85" w:rsidRPr="006D28E4" w:rsidRDefault="00007F85" w:rsidP="00007F85">
      <w:pPr>
        <w:pStyle w:val="FootnoteText"/>
        <w:rPr>
          <w:lang w:val="en-IE"/>
        </w:rPr>
      </w:pPr>
      <w:r w:rsidRPr="006D28E4">
        <w:rPr>
          <w:rStyle w:val="FootnoteReference"/>
        </w:rPr>
        <w:footnoteRef/>
      </w:r>
      <w:r w:rsidRPr="006D28E4">
        <w:tab/>
      </w:r>
      <w:r w:rsidR="00441310" w:rsidRPr="00441310">
        <w:t xml:space="preserve">See documents ST </w:t>
      </w:r>
      <w:r w:rsidR="00441310">
        <w:t>144</w:t>
      </w:r>
      <w:r w:rsidR="003B72E7">
        <w:t>49</w:t>
      </w:r>
      <w:r w:rsidR="00441310" w:rsidRPr="00441310">
        <w:t>/2</w:t>
      </w:r>
      <w:r w:rsidR="008452C5">
        <w:t>5</w:t>
      </w:r>
      <w:r w:rsidR="00441310" w:rsidRPr="00441310">
        <w:t xml:space="preserve"> </w:t>
      </w:r>
      <w:r w:rsidR="003B72E7">
        <w:t xml:space="preserve">INIT </w:t>
      </w:r>
      <w:r w:rsidR="00441310" w:rsidRPr="00441310">
        <w:t>and ST 1</w:t>
      </w:r>
      <w:r w:rsidR="006E4653">
        <w:t>445225</w:t>
      </w:r>
      <w:r w:rsidR="00E17C70">
        <w:t>/25</w:t>
      </w:r>
      <w:r w:rsidR="00441310" w:rsidRPr="00441310">
        <w:t xml:space="preserve"> ADD</w:t>
      </w:r>
      <w:r w:rsidRPr="006D28E4">
        <w:rPr>
          <w:lang w:val="en-IE"/>
        </w:rPr>
        <w:t xml:space="preserve"> </w:t>
      </w:r>
      <w:r w:rsidR="005F67DD">
        <w:rPr>
          <w:lang w:val="en-IE"/>
        </w:rPr>
        <w:t>1</w:t>
      </w:r>
      <w:r w:rsidR="003B72E7">
        <w:rPr>
          <w:lang w:val="en-IE"/>
        </w:rPr>
        <w:t>.</w:t>
      </w:r>
    </w:p>
    <w:p w:rsidR="00007F85" w:rsidRDefault="00007F85" w:rsidP="00007F85">
      <w:pPr>
        <w:pStyle w:val="FootnoteText"/>
        <w:rPr>
          <w:lang w:val="en-IE"/>
        </w:rPr>
      </w:pPr>
    </w:p>
  </w:footnote>
  <w:footnote w:id="11">
    <w:p w:rsidR="00007F85" w:rsidRPr="00F27E3C" w:rsidRDefault="00007F85" w:rsidP="0051580A">
      <w:pPr>
        <w:pStyle w:val="FootnoteText"/>
        <w:ind w:left="0" w:firstLine="0"/>
      </w:pPr>
      <w:r w:rsidRPr="00DA7981">
        <w:rPr>
          <w:rStyle w:val="FootnoteReference"/>
        </w:rPr>
        <w:footnoteRef/>
      </w:r>
      <w:r>
        <w:tab/>
      </w:r>
      <w:r w:rsidRPr="003D2D07">
        <w:t>Regulation (EU) 2021/1755 of the European Parliament and of the Council of 6</w:t>
      </w:r>
      <w:r w:rsidR="00F368F7">
        <w:t> </w:t>
      </w:r>
      <w:r w:rsidRPr="003D2D07">
        <w:t>October</w:t>
      </w:r>
      <w:r w:rsidR="00F368F7">
        <w:t> </w:t>
      </w:r>
      <w:r w:rsidRPr="003D2D07">
        <w:t>2021 establishing the</w:t>
      </w:r>
      <w:r>
        <w:t xml:space="preserve"> </w:t>
      </w:r>
      <w:r w:rsidRPr="003D2D07">
        <w:t>Brexit Adjustment Reserve (OJ L 357, 8.10.2021, p. 1, ELI: </w:t>
      </w:r>
      <w:hyperlink r:id="rId2" w:history="1">
        <w:r w:rsidR="00BC6E1C" w:rsidRPr="00BC6E1C">
          <w:rPr>
            <w:rStyle w:val="Hyperlink"/>
          </w:rPr>
          <w:t>http://data.europa.eu/eli/reg/2021/1755/oj</w:t>
        </w:r>
      </w:hyperlink>
      <w:r w:rsidRPr="003D2D0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F18" w:rsidRDefault="00656F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F18" w:rsidRDefault="00656F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8 16:05: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C823BE81-EA26-49EB-9C2F-7ADFCB73C40A"/>
    <w:docVar w:name="LW_COVERPAGE_TYPE" w:val="1"/>
    <w:docVar w:name="LW_CROSSREFERENCE" w:val="{SWD(2026) 134 final}"/>
    <w:docVar w:name="LW_DocType" w:val="COM"/>
    <w:docVar w:name="LW_EMISSION" w:val="20.5.2026"/>
    <w:docVar w:name="LW_EMISSION_ISODATE" w:val="2026-05-20"/>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30"/>
    <w:docVar w:name="LW_REF.II.NEW.CP_YEAR" w:val="2026"/>
    <w:docVar w:name="LW_REF.INST.NEW" w:val="COM"/>
    <w:docVar w:name="LW_REF.INST.NEW_ADOPTED" w:val="final"/>
    <w:docVar w:name="LW_REF.INST.NEW_TEXT" w:val="(2026) 25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3 July 2021 on the approval of the assessment of the recovery and resilience plan for Belgium"/>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193"/>
    <w:rsid w:val="000011C0"/>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D55"/>
    <w:rsid w:val="00003E51"/>
    <w:rsid w:val="0000445F"/>
    <w:rsid w:val="00004951"/>
    <w:rsid w:val="00004A40"/>
    <w:rsid w:val="00004B75"/>
    <w:rsid w:val="00004E9E"/>
    <w:rsid w:val="00004EC2"/>
    <w:rsid w:val="00004F1A"/>
    <w:rsid w:val="00004F2B"/>
    <w:rsid w:val="000051B2"/>
    <w:rsid w:val="000051D9"/>
    <w:rsid w:val="000053B6"/>
    <w:rsid w:val="000054E5"/>
    <w:rsid w:val="000055A7"/>
    <w:rsid w:val="00005632"/>
    <w:rsid w:val="0000575E"/>
    <w:rsid w:val="000058C2"/>
    <w:rsid w:val="000058CF"/>
    <w:rsid w:val="00005955"/>
    <w:rsid w:val="00005975"/>
    <w:rsid w:val="00005A64"/>
    <w:rsid w:val="00005BC1"/>
    <w:rsid w:val="00005D1D"/>
    <w:rsid w:val="00005DD1"/>
    <w:rsid w:val="00005F46"/>
    <w:rsid w:val="00005FB7"/>
    <w:rsid w:val="00006188"/>
    <w:rsid w:val="00006221"/>
    <w:rsid w:val="000063DF"/>
    <w:rsid w:val="000064B9"/>
    <w:rsid w:val="0000681B"/>
    <w:rsid w:val="0000698D"/>
    <w:rsid w:val="00006C36"/>
    <w:rsid w:val="00006C5E"/>
    <w:rsid w:val="000072B0"/>
    <w:rsid w:val="0000777E"/>
    <w:rsid w:val="00007B7B"/>
    <w:rsid w:val="00007E80"/>
    <w:rsid w:val="00007F85"/>
    <w:rsid w:val="0001003F"/>
    <w:rsid w:val="00010181"/>
    <w:rsid w:val="00010E81"/>
    <w:rsid w:val="0001123F"/>
    <w:rsid w:val="00011352"/>
    <w:rsid w:val="0001136F"/>
    <w:rsid w:val="0001157C"/>
    <w:rsid w:val="000115E2"/>
    <w:rsid w:val="00011609"/>
    <w:rsid w:val="00011631"/>
    <w:rsid w:val="0001167F"/>
    <w:rsid w:val="00011817"/>
    <w:rsid w:val="00011C63"/>
    <w:rsid w:val="00011F86"/>
    <w:rsid w:val="000128E3"/>
    <w:rsid w:val="00012A5F"/>
    <w:rsid w:val="00012AF9"/>
    <w:rsid w:val="00012C15"/>
    <w:rsid w:val="00012C1E"/>
    <w:rsid w:val="00012CD5"/>
    <w:rsid w:val="00013078"/>
    <w:rsid w:val="0001311B"/>
    <w:rsid w:val="000132F2"/>
    <w:rsid w:val="000133E1"/>
    <w:rsid w:val="000134DA"/>
    <w:rsid w:val="0001383B"/>
    <w:rsid w:val="0001388C"/>
    <w:rsid w:val="0001396D"/>
    <w:rsid w:val="00013C7C"/>
    <w:rsid w:val="00013CEA"/>
    <w:rsid w:val="00013D10"/>
    <w:rsid w:val="00014019"/>
    <w:rsid w:val="00014250"/>
    <w:rsid w:val="0001426C"/>
    <w:rsid w:val="00014284"/>
    <w:rsid w:val="000143C6"/>
    <w:rsid w:val="000146B4"/>
    <w:rsid w:val="000147F2"/>
    <w:rsid w:val="000149B5"/>
    <w:rsid w:val="00014A29"/>
    <w:rsid w:val="00014B38"/>
    <w:rsid w:val="00014BA9"/>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6F5C"/>
    <w:rsid w:val="000170C6"/>
    <w:rsid w:val="00017147"/>
    <w:rsid w:val="0001762E"/>
    <w:rsid w:val="00017793"/>
    <w:rsid w:val="000177A1"/>
    <w:rsid w:val="000179D5"/>
    <w:rsid w:val="00017CE2"/>
    <w:rsid w:val="00017F01"/>
    <w:rsid w:val="0002023E"/>
    <w:rsid w:val="0002032A"/>
    <w:rsid w:val="0002037B"/>
    <w:rsid w:val="000208CC"/>
    <w:rsid w:val="00020A75"/>
    <w:rsid w:val="00020ADA"/>
    <w:rsid w:val="00020D7F"/>
    <w:rsid w:val="00020E3E"/>
    <w:rsid w:val="00020F32"/>
    <w:rsid w:val="00021347"/>
    <w:rsid w:val="000213EE"/>
    <w:rsid w:val="00021456"/>
    <w:rsid w:val="000214C3"/>
    <w:rsid w:val="000216B7"/>
    <w:rsid w:val="00021BD9"/>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1B"/>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AA7"/>
    <w:rsid w:val="00026C48"/>
    <w:rsid w:val="00026CCC"/>
    <w:rsid w:val="00026E27"/>
    <w:rsid w:val="00027195"/>
    <w:rsid w:val="000273BE"/>
    <w:rsid w:val="000274CB"/>
    <w:rsid w:val="000276A7"/>
    <w:rsid w:val="00027850"/>
    <w:rsid w:val="00027D08"/>
    <w:rsid w:val="00027D17"/>
    <w:rsid w:val="00027D40"/>
    <w:rsid w:val="00027E21"/>
    <w:rsid w:val="00027FED"/>
    <w:rsid w:val="000302DB"/>
    <w:rsid w:val="000302ED"/>
    <w:rsid w:val="00030622"/>
    <w:rsid w:val="00030B2A"/>
    <w:rsid w:val="00030C0F"/>
    <w:rsid w:val="00030D27"/>
    <w:rsid w:val="00030DB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C79"/>
    <w:rsid w:val="00032E2A"/>
    <w:rsid w:val="00032E7D"/>
    <w:rsid w:val="00032F8E"/>
    <w:rsid w:val="0003318A"/>
    <w:rsid w:val="00033397"/>
    <w:rsid w:val="00033416"/>
    <w:rsid w:val="00033638"/>
    <w:rsid w:val="000336D6"/>
    <w:rsid w:val="00033741"/>
    <w:rsid w:val="00033830"/>
    <w:rsid w:val="00033841"/>
    <w:rsid w:val="00034300"/>
    <w:rsid w:val="0003434C"/>
    <w:rsid w:val="00034359"/>
    <w:rsid w:val="000346A3"/>
    <w:rsid w:val="000349AF"/>
    <w:rsid w:val="00034BE6"/>
    <w:rsid w:val="00034D88"/>
    <w:rsid w:val="00034E6D"/>
    <w:rsid w:val="00035048"/>
    <w:rsid w:val="000351BE"/>
    <w:rsid w:val="00035388"/>
    <w:rsid w:val="00035614"/>
    <w:rsid w:val="00035714"/>
    <w:rsid w:val="0003572F"/>
    <w:rsid w:val="0003587A"/>
    <w:rsid w:val="00035A8F"/>
    <w:rsid w:val="00035AA2"/>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6A6"/>
    <w:rsid w:val="0004097D"/>
    <w:rsid w:val="000409A9"/>
    <w:rsid w:val="00041218"/>
    <w:rsid w:val="0004159E"/>
    <w:rsid w:val="00041662"/>
    <w:rsid w:val="0004178A"/>
    <w:rsid w:val="00041A15"/>
    <w:rsid w:val="00041DEA"/>
    <w:rsid w:val="00041ECB"/>
    <w:rsid w:val="00042034"/>
    <w:rsid w:val="00042109"/>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B16"/>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60"/>
    <w:rsid w:val="0004497E"/>
    <w:rsid w:val="00044ACE"/>
    <w:rsid w:val="00045189"/>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AE8"/>
    <w:rsid w:val="00046BF9"/>
    <w:rsid w:val="00047243"/>
    <w:rsid w:val="00047577"/>
    <w:rsid w:val="0004766E"/>
    <w:rsid w:val="000476A1"/>
    <w:rsid w:val="00047AFD"/>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C69"/>
    <w:rsid w:val="00052DF1"/>
    <w:rsid w:val="00052E4D"/>
    <w:rsid w:val="00052EEE"/>
    <w:rsid w:val="00053385"/>
    <w:rsid w:val="000533D4"/>
    <w:rsid w:val="0005366F"/>
    <w:rsid w:val="00053675"/>
    <w:rsid w:val="000536E8"/>
    <w:rsid w:val="000539FF"/>
    <w:rsid w:val="00053A76"/>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27E"/>
    <w:rsid w:val="00055341"/>
    <w:rsid w:val="0005551E"/>
    <w:rsid w:val="00055832"/>
    <w:rsid w:val="00055880"/>
    <w:rsid w:val="000558B1"/>
    <w:rsid w:val="00055961"/>
    <w:rsid w:val="00055A08"/>
    <w:rsid w:val="00055BBE"/>
    <w:rsid w:val="00055F54"/>
    <w:rsid w:val="00055F79"/>
    <w:rsid w:val="00056007"/>
    <w:rsid w:val="000560AB"/>
    <w:rsid w:val="00056103"/>
    <w:rsid w:val="00056130"/>
    <w:rsid w:val="00056139"/>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7E9"/>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6A8"/>
    <w:rsid w:val="000637A0"/>
    <w:rsid w:val="00063C47"/>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951"/>
    <w:rsid w:val="000719D5"/>
    <w:rsid w:val="00071B9A"/>
    <w:rsid w:val="00071C8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8FF"/>
    <w:rsid w:val="00075996"/>
    <w:rsid w:val="00075C19"/>
    <w:rsid w:val="00075CFD"/>
    <w:rsid w:val="0007606C"/>
    <w:rsid w:val="00076173"/>
    <w:rsid w:val="000765BD"/>
    <w:rsid w:val="0007660E"/>
    <w:rsid w:val="000769D4"/>
    <w:rsid w:val="00076B95"/>
    <w:rsid w:val="0007732A"/>
    <w:rsid w:val="000773B0"/>
    <w:rsid w:val="000773D6"/>
    <w:rsid w:val="000778A9"/>
    <w:rsid w:val="00077E89"/>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C33"/>
    <w:rsid w:val="00081D44"/>
    <w:rsid w:val="00081ED9"/>
    <w:rsid w:val="00081F8F"/>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DB0"/>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4B"/>
    <w:rsid w:val="000916B8"/>
    <w:rsid w:val="00091B12"/>
    <w:rsid w:val="00091B99"/>
    <w:rsid w:val="00091EBD"/>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542"/>
    <w:rsid w:val="0009356A"/>
    <w:rsid w:val="000935D2"/>
    <w:rsid w:val="00093B27"/>
    <w:rsid w:val="00093D41"/>
    <w:rsid w:val="00093D56"/>
    <w:rsid w:val="000940B2"/>
    <w:rsid w:val="0009445A"/>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5FE7"/>
    <w:rsid w:val="00096259"/>
    <w:rsid w:val="000962B2"/>
    <w:rsid w:val="00096678"/>
    <w:rsid w:val="000966B1"/>
    <w:rsid w:val="0009680E"/>
    <w:rsid w:val="00096DBF"/>
    <w:rsid w:val="000971EF"/>
    <w:rsid w:val="00097329"/>
    <w:rsid w:val="000975EC"/>
    <w:rsid w:val="000976A2"/>
    <w:rsid w:val="00097873"/>
    <w:rsid w:val="000978E7"/>
    <w:rsid w:val="00097A61"/>
    <w:rsid w:val="00097F16"/>
    <w:rsid w:val="00097FD3"/>
    <w:rsid w:val="000A049D"/>
    <w:rsid w:val="000A06A5"/>
    <w:rsid w:val="000A0EED"/>
    <w:rsid w:val="000A0FAD"/>
    <w:rsid w:val="000A1006"/>
    <w:rsid w:val="000A11A1"/>
    <w:rsid w:val="000A18E2"/>
    <w:rsid w:val="000A198A"/>
    <w:rsid w:val="000A19A2"/>
    <w:rsid w:val="000A1A32"/>
    <w:rsid w:val="000A1B82"/>
    <w:rsid w:val="000A1CA7"/>
    <w:rsid w:val="000A1EB9"/>
    <w:rsid w:val="000A2239"/>
    <w:rsid w:val="000A232D"/>
    <w:rsid w:val="000A2443"/>
    <w:rsid w:val="000A2691"/>
    <w:rsid w:val="000A275F"/>
    <w:rsid w:val="000A2785"/>
    <w:rsid w:val="000A2A47"/>
    <w:rsid w:val="000A2FB3"/>
    <w:rsid w:val="000A31CD"/>
    <w:rsid w:val="000A322B"/>
    <w:rsid w:val="000A3369"/>
    <w:rsid w:val="000A33FD"/>
    <w:rsid w:val="000A34DF"/>
    <w:rsid w:val="000A35BF"/>
    <w:rsid w:val="000A37B1"/>
    <w:rsid w:val="000A3891"/>
    <w:rsid w:val="000A3C61"/>
    <w:rsid w:val="000A3EB7"/>
    <w:rsid w:val="000A428A"/>
    <w:rsid w:val="000A43F4"/>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5D50"/>
    <w:rsid w:val="000A60BE"/>
    <w:rsid w:val="000A6220"/>
    <w:rsid w:val="000A62B8"/>
    <w:rsid w:val="000A6446"/>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3F6"/>
    <w:rsid w:val="000B349C"/>
    <w:rsid w:val="000B369F"/>
    <w:rsid w:val="000B3930"/>
    <w:rsid w:val="000B3B44"/>
    <w:rsid w:val="000B3B6B"/>
    <w:rsid w:val="000B3B8A"/>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6DA7"/>
    <w:rsid w:val="000B7082"/>
    <w:rsid w:val="000B70C2"/>
    <w:rsid w:val="000B70FC"/>
    <w:rsid w:val="000B71E1"/>
    <w:rsid w:val="000B7426"/>
    <w:rsid w:val="000B75F6"/>
    <w:rsid w:val="000B78E3"/>
    <w:rsid w:val="000B7949"/>
    <w:rsid w:val="000B7BD0"/>
    <w:rsid w:val="000B7C9C"/>
    <w:rsid w:val="000B7F4D"/>
    <w:rsid w:val="000B7FBC"/>
    <w:rsid w:val="000C0338"/>
    <w:rsid w:val="000C041F"/>
    <w:rsid w:val="000C052C"/>
    <w:rsid w:val="000C080F"/>
    <w:rsid w:val="000C09B0"/>
    <w:rsid w:val="000C0A00"/>
    <w:rsid w:val="000C0D0E"/>
    <w:rsid w:val="000C0FE2"/>
    <w:rsid w:val="000C130C"/>
    <w:rsid w:val="000C14E2"/>
    <w:rsid w:val="000C1637"/>
    <w:rsid w:val="000C17BC"/>
    <w:rsid w:val="000C1929"/>
    <w:rsid w:val="000C1D1B"/>
    <w:rsid w:val="000C1E1E"/>
    <w:rsid w:val="000C2382"/>
    <w:rsid w:val="000C25AF"/>
    <w:rsid w:val="000C2719"/>
    <w:rsid w:val="000C2794"/>
    <w:rsid w:val="000C29B2"/>
    <w:rsid w:val="000C2A3F"/>
    <w:rsid w:val="000C2A87"/>
    <w:rsid w:val="000C3014"/>
    <w:rsid w:val="000C30C3"/>
    <w:rsid w:val="000C30E9"/>
    <w:rsid w:val="000C35C2"/>
    <w:rsid w:val="000C3BD8"/>
    <w:rsid w:val="000C3BED"/>
    <w:rsid w:val="000C3ED6"/>
    <w:rsid w:val="000C3ED8"/>
    <w:rsid w:val="000C3F82"/>
    <w:rsid w:val="000C4340"/>
    <w:rsid w:val="000C4425"/>
    <w:rsid w:val="000C4903"/>
    <w:rsid w:val="000C4B04"/>
    <w:rsid w:val="000C4B8F"/>
    <w:rsid w:val="000C4CD9"/>
    <w:rsid w:val="000C4D52"/>
    <w:rsid w:val="000C5108"/>
    <w:rsid w:val="000C514C"/>
    <w:rsid w:val="000C52B9"/>
    <w:rsid w:val="000C54FE"/>
    <w:rsid w:val="000C5638"/>
    <w:rsid w:val="000C5892"/>
    <w:rsid w:val="000C5B66"/>
    <w:rsid w:val="000C5C78"/>
    <w:rsid w:val="000C5CD0"/>
    <w:rsid w:val="000C5EDE"/>
    <w:rsid w:val="000C5F4A"/>
    <w:rsid w:val="000C5F68"/>
    <w:rsid w:val="000C622A"/>
    <w:rsid w:val="000C6563"/>
    <w:rsid w:val="000C661B"/>
    <w:rsid w:val="000C6856"/>
    <w:rsid w:val="000C68C0"/>
    <w:rsid w:val="000C690C"/>
    <w:rsid w:val="000C6E7C"/>
    <w:rsid w:val="000C6E96"/>
    <w:rsid w:val="000C71A2"/>
    <w:rsid w:val="000C7293"/>
    <w:rsid w:val="000C732A"/>
    <w:rsid w:val="000C75BE"/>
    <w:rsid w:val="000C7780"/>
    <w:rsid w:val="000C77E9"/>
    <w:rsid w:val="000C77F9"/>
    <w:rsid w:val="000C7A20"/>
    <w:rsid w:val="000C7C7E"/>
    <w:rsid w:val="000C7FC5"/>
    <w:rsid w:val="000D00A4"/>
    <w:rsid w:val="000D036A"/>
    <w:rsid w:val="000D03D7"/>
    <w:rsid w:val="000D0603"/>
    <w:rsid w:val="000D0AF8"/>
    <w:rsid w:val="000D1153"/>
    <w:rsid w:val="000D117D"/>
    <w:rsid w:val="000D1277"/>
    <w:rsid w:val="000D1A18"/>
    <w:rsid w:val="000D1B80"/>
    <w:rsid w:val="000D1CCA"/>
    <w:rsid w:val="000D202E"/>
    <w:rsid w:val="000D21FA"/>
    <w:rsid w:val="000D2424"/>
    <w:rsid w:val="000D2442"/>
    <w:rsid w:val="000D2955"/>
    <w:rsid w:val="000D2A9D"/>
    <w:rsid w:val="000D2B21"/>
    <w:rsid w:val="000D2D22"/>
    <w:rsid w:val="000D2DA5"/>
    <w:rsid w:val="000D2EDB"/>
    <w:rsid w:val="000D2FF2"/>
    <w:rsid w:val="000D3147"/>
    <w:rsid w:val="000D3576"/>
    <w:rsid w:val="000D3581"/>
    <w:rsid w:val="000D35ED"/>
    <w:rsid w:val="000D387B"/>
    <w:rsid w:val="000D39E2"/>
    <w:rsid w:val="000D3B4D"/>
    <w:rsid w:val="000D3EA9"/>
    <w:rsid w:val="000D41D1"/>
    <w:rsid w:val="000D4D62"/>
    <w:rsid w:val="000D50D7"/>
    <w:rsid w:val="000D553C"/>
    <w:rsid w:val="000D575F"/>
    <w:rsid w:val="000D5D67"/>
    <w:rsid w:val="000D6462"/>
    <w:rsid w:val="000D6511"/>
    <w:rsid w:val="000D675F"/>
    <w:rsid w:val="000D6778"/>
    <w:rsid w:val="000D680D"/>
    <w:rsid w:val="000D682C"/>
    <w:rsid w:val="000D695D"/>
    <w:rsid w:val="000D6AF3"/>
    <w:rsid w:val="000D6B2B"/>
    <w:rsid w:val="000D6CD8"/>
    <w:rsid w:val="000D6D5E"/>
    <w:rsid w:val="000D70D5"/>
    <w:rsid w:val="000D70F5"/>
    <w:rsid w:val="000D72E7"/>
    <w:rsid w:val="000D745D"/>
    <w:rsid w:val="000D75D1"/>
    <w:rsid w:val="000D771E"/>
    <w:rsid w:val="000D7782"/>
    <w:rsid w:val="000D7812"/>
    <w:rsid w:val="000D7A3D"/>
    <w:rsid w:val="000D7A92"/>
    <w:rsid w:val="000D7E31"/>
    <w:rsid w:val="000D7F2B"/>
    <w:rsid w:val="000D7F4B"/>
    <w:rsid w:val="000E0266"/>
    <w:rsid w:val="000E02B0"/>
    <w:rsid w:val="000E02B8"/>
    <w:rsid w:val="000E0412"/>
    <w:rsid w:val="000E0565"/>
    <w:rsid w:val="000E1576"/>
    <w:rsid w:val="000E1672"/>
    <w:rsid w:val="000E1797"/>
    <w:rsid w:val="000E17FE"/>
    <w:rsid w:val="000E1807"/>
    <w:rsid w:val="000E194C"/>
    <w:rsid w:val="000E197C"/>
    <w:rsid w:val="000E19B8"/>
    <w:rsid w:val="000E1AC3"/>
    <w:rsid w:val="000E1D5C"/>
    <w:rsid w:val="000E2065"/>
    <w:rsid w:val="000E208E"/>
    <w:rsid w:val="000E247B"/>
    <w:rsid w:val="000E2A5C"/>
    <w:rsid w:val="000E2BD8"/>
    <w:rsid w:val="000E2D55"/>
    <w:rsid w:val="000E2E68"/>
    <w:rsid w:val="000E3000"/>
    <w:rsid w:val="000E3075"/>
    <w:rsid w:val="000E3699"/>
    <w:rsid w:val="000E3816"/>
    <w:rsid w:val="000E389C"/>
    <w:rsid w:val="000E391C"/>
    <w:rsid w:val="000E3DDD"/>
    <w:rsid w:val="000E4298"/>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E0"/>
    <w:rsid w:val="000E688D"/>
    <w:rsid w:val="000E69E3"/>
    <w:rsid w:val="000E7178"/>
    <w:rsid w:val="000E73E2"/>
    <w:rsid w:val="000E744A"/>
    <w:rsid w:val="000E756A"/>
    <w:rsid w:val="000E759C"/>
    <w:rsid w:val="000E76A0"/>
    <w:rsid w:val="000E79B6"/>
    <w:rsid w:val="000F01EC"/>
    <w:rsid w:val="000F0654"/>
    <w:rsid w:val="000F08CC"/>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5D5"/>
    <w:rsid w:val="000F2854"/>
    <w:rsid w:val="000F2B91"/>
    <w:rsid w:val="000F2C97"/>
    <w:rsid w:val="000F2CA3"/>
    <w:rsid w:val="000F2EEA"/>
    <w:rsid w:val="000F30D4"/>
    <w:rsid w:val="000F3308"/>
    <w:rsid w:val="000F3427"/>
    <w:rsid w:val="000F34D0"/>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BC"/>
    <w:rsid w:val="000F43D9"/>
    <w:rsid w:val="000F4A32"/>
    <w:rsid w:val="000F4EA1"/>
    <w:rsid w:val="000F5121"/>
    <w:rsid w:val="000F5837"/>
    <w:rsid w:val="000F58D7"/>
    <w:rsid w:val="000F5948"/>
    <w:rsid w:val="000F5C33"/>
    <w:rsid w:val="000F5D19"/>
    <w:rsid w:val="000F5E01"/>
    <w:rsid w:val="000F5ECD"/>
    <w:rsid w:val="000F5F90"/>
    <w:rsid w:val="000F6012"/>
    <w:rsid w:val="000F601B"/>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3EC"/>
    <w:rsid w:val="00100623"/>
    <w:rsid w:val="001006E8"/>
    <w:rsid w:val="00100732"/>
    <w:rsid w:val="00100A03"/>
    <w:rsid w:val="00100B3A"/>
    <w:rsid w:val="00100B91"/>
    <w:rsid w:val="00100E37"/>
    <w:rsid w:val="0010165B"/>
    <w:rsid w:val="001016EF"/>
    <w:rsid w:val="001018CF"/>
    <w:rsid w:val="00101A33"/>
    <w:rsid w:val="00101A78"/>
    <w:rsid w:val="00101C69"/>
    <w:rsid w:val="00101CCC"/>
    <w:rsid w:val="00101ED0"/>
    <w:rsid w:val="001020E6"/>
    <w:rsid w:val="001022E8"/>
    <w:rsid w:val="00102577"/>
    <w:rsid w:val="001028BA"/>
    <w:rsid w:val="00102CCD"/>
    <w:rsid w:val="00102DEB"/>
    <w:rsid w:val="00102F42"/>
    <w:rsid w:val="00103111"/>
    <w:rsid w:val="00103183"/>
    <w:rsid w:val="001036A1"/>
    <w:rsid w:val="0010374A"/>
    <w:rsid w:val="0010381C"/>
    <w:rsid w:val="0010386D"/>
    <w:rsid w:val="0010398C"/>
    <w:rsid w:val="00103BEA"/>
    <w:rsid w:val="00103C0A"/>
    <w:rsid w:val="00103C3D"/>
    <w:rsid w:val="001041D6"/>
    <w:rsid w:val="001042C9"/>
    <w:rsid w:val="00104730"/>
    <w:rsid w:val="001047EF"/>
    <w:rsid w:val="001049F3"/>
    <w:rsid w:val="001049F9"/>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75B"/>
    <w:rsid w:val="00113B70"/>
    <w:rsid w:val="00113CF4"/>
    <w:rsid w:val="00113F64"/>
    <w:rsid w:val="00113FD6"/>
    <w:rsid w:val="00114052"/>
    <w:rsid w:val="0011421F"/>
    <w:rsid w:val="00114286"/>
    <w:rsid w:val="001148FC"/>
    <w:rsid w:val="00114A06"/>
    <w:rsid w:val="00114C5E"/>
    <w:rsid w:val="00114DA1"/>
    <w:rsid w:val="00114F67"/>
    <w:rsid w:val="001150F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6DE8"/>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0B"/>
    <w:rsid w:val="001220E8"/>
    <w:rsid w:val="001220FE"/>
    <w:rsid w:val="001221E1"/>
    <w:rsid w:val="001223CC"/>
    <w:rsid w:val="001224FE"/>
    <w:rsid w:val="0012271B"/>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3A3"/>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C78"/>
    <w:rsid w:val="00125D4B"/>
    <w:rsid w:val="00125DCB"/>
    <w:rsid w:val="0012623E"/>
    <w:rsid w:val="00126298"/>
    <w:rsid w:val="0012640B"/>
    <w:rsid w:val="00126620"/>
    <w:rsid w:val="00126678"/>
    <w:rsid w:val="00126882"/>
    <w:rsid w:val="00126A97"/>
    <w:rsid w:val="00126C38"/>
    <w:rsid w:val="00126D24"/>
    <w:rsid w:val="00126D78"/>
    <w:rsid w:val="00126F0F"/>
    <w:rsid w:val="00127292"/>
    <w:rsid w:val="0012738E"/>
    <w:rsid w:val="00127520"/>
    <w:rsid w:val="001276B6"/>
    <w:rsid w:val="001276BE"/>
    <w:rsid w:val="001276D0"/>
    <w:rsid w:val="001278B4"/>
    <w:rsid w:val="00127C62"/>
    <w:rsid w:val="00127CC8"/>
    <w:rsid w:val="00127DA9"/>
    <w:rsid w:val="00130039"/>
    <w:rsid w:val="001301BC"/>
    <w:rsid w:val="00130536"/>
    <w:rsid w:val="0013053D"/>
    <w:rsid w:val="0013063A"/>
    <w:rsid w:val="0013080B"/>
    <w:rsid w:val="00130AAC"/>
    <w:rsid w:val="00130AD1"/>
    <w:rsid w:val="00130AF7"/>
    <w:rsid w:val="00130CB3"/>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C2E"/>
    <w:rsid w:val="00133D76"/>
    <w:rsid w:val="00133EAA"/>
    <w:rsid w:val="00133FAB"/>
    <w:rsid w:val="00134160"/>
    <w:rsid w:val="001342B7"/>
    <w:rsid w:val="00134466"/>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B6C"/>
    <w:rsid w:val="00143BF3"/>
    <w:rsid w:val="001442A6"/>
    <w:rsid w:val="00144566"/>
    <w:rsid w:val="00144620"/>
    <w:rsid w:val="0014492F"/>
    <w:rsid w:val="001451FD"/>
    <w:rsid w:val="00145414"/>
    <w:rsid w:val="001455DA"/>
    <w:rsid w:val="0014569B"/>
    <w:rsid w:val="001458F3"/>
    <w:rsid w:val="00145B07"/>
    <w:rsid w:val="00145C90"/>
    <w:rsid w:val="001462E4"/>
    <w:rsid w:val="001462E6"/>
    <w:rsid w:val="00146359"/>
    <w:rsid w:val="001464E3"/>
    <w:rsid w:val="001466E4"/>
    <w:rsid w:val="00146A34"/>
    <w:rsid w:val="00146A73"/>
    <w:rsid w:val="00146B91"/>
    <w:rsid w:val="00146EA1"/>
    <w:rsid w:val="001470D9"/>
    <w:rsid w:val="001474A0"/>
    <w:rsid w:val="0014761D"/>
    <w:rsid w:val="00147652"/>
    <w:rsid w:val="0014770D"/>
    <w:rsid w:val="0014793F"/>
    <w:rsid w:val="00147F2C"/>
    <w:rsid w:val="0014E0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5BE"/>
    <w:rsid w:val="001527EF"/>
    <w:rsid w:val="0015290C"/>
    <w:rsid w:val="00152B1A"/>
    <w:rsid w:val="00152BA3"/>
    <w:rsid w:val="00152FD6"/>
    <w:rsid w:val="0015302E"/>
    <w:rsid w:val="0015305F"/>
    <w:rsid w:val="0015321B"/>
    <w:rsid w:val="0015323D"/>
    <w:rsid w:val="00153321"/>
    <w:rsid w:val="001535C3"/>
    <w:rsid w:val="001537C7"/>
    <w:rsid w:val="00153858"/>
    <w:rsid w:val="001538FE"/>
    <w:rsid w:val="00153957"/>
    <w:rsid w:val="001539B8"/>
    <w:rsid w:val="00153C9B"/>
    <w:rsid w:val="00154016"/>
    <w:rsid w:val="00154297"/>
    <w:rsid w:val="001549C7"/>
    <w:rsid w:val="00154C26"/>
    <w:rsid w:val="0015511E"/>
    <w:rsid w:val="00155321"/>
    <w:rsid w:val="00155365"/>
    <w:rsid w:val="0015540C"/>
    <w:rsid w:val="001555F3"/>
    <w:rsid w:val="0015583E"/>
    <w:rsid w:val="00155906"/>
    <w:rsid w:val="001561E0"/>
    <w:rsid w:val="001562AC"/>
    <w:rsid w:val="001565DF"/>
    <w:rsid w:val="00157041"/>
    <w:rsid w:val="00157156"/>
    <w:rsid w:val="0015734C"/>
    <w:rsid w:val="001573A9"/>
    <w:rsid w:val="001574ED"/>
    <w:rsid w:val="00157541"/>
    <w:rsid w:val="00157890"/>
    <w:rsid w:val="001578D5"/>
    <w:rsid w:val="001579F9"/>
    <w:rsid w:val="00157B79"/>
    <w:rsid w:val="00157CE1"/>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293"/>
    <w:rsid w:val="00163530"/>
    <w:rsid w:val="001635D6"/>
    <w:rsid w:val="001636C3"/>
    <w:rsid w:val="00164203"/>
    <w:rsid w:val="0016428B"/>
    <w:rsid w:val="001643D0"/>
    <w:rsid w:val="0016440C"/>
    <w:rsid w:val="00164738"/>
    <w:rsid w:val="001647E0"/>
    <w:rsid w:val="0016488E"/>
    <w:rsid w:val="001649F2"/>
    <w:rsid w:val="00164A3D"/>
    <w:rsid w:val="00164A63"/>
    <w:rsid w:val="00164B64"/>
    <w:rsid w:val="0016504E"/>
    <w:rsid w:val="00165145"/>
    <w:rsid w:val="001651AE"/>
    <w:rsid w:val="00165302"/>
    <w:rsid w:val="00165307"/>
    <w:rsid w:val="0016572C"/>
    <w:rsid w:val="00165DA6"/>
    <w:rsid w:val="00165E13"/>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4D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A05"/>
    <w:rsid w:val="00171F67"/>
    <w:rsid w:val="0017230B"/>
    <w:rsid w:val="00172A15"/>
    <w:rsid w:val="00172C4B"/>
    <w:rsid w:val="00172D43"/>
    <w:rsid w:val="00172DF9"/>
    <w:rsid w:val="00172F7D"/>
    <w:rsid w:val="001732E6"/>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65C"/>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09"/>
    <w:rsid w:val="0017681F"/>
    <w:rsid w:val="00176843"/>
    <w:rsid w:val="00176C17"/>
    <w:rsid w:val="00176E93"/>
    <w:rsid w:val="00176F31"/>
    <w:rsid w:val="00176F89"/>
    <w:rsid w:val="001772C2"/>
    <w:rsid w:val="001772CB"/>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F63"/>
    <w:rsid w:val="00182068"/>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60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7F"/>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3E8"/>
    <w:rsid w:val="001916A7"/>
    <w:rsid w:val="00191711"/>
    <w:rsid w:val="0019177A"/>
    <w:rsid w:val="00191FF9"/>
    <w:rsid w:val="00192185"/>
    <w:rsid w:val="001922CE"/>
    <w:rsid w:val="001925F2"/>
    <w:rsid w:val="00192CBE"/>
    <w:rsid w:val="00192E75"/>
    <w:rsid w:val="00192E7D"/>
    <w:rsid w:val="00192F8D"/>
    <w:rsid w:val="00192F9C"/>
    <w:rsid w:val="0019300C"/>
    <w:rsid w:val="001930F9"/>
    <w:rsid w:val="001932AA"/>
    <w:rsid w:val="00193354"/>
    <w:rsid w:val="001934C6"/>
    <w:rsid w:val="001934C9"/>
    <w:rsid w:val="001934F3"/>
    <w:rsid w:val="00193683"/>
    <w:rsid w:val="00193A9D"/>
    <w:rsid w:val="00193C23"/>
    <w:rsid w:val="00193E89"/>
    <w:rsid w:val="00193EC6"/>
    <w:rsid w:val="001942C0"/>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34"/>
    <w:rsid w:val="0019758F"/>
    <w:rsid w:val="00197621"/>
    <w:rsid w:val="00197677"/>
    <w:rsid w:val="00197762"/>
    <w:rsid w:val="001979A1"/>
    <w:rsid w:val="00197AA9"/>
    <w:rsid w:val="001A05BD"/>
    <w:rsid w:val="001A06F8"/>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7D2"/>
    <w:rsid w:val="001A288D"/>
    <w:rsid w:val="001A292F"/>
    <w:rsid w:val="001A2DB5"/>
    <w:rsid w:val="001A2EA4"/>
    <w:rsid w:val="001A3025"/>
    <w:rsid w:val="001A31D3"/>
    <w:rsid w:val="001A3252"/>
    <w:rsid w:val="001A3494"/>
    <w:rsid w:val="001A36F9"/>
    <w:rsid w:val="001A388C"/>
    <w:rsid w:val="001A39A3"/>
    <w:rsid w:val="001A3AA2"/>
    <w:rsid w:val="001A3DAA"/>
    <w:rsid w:val="001A4163"/>
    <w:rsid w:val="001A44D7"/>
    <w:rsid w:val="001A45EA"/>
    <w:rsid w:val="001A47F8"/>
    <w:rsid w:val="001A4914"/>
    <w:rsid w:val="001A4A71"/>
    <w:rsid w:val="001A4DA9"/>
    <w:rsid w:val="001A50EF"/>
    <w:rsid w:val="001A5237"/>
    <w:rsid w:val="001A525C"/>
    <w:rsid w:val="001A536C"/>
    <w:rsid w:val="001A54E4"/>
    <w:rsid w:val="001A55F9"/>
    <w:rsid w:val="001A5793"/>
    <w:rsid w:val="001A5B69"/>
    <w:rsid w:val="001A5ECA"/>
    <w:rsid w:val="001A61B6"/>
    <w:rsid w:val="001A64E9"/>
    <w:rsid w:val="001A6637"/>
    <w:rsid w:val="001A6666"/>
    <w:rsid w:val="001A66B8"/>
    <w:rsid w:val="001A6831"/>
    <w:rsid w:val="001A68CA"/>
    <w:rsid w:val="001A69C4"/>
    <w:rsid w:val="001A6A42"/>
    <w:rsid w:val="001A6B33"/>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2F22"/>
    <w:rsid w:val="001B3070"/>
    <w:rsid w:val="001B3359"/>
    <w:rsid w:val="001B3700"/>
    <w:rsid w:val="001B3819"/>
    <w:rsid w:val="001B38AC"/>
    <w:rsid w:val="001B3BE7"/>
    <w:rsid w:val="001B3E1E"/>
    <w:rsid w:val="001B3F8E"/>
    <w:rsid w:val="001B4022"/>
    <w:rsid w:val="001B40B0"/>
    <w:rsid w:val="001B431D"/>
    <w:rsid w:val="001B445C"/>
    <w:rsid w:val="001B45F7"/>
    <w:rsid w:val="001B4703"/>
    <w:rsid w:val="001B4B1A"/>
    <w:rsid w:val="001B4B97"/>
    <w:rsid w:val="001B4C4F"/>
    <w:rsid w:val="001B4CCF"/>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407"/>
    <w:rsid w:val="001B77B1"/>
    <w:rsid w:val="001B77F4"/>
    <w:rsid w:val="001B792A"/>
    <w:rsid w:val="001B7A09"/>
    <w:rsid w:val="001B7A1F"/>
    <w:rsid w:val="001B7B03"/>
    <w:rsid w:val="001B7C1B"/>
    <w:rsid w:val="001B7CC8"/>
    <w:rsid w:val="001B7CF4"/>
    <w:rsid w:val="001B7D56"/>
    <w:rsid w:val="001B7D6C"/>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47A"/>
    <w:rsid w:val="001C2647"/>
    <w:rsid w:val="001C26DE"/>
    <w:rsid w:val="001C2771"/>
    <w:rsid w:val="001C279A"/>
    <w:rsid w:val="001C2A21"/>
    <w:rsid w:val="001C2D66"/>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74E"/>
    <w:rsid w:val="001C4807"/>
    <w:rsid w:val="001C4BCA"/>
    <w:rsid w:val="001C4DF7"/>
    <w:rsid w:val="001C4EA9"/>
    <w:rsid w:val="001C501E"/>
    <w:rsid w:val="001C5150"/>
    <w:rsid w:val="001C51B9"/>
    <w:rsid w:val="001C52AF"/>
    <w:rsid w:val="001C56F3"/>
    <w:rsid w:val="001C597B"/>
    <w:rsid w:val="001C5E26"/>
    <w:rsid w:val="001C5E47"/>
    <w:rsid w:val="001C5FBE"/>
    <w:rsid w:val="001C60A7"/>
    <w:rsid w:val="001C63DA"/>
    <w:rsid w:val="001C63E6"/>
    <w:rsid w:val="001C6526"/>
    <w:rsid w:val="001C6974"/>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05D"/>
    <w:rsid w:val="001D1372"/>
    <w:rsid w:val="001D15F4"/>
    <w:rsid w:val="001D171A"/>
    <w:rsid w:val="001D1835"/>
    <w:rsid w:val="001D189E"/>
    <w:rsid w:val="001D1BB5"/>
    <w:rsid w:val="001D1D01"/>
    <w:rsid w:val="001D1D7F"/>
    <w:rsid w:val="001D1F44"/>
    <w:rsid w:val="001D2136"/>
    <w:rsid w:val="001D2239"/>
    <w:rsid w:val="001D239B"/>
    <w:rsid w:val="001D244D"/>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E4"/>
    <w:rsid w:val="001D4A7E"/>
    <w:rsid w:val="001D4B2F"/>
    <w:rsid w:val="001D4CDA"/>
    <w:rsid w:val="001D4D52"/>
    <w:rsid w:val="001D4E1E"/>
    <w:rsid w:val="001D554F"/>
    <w:rsid w:val="001D5917"/>
    <w:rsid w:val="001D5A4A"/>
    <w:rsid w:val="001D5BB2"/>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CB2"/>
    <w:rsid w:val="001D7DB8"/>
    <w:rsid w:val="001D7E83"/>
    <w:rsid w:val="001D7EFC"/>
    <w:rsid w:val="001D7F61"/>
    <w:rsid w:val="001E005E"/>
    <w:rsid w:val="001E0160"/>
    <w:rsid w:val="001E016F"/>
    <w:rsid w:val="001E0432"/>
    <w:rsid w:val="001E04B1"/>
    <w:rsid w:val="001E0559"/>
    <w:rsid w:val="001E057F"/>
    <w:rsid w:val="001E07A2"/>
    <w:rsid w:val="001E07A9"/>
    <w:rsid w:val="001E07EE"/>
    <w:rsid w:val="001E0AB0"/>
    <w:rsid w:val="001E0B0F"/>
    <w:rsid w:val="001E0CF1"/>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E51"/>
    <w:rsid w:val="001E3F0A"/>
    <w:rsid w:val="001E3F93"/>
    <w:rsid w:val="001E403F"/>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B19"/>
    <w:rsid w:val="001E6EA0"/>
    <w:rsid w:val="001E6ED1"/>
    <w:rsid w:val="001E6FEA"/>
    <w:rsid w:val="001E7029"/>
    <w:rsid w:val="001E7073"/>
    <w:rsid w:val="001E74EF"/>
    <w:rsid w:val="001E7570"/>
    <w:rsid w:val="001E7DFA"/>
    <w:rsid w:val="001F055C"/>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88C"/>
    <w:rsid w:val="001F2D99"/>
    <w:rsid w:val="001F2FBE"/>
    <w:rsid w:val="001F30BC"/>
    <w:rsid w:val="001F3316"/>
    <w:rsid w:val="001F3476"/>
    <w:rsid w:val="001F3880"/>
    <w:rsid w:val="001F3D17"/>
    <w:rsid w:val="001F3E07"/>
    <w:rsid w:val="001F3ED2"/>
    <w:rsid w:val="001F427B"/>
    <w:rsid w:val="001F439E"/>
    <w:rsid w:val="001F43B5"/>
    <w:rsid w:val="001F469E"/>
    <w:rsid w:val="001F4737"/>
    <w:rsid w:val="001F4884"/>
    <w:rsid w:val="001F4A18"/>
    <w:rsid w:val="001F4DD1"/>
    <w:rsid w:val="001F5189"/>
    <w:rsid w:val="001F518C"/>
    <w:rsid w:val="001F5584"/>
    <w:rsid w:val="001F55AE"/>
    <w:rsid w:val="001F594C"/>
    <w:rsid w:val="001F598F"/>
    <w:rsid w:val="001F5998"/>
    <w:rsid w:val="001F5ACA"/>
    <w:rsid w:val="001F5B07"/>
    <w:rsid w:val="001F5DD5"/>
    <w:rsid w:val="001F5DD9"/>
    <w:rsid w:val="001F5E44"/>
    <w:rsid w:val="001F5E6D"/>
    <w:rsid w:val="001F5F13"/>
    <w:rsid w:val="001F61AB"/>
    <w:rsid w:val="001F6283"/>
    <w:rsid w:val="001F64C0"/>
    <w:rsid w:val="001F64C6"/>
    <w:rsid w:val="001F673A"/>
    <w:rsid w:val="001F6B1C"/>
    <w:rsid w:val="001F6BD7"/>
    <w:rsid w:val="001F6C13"/>
    <w:rsid w:val="001F715E"/>
    <w:rsid w:val="001F74BF"/>
    <w:rsid w:val="001F74FD"/>
    <w:rsid w:val="001F761B"/>
    <w:rsid w:val="001F7685"/>
    <w:rsid w:val="001F76FA"/>
    <w:rsid w:val="001F7832"/>
    <w:rsid w:val="001F7985"/>
    <w:rsid w:val="001F7A5F"/>
    <w:rsid w:val="001F7BEA"/>
    <w:rsid w:val="001F7C66"/>
    <w:rsid w:val="001F7CB2"/>
    <w:rsid w:val="001F7E52"/>
    <w:rsid w:val="001F7FE7"/>
    <w:rsid w:val="00200082"/>
    <w:rsid w:val="0020041F"/>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49E"/>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027"/>
    <w:rsid w:val="0020616C"/>
    <w:rsid w:val="00206775"/>
    <w:rsid w:val="00206D47"/>
    <w:rsid w:val="002070E1"/>
    <w:rsid w:val="0020710C"/>
    <w:rsid w:val="002073B3"/>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45"/>
    <w:rsid w:val="002132CA"/>
    <w:rsid w:val="0021337C"/>
    <w:rsid w:val="0021363D"/>
    <w:rsid w:val="00213641"/>
    <w:rsid w:val="002136A2"/>
    <w:rsid w:val="00213A16"/>
    <w:rsid w:val="00213B52"/>
    <w:rsid w:val="00213C26"/>
    <w:rsid w:val="00213DC9"/>
    <w:rsid w:val="00213F42"/>
    <w:rsid w:val="002140C6"/>
    <w:rsid w:val="002145B7"/>
    <w:rsid w:val="0021478A"/>
    <w:rsid w:val="00214AB0"/>
    <w:rsid w:val="00214DAA"/>
    <w:rsid w:val="002151A2"/>
    <w:rsid w:val="0021539F"/>
    <w:rsid w:val="0021545A"/>
    <w:rsid w:val="002158DC"/>
    <w:rsid w:val="002158FF"/>
    <w:rsid w:val="00215CB1"/>
    <w:rsid w:val="00215DFF"/>
    <w:rsid w:val="00215E96"/>
    <w:rsid w:val="00215FF3"/>
    <w:rsid w:val="00216038"/>
    <w:rsid w:val="002164DF"/>
    <w:rsid w:val="00216A1E"/>
    <w:rsid w:val="00216B3C"/>
    <w:rsid w:val="00216CAD"/>
    <w:rsid w:val="00216D39"/>
    <w:rsid w:val="00216D9F"/>
    <w:rsid w:val="00216E3C"/>
    <w:rsid w:val="00216E69"/>
    <w:rsid w:val="0021706C"/>
    <w:rsid w:val="0021707F"/>
    <w:rsid w:val="002171B4"/>
    <w:rsid w:val="002172AC"/>
    <w:rsid w:val="0021768D"/>
    <w:rsid w:val="002178CA"/>
    <w:rsid w:val="002179FD"/>
    <w:rsid w:val="00217C07"/>
    <w:rsid w:val="00217D50"/>
    <w:rsid w:val="00217F87"/>
    <w:rsid w:val="00217FC4"/>
    <w:rsid w:val="00217FF2"/>
    <w:rsid w:val="0022007E"/>
    <w:rsid w:val="002202C3"/>
    <w:rsid w:val="00220428"/>
    <w:rsid w:val="002205B2"/>
    <w:rsid w:val="00220890"/>
    <w:rsid w:val="00220A3E"/>
    <w:rsid w:val="00220A60"/>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81"/>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12"/>
    <w:rsid w:val="00224A8A"/>
    <w:rsid w:val="00224B86"/>
    <w:rsid w:val="00224B96"/>
    <w:rsid w:val="00224BCF"/>
    <w:rsid w:val="00224CB2"/>
    <w:rsid w:val="00224CD5"/>
    <w:rsid w:val="00224ECF"/>
    <w:rsid w:val="0022524E"/>
    <w:rsid w:val="00225340"/>
    <w:rsid w:val="002253F6"/>
    <w:rsid w:val="00225414"/>
    <w:rsid w:val="00225499"/>
    <w:rsid w:val="0022565C"/>
    <w:rsid w:val="002256AB"/>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AEA"/>
    <w:rsid w:val="00231BA5"/>
    <w:rsid w:val="00231CE1"/>
    <w:rsid w:val="00231E06"/>
    <w:rsid w:val="00232044"/>
    <w:rsid w:val="002322E2"/>
    <w:rsid w:val="00232616"/>
    <w:rsid w:val="00232730"/>
    <w:rsid w:val="0023277E"/>
    <w:rsid w:val="002329C2"/>
    <w:rsid w:val="00232FF4"/>
    <w:rsid w:val="00233416"/>
    <w:rsid w:val="00233666"/>
    <w:rsid w:val="0023378E"/>
    <w:rsid w:val="00233AC9"/>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26"/>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965"/>
    <w:rsid w:val="00242AE2"/>
    <w:rsid w:val="00242D75"/>
    <w:rsid w:val="00242ECD"/>
    <w:rsid w:val="00242F38"/>
    <w:rsid w:val="00242F59"/>
    <w:rsid w:val="00243849"/>
    <w:rsid w:val="002438FD"/>
    <w:rsid w:val="00243C5D"/>
    <w:rsid w:val="00243EC8"/>
    <w:rsid w:val="002440EF"/>
    <w:rsid w:val="00244288"/>
    <w:rsid w:val="002442C9"/>
    <w:rsid w:val="00244366"/>
    <w:rsid w:val="002443CF"/>
    <w:rsid w:val="0024449C"/>
    <w:rsid w:val="002446A7"/>
    <w:rsid w:val="002446DC"/>
    <w:rsid w:val="00244C2B"/>
    <w:rsid w:val="00244C9B"/>
    <w:rsid w:val="00245337"/>
    <w:rsid w:val="002453C3"/>
    <w:rsid w:val="0024568E"/>
    <w:rsid w:val="0024576F"/>
    <w:rsid w:val="0024585C"/>
    <w:rsid w:val="00245A1A"/>
    <w:rsid w:val="00245ABB"/>
    <w:rsid w:val="00245C86"/>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5C"/>
    <w:rsid w:val="002500E1"/>
    <w:rsid w:val="0025011E"/>
    <w:rsid w:val="00250354"/>
    <w:rsid w:val="002503B8"/>
    <w:rsid w:val="0025047A"/>
    <w:rsid w:val="002504BB"/>
    <w:rsid w:val="002506FE"/>
    <w:rsid w:val="00250916"/>
    <w:rsid w:val="00250C5D"/>
    <w:rsid w:val="00250CF9"/>
    <w:rsid w:val="00250D63"/>
    <w:rsid w:val="002511F4"/>
    <w:rsid w:val="00251536"/>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50"/>
    <w:rsid w:val="00252CC4"/>
    <w:rsid w:val="00252DEA"/>
    <w:rsid w:val="002532B4"/>
    <w:rsid w:val="0025358B"/>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4D5B"/>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5E3"/>
    <w:rsid w:val="00260A77"/>
    <w:rsid w:val="00260A8C"/>
    <w:rsid w:val="00260DC4"/>
    <w:rsid w:val="00260F83"/>
    <w:rsid w:val="00261042"/>
    <w:rsid w:val="00261506"/>
    <w:rsid w:val="00261644"/>
    <w:rsid w:val="00261785"/>
    <w:rsid w:val="002619F5"/>
    <w:rsid w:val="00261C25"/>
    <w:rsid w:val="00261EF7"/>
    <w:rsid w:val="002620C0"/>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73"/>
    <w:rsid w:val="0026694D"/>
    <w:rsid w:val="00266A6A"/>
    <w:rsid w:val="00266EDA"/>
    <w:rsid w:val="002671B4"/>
    <w:rsid w:val="0026737A"/>
    <w:rsid w:val="0026743F"/>
    <w:rsid w:val="002674BA"/>
    <w:rsid w:val="00267585"/>
    <w:rsid w:val="0026767B"/>
    <w:rsid w:val="002677A6"/>
    <w:rsid w:val="002678FF"/>
    <w:rsid w:val="00267928"/>
    <w:rsid w:val="00270585"/>
    <w:rsid w:val="002705D0"/>
    <w:rsid w:val="00270745"/>
    <w:rsid w:val="0027075E"/>
    <w:rsid w:val="002709B6"/>
    <w:rsid w:val="00270CD1"/>
    <w:rsid w:val="00270E19"/>
    <w:rsid w:val="00270EE7"/>
    <w:rsid w:val="00271043"/>
    <w:rsid w:val="0027105E"/>
    <w:rsid w:val="0027112D"/>
    <w:rsid w:val="002712E1"/>
    <w:rsid w:val="002712ED"/>
    <w:rsid w:val="002717D2"/>
    <w:rsid w:val="002717EF"/>
    <w:rsid w:val="00271C83"/>
    <w:rsid w:val="00271E11"/>
    <w:rsid w:val="00271F32"/>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57A"/>
    <w:rsid w:val="00277704"/>
    <w:rsid w:val="002777DE"/>
    <w:rsid w:val="00277AA2"/>
    <w:rsid w:val="00277AF1"/>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8A"/>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E0"/>
    <w:rsid w:val="002866F3"/>
    <w:rsid w:val="00286818"/>
    <w:rsid w:val="002868AB"/>
    <w:rsid w:val="00286972"/>
    <w:rsid w:val="00286A8A"/>
    <w:rsid w:val="00286F7D"/>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60D"/>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4EF9"/>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DF8"/>
    <w:rsid w:val="00296E87"/>
    <w:rsid w:val="00296FB6"/>
    <w:rsid w:val="00297063"/>
    <w:rsid w:val="00297123"/>
    <w:rsid w:val="00297540"/>
    <w:rsid w:val="00297A9C"/>
    <w:rsid w:val="00297AAF"/>
    <w:rsid w:val="00297AC9"/>
    <w:rsid w:val="00297BC8"/>
    <w:rsid w:val="00297CB5"/>
    <w:rsid w:val="00297D0F"/>
    <w:rsid w:val="00297EA5"/>
    <w:rsid w:val="00297EF1"/>
    <w:rsid w:val="00297FA6"/>
    <w:rsid w:val="002A008E"/>
    <w:rsid w:val="002A0527"/>
    <w:rsid w:val="002A066A"/>
    <w:rsid w:val="002A09C9"/>
    <w:rsid w:val="002A0AC4"/>
    <w:rsid w:val="002A0C02"/>
    <w:rsid w:val="002A0D18"/>
    <w:rsid w:val="002A0D5A"/>
    <w:rsid w:val="002A0E6C"/>
    <w:rsid w:val="002A0EDB"/>
    <w:rsid w:val="002A104A"/>
    <w:rsid w:val="002A157F"/>
    <w:rsid w:val="002A1806"/>
    <w:rsid w:val="002A1860"/>
    <w:rsid w:val="002A18D5"/>
    <w:rsid w:val="002A1CCD"/>
    <w:rsid w:val="002A1DD4"/>
    <w:rsid w:val="002A2162"/>
    <w:rsid w:val="002A2340"/>
    <w:rsid w:val="002A24CE"/>
    <w:rsid w:val="002A270F"/>
    <w:rsid w:val="002A2AA0"/>
    <w:rsid w:val="002A2ABA"/>
    <w:rsid w:val="002A2B09"/>
    <w:rsid w:val="002A2D7F"/>
    <w:rsid w:val="002A302F"/>
    <w:rsid w:val="002A303B"/>
    <w:rsid w:val="002A3054"/>
    <w:rsid w:val="002A3163"/>
    <w:rsid w:val="002A32B4"/>
    <w:rsid w:val="002A3400"/>
    <w:rsid w:val="002A35B6"/>
    <w:rsid w:val="002A3C19"/>
    <w:rsid w:val="002A3C91"/>
    <w:rsid w:val="002A3FF5"/>
    <w:rsid w:val="002A4035"/>
    <w:rsid w:val="002A4115"/>
    <w:rsid w:val="002A4449"/>
    <w:rsid w:val="002A44EF"/>
    <w:rsid w:val="002A451F"/>
    <w:rsid w:val="002A4837"/>
    <w:rsid w:val="002A484E"/>
    <w:rsid w:val="002A491B"/>
    <w:rsid w:val="002A4954"/>
    <w:rsid w:val="002A4B36"/>
    <w:rsid w:val="002A4BC6"/>
    <w:rsid w:val="002A4C78"/>
    <w:rsid w:val="002A4D9F"/>
    <w:rsid w:val="002A5159"/>
    <w:rsid w:val="002A51B8"/>
    <w:rsid w:val="002A53BF"/>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696"/>
    <w:rsid w:val="002B1752"/>
    <w:rsid w:val="002B188A"/>
    <w:rsid w:val="002B18EA"/>
    <w:rsid w:val="002B18F9"/>
    <w:rsid w:val="002B1BB3"/>
    <w:rsid w:val="002B1CF4"/>
    <w:rsid w:val="002B1D9D"/>
    <w:rsid w:val="002B1F07"/>
    <w:rsid w:val="002B1F15"/>
    <w:rsid w:val="002B2077"/>
    <w:rsid w:val="002B24C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31"/>
    <w:rsid w:val="002B4689"/>
    <w:rsid w:val="002B46B5"/>
    <w:rsid w:val="002B46F8"/>
    <w:rsid w:val="002B4811"/>
    <w:rsid w:val="002B4885"/>
    <w:rsid w:val="002B4992"/>
    <w:rsid w:val="002B50A1"/>
    <w:rsid w:val="002B53FC"/>
    <w:rsid w:val="002B5683"/>
    <w:rsid w:val="002B573E"/>
    <w:rsid w:val="002B5896"/>
    <w:rsid w:val="002B589D"/>
    <w:rsid w:val="002B5A64"/>
    <w:rsid w:val="002B5CBD"/>
    <w:rsid w:val="002B5F32"/>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B6"/>
    <w:rsid w:val="002C68EE"/>
    <w:rsid w:val="002C69F4"/>
    <w:rsid w:val="002C6BAD"/>
    <w:rsid w:val="002C70E7"/>
    <w:rsid w:val="002C70FA"/>
    <w:rsid w:val="002C720F"/>
    <w:rsid w:val="002C7217"/>
    <w:rsid w:val="002C729F"/>
    <w:rsid w:val="002C730A"/>
    <w:rsid w:val="002C748B"/>
    <w:rsid w:val="002C74CE"/>
    <w:rsid w:val="002C7649"/>
    <w:rsid w:val="002C7817"/>
    <w:rsid w:val="002C78D4"/>
    <w:rsid w:val="002C7901"/>
    <w:rsid w:val="002C7924"/>
    <w:rsid w:val="002C7E33"/>
    <w:rsid w:val="002C7F4C"/>
    <w:rsid w:val="002C7FB3"/>
    <w:rsid w:val="002C7FCF"/>
    <w:rsid w:val="002D007C"/>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02C"/>
    <w:rsid w:val="002D3316"/>
    <w:rsid w:val="002D3459"/>
    <w:rsid w:val="002D3D0D"/>
    <w:rsid w:val="002D3E5F"/>
    <w:rsid w:val="002D3F37"/>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3CF"/>
    <w:rsid w:val="002E4711"/>
    <w:rsid w:val="002E4779"/>
    <w:rsid w:val="002E4889"/>
    <w:rsid w:val="002E4A69"/>
    <w:rsid w:val="002E4E95"/>
    <w:rsid w:val="002E507A"/>
    <w:rsid w:val="002E54D5"/>
    <w:rsid w:val="002E573A"/>
    <w:rsid w:val="002E579F"/>
    <w:rsid w:val="002E58A4"/>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2A1"/>
    <w:rsid w:val="002F02B8"/>
    <w:rsid w:val="002F02B9"/>
    <w:rsid w:val="002F03CB"/>
    <w:rsid w:val="002F05D5"/>
    <w:rsid w:val="002F068B"/>
    <w:rsid w:val="002F07A8"/>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9C"/>
    <w:rsid w:val="002F37A9"/>
    <w:rsid w:val="002F389B"/>
    <w:rsid w:val="002F3B4E"/>
    <w:rsid w:val="002F3C6C"/>
    <w:rsid w:val="002F3D93"/>
    <w:rsid w:val="002F3E03"/>
    <w:rsid w:val="002F4126"/>
    <w:rsid w:val="002F4276"/>
    <w:rsid w:val="002F42F7"/>
    <w:rsid w:val="002F4345"/>
    <w:rsid w:val="002F4355"/>
    <w:rsid w:val="002F4967"/>
    <w:rsid w:val="002F4C8C"/>
    <w:rsid w:val="002F546A"/>
    <w:rsid w:val="002F54D0"/>
    <w:rsid w:val="002F55BB"/>
    <w:rsid w:val="002F580E"/>
    <w:rsid w:val="002F581C"/>
    <w:rsid w:val="002F5BE7"/>
    <w:rsid w:val="002F5DCD"/>
    <w:rsid w:val="002F5E1E"/>
    <w:rsid w:val="002F607E"/>
    <w:rsid w:val="002F626A"/>
    <w:rsid w:val="002F645C"/>
    <w:rsid w:val="002F64B3"/>
    <w:rsid w:val="002F64E0"/>
    <w:rsid w:val="002F6624"/>
    <w:rsid w:val="002F691E"/>
    <w:rsid w:val="002F6AAD"/>
    <w:rsid w:val="002F6BC3"/>
    <w:rsid w:val="002F6C2C"/>
    <w:rsid w:val="002F6DFC"/>
    <w:rsid w:val="002F6E5C"/>
    <w:rsid w:val="002F715E"/>
    <w:rsid w:val="002F7166"/>
    <w:rsid w:val="002F7458"/>
    <w:rsid w:val="002F749F"/>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DDC"/>
    <w:rsid w:val="00305E25"/>
    <w:rsid w:val="0030607C"/>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8"/>
    <w:rsid w:val="0031067C"/>
    <w:rsid w:val="00310C32"/>
    <w:rsid w:val="0031107B"/>
    <w:rsid w:val="0031117C"/>
    <w:rsid w:val="00311255"/>
    <w:rsid w:val="003112CF"/>
    <w:rsid w:val="00311324"/>
    <w:rsid w:val="00311374"/>
    <w:rsid w:val="003113A7"/>
    <w:rsid w:val="003116F2"/>
    <w:rsid w:val="003117B9"/>
    <w:rsid w:val="0031197B"/>
    <w:rsid w:val="00311A95"/>
    <w:rsid w:val="00311C49"/>
    <w:rsid w:val="00311CA2"/>
    <w:rsid w:val="00311D10"/>
    <w:rsid w:val="00312058"/>
    <w:rsid w:val="0031210E"/>
    <w:rsid w:val="00312207"/>
    <w:rsid w:val="0031231B"/>
    <w:rsid w:val="003124A7"/>
    <w:rsid w:val="003129E8"/>
    <w:rsid w:val="00312B2A"/>
    <w:rsid w:val="00312B93"/>
    <w:rsid w:val="00312C22"/>
    <w:rsid w:val="003132CB"/>
    <w:rsid w:val="0031330A"/>
    <w:rsid w:val="00313311"/>
    <w:rsid w:val="0031348E"/>
    <w:rsid w:val="00313943"/>
    <w:rsid w:val="00313BD2"/>
    <w:rsid w:val="00313BD6"/>
    <w:rsid w:val="00313E26"/>
    <w:rsid w:val="00313ED4"/>
    <w:rsid w:val="00313FF7"/>
    <w:rsid w:val="0031425E"/>
    <w:rsid w:val="00314CBD"/>
    <w:rsid w:val="00314E14"/>
    <w:rsid w:val="00314F0D"/>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8FD"/>
    <w:rsid w:val="00322B58"/>
    <w:rsid w:val="00322CC2"/>
    <w:rsid w:val="00322D59"/>
    <w:rsid w:val="00322D94"/>
    <w:rsid w:val="00322DE7"/>
    <w:rsid w:val="00322EB3"/>
    <w:rsid w:val="00322F6D"/>
    <w:rsid w:val="00323087"/>
    <w:rsid w:val="00323200"/>
    <w:rsid w:val="00323203"/>
    <w:rsid w:val="003232C1"/>
    <w:rsid w:val="0032340C"/>
    <w:rsid w:val="003234FE"/>
    <w:rsid w:val="00323744"/>
    <w:rsid w:val="0032389F"/>
    <w:rsid w:val="00323C30"/>
    <w:rsid w:val="00323DA2"/>
    <w:rsid w:val="00323FC3"/>
    <w:rsid w:val="00324180"/>
    <w:rsid w:val="00324466"/>
    <w:rsid w:val="00324494"/>
    <w:rsid w:val="0032458C"/>
    <w:rsid w:val="00324652"/>
    <w:rsid w:val="00324929"/>
    <w:rsid w:val="00324E7F"/>
    <w:rsid w:val="00324EA3"/>
    <w:rsid w:val="00325120"/>
    <w:rsid w:val="00325127"/>
    <w:rsid w:val="003251B9"/>
    <w:rsid w:val="0032572E"/>
    <w:rsid w:val="00325A52"/>
    <w:rsid w:val="00325CF8"/>
    <w:rsid w:val="00325D88"/>
    <w:rsid w:val="00325EE1"/>
    <w:rsid w:val="00325F13"/>
    <w:rsid w:val="003262D0"/>
    <w:rsid w:val="00326336"/>
    <w:rsid w:val="003266C5"/>
    <w:rsid w:val="00326882"/>
    <w:rsid w:val="00326A8C"/>
    <w:rsid w:val="00326AD3"/>
    <w:rsid w:val="00326D4B"/>
    <w:rsid w:val="00326E7F"/>
    <w:rsid w:val="00326F94"/>
    <w:rsid w:val="0032704C"/>
    <w:rsid w:val="003270E4"/>
    <w:rsid w:val="00327385"/>
    <w:rsid w:val="003274CA"/>
    <w:rsid w:val="00327730"/>
    <w:rsid w:val="003278B6"/>
    <w:rsid w:val="00327B7D"/>
    <w:rsid w:val="00327BEA"/>
    <w:rsid w:val="00330479"/>
    <w:rsid w:val="003304C8"/>
    <w:rsid w:val="00330511"/>
    <w:rsid w:val="0033058E"/>
    <w:rsid w:val="0033062A"/>
    <w:rsid w:val="0033062B"/>
    <w:rsid w:val="00330755"/>
    <w:rsid w:val="00330AEF"/>
    <w:rsid w:val="00330BB4"/>
    <w:rsid w:val="00330BC0"/>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181"/>
    <w:rsid w:val="0033561B"/>
    <w:rsid w:val="003356DB"/>
    <w:rsid w:val="003358AD"/>
    <w:rsid w:val="00335A8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103"/>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F68"/>
    <w:rsid w:val="003461E6"/>
    <w:rsid w:val="0034628E"/>
    <w:rsid w:val="003463BE"/>
    <w:rsid w:val="00346459"/>
    <w:rsid w:val="0034654A"/>
    <w:rsid w:val="00346648"/>
    <w:rsid w:val="003468BD"/>
    <w:rsid w:val="0034693F"/>
    <w:rsid w:val="00346974"/>
    <w:rsid w:val="00346B9D"/>
    <w:rsid w:val="00346EC5"/>
    <w:rsid w:val="0034727A"/>
    <w:rsid w:val="00347570"/>
    <w:rsid w:val="0034762F"/>
    <w:rsid w:val="00347674"/>
    <w:rsid w:val="00347795"/>
    <w:rsid w:val="00347865"/>
    <w:rsid w:val="00347A0B"/>
    <w:rsid w:val="00347A41"/>
    <w:rsid w:val="00347A64"/>
    <w:rsid w:val="00347A6C"/>
    <w:rsid w:val="00347AE3"/>
    <w:rsid w:val="00347F20"/>
    <w:rsid w:val="00347FBF"/>
    <w:rsid w:val="003510B2"/>
    <w:rsid w:val="00351180"/>
    <w:rsid w:val="00351357"/>
    <w:rsid w:val="003513EC"/>
    <w:rsid w:val="0035160B"/>
    <w:rsid w:val="003516E3"/>
    <w:rsid w:val="00351916"/>
    <w:rsid w:val="00351C55"/>
    <w:rsid w:val="00351D0C"/>
    <w:rsid w:val="00351DEF"/>
    <w:rsid w:val="00351EEF"/>
    <w:rsid w:val="003520C6"/>
    <w:rsid w:val="00352465"/>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39"/>
    <w:rsid w:val="00357745"/>
    <w:rsid w:val="00357953"/>
    <w:rsid w:val="00357D07"/>
    <w:rsid w:val="00357E3C"/>
    <w:rsid w:val="003600C2"/>
    <w:rsid w:val="003601BF"/>
    <w:rsid w:val="0036025A"/>
    <w:rsid w:val="00360648"/>
    <w:rsid w:val="0036088E"/>
    <w:rsid w:val="0036091D"/>
    <w:rsid w:val="00360A2B"/>
    <w:rsid w:val="00360AA3"/>
    <w:rsid w:val="00360B42"/>
    <w:rsid w:val="00360C24"/>
    <w:rsid w:val="00360D79"/>
    <w:rsid w:val="00360D7D"/>
    <w:rsid w:val="003613F5"/>
    <w:rsid w:val="0036155F"/>
    <w:rsid w:val="003617C5"/>
    <w:rsid w:val="003619E7"/>
    <w:rsid w:val="00361B14"/>
    <w:rsid w:val="00361B49"/>
    <w:rsid w:val="00361C96"/>
    <w:rsid w:val="00361E29"/>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67EBA"/>
    <w:rsid w:val="00370037"/>
    <w:rsid w:val="003700B9"/>
    <w:rsid w:val="003700E1"/>
    <w:rsid w:val="0037046B"/>
    <w:rsid w:val="003704BB"/>
    <w:rsid w:val="00370608"/>
    <w:rsid w:val="0037063A"/>
    <w:rsid w:val="0037076A"/>
    <w:rsid w:val="00370836"/>
    <w:rsid w:val="0037085A"/>
    <w:rsid w:val="0037097F"/>
    <w:rsid w:val="00370984"/>
    <w:rsid w:val="0037106A"/>
    <w:rsid w:val="0037112E"/>
    <w:rsid w:val="00371415"/>
    <w:rsid w:val="0037147C"/>
    <w:rsid w:val="003715C6"/>
    <w:rsid w:val="0037161E"/>
    <w:rsid w:val="003716B3"/>
    <w:rsid w:val="00371848"/>
    <w:rsid w:val="00371F1C"/>
    <w:rsid w:val="00371F4F"/>
    <w:rsid w:val="0037208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0C9"/>
    <w:rsid w:val="00376206"/>
    <w:rsid w:val="003763B7"/>
    <w:rsid w:val="00376765"/>
    <w:rsid w:val="003768BB"/>
    <w:rsid w:val="00376B3A"/>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0D1"/>
    <w:rsid w:val="00381166"/>
    <w:rsid w:val="003812F0"/>
    <w:rsid w:val="0038155D"/>
    <w:rsid w:val="00381621"/>
    <w:rsid w:val="0038191A"/>
    <w:rsid w:val="00381B40"/>
    <w:rsid w:val="00381CCB"/>
    <w:rsid w:val="00381ED3"/>
    <w:rsid w:val="00381EFE"/>
    <w:rsid w:val="00382032"/>
    <w:rsid w:val="0038227F"/>
    <w:rsid w:val="0038275C"/>
    <w:rsid w:val="00382ABF"/>
    <w:rsid w:val="00382EB8"/>
    <w:rsid w:val="00382F5C"/>
    <w:rsid w:val="0038301B"/>
    <w:rsid w:val="00383053"/>
    <w:rsid w:val="0038340B"/>
    <w:rsid w:val="003834E0"/>
    <w:rsid w:val="00383584"/>
    <w:rsid w:val="00383691"/>
    <w:rsid w:val="0038397F"/>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7E4"/>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869"/>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EB9"/>
    <w:rsid w:val="00396F4E"/>
    <w:rsid w:val="00397139"/>
    <w:rsid w:val="00397177"/>
    <w:rsid w:val="00397355"/>
    <w:rsid w:val="0039737D"/>
    <w:rsid w:val="003973B0"/>
    <w:rsid w:val="0039770C"/>
    <w:rsid w:val="003978AE"/>
    <w:rsid w:val="00397AAA"/>
    <w:rsid w:val="00397D4D"/>
    <w:rsid w:val="00397D72"/>
    <w:rsid w:val="00397D95"/>
    <w:rsid w:val="00397FB9"/>
    <w:rsid w:val="003A01C1"/>
    <w:rsid w:val="003A0438"/>
    <w:rsid w:val="003A055D"/>
    <w:rsid w:val="003A059B"/>
    <w:rsid w:val="003A066C"/>
    <w:rsid w:val="003A0826"/>
    <w:rsid w:val="003A0888"/>
    <w:rsid w:val="003A0A73"/>
    <w:rsid w:val="003A0E50"/>
    <w:rsid w:val="003A0E55"/>
    <w:rsid w:val="003A0F3D"/>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6D3"/>
    <w:rsid w:val="003A3714"/>
    <w:rsid w:val="003A3813"/>
    <w:rsid w:val="003A38AC"/>
    <w:rsid w:val="003A3B53"/>
    <w:rsid w:val="003A3BD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5F36"/>
    <w:rsid w:val="003A6325"/>
    <w:rsid w:val="003A67F9"/>
    <w:rsid w:val="003A6B0A"/>
    <w:rsid w:val="003A6C5A"/>
    <w:rsid w:val="003A6FAB"/>
    <w:rsid w:val="003A7214"/>
    <w:rsid w:val="003A7296"/>
    <w:rsid w:val="003A7300"/>
    <w:rsid w:val="003A740D"/>
    <w:rsid w:val="003A7624"/>
    <w:rsid w:val="003A7637"/>
    <w:rsid w:val="003A7799"/>
    <w:rsid w:val="003A7B3D"/>
    <w:rsid w:val="003A7BFA"/>
    <w:rsid w:val="003A7C5C"/>
    <w:rsid w:val="003A7DE7"/>
    <w:rsid w:val="003A7E72"/>
    <w:rsid w:val="003A7EE8"/>
    <w:rsid w:val="003AF564"/>
    <w:rsid w:val="003B0180"/>
    <w:rsid w:val="003B02B6"/>
    <w:rsid w:val="003B08F1"/>
    <w:rsid w:val="003B0B0E"/>
    <w:rsid w:val="003B0BD4"/>
    <w:rsid w:val="003B0E37"/>
    <w:rsid w:val="003B0F67"/>
    <w:rsid w:val="003B110B"/>
    <w:rsid w:val="003B1407"/>
    <w:rsid w:val="003B14D1"/>
    <w:rsid w:val="003B1521"/>
    <w:rsid w:val="003B1883"/>
    <w:rsid w:val="003B1A9D"/>
    <w:rsid w:val="003B1D52"/>
    <w:rsid w:val="003B1F82"/>
    <w:rsid w:val="003B209D"/>
    <w:rsid w:val="003B20E4"/>
    <w:rsid w:val="003B22EC"/>
    <w:rsid w:val="003B2492"/>
    <w:rsid w:val="003B276B"/>
    <w:rsid w:val="003B2800"/>
    <w:rsid w:val="003B28ED"/>
    <w:rsid w:val="003B2939"/>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2E7"/>
    <w:rsid w:val="003B740E"/>
    <w:rsid w:val="003B76FB"/>
    <w:rsid w:val="003B776A"/>
    <w:rsid w:val="003B7A99"/>
    <w:rsid w:val="003B7FD4"/>
    <w:rsid w:val="003B7FD9"/>
    <w:rsid w:val="003C020C"/>
    <w:rsid w:val="003C07D7"/>
    <w:rsid w:val="003C0AFB"/>
    <w:rsid w:val="003C0FF5"/>
    <w:rsid w:val="003C1137"/>
    <w:rsid w:val="003C1150"/>
    <w:rsid w:val="003C138C"/>
    <w:rsid w:val="003C15B6"/>
    <w:rsid w:val="003C1715"/>
    <w:rsid w:val="003C1B5C"/>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51"/>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8B"/>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50D"/>
    <w:rsid w:val="003E37F5"/>
    <w:rsid w:val="003E3879"/>
    <w:rsid w:val="003E3883"/>
    <w:rsid w:val="003E3998"/>
    <w:rsid w:val="003E3CD8"/>
    <w:rsid w:val="003E40DE"/>
    <w:rsid w:val="003E41F7"/>
    <w:rsid w:val="003E42FE"/>
    <w:rsid w:val="003E4689"/>
    <w:rsid w:val="003E468D"/>
    <w:rsid w:val="003E4799"/>
    <w:rsid w:val="003E4845"/>
    <w:rsid w:val="003E4990"/>
    <w:rsid w:val="003E49C7"/>
    <w:rsid w:val="003E4A5A"/>
    <w:rsid w:val="003E4B7E"/>
    <w:rsid w:val="003E4E64"/>
    <w:rsid w:val="003E4FB6"/>
    <w:rsid w:val="003E4FCE"/>
    <w:rsid w:val="003E53CA"/>
    <w:rsid w:val="003E56A9"/>
    <w:rsid w:val="003E56B7"/>
    <w:rsid w:val="003E5EC4"/>
    <w:rsid w:val="003E5F96"/>
    <w:rsid w:val="003E61A1"/>
    <w:rsid w:val="003E61CE"/>
    <w:rsid w:val="003E62A0"/>
    <w:rsid w:val="003E646F"/>
    <w:rsid w:val="003E6E06"/>
    <w:rsid w:val="003E6E25"/>
    <w:rsid w:val="003E768B"/>
    <w:rsid w:val="003E7A52"/>
    <w:rsid w:val="003E7A68"/>
    <w:rsid w:val="003E7C50"/>
    <w:rsid w:val="003E7D67"/>
    <w:rsid w:val="003E7EDE"/>
    <w:rsid w:val="003F001F"/>
    <w:rsid w:val="003F00A1"/>
    <w:rsid w:val="003F01B3"/>
    <w:rsid w:val="003F0361"/>
    <w:rsid w:val="003F036A"/>
    <w:rsid w:val="003F073F"/>
    <w:rsid w:val="003F09D3"/>
    <w:rsid w:val="003F0A04"/>
    <w:rsid w:val="003F0A0E"/>
    <w:rsid w:val="003F0AB2"/>
    <w:rsid w:val="003F0E29"/>
    <w:rsid w:val="003F0EB0"/>
    <w:rsid w:val="003F0FC4"/>
    <w:rsid w:val="003F1022"/>
    <w:rsid w:val="003F12CB"/>
    <w:rsid w:val="003F13E5"/>
    <w:rsid w:val="003F1590"/>
    <w:rsid w:val="003F17A4"/>
    <w:rsid w:val="003F1950"/>
    <w:rsid w:val="003F1CFD"/>
    <w:rsid w:val="003F1D4C"/>
    <w:rsid w:val="003F1E9E"/>
    <w:rsid w:val="003F2059"/>
    <w:rsid w:val="003F231D"/>
    <w:rsid w:val="003F2328"/>
    <w:rsid w:val="003F238E"/>
    <w:rsid w:val="003F266F"/>
    <w:rsid w:val="003F2CA4"/>
    <w:rsid w:val="003F2DA1"/>
    <w:rsid w:val="003F2E31"/>
    <w:rsid w:val="003F2F19"/>
    <w:rsid w:val="003F3382"/>
    <w:rsid w:val="003F35FD"/>
    <w:rsid w:val="003F363C"/>
    <w:rsid w:val="003F365C"/>
    <w:rsid w:val="003F3847"/>
    <w:rsid w:val="003F3973"/>
    <w:rsid w:val="003F3AED"/>
    <w:rsid w:val="003F3C05"/>
    <w:rsid w:val="003F3C3E"/>
    <w:rsid w:val="003F3CD7"/>
    <w:rsid w:val="003F3DC9"/>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1D4"/>
    <w:rsid w:val="003F6220"/>
    <w:rsid w:val="003F62B7"/>
    <w:rsid w:val="003F63BB"/>
    <w:rsid w:val="003F63DB"/>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8C"/>
    <w:rsid w:val="004003B4"/>
    <w:rsid w:val="004003BA"/>
    <w:rsid w:val="004005D6"/>
    <w:rsid w:val="0040067F"/>
    <w:rsid w:val="00400714"/>
    <w:rsid w:val="00400782"/>
    <w:rsid w:val="004007E1"/>
    <w:rsid w:val="00400995"/>
    <w:rsid w:val="00400BD5"/>
    <w:rsid w:val="00400D09"/>
    <w:rsid w:val="00400F06"/>
    <w:rsid w:val="004010C8"/>
    <w:rsid w:val="0040129A"/>
    <w:rsid w:val="0040132B"/>
    <w:rsid w:val="004019B4"/>
    <w:rsid w:val="00401B7C"/>
    <w:rsid w:val="00401E16"/>
    <w:rsid w:val="004022C5"/>
    <w:rsid w:val="00402660"/>
    <w:rsid w:val="0040279D"/>
    <w:rsid w:val="00402827"/>
    <w:rsid w:val="0040291E"/>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18"/>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1030D"/>
    <w:rsid w:val="00410632"/>
    <w:rsid w:val="0041084A"/>
    <w:rsid w:val="00410CA0"/>
    <w:rsid w:val="00410D41"/>
    <w:rsid w:val="00411019"/>
    <w:rsid w:val="0041116B"/>
    <w:rsid w:val="00411187"/>
    <w:rsid w:val="004111A4"/>
    <w:rsid w:val="0041120B"/>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65"/>
    <w:rsid w:val="004133BB"/>
    <w:rsid w:val="004135E0"/>
    <w:rsid w:val="004135F9"/>
    <w:rsid w:val="00413B66"/>
    <w:rsid w:val="00413E73"/>
    <w:rsid w:val="00413EA5"/>
    <w:rsid w:val="00413F64"/>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C96"/>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6B7"/>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4E"/>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4A0"/>
    <w:rsid w:val="00424530"/>
    <w:rsid w:val="004248CF"/>
    <w:rsid w:val="00424994"/>
    <w:rsid w:val="00424A2C"/>
    <w:rsid w:val="00424BE3"/>
    <w:rsid w:val="00424C9A"/>
    <w:rsid w:val="00424D97"/>
    <w:rsid w:val="00424E45"/>
    <w:rsid w:val="00424E66"/>
    <w:rsid w:val="00424EA2"/>
    <w:rsid w:val="0042515D"/>
    <w:rsid w:val="00425390"/>
    <w:rsid w:val="004254BA"/>
    <w:rsid w:val="00425728"/>
    <w:rsid w:val="00425798"/>
    <w:rsid w:val="00425966"/>
    <w:rsid w:val="00425B48"/>
    <w:rsid w:val="00425D07"/>
    <w:rsid w:val="00425DF4"/>
    <w:rsid w:val="00425DF7"/>
    <w:rsid w:val="00426007"/>
    <w:rsid w:val="0042603D"/>
    <w:rsid w:val="004262CD"/>
    <w:rsid w:val="004268D3"/>
    <w:rsid w:val="00426A28"/>
    <w:rsid w:val="00426C30"/>
    <w:rsid w:val="00426CA4"/>
    <w:rsid w:val="00426E32"/>
    <w:rsid w:val="00426EF6"/>
    <w:rsid w:val="00427258"/>
    <w:rsid w:val="004272EE"/>
    <w:rsid w:val="0042736A"/>
    <w:rsid w:val="0042762C"/>
    <w:rsid w:val="004276DF"/>
    <w:rsid w:val="00427745"/>
    <w:rsid w:val="0042787E"/>
    <w:rsid w:val="00427B46"/>
    <w:rsid w:val="00427BB9"/>
    <w:rsid w:val="00427C60"/>
    <w:rsid w:val="0043009F"/>
    <w:rsid w:val="004304D4"/>
    <w:rsid w:val="0043059D"/>
    <w:rsid w:val="00430695"/>
    <w:rsid w:val="004309C9"/>
    <w:rsid w:val="00430DDC"/>
    <w:rsid w:val="00430E54"/>
    <w:rsid w:val="00430F32"/>
    <w:rsid w:val="00430F74"/>
    <w:rsid w:val="00430FB2"/>
    <w:rsid w:val="00431196"/>
    <w:rsid w:val="0043134E"/>
    <w:rsid w:val="004313B7"/>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402C"/>
    <w:rsid w:val="004341EC"/>
    <w:rsid w:val="00434201"/>
    <w:rsid w:val="004342DC"/>
    <w:rsid w:val="0043445A"/>
    <w:rsid w:val="00434749"/>
    <w:rsid w:val="0043479E"/>
    <w:rsid w:val="00434BEC"/>
    <w:rsid w:val="00434FDD"/>
    <w:rsid w:val="00434FE6"/>
    <w:rsid w:val="0043510B"/>
    <w:rsid w:val="00435277"/>
    <w:rsid w:val="004352A2"/>
    <w:rsid w:val="004353BB"/>
    <w:rsid w:val="00435470"/>
    <w:rsid w:val="00435471"/>
    <w:rsid w:val="00435566"/>
    <w:rsid w:val="004356BF"/>
    <w:rsid w:val="004358FC"/>
    <w:rsid w:val="004359C0"/>
    <w:rsid w:val="00435A1B"/>
    <w:rsid w:val="00435A24"/>
    <w:rsid w:val="00435BFF"/>
    <w:rsid w:val="00435E34"/>
    <w:rsid w:val="00435E6B"/>
    <w:rsid w:val="00435FC2"/>
    <w:rsid w:val="00436897"/>
    <w:rsid w:val="004368EB"/>
    <w:rsid w:val="00436B87"/>
    <w:rsid w:val="00436CB9"/>
    <w:rsid w:val="00436D28"/>
    <w:rsid w:val="004370E2"/>
    <w:rsid w:val="00437351"/>
    <w:rsid w:val="00437454"/>
    <w:rsid w:val="004374A5"/>
    <w:rsid w:val="004374AA"/>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10"/>
    <w:rsid w:val="0044134D"/>
    <w:rsid w:val="004413C8"/>
    <w:rsid w:val="004414A1"/>
    <w:rsid w:val="004416E4"/>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05"/>
    <w:rsid w:val="00445072"/>
    <w:rsid w:val="0044550E"/>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C84"/>
    <w:rsid w:val="00447E2E"/>
    <w:rsid w:val="004500CA"/>
    <w:rsid w:val="0045017D"/>
    <w:rsid w:val="00450251"/>
    <w:rsid w:val="0045057A"/>
    <w:rsid w:val="00450FCD"/>
    <w:rsid w:val="00450FF2"/>
    <w:rsid w:val="004512C2"/>
    <w:rsid w:val="00451470"/>
    <w:rsid w:val="004514EC"/>
    <w:rsid w:val="00451748"/>
    <w:rsid w:val="00451F01"/>
    <w:rsid w:val="004521D5"/>
    <w:rsid w:val="004522BC"/>
    <w:rsid w:val="004523D3"/>
    <w:rsid w:val="004525AC"/>
    <w:rsid w:val="0045271C"/>
    <w:rsid w:val="004527A7"/>
    <w:rsid w:val="00452927"/>
    <w:rsid w:val="00452C2F"/>
    <w:rsid w:val="00452C45"/>
    <w:rsid w:val="00452D01"/>
    <w:rsid w:val="004531E2"/>
    <w:rsid w:val="00453730"/>
    <w:rsid w:val="00453908"/>
    <w:rsid w:val="00453A31"/>
    <w:rsid w:val="00453AEE"/>
    <w:rsid w:val="00453CCD"/>
    <w:rsid w:val="00453FA1"/>
    <w:rsid w:val="0045412B"/>
    <w:rsid w:val="004542B0"/>
    <w:rsid w:val="00454450"/>
    <w:rsid w:val="004546C7"/>
    <w:rsid w:val="00454CD4"/>
    <w:rsid w:val="00454D07"/>
    <w:rsid w:val="00454FFE"/>
    <w:rsid w:val="00455008"/>
    <w:rsid w:val="004552A6"/>
    <w:rsid w:val="004554FE"/>
    <w:rsid w:val="00455653"/>
    <w:rsid w:val="0045571C"/>
    <w:rsid w:val="00455853"/>
    <w:rsid w:val="00455C1A"/>
    <w:rsid w:val="00455F5A"/>
    <w:rsid w:val="00455F97"/>
    <w:rsid w:val="004560B8"/>
    <w:rsid w:val="0045613F"/>
    <w:rsid w:val="0045641E"/>
    <w:rsid w:val="0045643B"/>
    <w:rsid w:val="004565BE"/>
    <w:rsid w:val="00456652"/>
    <w:rsid w:val="0045671D"/>
    <w:rsid w:val="00456C96"/>
    <w:rsid w:val="00457145"/>
    <w:rsid w:val="00457237"/>
    <w:rsid w:val="00457490"/>
    <w:rsid w:val="00457501"/>
    <w:rsid w:val="0045750D"/>
    <w:rsid w:val="00457739"/>
    <w:rsid w:val="00457B95"/>
    <w:rsid w:val="00457BCE"/>
    <w:rsid w:val="00457CCB"/>
    <w:rsid w:val="00457F5D"/>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1EE8"/>
    <w:rsid w:val="004620D8"/>
    <w:rsid w:val="00462207"/>
    <w:rsid w:val="00462211"/>
    <w:rsid w:val="00462391"/>
    <w:rsid w:val="004627CD"/>
    <w:rsid w:val="00462849"/>
    <w:rsid w:val="00462AB3"/>
    <w:rsid w:val="00462AED"/>
    <w:rsid w:val="00462C7A"/>
    <w:rsid w:val="00463189"/>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803"/>
    <w:rsid w:val="004649B5"/>
    <w:rsid w:val="00464D61"/>
    <w:rsid w:val="00464E4B"/>
    <w:rsid w:val="004652E6"/>
    <w:rsid w:val="00465390"/>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B77"/>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B37"/>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BDA"/>
    <w:rsid w:val="00472D14"/>
    <w:rsid w:val="00472DB3"/>
    <w:rsid w:val="00472FAD"/>
    <w:rsid w:val="00473285"/>
    <w:rsid w:val="004734DF"/>
    <w:rsid w:val="0047357C"/>
    <w:rsid w:val="00473A98"/>
    <w:rsid w:val="00473BC9"/>
    <w:rsid w:val="00473C1E"/>
    <w:rsid w:val="00473C67"/>
    <w:rsid w:val="0047419A"/>
    <w:rsid w:val="004742CC"/>
    <w:rsid w:val="0047430A"/>
    <w:rsid w:val="0047431A"/>
    <w:rsid w:val="0047452F"/>
    <w:rsid w:val="004745C1"/>
    <w:rsid w:val="004749A5"/>
    <w:rsid w:val="00474A0F"/>
    <w:rsid w:val="00474A63"/>
    <w:rsid w:val="00474CAA"/>
    <w:rsid w:val="00474D0C"/>
    <w:rsid w:val="00474EE4"/>
    <w:rsid w:val="00474FC7"/>
    <w:rsid w:val="0047520B"/>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818"/>
    <w:rsid w:val="00476C1A"/>
    <w:rsid w:val="004771CB"/>
    <w:rsid w:val="00477242"/>
    <w:rsid w:val="004772D5"/>
    <w:rsid w:val="00477319"/>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F4C"/>
    <w:rsid w:val="004810C1"/>
    <w:rsid w:val="00481606"/>
    <w:rsid w:val="0048160E"/>
    <w:rsid w:val="004816A9"/>
    <w:rsid w:val="004816D3"/>
    <w:rsid w:val="00481A38"/>
    <w:rsid w:val="00481DA2"/>
    <w:rsid w:val="00481DF1"/>
    <w:rsid w:val="00481DF5"/>
    <w:rsid w:val="00481F41"/>
    <w:rsid w:val="00481F42"/>
    <w:rsid w:val="00482185"/>
    <w:rsid w:val="00482433"/>
    <w:rsid w:val="004825AE"/>
    <w:rsid w:val="00482861"/>
    <w:rsid w:val="004828E9"/>
    <w:rsid w:val="00482B61"/>
    <w:rsid w:val="00482CF8"/>
    <w:rsid w:val="00482F6E"/>
    <w:rsid w:val="00482FA1"/>
    <w:rsid w:val="00483285"/>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86"/>
    <w:rsid w:val="004859CB"/>
    <w:rsid w:val="00485B5C"/>
    <w:rsid w:val="004860CF"/>
    <w:rsid w:val="00486144"/>
    <w:rsid w:val="004863CB"/>
    <w:rsid w:val="00486A81"/>
    <w:rsid w:val="00486D84"/>
    <w:rsid w:val="00487655"/>
    <w:rsid w:val="00487751"/>
    <w:rsid w:val="004878BF"/>
    <w:rsid w:val="004878CF"/>
    <w:rsid w:val="00487A02"/>
    <w:rsid w:val="00487AD9"/>
    <w:rsid w:val="00487C08"/>
    <w:rsid w:val="00487C11"/>
    <w:rsid w:val="00487E50"/>
    <w:rsid w:val="004900A4"/>
    <w:rsid w:val="004904FE"/>
    <w:rsid w:val="004908A3"/>
    <w:rsid w:val="004908CA"/>
    <w:rsid w:val="0049096E"/>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2B1"/>
    <w:rsid w:val="004923F7"/>
    <w:rsid w:val="00492404"/>
    <w:rsid w:val="00492595"/>
    <w:rsid w:val="0049277C"/>
    <w:rsid w:val="00492964"/>
    <w:rsid w:val="00492BE4"/>
    <w:rsid w:val="00492CFC"/>
    <w:rsid w:val="00492E7B"/>
    <w:rsid w:val="0049385D"/>
    <w:rsid w:val="004938AC"/>
    <w:rsid w:val="00493A48"/>
    <w:rsid w:val="00493C02"/>
    <w:rsid w:val="00493D8C"/>
    <w:rsid w:val="00493EF2"/>
    <w:rsid w:val="0049401B"/>
    <w:rsid w:val="00494176"/>
    <w:rsid w:val="004943FF"/>
    <w:rsid w:val="004944C7"/>
    <w:rsid w:val="004944DE"/>
    <w:rsid w:val="00494603"/>
    <w:rsid w:val="00494735"/>
    <w:rsid w:val="00494AEF"/>
    <w:rsid w:val="00494C08"/>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119"/>
    <w:rsid w:val="004972DD"/>
    <w:rsid w:val="00497311"/>
    <w:rsid w:val="0049737F"/>
    <w:rsid w:val="00497469"/>
    <w:rsid w:val="0049762B"/>
    <w:rsid w:val="0049763B"/>
    <w:rsid w:val="00497A94"/>
    <w:rsid w:val="00497B2F"/>
    <w:rsid w:val="00497CA7"/>
    <w:rsid w:val="00497DF3"/>
    <w:rsid w:val="00497F03"/>
    <w:rsid w:val="004A01F0"/>
    <w:rsid w:val="004A02CE"/>
    <w:rsid w:val="004A0379"/>
    <w:rsid w:val="004A059E"/>
    <w:rsid w:val="004A061A"/>
    <w:rsid w:val="004A070D"/>
    <w:rsid w:val="004A08DC"/>
    <w:rsid w:val="004A0F46"/>
    <w:rsid w:val="004A12F8"/>
    <w:rsid w:val="004A1486"/>
    <w:rsid w:val="004A1574"/>
    <w:rsid w:val="004A15C5"/>
    <w:rsid w:val="004A15F9"/>
    <w:rsid w:val="004A1E71"/>
    <w:rsid w:val="004A1F8E"/>
    <w:rsid w:val="004A1FF9"/>
    <w:rsid w:val="004A2108"/>
    <w:rsid w:val="004A24A3"/>
    <w:rsid w:val="004A256B"/>
    <w:rsid w:val="004A2594"/>
    <w:rsid w:val="004A2C5A"/>
    <w:rsid w:val="004A2F4C"/>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3DB"/>
    <w:rsid w:val="004A6603"/>
    <w:rsid w:val="004A6C34"/>
    <w:rsid w:val="004A714D"/>
    <w:rsid w:val="004A71D1"/>
    <w:rsid w:val="004A7272"/>
    <w:rsid w:val="004A773E"/>
    <w:rsid w:val="004A79A1"/>
    <w:rsid w:val="004A7A8E"/>
    <w:rsid w:val="004A7AD5"/>
    <w:rsid w:val="004A7C82"/>
    <w:rsid w:val="004A7CB4"/>
    <w:rsid w:val="004A7EA1"/>
    <w:rsid w:val="004A7F30"/>
    <w:rsid w:val="004A7FFA"/>
    <w:rsid w:val="004B00BC"/>
    <w:rsid w:val="004B00E5"/>
    <w:rsid w:val="004B01C4"/>
    <w:rsid w:val="004B0323"/>
    <w:rsid w:val="004B043E"/>
    <w:rsid w:val="004B058B"/>
    <w:rsid w:val="004B0598"/>
    <w:rsid w:val="004B0809"/>
    <w:rsid w:val="004B09A5"/>
    <w:rsid w:val="004B0AA5"/>
    <w:rsid w:val="004B0B69"/>
    <w:rsid w:val="004B0D6C"/>
    <w:rsid w:val="004B0E88"/>
    <w:rsid w:val="004B0E9F"/>
    <w:rsid w:val="004B1258"/>
    <w:rsid w:val="004B13E0"/>
    <w:rsid w:val="004B148E"/>
    <w:rsid w:val="004B15CB"/>
    <w:rsid w:val="004B1855"/>
    <w:rsid w:val="004B190B"/>
    <w:rsid w:val="004B1ED6"/>
    <w:rsid w:val="004B2033"/>
    <w:rsid w:val="004B215E"/>
    <w:rsid w:val="004B24F1"/>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316"/>
    <w:rsid w:val="004B7349"/>
    <w:rsid w:val="004B73EC"/>
    <w:rsid w:val="004B74A8"/>
    <w:rsid w:val="004B7615"/>
    <w:rsid w:val="004B7710"/>
    <w:rsid w:val="004B792D"/>
    <w:rsid w:val="004B7BBA"/>
    <w:rsid w:val="004B7D78"/>
    <w:rsid w:val="004B7F96"/>
    <w:rsid w:val="004BBEDE"/>
    <w:rsid w:val="004C01EB"/>
    <w:rsid w:val="004C06CD"/>
    <w:rsid w:val="004C07B4"/>
    <w:rsid w:val="004C0870"/>
    <w:rsid w:val="004C0872"/>
    <w:rsid w:val="004C090D"/>
    <w:rsid w:val="004C0B84"/>
    <w:rsid w:val="004C0D80"/>
    <w:rsid w:val="004C0D9A"/>
    <w:rsid w:val="004C0EBE"/>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311A"/>
    <w:rsid w:val="004C317F"/>
    <w:rsid w:val="004C3284"/>
    <w:rsid w:val="004C330E"/>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C4"/>
    <w:rsid w:val="004C5DFC"/>
    <w:rsid w:val="004C63F6"/>
    <w:rsid w:val="004C64F5"/>
    <w:rsid w:val="004C68BC"/>
    <w:rsid w:val="004C69D7"/>
    <w:rsid w:val="004C6A80"/>
    <w:rsid w:val="004C6CCA"/>
    <w:rsid w:val="004C6D7D"/>
    <w:rsid w:val="004C6DEE"/>
    <w:rsid w:val="004C701F"/>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73A"/>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3A0"/>
    <w:rsid w:val="004D4733"/>
    <w:rsid w:val="004D4AD5"/>
    <w:rsid w:val="004D4D00"/>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4F1"/>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2E57"/>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2E9"/>
    <w:rsid w:val="004E6425"/>
    <w:rsid w:val="004E6444"/>
    <w:rsid w:val="004E6609"/>
    <w:rsid w:val="004E66EE"/>
    <w:rsid w:val="004E6853"/>
    <w:rsid w:val="004E6AA7"/>
    <w:rsid w:val="004E6CC5"/>
    <w:rsid w:val="004E6F7F"/>
    <w:rsid w:val="004E7373"/>
    <w:rsid w:val="004E763B"/>
    <w:rsid w:val="004E7755"/>
    <w:rsid w:val="004E77B7"/>
    <w:rsid w:val="004E7892"/>
    <w:rsid w:val="004E7A6E"/>
    <w:rsid w:val="004E7AB4"/>
    <w:rsid w:val="004E7AF0"/>
    <w:rsid w:val="004E7C05"/>
    <w:rsid w:val="004E7D37"/>
    <w:rsid w:val="004E7E6E"/>
    <w:rsid w:val="004F018D"/>
    <w:rsid w:val="004F0309"/>
    <w:rsid w:val="004F031A"/>
    <w:rsid w:val="004F0337"/>
    <w:rsid w:val="004F0349"/>
    <w:rsid w:val="004F0384"/>
    <w:rsid w:val="004F05D3"/>
    <w:rsid w:val="004F0620"/>
    <w:rsid w:val="004F06F6"/>
    <w:rsid w:val="004F0839"/>
    <w:rsid w:val="004F084B"/>
    <w:rsid w:val="004F08F1"/>
    <w:rsid w:val="004F08F4"/>
    <w:rsid w:val="004F0A9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732"/>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53CD"/>
    <w:rsid w:val="004F556E"/>
    <w:rsid w:val="004F573D"/>
    <w:rsid w:val="004F5771"/>
    <w:rsid w:val="004F5810"/>
    <w:rsid w:val="004F5848"/>
    <w:rsid w:val="004F5B32"/>
    <w:rsid w:val="004F5E50"/>
    <w:rsid w:val="004F5FCC"/>
    <w:rsid w:val="004F5FF1"/>
    <w:rsid w:val="004F6019"/>
    <w:rsid w:val="004F60AD"/>
    <w:rsid w:val="004F60D2"/>
    <w:rsid w:val="004F624F"/>
    <w:rsid w:val="004F62BA"/>
    <w:rsid w:val="004F6401"/>
    <w:rsid w:val="004F6489"/>
    <w:rsid w:val="004F66E8"/>
    <w:rsid w:val="004F67E6"/>
    <w:rsid w:val="004F68DB"/>
    <w:rsid w:val="004F6E37"/>
    <w:rsid w:val="004F6E75"/>
    <w:rsid w:val="004F709C"/>
    <w:rsid w:val="004F7313"/>
    <w:rsid w:val="004F7687"/>
    <w:rsid w:val="004F7915"/>
    <w:rsid w:val="004F7936"/>
    <w:rsid w:val="004F7A40"/>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8F2"/>
    <w:rsid w:val="0050494E"/>
    <w:rsid w:val="00504C6F"/>
    <w:rsid w:val="00504CD3"/>
    <w:rsid w:val="00505006"/>
    <w:rsid w:val="00505014"/>
    <w:rsid w:val="005051BD"/>
    <w:rsid w:val="005051F1"/>
    <w:rsid w:val="005053DC"/>
    <w:rsid w:val="00505750"/>
    <w:rsid w:val="0050594E"/>
    <w:rsid w:val="00505A04"/>
    <w:rsid w:val="00505C12"/>
    <w:rsid w:val="00505E58"/>
    <w:rsid w:val="00506024"/>
    <w:rsid w:val="00506097"/>
    <w:rsid w:val="00506359"/>
    <w:rsid w:val="005064C7"/>
    <w:rsid w:val="005065E3"/>
    <w:rsid w:val="00506665"/>
    <w:rsid w:val="0050676E"/>
    <w:rsid w:val="005068F6"/>
    <w:rsid w:val="00506B2A"/>
    <w:rsid w:val="00506B6C"/>
    <w:rsid w:val="00506EC8"/>
    <w:rsid w:val="00506EE1"/>
    <w:rsid w:val="0050719D"/>
    <w:rsid w:val="005071E6"/>
    <w:rsid w:val="00507236"/>
    <w:rsid w:val="00507402"/>
    <w:rsid w:val="0050753C"/>
    <w:rsid w:val="00507692"/>
    <w:rsid w:val="0050771C"/>
    <w:rsid w:val="00507A1E"/>
    <w:rsid w:val="00507C31"/>
    <w:rsid w:val="0051058B"/>
    <w:rsid w:val="005111E9"/>
    <w:rsid w:val="0051149E"/>
    <w:rsid w:val="0051160C"/>
    <w:rsid w:val="005116AF"/>
    <w:rsid w:val="00511743"/>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F0"/>
    <w:rsid w:val="0051452B"/>
    <w:rsid w:val="00514639"/>
    <w:rsid w:val="00514A89"/>
    <w:rsid w:val="00514C38"/>
    <w:rsid w:val="00514DE5"/>
    <w:rsid w:val="00514E09"/>
    <w:rsid w:val="005151D8"/>
    <w:rsid w:val="005152F8"/>
    <w:rsid w:val="005156C1"/>
    <w:rsid w:val="0051580A"/>
    <w:rsid w:val="00515846"/>
    <w:rsid w:val="005158C7"/>
    <w:rsid w:val="00515A72"/>
    <w:rsid w:val="00515D89"/>
    <w:rsid w:val="00515F25"/>
    <w:rsid w:val="005160CA"/>
    <w:rsid w:val="005160CB"/>
    <w:rsid w:val="00516164"/>
    <w:rsid w:val="00516426"/>
    <w:rsid w:val="005165AA"/>
    <w:rsid w:val="00516830"/>
    <w:rsid w:val="005168BC"/>
    <w:rsid w:val="0051699B"/>
    <w:rsid w:val="00516F16"/>
    <w:rsid w:val="005170F8"/>
    <w:rsid w:val="005171A4"/>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9C"/>
    <w:rsid w:val="00521BDF"/>
    <w:rsid w:val="00521CA7"/>
    <w:rsid w:val="00521D3B"/>
    <w:rsid w:val="005220BE"/>
    <w:rsid w:val="00522149"/>
    <w:rsid w:val="005226D7"/>
    <w:rsid w:val="005232E7"/>
    <w:rsid w:val="005233EA"/>
    <w:rsid w:val="005238BB"/>
    <w:rsid w:val="005238D6"/>
    <w:rsid w:val="00523A96"/>
    <w:rsid w:val="00523AF1"/>
    <w:rsid w:val="00523B32"/>
    <w:rsid w:val="0052409C"/>
    <w:rsid w:val="005240F9"/>
    <w:rsid w:val="005241FC"/>
    <w:rsid w:val="0052430F"/>
    <w:rsid w:val="005243E2"/>
    <w:rsid w:val="0052447F"/>
    <w:rsid w:val="00524610"/>
    <w:rsid w:val="005246FA"/>
    <w:rsid w:val="00524756"/>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4F"/>
    <w:rsid w:val="005266C5"/>
    <w:rsid w:val="005269A8"/>
    <w:rsid w:val="005270CF"/>
    <w:rsid w:val="0052713A"/>
    <w:rsid w:val="005271B9"/>
    <w:rsid w:val="00527211"/>
    <w:rsid w:val="00527413"/>
    <w:rsid w:val="005277AC"/>
    <w:rsid w:val="00527BBB"/>
    <w:rsid w:val="00527F4D"/>
    <w:rsid w:val="00527FA0"/>
    <w:rsid w:val="00530155"/>
    <w:rsid w:val="005301B0"/>
    <w:rsid w:val="005303DD"/>
    <w:rsid w:val="00530426"/>
    <w:rsid w:val="00530432"/>
    <w:rsid w:val="00530502"/>
    <w:rsid w:val="00530547"/>
    <w:rsid w:val="0053059F"/>
    <w:rsid w:val="00530779"/>
    <w:rsid w:val="0053089C"/>
    <w:rsid w:val="00530999"/>
    <w:rsid w:val="00530B82"/>
    <w:rsid w:val="00530EE1"/>
    <w:rsid w:val="00530FDA"/>
    <w:rsid w:val="005311C2"/>
    <w:rsid w:val="0053120A"/>
    <w:rsid w:val="00531286"/>
    <w:rsid w:val="005317F5"/>
    <w:rsid w:val="0053183D"/>
    <w:rsid w:val="0053193A"/>
    <w:rsid w:val="00531A0C"/>
    <w:rsid w:val="00531A29"/>
    <w:rsid w:val="00531D1C"/>
    <w:rsid w:val="00531EC1"/>
    <w:rsid w:val="00531FC5"/>
    <w:rsid w:val="00532047"/>
    <w:rsid w:val="0053208A"/>
    <w:rsid w:val="00532193"/>
    <w:rsid w:val="005328F9"/>
    <w:rsid w:val="00532A05"/>
    <w:rsid w:val="00532D32"/>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7BA"/>
    <w:rsid w:val="00534BE4"/>
    <w:rsid w:val="00534C77"/>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7102"/>
    <w:rsid w:val="00537119"/>
    <w:rsid w:val="00537160"/>
    <w:rsid w:val="00537977"/>
    <w:rsid w:val="005379E0"/>
    <w:rsid w:val="00537A9D"/>
    <w:rsid w:val="00537BCB"/>
    <w:rsid w:val="00537CAA"/>
    <w:rsid w:val="00537EDB"/>
    <w:rsid w:val="00540014"/>
    <w:rsid w:val="00540238"/>
    <w:rsid w:val="00540477"/>
    <w:rsid w:val="005406D5"/>
    <w:rsid w:val="005406DC"/>
    <w:rsid w:val="0054088D"/>
    <w:rsid w:val="00540B8E"/>
    <w:rsid w:val="00540C34"/>
    <w:rsid w:val="00540C5A"/>
    <w:rsid w:val="00540FD4"/>
    <w:rsid w:val="005411C3"/>
    <w:rsid w:val="00541217"/>
    <w:rsid w:val="00541290"/>
    <w:rsid w:val="0054132B"/>
    <w:rsid w:val="00541B4A"/>
    <w:rsid w:val="00541B76"/>
    <w:rsid w:val="00541BBB"/>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9D"/>
    <w:rsid w:val="005473C0"/>
    <w:rsid w:val="00547443"/>
    <w:rsid w:val="005474FB"/>
    <w:rsid w:val="00547702"/>
    <w:rsid w:val="005477B2"/>
    <w:rsid w:val="005479EC"/>
    <w:rsid w:val="00547DDD"/>
    <w:rsid w:val="00547DE4"/>
    <w:rsid w:val="00547E08"/>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55C"/>
    <w:rsid w:val="0055376A"/>
    <w:rsid w:val="00553900"/>
    <w:rsid w:val="00553C96"/>
    <w:rsid w:val="00553E9C"/>
    <w:rsid w:val="00553EBB"/>
    <w:rsid w:val="00554060"/>
    <w:rsid w:val="005540B5"/>
    <w:rsid w:val="00554151"/>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1E7"/>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ED4"/>
    <w:rsid w:val="00561FF8"/>
    <w:rsid w:val="005622F6"/>
    <w:rsid w:val="0056234F"/>
    <w:rsid w:val="00562368"/>
    <w:rsid w:val="0056282C"/>
    <w:rsid w:val="00562847"/>
    <w:rsid w:val="0056297D"/>
    <w:rsid w:val="0056298B"/>
    <w:rsid w:val="00562EB6"/>
    <w:rsid w:val="00562F77"/>
    <w:rsid w:val="0056330F"/>
    <w:rsid w:val="0056331B"/>
    <w:rsid w:val="0056342D"/>
    <w:rsid w:val="005634B6"/>
    <w:rsid w:val="005636DF"/>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D6"/>
    <w:rsid w:val="00565EBF"/>
    <w:rsid w:val="00566358"/>
    <w:rsid w:val="0056635C"/>
    <w:rsid w:val="00566474"/>
    <w:rsid w:val="005665E1"/>
    <w:rsid w:val="00566986"/>
    <w:rsid w:val="00566C6D"/>
    <w:rsid w:val="00566F64"/>
    <w:rsid w:val="00567445"/>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CF"/>
    <w:rsid w:val="00570D0A"/>
    <w:rsid w:val="00570E39"/>
    <w:rsid w:val="00570E5D"/>
    <w:rsid w:val="00570E81"/>
    <w:rsid w:val="00570EBA"/>
    <w:rsid w:val="00571276"/>
    <w:rsid w:val="005713FD"/>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3ED"/>
    <w:rsid w:val="00573465"/>
    <w:rsid w:val="0057354E"/>
    <w:rsid w:val="005735B7"/>
    <w:rsid w:val="0057360B"/>
    <w:rsid w:val="00573755"/>
    <w:rsid w:val="005738DF"/>
    <w:rsid w:val="0057395A"/>
    <w:rsid w:val="00573A85"/>
    <w:rsid w:val="00573B8C"/>
    <w:rsid w:val="00573D00"/>
    <w:rsid w:val="00573D65"/>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A76"/>
    <w:rsid w:val="00575BB7"/>
    <w:rsid w:val="00575D28"/>
    <w:rsid w:val="00575F18"/>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00"/>
    <w:rsid w:val="00581C30"/>
    <w:rsid w:val="00581D34"/>
    <w:rsid w:val="00581DAE"/>
    <w:rsid w:val="00581E62"/>
    <w:rsid w:val="00581EA0"/>
    <w:rsid w:val="0058232E"/>
    <w:rsid w:val="00582366"/>
    <w:rsid w:val="005826B9"/>
    <w:rsid w:val="005827EF"/>
    <w:rsid w:val="00582B19"/>
    <w:rsid w:val="00582BAD"/>
    <w:rsid w:val="005831AB"/>
    <w:rsid w:val="00583306"/>
    <w:rsid w:val="00583550"/>
    <w:rsid w:val="00583771"/>
    <w:rsid w:val="0058386C"/>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12C"/>
    <w:rsid w:val="005854B1"/>
    <w:rsid w:val="00585C7C"/>
    <w:rsid w:val="00585CAE"/>
    <w:rsid w:val="00585CC1"/>
    <w:rsid w:val="00585D6C"/>
    <w:rsid w:val="00585E97"/>
    <w:rsid w:val="0058633F"/>
    <w:rsid w:val="00586446"/>
    <w:rsid w:val="005868A5"/>
    <w:rsid w:val="0058691A"/>
    <w:rsid w:val="00586CCD"/>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96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AA2"/>
    <w:rsid w:val="00593C90"/>
    <w:rsid w:val="00593CED"/>
    <w:rsid w:val="00593E8F"/>
    <w:rsid w:val="0059415E"/>
    <w:rsid w:val="00594216"/>
    <w:rsid w:val="005942F6"/>
    <w:rsid w:val="0059441E"/>
    <w:rsid w:val="005946AD"/>
    <w:rsid w:val="0059476C"/>
    <w:rsid w:val="005949A6"/>
    <w:rsid w:val="005949C8"/>
    <w:rsid w:val="00594ADC"/>
    <w:rsid w:val="00594B4B"/>
    <w:rsid w:val="00594B4C"/>
    <w:rsid w:val="00594D0D"/>
    <w:rsid w:val="00594E45"/>
    <w:rsid w:val="00594EB4"/>
    <w:rsid w:val="00594F20"/>
    <w:rsid w:val="0059503D"/>
    <w:rsid w:val="00595534"/>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12"/>
    <w:rsid w:val="005A2C42"/>
    <w:rsid w:val="005A2C6A"/>
    <w:rsid w:val="005A2FC7"/>
    <w:rsid w:val="005A3233"/>
    <w:rsid w:val="005A323D"/>
    <w:rsid w:val="005A3259"/>
    <w:rsid w:val="005A33D5"/>
    <w:rsid w:val="005A36F9"/>
    <w:rsid w:val="005A3903"/>
    <w:rsid w:val="005A397A"/>
    <w:rsid w:val="005A3B5C"/>
    <w:rsid w:val="005A3B9E"/>
    <w:rsid w:val="005A3CA0"/>
    <w:rsid w:val="005A4440"/>
    <w:rsid w:val="005A447C"/>
    <w:rsid w:val="005A44C9"/>
    <w:rsid w:val="005A46EF"/>
    <w:rsid w:val="005A480D"/>
    <w:rsid w:val="005A4831"/>
    <w:rsid w:val="005A4892"/>
    <w:rsid w:val="005A4A6C"/>
    <w:rsid w:val="005A5067"/>
    <w:rsid w:val="005A51CB"/>
    <w:rsid w:val="005A5352"/>
    <w:rsid w:val="005A5447"/>
    <w:rsid w:val="005A564E"/>
    <w:rsid w:val="005A57C3"/>
    <w:rsid w:val="005A5818"/>
    <w:rsid w:val="005A5855"/>
    <w:rsid w:val="005A58DC"/>
    <w:rsid w:val="005A5909"/>
    <w:rsid w:val="005A5BEF"/>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8AF"/>
    <w:rsid w:val="005A7B39"/>
    <w:rsid w:val="005A7E8E"/>
    <w:rsid w:val="005B02CC"/>
    <w:rsid w:val="005B0315"/>
    <w:rsid w:val="005B0321"/>
    <w:rsid w:val="005B0415"/>
    <w:rsid w:val="005B0557"/>
    <w:rsid w:val="005B06D9"/>
    <w:rsid w:val="005B0879"/>
    <w:rsid w:val="005B0902"/>
    <w:rsid w:val="005B0B23"/>
    <w:rsid w:val="005B0B4A"/>
    <w:rsid w:val="005B0EBA"/>
    <w:rsid w:val="005B0F4D"/>
    <w:rsid w:val="005B106A"/>
    <w:rsid w:val="005B10E7"/>
    <w:rsid w:val="005B166E"/>
    <w:rsid w:val="005B1703"/>
    <w:rsid w:val="005B1955"/>
    <w:rsid w:val="005B19C1"/>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9F"/>
    <w:rsid w:val="005B43BE"/>
    <w:rsid w:val="005B451D"/>
    <w:rsid w:val="005B46D5"/>
    <w:rsid w:val="005B48B7"/>
    <w:rsid w:val="005B4AA6"/>
    <w:rsid w:val="005B503E"/>
    <w:rsid w:val="005B50FE"/>
    <w:rsid w:val="005B514F"/>
    <w:rsid w:val="005B528D"/>
    <w:rsid w:val="005B54B6"/>
    <w:rsid w:val="005B5958"/>
    <w:rsid w:val="005B596C"/>
    <w:rsid w:val="005B5C22"/>
    <w:rsid w:val="005B6162"/>
    <w:rsid w:val="005B6559"/>
    <w:rsid w:val="005B6796"/>
    <w:rsid w:val="005B67F7"/>
    <w:rsid w:val="005B697A"/>
    <w:rsid w:val="005B6D1E"/>
    <w:rsid w:val="005B71A7"/>
    <w:rsid w:val="005B72AD"/>
    <w:rsid w:val="005B73BF"/>
    <w:rsid w:val="005B7448"/>
    <w:rsid w:val="005B755E"/>
    <w:rsid w:val="005B7699"/>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D6D"/>
    <w:rsid w:val="005C3F1B"/>
    <w:rsid w:val="005C40D6"/>
    <w:rsid w:val="005C4211"/>
    <w:rsid w:val="005C425A"/>
    <w:rsid w:val="005C4375"/>
    <w:rsid w:val="005C43FC"/>
    <w:rsid w:val="005C4475"/>
    <w:rsid w:val="005C45FE"/>
    <w:rsid w:val="005C4664"/>
    <w:rsid w:val="005C4D25"/>
    <w:rsid w:val="005C4D83"/>
    <w:rsid w:val="005C4DAF"/>
    <w:rsid w:val="005C549F"/>
    <w:rsid w:val="005C561C"/>
    <w:rsid w:val="005C56C0"/>
    <w:rsid w:val="005C56E0"/>
    <w:rsid w:val="005C57DF"/>
    <w:rsid w:val="005C5833"/>
    <w:rsid w:val="005C5919"/>
    <w:rsid w:val="005C5A6D"/>
    <w:rsid w:val="005C5D53"/>
    <w:rsid w:val="005C6223"/>
    <w:rsid w:val="005C64CB"/>
    <w:rsid w:val="005C6614"/>
    <w:rsid w:val="005C6625"/>
    <w:rsid w:val="005C6A5C"/>
    <w:rsid w:val="005C6CDC"/>
    <w:rsid w:val="005C7010"/>
    <w:rsid w:val="005C70DC"/>
    <w:rsid w:val="005C73E7"/>
    <w:rsid w:val="005C783D"/>
    <w:rsid w:val="005C7E52"/>
    <w:rsid w:val="005D0150"/>
    <w:rsid w:val="005D02E8"/>
    <w:rsid w:val="005D0734"/>
    <w:rsid w:val="005D080C"/>
    <w:rsid w:val="005D0836"/>
    <w:rsid w:val="005D0DE9"/>
    <w:rsid w:val="005D0FCA"/>
    <w:rsid w:val="005D1102"/>
    <w:rsid w:val="005D1413"/>
    <w:rsid w:val="005D1816"/>
    <w:rsid w:val="005D19CC"/>
    <w:rsid w:val="005D19E9"/>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3D72"/>
    <w:rsid w:val="005D42F6"/>
    <w:rsid w:val="005D4300"/>
    <w:rsid w:val="005D4403"/>
    <w:rsid w:val="005D44E6"/>
    <w:rsid w:val="005D47D6"/>
    <w:rsid w:val="005D4D7A"/>
    <w:rsid w:val="005D4DCB"/>
    <w:rsid w:val="005D4F70"/>
    <w:rsid w:val="005D54E1"/>
    <w:rsid w:val="005D56A0"/>
    <w:rsid w:val="005D57E6"/>
    <w:rsid w:val="005D59DF"/>
    <w:rsid w:val="005D5C54"/>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94E"/>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3E34"/>
    <w:rsid w:val="005E4222"/>
    <w:rsid w:val="005E4299"/>
    <w:rsid w:val="005E42DE"/>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80"/>
    <w:rsid w:val="005E7CDB"/>
    <w:rsid w:val="005E7DA9"/>
    <w:rsid w:val="005E7F1B"/>
    <w:rsid w:val="005F00D1"/>
    <w:rsid w:val="005F02CE"/>
    <w:rsid w:val="005F04A6"/>
    <w:rsid w:val="005F0CEF"/>
    <w:rsid w:val="005F0D2A"/>
    <w:rsid w:val="005F0D95"/>
    <w:rsid w:val="005F1152"/>
    <w:rsid w:val="005F11DE"/>
    <w:rsid w:val="005F1327"/>
    <w:rsid w:val="005F153E"/>
    <w:rsid w:val="005F177F"/>
    <w:rsid w:val="005F18A7"/>
    <w:rsid w:val="005F1B3A"/>
    <w:rsid w:val="005F1DAD"/>
    <w:rsid w:val="005F1DD5"/>
    <w:rsid w:val="005F1E47"/>
    <w:rsid w:val="005F21DC"/>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4E66"/>
    <w:rsid w:val="005F505A"/>
    <w:rsid w:val="005F534F"/>
    <w:rsid w:val="005F57AC"/>
    <w:rsid w:val="005F57C9"/>
    <w:rsid w:val="005F5807"/>
    <w:rsid w:val="005F58D4"/>
    <w:rsid w:val="005F5929"/>
    <w:rsid w:val="005F5BEE"/>
    <w:rsid w:val="005F5C8B"/>
    <w:rsid w:val="005F5D49"/>
    <w:rsid w:val="005F5EDB"/>
    <w:rsid w:val="005F630D"/>
    <w:rsid w:val="005F66D9"/>
    <w:rsid w:val="005F67DD"/>
    <w:rsid w:val="005F6815"/>
    <w:rsid w:val="005F6902"/>
    <w:rsid w:val="005F6BF7"/>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45"/>
    <w:rsid w:val="00601C64"/>
    <w:rsid w:val="00601D05"/>
    <w:rsid w:val="00601ED2"/>
    <w:rsid w:val="006022C8"/>
    <w:rsid w:val="00602320"/>
    <w:rsid w:val="00602442"/>
    <w:rsid w:val="00602460"/>
    <w:rsid w:val="0060279A"/>
    <w:rsid w:val="006027B6"/>
    <w:rsid w:val="006028EF"/>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83"/>
    <w:rsid w:val="00604CE7"/>
    <w:rsid w:val="00604D2C"/>
    <w:rsid w:val="00604D5E"/>
    <w:rsid w:val="00604DCE"/>
    <w:rsid w:val="00604DE4"/>
    <w:rsid w:val="0060539A"/>
    <w:rsid w:val="00605999"/>
    <w:rsid w:val="00605D87"/>
    <w:rsid w:val="00605FEA"/>
    <w:rsid w:val="00606071"/>
    <w:rsid w:val="00606101"/>
    <w:rsid w:val="0060617C"/>
    <w:rsid w:val="00606251"/>
    <w:rsid w:val="00606926"/>
    <w:rsid w:val="00606A2C"/>
    <w:rsid w:val="00606B9A"/>
    <w:rsid w:val="00606DDB"/>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4049"/>
    <w:rsid w:val="00614133"/>
    <w:rsid w:val="006146E9"/>
    <w:rsid w:val="00614789"/>
    <w:rsid w:val="00614969"/>
    <w:rsid w:val="00614BF1"/>
    <w:rsid w:val="00614DCA"/>
    <w:rsid w:val="00614F6B"/>
    <w:rsid w:val="0061514B"/>
    <w:rsid w:val="006153A9"/>
    <w:rsid w:val="006157E2"/>
    <w:rsid w:val="0061595D"/>
    <w:rsid w:val="00615B4F"/>
    <w:rsid w:val="00615BD7"/>
    <w:rsid w:val="00615F3D"/>
    <w:rsid w:val="0061647E"/>
    <w:rsid w:val="006164F4"/>
    <w:rsid w:val="0061654D"/>
    <w:rsid w:val="00616790"/>
    <w:rsid w:val="00616CE0"/>
    <w:rsid w:val="00616DF2"/>
    <w:rsid w:val="00617225"/>
    <w:rsid w:val="00617289"/>
    <w:rsid w:val="00617391"/>
    <w:rsid w:val="006175AD"/>
    <w:rsid w:val="00617A94"/>
    <w:rsid w:val="00617B3D"/>
    <w:rsid w:val="00617BE0"/>
    <w:rsid w:val="00617E0D"/>
    <w:rsid w:val="0062010D"/>
    <w:rsid w:val="006203C1"/>
    <w:rsid w:val="0062055F"/>
    <w:rsid w:val="0062066C"/>
    <w:rsid w:val="0062076B"/>
    <w:rsid w:val="006208DD"/>
    <w:rsid w:val="00620918"/>
    <w:rsid w:val="00620B3F"/>
    <w:rsid w:val="00620E86"/>
    <w:rsid w:val="00620F8D"/>
    <w:rsid w:val="00621040"/>
    <w:rsid w:val="00621143"/>
    <w:rsid w:val="00621468"/>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5D"/>
    <w:rsid w:val="00624C83"/>
    <w:rsid w:val="00624D20"/>
    <w:rsid w:val="00624DFE"/>
    <w:rsid w:val="00624E4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239"/>
    <w:rsid w:val="0063052E"/>
    <w:rsid w:val="006305CB"/>
    <w:rsid w:val="006306B1"/>
    <w:rsid w:val="0063071B"/>
    <w:rsid w:val="006307A5"/>
    <w:rsid w:val="00630CA1"/>
    <w:rsid w:val="00630DA7"/>
    <w:rsid w:val="0063104A"/>
    <w:rsid w:val="00631170"/>
    <w:rsid w:val="006313D9"/>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C41"/>
    <w:rsid w:val="00633D1A"/>
    <w:rsid w:val="00633E7D"/>
    <w:rsid w:val="00633EB3"/>
    <w:rsid w:val="00633EB4"/>
    <w:rsid w:val="00633F34"/>
    <w:rsid w:val="00634171"/>
    <w:rsid w:val="00634869"/>
    <w:rsid w:val="0063498A"/>
    <w:rsid w:val="006349BE"/>
    <w:rsid w:val="00634A67"/>
    <w:rsid w:val="00634CDE"/>
    <w:rsid w:val="00634D04"/>
    <w:rsid w:val="00634E19"/>
    <w:rsid w:val="00635107"/>
    <w:rsid w:val="00635284"/>
    <w:rsid w:val="00635335"/>
    <w:rsid w:val="006353A5"/>
    <w:rsid w:val="00635C54"/>
    <w:rsid w:val="00635E0D"/>
    <w:rsid w:val="00635F51"/>
    <w:rsid w:val="00635FF1"/>
    <w:rsid w:val="00636228"/>
    <w:rsid w:val="00636235"/>
    <w:rsid w:val="006363D4"/>
    <w:rsid w:val="00636559"/>
    <w:rsid w:val="006365C2"/>
    <w:rsid w:val="006367B7"/>
    <w:rsid w:val="00636942"/>
    <w:rsid w:val="00636BC9"/>
    <w:rsid w:val="00636F26"/>
    <w:rsid w:val="00636FB3"/>
    <w:rsid w:val="006370B3"/>
    <w:rsid w:val="0063733E"/>
    <w:rsid w:val="006374F9"/>
    <w:rsid w:val="00637586"/>
    <w:rsid w:val="0063766F"/>
    <w:rsid w:val="00637725"/>
    <w:rsid w:val="00637926"/>
    <w:rsid w:val="0063D3DD"/>
    <w:rsid w:val="0064003E"/>
    <w:rsid w:val="00640581"/>
    <w:rsid w:val="00640606"/>
    <w:rsid w:val="0064062A"/>
    <w:rsid w:val="00640A1F"/>
    <w:rsid w:val="00640B55"/>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D4"/>
    <w:rsid w:val="00644DFE"/>
    <w:rsid w:val="00644EE6"/>
    <w:rsid w:val="00645099"/>
    <w:rsid w:val="006451D1"/>
    <w:rsid w:val="0064533A"/>
    <w:rsid w:val="00645412"/>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852"/>
    <w:rsid w:val="00650C02"/>
    <w:rsid w:val="00650D47"/>
    <w:rsid w:val="00650D4E"/>
    <w:rsid w:val="0065114B"/>
    <w:rsid w:val="00651266"/>
    <w:rsid w:val="00651426"/>
    <w:rsid w:val="0065148F"/>
    <w:rsid w:val="006514D9"/>
    <w:rsid w:val="00651567"/>
    <w:rsid w:val="006515A8"/>
    <w:rsid w:val="00651749"/>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596"/>
    <w:rsid w:val="00653B42"/>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6F18"/>
    <w:rsid w:val="0065713E"/>
    <w:rsid w:val="00657191"/>
    <w:rsid w:val="00657386"/>
    <w:rsid w:val="00657401"/>
    <w:rsid w:val="00657439"/>
    <w:rsid w:val="00657481"/>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4DE5"/>
    <w:rsid w:val="0066531A"/>
    <w:rsid w:val="00665465"/>
    <w:rsid w:val="006654EF"/>
    <w:rsid w:val="00665543"/>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6F7E"/>
    <w:rsid w:val="00667043"/>
    <w:rsid w:val="006670BA"/>
    <w:rsid w:val="00667404"/>
    <w:rsid w:val="00667A14"/>
    <w:rsid w:val="00667E3A"/>
    <w:rsid w:val="00667FD9"/>
    <w:rsid w:val="00667FFC"/>
    <w:rsid w:val="0067009E"/>
    <w:rsid w:val="00670315"/>
    <w:rsid w:val="00670455"/>
    <w:rsid w:val="0067047E"/>
    <w:rsid w:val="00670553"/>
    <w:rsid w:val="00670619"/>
    <w:rsid w:val="006706E8"/>
    <w:rsid w:val="006707D8"/>
    <w:rsid w:val="00670866"/>
    <w:rsid w:val="00670C76"/>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4F3"/>
    <w:rsid w:val="006736A2"/>
    <w:rsid w:val="006736CF"/>
    <w:rsid w:val="006736EC"/>
    <w:rsid w:val="00673A0B"/>
    <w:rsid w:val="00673B87"/>
    <w:rsid w:val="00674048"/>
    <w:rsid w:val="00674165"/>
    <w:rsid w:val="00674182"/>
    <w:rsid w:val="00674388"/>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2ED"/>
    <w:rsid w:val="0067751C"/>
    <w:rsid w:val="00677602"/>
    <w:rsid w:val="0067794A"/>
    <w:rsid w:val="00677A01"/>
    <w:rsid w:val="00677A03"/>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76E"/>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CF5"/>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DB8"/>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87ECD"/>
    <w:rsid w:val="00690319"/>
    <w:rsid w:val="00690382"/>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3F23"/>
    <w:rsid w:val="006941E3"/>
    <w:rsid w:val="0069425B"/>
    <w:rsid w:val="00694263"/>
    <w:rsid w:val="006948A2"/>
    <w:rsid w:val="006948DC"/>
    <w:rsid w:val="00694A49"/>
    <w:rsid w:val="00694AA9"/>
    <w:rsid w:val="00694B18"/>
    <w:rsid w:val="00694E5E"/>
    <w:rsid w:val="00694E89"/>
    <w:rsid w:val="00694F5D"/>
    <w:rsid w:val="0069513A"/>
    <w:rsid w:val="006951C9"/>
    <w:rsid w:val="0069561C"/>
    <w:rsid w:val="00695A1E"/>
    <w:rsid w:val="00695B74"/>
    <w:rsid w:val="00695D1B"/>
    <w:rsid w:val="00695DE7"/>
    <w:rsid w:val="0069607A"/>
    <w:rsid w:val="0069629D"/>
    <w:rsid w:val="006962A1"/>
    <w:rsid w:val="00696355"/>
    <w:rsid w:val="006963EB"/>
    <w:rsid w:val="006964EB"/>
    <w:rsid w:val="0069656F"/>
    <w:rsid w:val="00696A4A"/>
    <w:rsid w:val="00696CD7"/>
    <w:rsid w:val="00696F8D"/>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48"/>
    <w:rsid w:val="006A0FBF"/>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03"/>
    <w:rsid w:val="006A34F3"/>
    <w:rsid w:val="006A3AD2"/>
    <w:rsid w:val="006A3DF1"/>
    <w:rsid w:val="006A4462"/>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5B57"/>
    <w:rsid w:val="006A60D2"/>
    <w:rsid w:val="006A62E0"/>
    <w:rsid w:val="006A634D"/>
    <w:rsid w:val="006A649D"/>
    <w:rsid w:val="006A651E"/>
    <w:rsid w:val="006A6632"/>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5B6"/>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5FB"/>
    <w:rsid w:val="006B7915"/>
    <w:rsid w:val="006B7952"/>
    <w:rsid w:val="006B7E3E"/>
    <w:rsid w:val="006B7ED2"/>
    <w:rsid w:val="006BC929"/>
    <w:rsid w:val="006C0019"/>
    <w:rsid w:val="006C00F7"/>
    <w:rsid w:val="006C02C4"/>
    <w:rsid w:val="006C04A9"/>
    <w:rsid w:val="006C0589"/>
    <w:rsid w:val="006C06B8"/>
    <w:rsid w:val="006C0942"/>
    <w:rsid w:val="006C0B85"/>
    <w:rsid w:val="006C0C14"/>
    <w:rsid w:val="006C1120"/>
    <w:rsid w:val="006C123D"/>
    <w:rsid w:val="006C1346"/>
    <w:rsid w:val="006C1402"/>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379"/>
    <w:rsid w:val="006C46D4"/>
    <w:rsid w:val="006C4855"/>
    <w:rsid w:val="006C48E4"/>
    <w:rsid w:val="006C4AB1"/>
    <w:rsid w:val="006C4BE7"/>
    <w:rsid w:val="006C4CC7"/>
    <w:rsid w:val="006C4F40"/>
    <w:rsid w:val="006C4F7D"/>
    <w:rsid w:val="006C4FF4"/>
    <w:rsid w:val="006C544E"/>
    <w:rsid w:val="006C54B4"/>
    <w:rsid w:val="006C5735"/>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D3D"/>
    <w:rsid w:val="006C7E70"/>
    <w:rsid w:val="006CB2F5"/>
    <w:rsid w:val="006D02E1"/>
    <w:rsid w:val="006D047D"/>
    <w:rsid w:val="006D0681"/>
    <w:rsid w:val="006D0717"/>
    <w:rsid w:val="006D0726"/>
    <w:rsid w:val="006D0908"/>
    <w:rsid w:val="006D0B20"/>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55C"/>
    <w:rsid w:val="006D2895"/>
    <w:rsid w:val="006D2936"/>
    <w:rsid w:val="006D297B"/>
    <w:rsid w:val="006D2A72"/>
    <w:rsid w:val="006D2A85"/>
    <w:rsid w:val="006D2EDB"/>
    <w:rsid w:val="006D309E"/>
    <w:rsid w:val="006D3192"/>
    <w:rsid w:val="006D33BB"/>
    <w:rsid w:val="006D33F6"/>
    <w:rsid w:val="006D34E3"/>
    <w:rsid w:val="006D37B3"/>
    <w:rsid w:val="006D37FE"/>
    <w:rsid w:val="006D3C05"/>
    <w:rsid w:val="006D3DC8"/>
    <w:rsid w:val="006D3F70"/>
    <w:rsid w:val="006D3F9F"/>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5E5"/>
    <w:rsid w:val="006D564C"/>
    <w:rsid w:val="006D565F"/>
    <w:rsid w:val="006D5C4B"/>
    <w:rsid w:val="006D6245"/>
    <w:rsid w:val="006D649C"/>
    <w:rsid w:val="006D6612"/>
    <w:rsid w:val="006D662F"/>
    <w:rsid w:val="006D66C1"/>
    <w:rsid w:val="006D6719"/>
    <w:rsid w:val="006D6AB7"/>
    <w:rsid w:val="006D6C6D"/>
    <w:rsid w:val="006D6DCC"/>
    <w:rsid w:val="006D711C"/>
    <w:rsid w:val="006D71EC"/>
    <w:rsid w:val="006D7285"/>
    <w:rsid w:val="006D72B7"/>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1FE5"/>
    <w:rsid w:val="006E20D9"/>
    <w:rsid w:val="006E2C93"/>
    <w:rsid w:val="006E2D89"/>
    <w:rsid w:val="006E2E88"/>
    <w:rsid w:val="006E30AB"/>
    <w:rsid w:val="006E32D8"/>
    <w:rsid w:val="006E3495"/>
    <w:rsid w:val="006E34A7"/>
    <w:rsid w:val="006E3531"/>
    <w:rsid w:val="006E35CA"/>
    <w:rsid w:val="006E35D4"/>
    <w:rsid w:val="006E3971"/>
    <w:rsid w:val="006E3A12"/>
    <w:rsid w:val="006E3AC4"/>
    <w:rsid w:val="006E3B5C"/>
    <w:rsid w:val="006E3D67"/>
    <w:rsid w:val="006E3FB0"/>
    <w:rsid w:val="006E44F1"/>
    <w:rsid w:val="006E4653"/>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7D2"/>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E94"/>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586"/>
    <w:rsid w:val="006F58A8"/>
    <w:rsid w:val="006F5A74"/>
    <w:rsid w:val="006F5F2A"/>
    <w:rsid w:val="006F5F66"/>
    <w:rsid w:val="006F6298"/>
    <w:rsid w:val="006F635D"/>
    <w:rsid w:val="006F6505"/>
    <w:rsid w:val="006F69E4"/>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0CAA"/>
    <w:rsid w:val="00701123"/>
    <w:rsid w:val="0070152D"/>
    <w:rsid w:val="0070185C"/>
    <w:rsid w:val="00701966"/>
    <w:rsid w:val="00701A98"/>
    <w:rsid w:val="00701F14"/>
    <w:rsid w:val="00701FE0"/>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3D73"/>
    <w:rsid w:val="0070401D"/>
    <w:rsid w:val="00704170"/>
    <w:rsid w:val="007042A9"/>
    <w:rsid w:val="007042E3"/>
    <w:rsid w:val="00704948"/>
    <w:rsid w:val="00704B92"/>
    <w:rsid w:val="00705471"/>
    <w:rsid w:val="00705520"/>
    <w:rsid w:val="007058EE"/>
    <w:rsid w:val="00705B08"/>
    <w:rsid w:val="00705B5A"/>
    <w:rsid w:val="00705BB3"/>
    <w:rsid w:val="00705BB6"/>
    <w:rsid w:val="00705E14"/>
    <w:rsid w:val="00705EA5"/>
    <w:rsid w:val="0070612C"/>
    <w:rsid w:val="007064E5"/>
    <w:rsid w:val="0070677F"/>
    <w:rsid w:val="007067B5"/>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827"/>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A22"/>
    <w:rsid w:val="00717DC6"/>
    <w:rsid w:val="00717F38"/>
    <w:rsid w:val="007204CB"/>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80E"/>
    <w:rsid w:val="00722BB5"/>
    <w:rsid w:val="00722C9E"/>
    <w:rsid w:val="00722DBF"/>
    <w:rsid w:val="00722F39"/>
    <w:rsid w:val="00723055"/>
    <w:rsid w:val="007230F3"/>
    <w:rsid w:val="00723159"/>
    <w:rsid w:val="007231C2"/>
    <w:rsid w:val="00723348"/>
    <w:rsid w:val="0072363A"/>
    <w:rsid w:val="00723682"/>
    <w:rsid w:val="007236E8"/>
    <w:rsid w:val="007238CE"/>
    <w:rsid w:val="00723A6A"/>
    <w:rsid w:val="00723B50"/>
    <w:rsid w:val="00723C82"/>
    <w:rsid w:val="00723CFD"/>
    <w:rsid w:val="00723D31"/>
    <w:rsid w:val="00723DF7"/>
    <w:rsid w:val="007245EE"/>
    <w:rsid w:val="00724671"/>
    <w:rsid w:val="00724733"/>
    <w:rsid w:val="0072473E"/>
    <w:rsid w:val="00724755"/>
    <w:rsid w:val="00724848"/>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6C92"/>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9A51"/>
    <w:rsid w:val="007305EF"/>
    <w:rsid w:val="007307D2"/>
    <w:rsid w:val="00730872"/>
    <w:rsid w:val="00730B01"/>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02"/>
    <w:rsid w:val="007329B3"/>
    <w:rsid w:val="00732C74"/>
    <w:rsid w:val="00732D7B"/>
    <w:rsid w:val="00732FCA"/>
    <w:rsid w:val="007330E4"/>
    <w:rsid w:val="00733248"/>
    <w:rsid w:val="00733887"/>
    <w:rsid w:val="007339EF"/>
    <w:rsid w:val="00733DA7"/>
    <w:rsid w:val="00733DFC"/>
    <w:rsid w:val="00733E97"/>
    <w:rsid w:val="00734148"/>
    <w:rsid w:val="007341FB"/>
    <w:rsid w:val="007341FD"/>
    <w:rsid w:val="007344FD"/>
    <w:rsid w:val="0073466A"/>
    <w:rsid w:val="00734808"/>
    <w:rsid w:val="00734914"/>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C64"/>
    <w:rsid w:val="00737E89"/>
    <w:rsid w:val="007400A3"/>
    <w:rsid w:val="00740244"/>
    <w:rsid w:val="007405CB"/>
    <w:rsid w:val="00740A63"/>
    <w:rsid w:val="00740B19"/>
    <w:rsid w:val="00740F4E"/>
    <w:rsid w:val="0074118F"/>
    <w:rsid w:val="007411F5"/>
    <w:rsid w:val="0074129C"/>
    <w:rsid w:val="00741612"/>
    <w:rsid w:val="007417E5"/>
    <w:rsid w:val="007418E5"/>
    <w:rsid w:val="007418F1"/>
    <w:rsid w:val="00741D68"/>
    <w:rsid w:val="00741E20"/>
    <w:rsid w:val="00742222"/>
    <w:rsid w:val="0074250E"/>
    <w:rsid w:val="00742BD7"/>
    <w:rsid w:val="00742BEC"/>
    <w:rsid w:val="00742BF8"/>
    <w:rsid w:val="00742C8B"/>
    <w:rsid w:val="00742D02"/>
    <w:rsid w:val="00742F21"/>
    <w:rsid w:val="00743211"/>
    <w:rsid w:val="0074354C"/>
    <w:rsid w:val="00743713"/>
    <w:rsid w:val="007438FB"/>
    <w:rsid w:val="00743905"/>
    <w:rsid w:val="00743949"/>
    <w:rsid w:val="00743ADC"/>
    <w:rsid w:val="00743D31"/>
    <w:rsid w:val="00743E17"/>
    <w:rsid w:val="00743EFF"/>
    <w:rsid w:val="00743F98"/>
    <w:rsid w:val="007440A4"/>
    <w:rsid w:val="00744316"/>
    <w:rsid w:val="0074451E"/>
    <w:rsid w:val="007448D5"/>
    <w:rsid w:val="00744B1D"/>
    <w:rsid w:val="00744E93"/>
    <w:rsid w:val="00744F5A"/>
    <w:rsid w:val="00744F93"/>
    <w:rsid w:val="007451B3"/>
    <w:rsid w:val="00745332"/>
    <w:rsid w:val="0074542B"/>
    <w:rsid w:val="007455D2"/>
    <w:rsid w:val="00745C69"/>
    <w:rsid w:val="00745CA6"/>
    <w:rsid w:val="00745D1F"/>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C45"/>
    <w:rsid w:val="00750D65"/>
    <w:rsid w:val="00750E13"/>
    <w:rsid w:val="00751158"/>
    <w:rsid w:val="007513CF"/>
    <w:rsid w:val="007514D5"/>
    <w:rsid w:val="00751597"/>
    <w:rsid w:val="007515CF"/>
    <w:rsid w:val="0075192D"/>
    <w:rsid w:val="00751BD8"/>
    <w:rsid w:val="00751E9D"/>
    <w:rsid w:val="00752025"/>
    <w:rsid w:val="00752379"/>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B94"/>
    <w:rsid w:val="00756E1D"/>
    <w:rsid w:val="00756E4E"/>
    <w:rsid w:val="00756E87"/>
    <w:rsid w:val="00756F3C"/>
    <w:rsid w:val="00757032"/>
    <w:rsid w:val="0075707A"/>
    <w:rsid w:val="0075745D"/>
    <w:rsid w:val="00757781"/>
    <w:rsid w:val="007579EA"/>
    <w:rsid w:val="00757FD5"/>
    <w:rsid w:val="00760100"/>
    <w:rsid w:val="00760378"/>
    <w:rsid w:val="007605B7"/>
    <w:rsid w:val="0076060F"/>
    <w:rsid w:val="0076088B"/>
    <w:rsid w:val="00760A27"/>
    <w:rsid w:val="00760B17"/>
    <w:rsid w:val="00760BF4"/>
    <w:rsid w:val="00760C47"/>
    <w:rsid w:val="00761038"/>
    <w:rsid w:val="0076109B"/>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8D6"/>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30"/>
    <w:rsid w:val="00770E64"/>
    <w:rsid w:val="00770F95"/>
    <w:rsid w:val="00771050"/>
    <w:rsid w:val="00771067"/>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7BE"/>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F22"/>
    <w:rsid w:val="00773FD0"/>
    <w:rsid w:val="0077413C"/>
    <w:rsid w:val="00774336"/>
    <w:rsid w:val="007744D0"/>
    <w:rsid w:val="0077475F"/>
    <w:rsid w:val="00774773"/>
    <w:rsid w:val="00774824"/>
    <w:rsid w:val="00774838"/>
    <w:rsid w:val="007748AA"/>
    <w:rsid w:val="0077494E"/>
    <w:rsid w:val="00774AC5"/>
    <w:rsid w:val="00775157"/>
    <w:rsid w:val="00775185"/>
    <w:rsid w:val="00775277"/>
    <w:rsid w:val="0077588C"/>
    <w:rsid w:val="00775968"/>
    <w:rsid w:val="00775F22"/>
    <w:rsid w:val="0077603B"/>
    <w:rsid w:val="00776154"/>
    <w:rsid w:val="007761ED"/>
    <w:rsid w:val="00776205"/>
    <w:rsid w:val="007765E6"/>
    <w:rsid w:val="007767A6"/>
    <w:rsid w:val="007767C5"/>
    <w:rsid w:val="00776D5C"/>
    <w:rsid w:val="00776FD8"/>
    <w:rsid w:val="00777057"/>
    <w:rsid w:val="007772E2"/>
    <w:rsid w:val="00777395"/>
    <w:rsid w:val="00777C22"/>
    <w:rsid w:val="00777CDC"/>
    <w:rsid w:val="00777F89"/>
    <w:rsid w:val="00778E4B"/>
    <w:rsid w:val="0078017C"/>
    <w:rsid w:val="007804B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D3C"/>
    <w:rsid w:val="00783E3E"/>
    <w:rsid w:val="00784139"/>
    <w:rsid w:val="00784293"/>
    <w:rsid w:val="00784340"/>
    <w:rsid w:val="00784374"/>
    <w:rsid w:val="007843ED"/>
    <w:rsid w:val="007843F3"/>
    <w:rsid w:val="00784543"/>
    <w:rsid w:val="00784766"/>
    <w:rsid w:val="007847DF"/>
    <w:rsid w:val="00784815"/>
    <w:rsid w:val="00784C90"/>
    <w:rsid w:val="00784F32"/>
    <w:rsid w:val="00785414"/>
    <w:rsid w:val="00785528"/>
    <w:rsid w:val="00785588"/>
    <w:rsid w:val="007859AC"/>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E2D"/>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205"/>
    <w:rsid w:val="0079126D"/>
    <w:rsid w:val="00791499"/>
    <w:rsid w:val="0079149E"/>
    <w:rsid w:val="00791852"/>
    <w:rsid w:val="00791944"/>
    <w:rsid w:val="00791A3D"/>
    <w:rsid w:val="00791E43"/>
    <w:rsid w:val="00791F19"/>
    <w:rsid w:val="00791F5D"/>
    <w:rsid w:val="00792067"/>
    <w:rsid w:val="007921F4"/>
    <w:rsid w:val="007928EA"/>
    <w:rsid w:val="00792AA5"/>
    <w:rsid w:val="00792BF0"/>
    <w:rsid w:val="00792D45"/>
    <w:rsid w:val="00792EE3"/>
    <w:rsid w:val="00792F0D"/>
    <w:rsid w:val="007932CF"/>
    <w:rsid w:val="007932D2"/>
    <w:rsid w:val="00793368"/>
    <w:rsid w:val="00793393"/>
    <w:rsid w:val="00793545"/>
    <w:rsid w:val="007935EE"/>
    <w:rsid w:val="007938DF"/>
    <w:rsid w:val="00793970"/>
    <w:rsid w:val="00793ADD"/>
    <w:rsid w:val="00793C43"/>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BFF"/>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D37"/>
    <w:rsid w:val="007A3EA8"/>
    <w:rsid w:val="007A3EF1"/>
    <w:rsid w:val="007A412F"/>
    <w:rsid w:val="007A42DB"/>
    <w:rsid w:val="007A4584"/>
    <w:rsid w:val="007A462D"/>
    <w:rsid w:val="007A47D6"/>
    <w:rsid w:val="007A4890"/>
    <w:rsid w:val="007A49B8"/>
    <w:rsid w:val="007A4A5C"/>
    <w:rsid w:val="007A4ACA"/>
    <w:rsid w:val="007A53DC"/>
    <w:rsid w:val="007A5576"/>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7AA"/>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AE"/>
    <w:rsid w:val="007B3483"/>
    <w:rsid w:val="007B3642"/>
    <w:rsid w:val="007B36D2"/>
    <w:rsid w:val="007B36E6"/>
    <w:rsid w:val="007B38C5"/>
    <w:rsid w:val="007B394D"/>
    <w:rsid w:val="007B398E"/>
    <w:rsid w:val="007B3EE0"/>
    <w:rsid w:val="007B3FAB"/>
    <w:rsid w:val="007B4036"/>
    <w:rsid w:val="007B4375"/>
    <w:rsid w:val="007B44CE"/>
    <w:rsid w:val="007B467A"/>
    <w:rsid w:val="007B485C"/>
    <w:rsid w:val="007B48F8"/>
    <w:rsid w:val="007B4A6C"/>
    <w:rsid w:val="007B4DC9"/>
    <w:rsid w:val="007B4DF7"/>
    <w:rsid w:val="007B4F8E"/>
    <w:rsid w:val="007B584B"/>
    <w:rsid w:val="007B58F1"/>
    <w:rsid w:val="007B5A0D"/>
    <w:rsid w:val="007B5A39"/>
    <w:rsid w:val="007B5B39"/>
    <w:rsid w:val="007B5B65"/>
    <w:rsid w:val="007B5D74"/>
    <w:rsid w:val="007B6571"/>
    <w:rsid w:val="007B6750"/>
    <w:rsid w:val="007B689C"/>
    <w:rsid w:val="007B6964"/>
    <w:rsid w:val="007B6A84"/>
    <w:rsid w:val="007B6C1F"/>
    <w:rsid w:val="007B6C70"/>
    <w:rsid w:val="007B6ED8"/>
    <w:rsid w:val="007B6F7B"/>
    <w:rsid w:val="007B6FC5"/>
    <w:rsid w:val="007B7535"/>
    <w:rsid w:val="007B7879"/>
    <w:rsid w:val="007B7BFF"/>
    <w:rsid w:val="007B7ED1"/>
    <w:rsid w:val="007C0183"/>
    <w:rsid w:val="007C057E"/>
    <w:rsid w:val="007C05C9"/>
    <w:rsid w:val="007C0684"/>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58C"/>
    <w:rsid w:val="007C775C"/>
    <w:rsid w:val="007C7ED9"/>
    <w:rsid w:val="007D02B9"/>
    <w:rsid w:val="007D0507"/>
    <w:rsid w:val="007D0596"/>
    <w:rsid w:val="007D0779"/>
    <w:rsid w:val="007D086B"/>
    <w:rsid w:val="007D0B38"/>
    <w:rsid w:val="007D0BD2"/>
    <w:rsid w:val="007D10FF"/>
    <w:rsid w:val="007D118E"/>
    <w:rsid w:val="007D1383"/>
    <w:rsid w:val="007D15AF"/>
    <w:rsid w:val="007D181A"/>
    <w:rsid w:val="007D1903"/>
    <w:rsid w:val="007D197D"/>
    <w:rsid w:val="007D1A24"/>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5D0"/>
    <w:rsid w:val="007D6925"/>
    <w:rsid w:val="007D6B91"/>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D7F84"/>
    <w:rsid w:val="007E05CE"/>
    <w:rsid w:val="007E06A9"/>
    <w:rsid w:val="007E076A"/>
    <w:rsid w:val="007E08EA"/>
    <w:rsid w:val="007E0C5B"/>
    <w:rsid w:val="007E0CA2"/>
    <w:rsid w:val="007E0E88"/>
    <w:rsid w:val="007E103C"/>
    <w:rsid w:val="007E1251"/>
    <w:rsid w:val="007E12E0"/>
    <w:rsid w:val="007E1425"/>
    <w:rsid w:val="007E14C3"/>
    <w:rsid w:val="007E159C"/>
    <w:rsid w:val="007E1682"/>
    <w:rsid w:val="007E16D2"/>
    <w:rsid w:val="007E181A"/>
    <w:rsid w:val="007E181E"/>
    <w:rsid w:val="007E190E"/>
    <w:rsid w:val="007E1A81"/>
    <w:rsid w:val="007E1CF6"/>
    <w:rsid w:val="007E1DBE"/>
    <w:rsid w:val="007E1DFC"/>
    <w:rsid w:val="007E201C"/>
    <w:rsid w:val="007E210B"/>
    <w:rsid w:val="007E2210"/>
    <w:rsid w:val="007E2414"/>
    <w:rsid w:val="007E24BC"/>
    <w:rsid w:val="007E24DC"/>
    <w:rsid w:val="007E255C"/>
    <w:rsid w:val="007E260F"/>
    <w:rsid w:val="007E2653"/>
    <w:rsid w:val="007E26D6"/>
    <w:rsid w:val="007E2CB2"/>
    <w:rsid w:val="007E2E31"/>
    <w:rsid w:val="007E313B"/>
    <w:rsid w:val="007E34C0"/>
    <w:rsid w:val="007E3554"/>
    <w:rsid w:val="007E3560"/>
    <w:rsid w:val="007E3561"/>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427"/>
    <w:rsid w:val="007E553D"/>
    <w:rsid w:val="007E554B"/>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7E1"/>
    <w:rsid w:val="007E7B65"/>
    <w:rsid w:val="007E7CD0"/>
    <w:rsid w:val="007E7DDF"/>
    <w:rsid w:val="007F01A2"/>
    <w:rsid w:val="007F02BB"/>
    <w:rsid w:val="007F0369"/>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54"/>
    <w:rsid w:val="007F2598"/>
    <w:rsid w:val="007F25A8"/>
    <w:rsid w:val="007F2602"/>
    <w:rsid w:val="007F269A"/>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4E2C"/>
    <w:rsid w:val="007F5592"/>
    <w:rsid w:val="007F55B4"/>
    <w:rsid w:val="007F569A"/>
    <w:rsid w:val="007F5B4F"/>
    <w:rsid w:val="007F5FAE"/>
    <w:rsid w:val="007F603A"/>
    <w:rsid w:val="007F61A7"/>
    <w:rsid w:val="007F63DE"/>
    <w:rsid w:val="007F64D0"/>
    <w:rsid w:val="007F64FF"/>
    <w:rsid w:val="007F6681"/>
    <w:rsid w:val="007F67E9"/>
    <w:rsid w:val="007F6C14"/>
    <w:rsid w:val="007F6CEC"/>
    <w:rsid w:val="007F6EAD"/>
    <w:rsid w:val="007F725D"/>
    <w:rsid w:val="007F74E4"/>
    <w:rsid w:val="007F751A"/>
    <w:rsid w:val="007F75B3"/>
    <w:rsid w:val="007F77A5"/>
    <w:rsid w:val="007F79EC"/>
    <w:rsid w:val="007F7B58"/>
    <w:rsid w:val="007F7B77"/>
    <w:rsid w:val="007F7BC0"/>
    <w:rsid w:val="007F7EA1"/>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5D11"/>
    <w:rsid w:val="00806131"/>
    <w:rsid w:val="00806375"/>
    <w:rsid w:val="008063D6"/>
    <w:rsid w:val="008065DC"/>
    <w:rsid w:val="008068D4"/>
    <w:rsid w:val="008069AF"/>
    <w:rsid w:val="00806BFE"/>
    <w:rsid w:val="00806C5B"/>
    <w:rsid w:val="00806CA4"/>
    <w:rsid w:val="00806CA6"/>
    <w:rsid w:val="00806D85"/>
    <w:rsid w:val="00806DE1"/>
    <w:rsid w:val="00806ECE"/>
    <w:rsid w:val="00806EDB"/>
    <w:rsid w:val="00806F06"/>
    <w:rsid w:val="0080721D"/>
    <w:rsid w:val="0080722E"/>
    <w:rsid w:val="0080741F"/>
    <w:rsid w:val="0080778C"/>
    <w:rsid w:val="00807AB5"/>
    <w:rsid w:val="00807C40"/>
    <w:rsid w:val="00807DA8"/>
    <w:rsid w:val="008102E7"/>
    <w:rsid w:val="008102F9"/>
    <w:rsid w:val="00810CC4"/>
    <w:rsid w:val="008110C0"/>
    <w:rsid w:val="008111A9"/>
    <w:rsid w:val="008114CE"/>
    <w:rsid w:val="008115CF"/>
    <w:rsid w:val="00811608"/>
    <w:rsid w:val="0081172E"/>
    <w:rsid w:val="0081189B"/>
    <w:rsid w:val="00811968"/>
    <w:rsid w:val="00811C3F"/>
    <w:rsid w:val="00811D9D"/>
    <w:rsid w:val="00811FB0"/>
    <w:rsid w:val="008122D1"/>
    <w:rsid w:val="0081243A"/>
    <w:rsid w:val="00812660"/>
    <w:rsid w:val="008126A9"/>
    <w:rsid w:val="008126CF"/>
    <w:rsid w:val="008126F8"/>
    <w:rsid w:val="0081277B"/>
    <w:rsid w:val="00812796"/>
    <w:rsid w:val="00812C33"/>
    <w:rsid w:val="00812D1F"/>
    <w:rsid w:val="00812D5E"/>
    <w:rsid w:val="00812E86"/>
    <w:rsid w:val="00812FDD"/>
    <w:rsid w:val="008133C0"/>
    <w:rsid w:val="008134BC"/>
    <w:rsid w:val="008135A7"/>
    <w:rsid w:val="00813772"/>
    <w:rsid w:val="0081389C"/>
    <w:rsid w:val="00813A91"/>
    <w:rsid w:val="00814180"/>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73"/>
    <w:rsid w:val="00817D2E"/>
    <w:rsid w:val="00817E1A"/>
    <w:rsid w:val="008202B3"/>
    <w:rsid w:val="0082041B"/>
    <w:rsid w:val="0082049C"/>
    <w:rsid w:val="00820590"/>
    <w:rsid w:val="008206DD"/>
    <w:rsid w:val="008208A5"/>
    <w:rsid w:val="00820A48"/>
    <w:rsid w:val="00821010"/>
    <w:rsid w:val="00821262"/>
    <w:rsid w:val="008217F7"/>
    <w:rsid w:val="008218CE"/>
    <w:rsid w:val="00821957"/>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94A"/>
    <w:rsid w:val="00826AC4"/>
    <w:rsid w:val="00826ADC"/>
    <w:rsid w:val="00827068"/>
    <w:rsid w:val="0082716F"/>
    <w:rsid w:val="00827423"/>
    <w:rsid w:val="00827958"/>
    <w:rsid w:val="008301DD"/>
    <w:rsid w:val="00830737"/>
    <w:rsid w:val="008307A5"/>
    <w:rsid w:val="0083085A"/>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178"/>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16"/>
    <w:rsid w:val="00834DA2"/>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350"/>
    <w:rsid w:val="008373E9"/>
    <w:rsid w:val="00837407"/>
    <w:rsid w:val="00837564"/>
    <w:rsid w:val="00837876"/>
    <w:rsid w:val="00837960"/>
    <w:rsid w:val="00837A56"/>
    <w:rsid w:val="00837EBE"/>
    <w:rsid w:val="00837F8C"/>
    <w:rsid w:val="008400BE"/>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15"/>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2C5"/>
    <w:rsid w:val="00845689"/>
    <w:rsid w:val="0084583D"/>
    <w:rsid w:val="008459B0"/>
    <w:rsid w:val="00845D57"/>
    <w:rsid w:val="00845EDF"/>
    <w:rsid w:val="00845FEB"/>
    <w:rsid w:val="008460E1"/>
    <w:rsid w:val="00846131"/>
    <w:rsid w:val="00846134"/>
    <w:rsid w:val="0084631D"/>
    <w:rsid w:val="00846336"/>
    <w:rsid w:val="0084648C"/>
    <w:rsid w:val="0084649B"/>
    <w:rsid w:val="008465C5"/>
    <w:rsid w:val="00846644"/>
    <w:rsid w:val="0084666A"/>
    <w:rsid w:val="008466C6"/>
    <w:rsid w:val="00846D3E"/>
    <w:rsid w:val="0084721E"/>
    <w:rsid w:val="00847222"/>
    <w:rsid w:val="0084732D"/>
    <w:rsid w:val="008473F6"/>
    <w:rsid w:val="00847479"/>
    <w:rsid w:val="008474CF"/>
    <w:rsid w:val="008476E4"/>
    <w:rsid w:val="0084771D"/>
    <w:rsid w:val="00847A92"/>
    <w:rsid w:val="00847B0C"/>
    <w:rsid w:val="00847BF8"/>
    <w:rsid w:val="00847C07"/>
    <w:rsid w:val="00847E2E"/>
    <w:rsid w:val="00847E66"/>
    <w:rsid w:val="00850140"/>
    <w:rsid w:val="008501C0"/>
    <w:rsid w:val="00850223"/>
    <w:rsid w:val="00850528"/>
    <w:rsid w:val="00850681"/>
    <w:rsid w:val="0085072B"/>
    <w:rsid w:val="008508DA"/>
    <w:rsid w:val="00850E17"/>
    <w:rsid w:val="00850E65"/>
    <w:rsid w:val="008512F2"/>
    <w:rsid w:val="00851326"/>
    <w:rsid w:val="008513B9"/>
    <w:rsid w:val="008514EA"/>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2DF"/>
    <w:rsid w:val="00854661"/>
    <w:rsid w:val="00854741"/>
    <w:rsid w:val="008547A8"/>
    <w:rsid w:val="00854AD9"/>
    <w:rsid w:val="00854C8A"/>
    <w:rsid w:val="00854E57"/>
    <w:rsid w:val="00855417"/>
    <w:rsid w:val="00855437"/>
    <w:rsid w:val="00855791"/>
    <w:rsid w:val="0085579D"/>
    <w:rsid w:val="00855886"/>
    <w:rsid w:val="0085593F"/>
    <w:rsid w:val="00855CA6"/>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CD4"/>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20"/>
    <w:rsid w:val="00863D3B"/>
    <w:rsid w:val="00863E1D"/>
    <w:rsid w:val="00863E4F"/>
    <w:rsid w:val="008640F1"/>
    <w:rsid w:val="008642C7"/>
    <w:rsid w:val="008643BE"/>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38"/>
    <w:rsid w:val="00865C90"/>
    <w:rsid w:val="00865D3F"/>
    <w:rsid w:val="00865ECE"/>
    <w:rsid w:val="00865FA5"/>
    <w:rsid w:val="00865FC7"/>
    <w:rsid w:val="008660C1"/>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392"/>
    <w:rsid w:val="00875449"/>
    <w:rsid w:val="0087559F"/>
    <w:rsid w:val="00875870"/>
    <w:rsid w:val="008758E5"/>
    <w:rsid w:val="00875904"/>
    <w:rsid w:val="0087594B"/>
    <w:rsid w:val="00875A42"/>
    <w:rsid w:val="00875B11"/>
    <w:rsid w:val="00875B25"/>
    <w:rsid w:val="00875C56"/>
    <w:rsid w:val="00875E38"/>
    <w:rsid w:val="00875EC4"/>
    <w:rsid w:val="0087620A"/>
    <w:rsid w:val="0087671F"/>
    <w:rsid w:val="008768BF"/>
    <w:rsid w:val="008768D2"/>
    <w:rsid w:val="0087699B"/>
    <w:rsid w:val="008769E2"/>
    <w:rsid w:val="00876A3F"/>
    <w:rsid w:val="00876CEB"/>
    <w:rsid w:val="00876F90"/>
    <w:rsid w:val="00877330"/>
    <w:rsid w:val="00877519"/>
    <w:rsid w:val="0087769E"/>
    <w:rsid w:val="0087779E"/>
    <w:rsid w:val="00877961"/>
    <w:rsid w:val="00877BA0"/>
    <w:rsid w:val="00877F1E"/>
    <w:rsid w:val="00880099"/>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2E6F"/>
    <w:rsid w:val="00883519"/>
    <w:rsid w:val="00883778"/>
    <w:rsid w:val="008837C3"/>
    <w:rsid w:val="00883816"/>
    <w:rsid w:val="00883C93"/>
    <w:rsid w:val="00883D8D"/>
    <w:rsid w:val="00883DFE"/>
    <w:rsid w:val="0088466C"/>
    <w:rsid w:val="00884724"/>
    <w:rsid w:val="0088498D"/>
    <w:rsid w:val="00884B51"/>
    <w:rsid w:val="00884E97"/>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961"/>
    <w:rsid w:val="00890C9F"/>
    <w:rsid w:val="0089122E"/>
    <w:rsid w:val="008913E2"/>
    <w:rsid w:val="008913F7"/>
    <w:rsid w:val="008916DC"/>
    <w:rsid w:val="0089181E"/>
    <w:rsid w:val="0089193F"/>
    <w:rsid w:val="00891947"/>
    <w:rsid w:val="008919DF"/>
    <w:rsid w:val="00891ABC"/>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724"/>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35D"/>
    <w:rsid w:val="00895434"/>
    <w:rsid w:val="00895531"/>
    <w:rsid w:val="008955C7"/>
    <w:rsid w:val="0089563B"/>
    <w:rsid w:val="008959FD"/>
    <w:rsid w:val="00895A9D"/>
    <w:rsid w:val="00895AA5"/>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6A4"/>
    <w:rsid w:val="008A17C7"/>
    <w:rsid w:val="008A183E"/>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C3"/>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EAC"/>
    <w:rsid w:val="008A5F6D"/>
    <w:rsid w:val="008A5FBA"/>
    <w:rsid w:val="008A60CA"/>
    <w:rsid w:val="008A64E0"/>
    <w:rsid w:val="008A662C"/>
    <w:rsid w:val="008A668A"/>
    <w:rsid w:val="008A674C"/>
    <w:rsid w:val="008A6913"/>
    <w:rsid w:val="008A6AE0"/>
    <w:rsid w:val="008A6BD3"/>
    <w:rsid w:val="008A6C26"/>
    <w:rsid w:val="008A6C75"/>
    <w:rsid w:val="008A7471"/>
    <w:rsid w:val="008A74E1"/>
    <w:rsid w:val="008A7789"/>
    <w:rsid w:val="008A7CD9"/>
    <w:rsid w:val="008A7E89"/>
    <w:rsid w:val="008A7EAB"/>
    <w:rsid w:val="008B0196"/>
    <w:rsid w:val="008B01E2"/>
    <w:rsid w:val="008B039E"/>
    <w:rsid w:val="008B0538"/>
    <w:rsid w:val="008B0848"/>
    <w:rsid w:val="008B08B0"/>
    <w:rsid w:val="008B09C2"/>
    <w:rsid w:val="008B0C23"/>
    <w:rsid w:val="008B0F5E"/>
    <w:rsid w:val="008B15E9"/>
    <w:rsid w:val="008B1609"/>
    <w:rsid w:val="008B16E6"/>
    <w:rsid w:val="008B1B33"/>
    <w:rsid w:val="008B1B71"/>
    <w:rsid w:val="008B1BF1"/>
    <w:rsid w:val="008B2039"/>
    <w:rsid w:val="008B2114"/>
    <w:rsid w:val="008B24FD"/>
    <w:rsid w:val="008B2883"/>
    <w:rsid w:val="008B2D80"/>
    <w:rsid w:val="008B2FBC"/>
    <w:rsid w:val="008B2FE3"/>
    <w:rsid w:val="008B3182"/>
    <w:rsid w:val="008B35CA"/>
    <w:rsid w:val="008B3775"/>
    <w:rsid w:val="008B37A2"/>
    <w:rsid w:val="008B39A4"/>
    <w:rsid w:val="008B3CB8"/>
    <w:rsid w:val="008B3D9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78C"/>
    <w:rsid w:val="008B67A2"/>
    <w:rsid w:val="008B69CD"/>
    <w:rsid w:val="008B6F64"/>
    <w:rsid w:val="008B71AA"/>
    <w:rsid w:val="008B7647"/>
    <w:rsid w:val="008B76EF"/>
    <w:rsid w:val="008B7DFC"/>
    <w:rsid w:val="008B7EEB"/>
    <w:rsid w:val="008B7F15"/>
    <w:rsid w:val="008C0165"/>
    <w:rsid w:val="008C0179"/>
    <w:rsid w:val="008C0959"/>
    <w:rsid w:val="008C0A31"/>
    <w:rsid w:val="008C0CB0"/>
    <w:rsid w:val="008C0FA5"/>
    <w:rsid w:val="008C1387"/>
    <w:rsid w:val="008C149E"/>
    <w:rsid w:val="008C15FD"/>
    <w:rsid w:val="008C1626"/>
    <w:rsid w:val="008C1805"/>
    <w:rsid w:val="008C1A9F"/>
    <w:rsid w:val="008C1CB2"/>
    <w:rsid w:val="008C1E9E"/>
    <w:rsid w:val="008C207C"/>
    <w:rsid w:val="008C20D3"/>
    <w:rsid w:val="008C22FD"/>
    <w:rsid w:val="008C255A"/>
    <w:rsid w:val="008C2D46"/>
    <w:rsid w:val="008C2F2E"/>
    <w:rsid w:val="008C314A"/>
    <w:rsid w:val="008C31C9"/>
    <w:rsid w:val="008C3307"/>
    <w:rsid w:val="008C330D"/>
    <w:rsid w:val="008C3330"/>
    <w:rsid w:val="008C35C9"/>
    <w:rsid w:val="008C37F4"/>
    <w:rsid w:val="008C3A5B"/>
    <w:rsid w:val="008C3DFE"/>
    <w:rsid w:val="008C3F11"/>
    <w:rsid w:val="008C4023"/>
    <w:rsid w:val="008C40BB"/>
    <w:rsid w:val="008C4176"/>
    <w:rsid w:val="008C4220"/>
    <w:rsid w:val="008C42B7"/>
    <w:rsid w:val="008C4643"/>
    <w:rsid w:val="008C4A07"/>
    <w:rsid w:val="008C4F16"/>
    <w:rsid w:val="008C56FE"/>
    <w:rsid w:val="008C5858"/>
    <w:rsid w:val="008C58E7"/>
    <w:rsid w:val="008C5DAE"/>
    <w:rsid w:val="008C6320"/>
    <w:rsid w:val="008C68F9"/>
    <w:rsid w:val="008C696C"/>
    <w:rsid w:val="008C6DD6"/>
    <w:rsid w:val="008C6EBC"/>
    <w:rsid w:val="008C71AF"/>
    <w:rsid w:val="008C7607"/>
    <w:rsid w:val="008C7705"/>
    <w:rsid w:val="008C790D"/>
    <w:rsid w:val="008C7987"/>
    <w:rsid w:val="008C798C"/>
    <w:rsid w:val="008C7AE4"/>
    <w:rsid w:val="008C7B9F"/>
    <w:rsid w:val="008C7C75"/>
    <w:rsid w:val="008C7C7E"/>
    <w:rsid w:val="008C7CD0"/>
    <w:rsid w:val="008C7D51"/>
    <w:rsid w:val="008C7E63"/>
    <w:rsid w:val="008C7EB4"/>
    <w:rsid w:val="008D0163"/>
    <w:rsid w:val="008D01F1"/>
    <w:rsid w:val="008D0291"/>
    <w:rsid w:val="008D031F"/>
    <w:rsid w:val="008D04A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113"/>
    <w:rsid w:val="008D3264"/>
    <w:rsid w:val="008D3488"/>
    <w:rsid w:val="008D35AC"/>
    <w:rsid w:val="008D3661"/>
    <w:rsid w:val="008D387D"/>
    <w:rsid w:val="008D38C0"/>
    <w:rsid w:val="008D3915"/>
    <w:rsid w:val="008D3B3E"/>
    <w:rsid w:val="008D41C5"/>
    <w:rsid w:val="008D41DB"/>
    <w:rsid w:val="008D44A1"/>
    <w:rsid w:val="008D4657"/>
    <w:rsid w:val="008D475D"/>
    <w:rsid w:val="008D4848"/>
    <w:rsid w:val="008D4989"/>
    <w:rsid w:val="008D4AAB"/>
    <w:rsid w:val="008D4B6F"/>
    <w:rsid w:val="008D4E35"/>
    <w:rsid w:val="008D4F8A"/>
    <w:rsid w:val="008D53C3"/>
    <w:rsid w:val="008D55B3"/>
    <w:rsid w:val="008D57EF"/>
    <w:rsid w:val="008D59B1"/>
    <w:rsid w:val="008D5CFE"/>
    <w:rsid w:val="008D5F0F"/>
    <w:rsid w:val="008D6027"/>
    <w:rsid w:val="008D60B5"/>
    <w:rsid w:val="008D6305"/>
    <w:rsid w:val="008D6373"/>
    <w:rsid w:val="008D63C0"/>
    <w:rsid w:val="008D6709"/>
    <w:rsid w:val="008D6730"/>
    <w:rsid w:val="008D678D"/>
    <w:rsid w:val="008D6E42"/>
    <w:rsid w:val="008D71BB"/>
    <w:rsid w:val="008D72EA"/>
    <w:rsid w:val="008D7379"/>
    <w:rsid w:val="008D75A4"/>
    <w:rsid w:val="008D77F3"/>
    <w:rsid w:val="008D782A"/>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94F"/>
    <w:rsid w:val="008E3BB8"/>
    <w:rsid w:val="008E3C27"/>
    <w:rsid w:val="008E3D93"/>
    <w:rsid w:val="008E40A0"/>
    <w:rsid w:val="008E4209"/>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0AD"/>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59"/>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F9B"/>
    <w:rsid w:val="008F3111"/>
    <w:rsid w:val="008F34CC"/>
    <w:rsid w:val="008F364B"/>
    <w:rsid w:val="008F36E0"/>
    <w:rsid w:val="008F37F9"/>
    <w:rsid w:val="008F3A42"/>
    <w:rsid w:val="008F3AAB"/>
    <w:rsid w:val="008F3BFB"/>
    <w:rsid w:val="008F3C1B"/>
    <w:rsid w:val="008F3EA4"/>
    <w:rsid w:val="008F4011"/>
    <w:rsid w:val="008F4267"/>
    <w:rsid w:val="008F4649"/>
    <w:rsid w:val="008F4851"/>
    <w:rsid w:val="008F48CF"/>
    <w:rsid w:val="008F48D8"/>
    <w:rsid w:val="008F4993"/>
    <w:rsid w:val="008F4D5C"/>
    <w:rsid w:val="008F4DB6"/>
    <w:rsid w:val="008F4FDD"/>
    <w:rsid w:val="008F5003"/>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9C"/>
    <w:rsid w:val="0090553A"/>
    <w:rsid w:val="009055DB"/>
    <w:rsid w:val="00905644"/>
    <w:rsid w:val="00905A9F"/>
    <w:rsid w:val="00905BC9"/>
    <w:rsid w:val="00905E4F"/>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6C"/>
    <w:rsid w:val="00907F87"/>
    <w:rsid w:val="00910038"/>
    <w:rsid w:val="00910064"/>
    <w:rsid w:val="009100D3"/>
    <w:rsid w:val="00910145"/>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499"/>
    <w:rsid w:val="0091451A"/>
    <w:rsid w:val="009147CB"/>
    <w:rsid w:val="0091484D"/>
    <w:rsid w:val="0091484E"/>
    <w:rsid w:val="00914A75"/>
    <w:rsid w:val="00914CD0"/>
    <w:rsid w:val="00914F18"/>
    <w:rsid w:val="009155E3"/>
    <w:rsid w:val="0091561B"/>
    <w:rsid w:val="0091569F"/>
    <w:rsid w:val="009156C8"/>
    <w:rsid w:val="00915779"/>
    <w:rsid w:val="00915CA3"/>
    <w:rsid w:val="00915CFE"/>
    <w:rsid w:val="00915DB1"/>
    <w:rsid w:val="00915F1D"/>
    <w:rsid w:val="00915F80"/>
    <w:rsid w:val="00916252"/>
    <w:rsid w:val="0091627B"/>
    <w:rsid w:val="009162A4"/>
    <w:rsid w:val="00916333"/>
    <w:rsid w:val="00916550"/>
    <w:rsid w:val="009166C5"/>
    <w:rsid w:val="00916816"/>
    <w:rsid w:val="009168E0"/>
    <w:rsid w:val="009169C4"/>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5BA"/>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DD9"/>
    <w:rsid w:val="009236E1"/>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623"/>
    <w:rsid w:val="009258FA"/>
    <w:rsid w:val="00925940"/>
    <w:rsid w:val="0092596C"/>
    <w:rsid w:val="00925FB3"/>
    <w:rsid w:val="00925FEE"/>
    <w:rsid w:val="009261C8"/>
    <w:rsid w:val="00926539"/>
    <w:rsid w:val="0092670C"/>
    <w:rsid w:val="009268E2"/>
    <w:rsid w:val="00926981"/>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0E9"/>
    <w:rsid w:val="0093420C"/>
    <w:rsid w:val="009345E3"/>
    <w:rsid w:val="00934776"/>
    <w:rsid w:val="00934973"/>
    <w:rsid w:val="00934AA6"/>
    <w:rsid w:val="00934B2F"/>
    <w:rsid w:val="00934D3C"/>
    <w:rsid w:val="00934EC4"/>
    <w:rsid w:val="00935296"/>
    <w:rsid w:val="009353C9"/>
    <w:rsid w:val="009353CC"/>
    <w:rsid w:val="0093541A"/>
    <w:rsid w:val="009355E4"/>
    <w:rsid w:val="00935972"/>
    <w:rsid w:val="00935C3C"/>
    <w:rsid w:val="0093609A"/>
    <w:rsid w:val="00936306"/>
    <w:rsid w:val="0093632F"/>
    <w:rsid w:val="00936554"/>
    <w:rsid w:val="009365A3"/>
    <w:rsid w:val="00936904"/>
    <w:rsid w:val="0093693F"/>
    <w:rsid w:val="00936A49"/>
    <w:rsid w:val="00937035"/>
    <w:rsid w:val="00937067"/>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B91"/>
    <w:rsid w:val="00942FBB"/>
    <w:rsid w:val="009432E8"/>
    <w:rsid w:val="00943333"/>
    <w:rsid w:val="0094344E"/>
    <w:rsid w:val="009434B2"/>
    <w:rsid w:val="00943747"/>
    <w:rsid w:val="00943A96"/>
    <w:rsid w:val="00943AB9"/>
    <w:rsid w:val="00943E1B"/>
    <w:rsid w:val="009447C4"/>
    <w:rsid w:val="00944A3E"/>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767"/>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69"/>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919"/>
    <w:rsid w:val="0095193B"/>
    <w:rsid w:val="00951B8E"/>
    <w:rsid w:val="00951E48"/>
    <w:rsid w:val="00952641"/>
    <w:rsid w:val="0095273D"/>
    <w:rsid w:val="00952994"/>
    <w:rsid w:val="00952AC1"/>
    <w:rsid w:val="00952CBB"/>
    <w:rsid w:val="00952DAA"/>
    <w:rsid w:val="009530E1"/>
    <w:rsid w:val="009530F5"/>
    <w:rsid w:val="00953201"/>
    <w:rsid w:val="00953450"/>
    <w:rsid w:val="009534B1"/>
    <w:rsid w:val="00953931"/>
    <w:rsid w:val="00953AAC"/>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A96"/>
    <w:rsid w:val="00956DC5"/>
    <w:rsid w:val="00956E21"/>
    <w:rsid w:val="00957218"/>
    <w:rsid w:val="0095765C"/>
    <w:rsid w:val="009577C8"/>
    <w:rsid w:val="0095796B"/>
    <w:rsid w:val="009579E9"/>
    <w:rsid w:val="00957B83"/>
    <w:rsid w:val="0096013E"/>
    <w:rsid w:val="00960482"/>
    <w:rsid w:val="009604FF"/>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57C7"/>
    <w:rsid w:val="0096598A"/>
    <w:rsid w:val="00965B7C"/>
    <w:rsid w:val="00965B94"/>
    <w:rsid w:val="00965CB4"/>
    <w:rsid w:val="009660AC"/>
    <w:rsid w:val="009660DC"/>
    <w:rsid w:val="00966104"/>
    <w:rsid w:val="00966167"/>
    <w:rsid w:val="00966213"/>
    <w:rsid w:val="00966667"/>
    <w:rsid w:val="00966847"/>
    <w:rsid w:val="00966850"/>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FB2"/>
    <w:rsid w:val="0097024B"/>
    <w:rsid w:val="00970262"/>
    <w:rsid w:val="00970377"/>
    <w:rsid w:val="009703A5"/>
    <w:rsid w:val="00970834"/>
    <w:rsid w:val="009709AF"/>
    <w:rsid w:val="00970A33"/>
    <w:rsid w:val="00970BDD"/>
    <w:rsid w:val="00970C68"/>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73A"/>
    <w:rsid w:val="00972863"/>
    <w:rsid w:val="0097286C"/>
    <w:rsid w:val="00972A85"/>
    <w:rsid w:val="009730A6"/>
    <w:rsid w:val="009730F5"/>
    <w:rsid w:val="009734C1"/>
    <w:rsid w:val="00973506"/>
    <w:rsid w:val="009735F0"/>
    <w:rsid w:val="00973735"/>
    <w:rsid w:val="00973778"/>
    <w:rsid w:val="009739CE"/>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C7B"/>
    <w:rsid w:val="00977CB1"/>
    <w:rsid w:val="00977D10"/>
    <w:rsid w:val="00977D72"/>
    <w:rsid w:val="009801BB"/>
    <w:rsid w:val="009801CE"/>
    <w:rsid w:val="009802C4"/>
    <w:rsid w:val="009803B5"/>
    <w:rsid w:val="009803C4"/>
    <w:rsid w:val="0098049B"/>
    <w:rsid w:val="00980601"/>
    <w:rsid w:val="009808E5"/>
    <w:rsid w:val="00980B01"/>
    <w:rsid w:val="00980BDF"/>
    <w:rsid w:val="00980BEB"/>
    <w:rsid w:val="00980C19"/>
    <w:rsid w:val="00980C55"/>
    <w:rsid w:val="00981089"/>
    <w:rsid w:val="0098108A"/>
    <w:rsid w:val="009816FB"/>
    <w:rsid w:val="00981940"/>
    <w:rsid w:val="00981C4B"/>
    <w:rsid w:val="00981E2A"/>
    <w:rsid w:val="00981EA2"/>
    <w:rsid w:val="00982317"/>
    <w:rsid w:val="009823FB"/>
    <w:rsid w:val="0098240C"/>
    <w:rsid w:val="00982457"/>
    <w:rsid w:val="00982605"/>
    <w:rsid w:val="0098263F"/>
    <w:rsid w:val="0098277F"/>
    <w:rsid w:val="009827E1"/>
    <w:rsid w:val="009829C5"/>
    <w:rsid w:val="00982CD4"/>
    <w:rsid w:val="00983430"/>
    <w:rsid w:val="00983602"/>
    <w:rsid w:val="00983893"/>
    <w:rsid w:val="0098399F"/>
    <w:rsid w:val="00983D7D"/>
    <w:rsid w:val="00983DDC"/>
    <w:rsid w:val="00983E00"/>
    <w:rsid w:val="00983EEE"/>
    <w:rsid w:val="00983F28"/>
    <w:rsid w:val="00983FA4"/>
    <w:rsid w:val="0098449F"/>
    <w:rsid w:val="00984595"/>
    <w:rsid w:val="009846CA"/>
    <w:rsid w:val="00984799"/>
    <w:rsid w:val="0098483B"/>
    <w:rsid w:val="00984F14"/>
    <w:rsid w:val="00984FDD"/>
    <w:rsid w:val="009852BA"/>
    <w:rsid w:val="009853A2"/>
    <w:rsid w:val="00985556"/>
    <w:rsid w:val="00985944"/>
    <w:rsid w:val="00985C0F"/>
    <w:rsid w:val="00985C85"/>
    <w:rsid w:val="00985DE7"/>
    <w:rsid w:val="00985F93"/>
    <w:rsid w:val="0098633B"/>
    <w:rsid w:val="00986577"/>
    <w:rsid w:val="00986649"/>
    <w:rsid w:val="00986707"/>
    <w:rsid w:val="0098674D"/>
    <w:rsid w:val="00986853"/>
    <w:rsid w:val="00986B4C"/>
    <w:rsid w:val="00986F64"/>
    <w:rsid w:val="0098701B"/>
    <w:rsid w:val="0098713F"/>
    <w:rsid w:val="00987603"/>
    <w:rsid w:val="0098771D"/>
    <w:rsid w:val="0098771F"/>
    <w:rsid w:val="00987B28"/>
    <w:rsid w:val="00987C6A"/>
    <w:rsid w:val="00987CFD"/>
    <w:rsid w:val="0098F198"/>
    <w:rsid w:val="00990237"/>
    <w:rsid w:val="0099034F"/>
    <w:rsid w:val="0099084E"/>
    <w:rsid w:val="009909D6"/>
    <w:rsid w:val="009909FA"/>
    <w:rsid w:val="00990AB9"/>
    <w:rsid w:val="00990B08"/>
    <w:rsid w:val="00990F67"/>
    <w:rsid w:val="00990F6C"/>
    <w:rsid w:val="00990FCE"/>
    <w:rsid w:val="009917D8"/>
    <w:rsid w:val="009917EC"/>
    <w:rsid w:val="00991B11"/>
    <w:rsid w:val="00991BF1"/>
    <w:rsid w:val="00991CE8"/>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7F"/>
    <w:rsid w:val="009947FD"/>
    <w:rsid w:val="00994AD7"/>
    <w:rsid w:val="00994B0D"/>
    <w:rsid w:val="00994CC1"/>
    <w:rsid w:val="00994D20"/>
    <w:rsid w:val="009953EA"/>
    <w:rsid w:val="0099557F"/>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9C8"/>
    <w:rsid w:val="00996A57"/>
    <w:rsid w:val="00996E9D"/>
    <w:rsid w:val="00996F83"/>
    <w:rsid w:val="009970CA"/>
    <w:rsid w:val="0099710C"/>
    <w:rsid w:val="00997195"/>
    <w:rsid w:val="009972D9"/>
    <w:rsid w:val="00997476"/>
    <w:rsid w:val="009974D4"/>
    <w:rsid w:val="009977E2"/>
    <w:rsid w:val="00997B11"/>
    <w:rsid w:val="00997B63"/>
    <w:rsid w:val="00997CB0"/>
    <w:rsid w:val="00997FAF"/>
    <w:rsid w:val="009A0406"/>
    <w:rsid w:val="009A0986"/>
    <w:rsid w:val="009A0B65"/>
    <w:rsid w:val="009A0C4A"/>
    <w:rsid w:val="009A0E2C"/>
    <w:rsid w:val="009A0FDF"/>
    <w:rsid w:val="009A12D6"/>
    <w:rsid w:val="009A13EA"/>
    <w:rsid w:val="009A1516"/>
    <w:rsid w:val="009A15EE"/>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9FC"/>
    <w:rsid w:val="009A3B79"/>
    <w:rsid w:val="009A3CB4"/>
    <w:rsid w:val="009A3CE8"/>
    <w:rsid w:val="009A3EEB"/>
    <w:rsid w:val="009A42E3"/>
    <w:rsid w:val="009A4357"/>
    <w:rsid w:val="009A457F"/>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6E"/>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0D"/>
    <w:rsid w:val="009B08EE"/>
    <w:rsid w:val="009B0911"/>
    <w:rsid w:val="009B094F"/>
    <w:rsid w:val="009B0A18"/>
    <w:rsid w:val="009B0AD7"/>
    <w:rsid w:val="009B0B20"/>
    <w:rsid w:val="009B0B24"/>
    <w:rsid w:val="009B0B50"/>
    <w:rsid w:val="009B0BAC"/>
    <w:rsid w:val="009B0F7D"/>
    <w:rsid w:val="009B0FAD"/>
    <w:rsid w:val="009B1001"/>
    <w:rsid w:val="009B13AA"/>
    <w:rsid w:val="009B1547"/>
    <w:rsid w:val="009B1766"/>
    <w:rsid w:val="009B1CB2"/>
    <w:rsid w:val="009B1DA7"/>
    <w:rsid w:val="009B227B"/>
    <w:rsid w:val="009B2289"/>
    <w:rsid w:val="009B276C"/>
    <w:rsid w:val="009B27A0"/>
    <w:rsid w:val="009B286B"/>
    <w:rsid w:val="009B28B6"/>
    <w:rsid w:val="009B2CC8"/>
    <w:rsid w:val="009B2D20"/>
    <w:rsid w:val="009B2FA0"/>
    <w:rsid w:val="009B3076"/>
    <w:rsid w:val="009B3746"/>
    <w:rsid w:val="009B385D"/>
    <w:rsid w:val="009B3A6E"/>
    <w:rsid w:val="009B3D41"/>
    <w:rsid w:val="009B3D72"/>
    <w:rsid w:val="009B3DE7"/>
    <w:rsid w:val="009B400A"/>
    <w:rsid w:val="009B44A5"/>
    <w:rsid w:val="009B45E4"/>
    <w:rsid w:val="009B47C5"/>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5EEB"/>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6F"/>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6CB3"/>
    <w:rsid w:val="009C72D5"/>
    <w:rsid w:val="009C7493"/>
    <w:rsid w:val="009C74BC"/>
    <w:rsid w:val="009C7682"/>
    <w:rsid w:val="009C76B7"/>
    <w:rsid w:val="009C7725"/>
    <w:rsid w:val="009C7817"/>
    <w:rsid w:val="009C7958"/>
    <w:rsid w:val="009C7AAB"/>
    <w:rsid w:val="009C7BD4"/>
    <w:rsid w:val="009D05D8"/>
    <w:rsid w:val="009D0ACC"/>
    <w:rsid w:val="009D0B01"/>
    <w:rsid w:val="009D0E83"/>
    <w:rsid w:val="009D0FB1"/>
    <w:rsid w:val="009D139E"/>
    <w:rsid w:val="009D19C8"/>
    <w:rsid w:val="009D1A88"/>
    <w:rsid w:val="009D1ADB"/>
    <w:rsid w:val="009D1FAF"/>
    <w:rsid w:val="009D2135"/>
    <w:rsid w:val="009D229D"/>
    <w:rsid w:val="009D252E"/>
    <w:rsid w:val="009D25F5"/>
    <w:rsid w:val="009D265B"/>
    <w:rsid w:val="009D266A"/>
    <w:rsid w:val="009D279C"/>
    <w:rsid w:val="009D2BDA"/>
    <w:rsid w:val="009D2F40"/>
    <w:rsid w:val="009D2F56"/>
    <w:rsid w:val="009D342D"/>
    <w:rsid w:val="009D351E"/>
    <w:rsid w:val="009D36EB"/>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77"/>
    <w:rsid w:val="009D69E6"/>
    <w:rsid w:val="009D6A9C"/>
    <w:rsid w:val="009D6D6C"/>
    <w:rsid w:val="009D70CF"/>
    <w:rsid w:val="009D7458"/>
    <w:rsid w:val="009E0089"/>
    <w:rsid w:val="009E012F"/>
    <w:rsid w:val="009E02C3"/>
    <w:rsid w:val="009E0430"/>
    <w:rsid w:val="009E0663"/>
    <w:rsid w:val="009E077F"/>
    <w:rsid w:val="009E0798"/>
    <w:rsid w:val="009E08D3"/>
    <w:rsid w:val="009E0BE6"/>
    <w:rsid w:val="009E0E30"/>
    <w:rsid w:val="009E12FA"/>
    <w:rsid w:val="009E1336"/>
    <w:rsid w:val="009E13ED"/>
    <w:rsid w:val="009E144B"/>
    <w:rsid w:val="009E158D"/>
    <w:rsid w:val="009E15F4"/>
    <w:rsid w:val="009E1633"/>
    <w:rsid w:val="009E17C7"/>
    <w:rsid w:val="009E180A"/>
    <w:rsid w:val="009E18FA"/>
    <w:rsid w:val="009E1B65"/>
    <w:rsid w:val="009E2035"/>
    <w:rsid w:val="009E212F"/>
    <w:rsid w:val="009E220D"/>
    <w:rsid w:val="009E2651"/>
    <w:rsid w:val="009E2933"/>
    <w:rsid w:val="009E2976"/>
    <w:rsid w:val="009E2A00"/>
    <w:rsid w:val="009E2D52"/>
    <w:rsid w:val="009E30F7"/>
    <w:rsid w:val="009E318E"/>
    <w:rsid w:val="009E3201"/>
    <w:rsid w:val="009E3358"/>
    <w:rsid w:val="009E35F5"/>
    <w:rsid w:val="009E3669"/>
    <w:rsid w:val="009E375B"/>
    <w:rsid w:val="009E379B"/>
    <w:rsid w:val="009E395D"/>
    <w:rsid w:val="009E39FB"/>
    <w:rsid w:val="009E3E79"/>
    <w:rsid w:val="009E435D"/>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1F2"/>
    <w:rsid w:val="009E7373"/>
    <w:rsid w:val="009E787C"/>
    <w:rsid w:val="009E7C28"/>
    <w:rsid w:val="009F0230"/>
    <w:rsid w:val="009F04E8"/>
    <w:rsid w:val="009F086B"/>
    <w:rsid w:val="009F0B43"/>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F57"/>
    <w:rsid w:val="009F3F59"/>
    <w:rsid w:val="009F4217"/>
    <w:rsid w:val="009F43B3"/>
    <w:rsid w:val="009F44BE"/>
    <w:rsid w:val="009F44D3"/>
    <w:rsid w:val="009F46C8"/>
    <w:rsid w:val="009F4949"/>
    <w:rsid w:val="009F49E6"/>
    <w:rsid w:val="009F4B6C"/>
    <w:rsid w:val="009F4CBF"/>
    <w:rsid w:val="009F4DD0"/>
    <w:rsid w:val="009F4DFF"/>
    <w:rsid w:val="009F4E32"/>
    <w:rsid w:val="009F4E9F"/>
    <w:rsid w:val="009F5194"/>
    <w:rsid w:val="009F53B9"/>
    <w:rsid w:val="009F5518"/>
    <w:rsid w:val="009F5A32"/>
    <w:rsid w:val="009F5B66"/>
    <w:rsid w:val="009F5D24"/>
    <w:rsid w:val="009F6142"/>
    <w:rsid w:val="009F614B"/>
    <w:rsid w:val="009F6401"/>
    <w:rsid w:val="009F67B9"/>
    <w:rsid w:val="009F6EE5"/>
    <w:rsid w:val="009F72A8"/>
    <w:rsid w:val="009F74B3"/>
    <w:rsid w:val="009F78AF"/>
    <w:rsid w:val="009F7A49"/>
    <w:rsid w:val="009F7B34"/>
    <w:rsid w:val="009F7DD8"/>
    <w:rsid w:val="009F7E38"/>
    <w:rsid w:val="009F7ECF"/>
    <w:rsid w:val="00A00324"/>
    <w:rsid w:val="00A00660"/>
    <w:rsid w:val="00A006C7"/>
    <w:rsid w:val="00A00743"/>
    <w:rsid w:val="00A00ACB"/>
    <w:rsid w:val="00A00C15"/>
    <w:rsid w:val="00A00C6C"/>
    <w:rsid w:val="00A00CE6"/>
    <w:rsid w:val="00A00D10"/>
    <w:rsid w:val="00A00D72"/>
    <w:rsid w:val="00A01093"/>
    <w:rsid w:val="00A01178"/>
    <w:rsid w:val="00A01324"/>
    <w:rsid w:val="00A01404"/>
    <w:rsid w:val="00A016B6"/>
    <w:rsid w:val="00A01ACD"/>
    <w:rsid w:val="00A01C70"/>
    <w:rsid w:val="00A01E9C"/>
    <w:rsid w:val="00A01F0E"/>
    <w:rsid w:val="00A02364"/>
    <w:rsid w:val="00A02456"/>
    <w:rsid w:val="00A028ED"/>
    <w:rsid w:val="00A0292E"/>
    <w:rsid w:val="00A02A2F"/>
    <w:rsid w:val="00A02DFC"/>
    <w:rsid w:val="00A0314F"/>
    <w:rsid w:val="00A0325E"/>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87"/>
    <w:rsid w:val="00A05163"/>
    <w:rsid w:val="00A05424"/>
    <w:rsid w:val="00A059F2"/>
    <w:rsid w:val="00A059FD"/>
    <w:rsid w:val="00A05B6B"/>
    <w:rsid w:val="00A05C6D"/>
    <w:rsid w:val="00A05DDC"/>
    <w:rsid w:val="00A05F8C"/>
    <w:rsid w:val="00A0627F"/>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1DD0"/>
    <w:rsid w:val="00A11F6B"/>
    <w:rsid w:val="00A120EB"/>
    <w:rsid w:val="00A1233B"/>
    <w:rsid w:val="00A12999"/>
    <w:rsid w:val="00A12B7E"/>
    <w:rsid w:val="00A13023"/>
    <w:rsid w:val="00A131E1"/>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776"/>
    <w:rsid w:val="00A157D1"/>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45"/>
    <w:rsid w:val="00A2036B"/>
    <w:rsid w:val="00A2060F"/>
    <w:rsid w:val="00A20625"/>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559"/>
    <w:rsid w:val="00A237AB"/>
    <w:rsid w:val="00A237C2"/>
    <w:rsid w:val="00A23898"/>
    <w:rsid w:val="00A23927"/>
    <w:rsid w:val="00A23A07"/>
    <w:rsid w:val="00A23AB7"/>
    <w:rsid w:val="00A23F5D"/>
    <w:rsid w:val="00A23F9F"/>
    <w:rsid w:val="00A2417E"/>
    <w:rsid w:val="00A24226"/>
    <w:rsid w:val="00A24598"/>
    <w:rsid w:val="00A24658"/>
    <w:rsid w:val="00A248DA"/>
    <w:rsid w:val="00A24B47"/>
    <w:rsid w:val="00A24B70"/>
    <w:rsid w:val="00A24C95"/>
    <w:rsid w:val="00A24C9E"/>
    <w:rsid w:val="00A24F3C"/>
    <w:rsid w:val="00A25053"/>
    <w:rsid w:val="00A251D7"/>
    <w:rsid w:val="00A25329"/>
    <w:rsid w:val="00A25527"/>
    <w:rsid w:val="00A255F3"/>
    <w:rsid w:val="00A2563F"/>
    <w:rsid w:val="00A25871"/>
    <w:rsid w:val="00A25960"/>
    <w:rsid w:val="00A259CD"/>
    <w:rsid w:val="00A26475"/>
    <w:rsid w:val="00A26664"/>
    <w:rsid w:val="00A2684C"/>
    <w:rsid w:val="00A26A6B"/>
    <w:rsid w:val="00A26AFE"/>
    <w:rsid w:val="00A26B98"/>
    <w:rsid w:val="00A26C5B"/>
    <w:rsid w:val="00A26C73"/>
    <w:rsid w:val="00A26EC6"/>
    <w:rsid w:val="00A270C1"/>
    <w:rsid w:val="00A27385"/>
    <w:rsid w:val="00A2740D"/>
    <w:rsid w:val="00A27869"/>
    <w:rsid w:val="00A2788A"/>
    <w:rsid w:val="00A27D13"/>
    <w:rsid w:val="00A27E23"/>
    <w:rsid w:val="00A301E0"/>
    <w:rsid w:val="00A304F0"/>
    <w:rsid w:val="00A3059E"/>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D8"/>
    <w:rsid w:val="00A33CD8"/>
    <w:rsid w:val="00A33F7E"/>
    <w:rsid w:val="00A3441B"/>
    <w:rsid w:val="00A34BE1"/>
    <w:rsid w:val="00A34D97"/>
    <w:rsid w:val="00A34F90"/>
    <w:rsid w:val="00A35B42"/>
    <w:rsid w:val="00A35B56"/>
    <w:rsid w:val="00A35BAC"/>
    <w:rsid w:val="00A35E8C"/>
    <w:rsid w:val="00A35EF7"/>
    <w:rsid w:val="00A35F05"/>
    <w:rsid w:val="00A36115"/>
    <w:rsid w:val="00A36511"/>
    <w:rsid w:val="00A36948"/>
    <w:rsid w:val="00A36A65"/>
    <w:rsid w:val="00A36EF6"/>
    <w:rsid w:val="00A36FAB"/>
    <w:rsid w:val="00A3706A"/>
    <w:rsid w:val="00A372BD"/>
    <w:rsid w:val="00A3740B"/>
    <w:rsid w:val="00A374A9"/>
    <w:rsid w:val="00A37584"/>
    <w:rsid w:val="00A37D69"/>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71"/>
    <w:rsid w:val="00A4219E"/>
    <w:rsid w:val="00A42343"/>
    <w:rsid w:val="00A42428"/>
    <w:rsid w:val="00A42BCE"/>
    <w:rsid w:val="00A42C9B"/>
    <w:rsid w:val="00A42D1C"/>
    <w:rsid w:val="00A43042"/>
    <w:rsid w:val="00A43350"/>
    <w:rsid w:val="00A43390"/>
    <w:rsid w:val="00A43399"/>
    <w:rsid w:val="00A43772"/>
    <w:rsid w:val="00A43F42"/>
    <w:rsid w:val="00A44112"/>
    <w:rsid w:val="00A4420C"/>
    <w:rsid w:val="00A44275"/>
    <w:rsid w:val="00A4432A"/>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0B"/>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3E4"/>
    <w:rsid w:val="00A5251A"/>
    <w:rsid w:val="00A5264F"/>
    <w:rsid w:val="00A5296C"/>
    <w:rsid w:val="00A529BE"/>
    <w:rsid w:val="00A52C5A"/>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28C"/>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BB3"/>
    <w:rsid w:val="00A57F0A"/>
    <w:rsid w:val="00A57FD8"/>
    <w:rsid w:val="00A60027"/>
    <w:rsid w:val="00A60220"/>
    <w:rsid w:val="00A607D1"/>
    <w:rsid w:val="00A608E9"/>
    <w:rsid w:val="00A609C6"/>
    <w:rsid w:val="00A609D5"/>
    <w:rsid w:val="00A60B62"/>
    <w:rsid w:val="00A60B6D"/>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764"/>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4E"/>
    <w:rsid w:val="00A67839"/>
    <w:rsid w:val="00A67890"/>
    <w:rsid w:val="00A67A04"/>
    <w:rsid w:val="00A67A0D"/>
    <w:rsid w:val="00A702CA"/>
    <w:rsid w:val="00A702D2"/>
    <w:rsid w:val="00A70425"/>
    <w:rsid w:val="00A704E8"/>
    <w:rsid w:val="00A70664"/>
    <w:rsid w:val="00A706CC"/>
    <w:rsid w:val="00A70763"/>
    <w:rsid w:val="00A70AB8"/>
    <w:rsid w:val="00A70B85"/>
    <w:rsid w:val="00A70E55"/>
    <w:rsid w:val="00A70F73"/>
    <w:rsid w:val="00A70FA2"/>
    <w:rsid w:val="00A710C3"/>
    <w:rsid w:val="00A71460"/>
    <w:rsid w:val="00A71510"/>
    <w:rsid w:val="00A715B0"/>
    <w:rsid w:val="00A71768"/>
    <w:rsid w:val="00A717D9"/>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65D"/>
    <w:rsid w:val="00A74812"/>
    <w:rsid w:val="00A74A15"/>
    <w:rsid w:val="00A74A55"/>
    <w:rsid w:val="00A74DFF"/>
    <w:rsid w:val="00A74F0A"/>
    <w:rsid w:val="00A74FD6"/>
    <w:rsid w:val="00A751E0"/>
    <w:rsid w:val="00A751E1"/>
    <w:rsid w:val="00A7534B"/>
    <w:rsid w:val="00A7555B"/>
    <w:rsid w:val="00A757A9"/>
    <w:rsid w:val="00A7598B"/>
    <w:rsid w:val="00A75B32"/>
    <w:rsid w:val="00A75E56"/>
    <w:rsid w:val="00A7620C"/>
    <w:rsid w:val="00A7624B"/>
    <w:rsid w:val="00A76568"/>
    <w:rsid w:val="00A7657D"/>
    <w:rsid w:val="00A767C0"/>
    <w:rsid w:val="00A768C1"/>
    <w:rsid w:val="00A7698D"/>
    <w:rsid w:val="00A76B5B"/>
    <w:rsid w:val="00A76C7E"/>
    <w:rsid w:val="00A76DA9"/>
    <w:rsid w:val="00A7708A"/>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1F9F"/>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4B57"/>
    <w:rsid w:val="00A8503A"/>
    <w:rsid w:val="00A85056"/>
    <w:rsid w:val="00A85074"/>
    <w:rsid w:val="00A854EB"/>
    <w:rsid w:val="00A85560"/>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96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47"/>
    <w:rsid w:val="00A96759"/>
    <w:rsid w:val="00A96B79"/>
    <w:rsid w:val="00A96BA3"/>
    <w:rsid w:val="00A96BDD"/>
    <w:rsid w:val="00A96C40"/>
    <w:rsid w:val="00A96E84"/>
    <w:rsid w:val="00A96E8A"/>
    <w:rsid w:val="00A97005"/>
    <w:rsid w:val="00A9709B"/>
    <w:rsid w:val="00A971F1"/>
    <w:rsid w:val="00A97247"/>
    <w:rsid w:val="00A977A4"/>
    <w:rsid w:val="00A9798B"/>
    <w:rsid w:val="00A979D7"/>
    <w:rsid w:val="00A97D07"/>
    <w:rsid w:val="00A97D5B"/>
    <w:rsid w:val="00A97E69"/>
    <w:rsid w:val="00A97EC4"/>
    <w:rsid w:val="00A97F15"/>
    <w:rsid w:val="00A97FD2"/>
    <w:rsid w:val="00AA0059"/>
    <w:rsid w:val="00AA0084"/>
    <w:rsid w:val="00AA0090"/>
    <w:rsid w:val="00AA0572"/>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737"/>
    <w:rsid w:val="00AA6BFE"/>
    <w:rsid w:val="00AA6C67"/>
    <w:rsid w:val="00AA73F9"/>
    <w:rsid w:val="00AA75B4"/>
    <w:rsid w:val="00AA75E7"/>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472"/>
    <w:rsid w:val="00AB3551"/>
    <w:rsid w:val="00AB36B7"/>
    <w:rsid w:val="00AB3728"/>
    <w:rsid w:val="00AB37F4"/>
    <w:rsid w:val="00AB3989"/>
    <w:rsid w:val="00AB3A59"/>
    <w:rsid w:val="00AB3B16"/>
    <w:rsid w:val="00AB3B7A"/>
    <w:rsid w:val="00AB3BA3"/>
    <w:rsid w:val="00AB3BF3"/>
    <w:rsid w:val="00AB3C82"/>
    <w:rsid w:val="00AB3C85"/>
    <w:rsid w:val="00AB4659"/>
    <w:rsid w:val="00AB49EB"/>
    <w:rsid w:val="00AB4B78"/>
    <w:rsid w:val="00AB4D8C"/>
    <w:rsid w:val="00AB4F9D"/>
    <w:rsid w:val="00AB5318"/>
    <w:rsid w:val="00AB5366"/>
    <w:rsid w:val="00AB5501"/>
    <w:rsid w:val="00AB55E2"/>
    <w:rsid w:val="00AB56A2"/>
    <w:rsid w:val="00AB58A6"/>
    <w:rsid w:val="00AB5A50"/>
    <w:rsid w:val="00AB604B"/>
    <w:rsid w:val="00AB6288"/>
    <w:rsid w:val="00AB6319"/>
    <w:rsid w:val="00AB6604"/>
    <w:rsid w:val="00AB67E3"/>
    <w:rsid w:val="00AB6AB7"/>
    <w:rsid w:val="00AB6ED0"/>
    <w:rsid w:val="00AB702C"/>
    <w:rsid w:val="00AB7033"/>
    <w:rsid w:val="00AB7388"/>
    <w:rsid w:val="00AB73F9"/>
    <w:rsid w:val="00AB74CF"/>
    <w:rsid w:val="00AB751E"/>
    <w:rsid w:val="00AB76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4D26"/>
    <w:rsid w:val="00AC503D"/>
    <w:rsid w:val="00AC53F0"/>
    <w:rsid w:val="00AC5456"/>
    <w:rsid w:val="00AC54F5"/>
    <w:rsid w:val="00AC554D"/>
    <w:rsid w:val="00AC60FC"/>
    <w:rsid w:val="00AC62EE"/>
    <w:rsid w:val="00AC64DB"/>
    <w:rsid w:val="00AC6561"/>
    <w:rsid w:val="00AC6CDE"/>
    <w:rsid w:val="00AC6E2A"/>
    <w:rsid w:val="00AC7165"/>
    <w:rsid w:val="00AC7249"/>
    <w:rsid w:val="00AC74B2"/>
    <w:rsid w:val="00AC7765"/>
    <w:rsid w:val="00AC7D41"/>
    <w:rsid w:val="00AC7F86"/>
    <w:rsid w:val="00AC8BB2"/>
    <w:rsid w:val="00AD044E"/>
    <w:rsid w:val="00AD04D8"/>
    <w:rsid w:val="00AD05B8"/>
    <w:rsid w:val="00AD0624"/>
    <w:rsid w:val="00AD0659"/>
    <w:rsid w:val="00AD0948"/>
    <w:rsid w:val="00AD1046"/>
    <w:rsid w:val="00AD10D4"/>
    <w:rsid w:val="00AD12F1"/>
    <w:rsid w:val="00AD13C4"/>
    <w:rsid w:val="00AD13D9"/>
    <w:rsid w:val="00AD188E"/>
    <w:rsid w:val="00AD19D5"/>
    <w:rsid w:val="00AD1B2C"/>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64"/>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BE"/>
    <w:rsid w:val="00AD6105"/>
    <w:rsid w:val="00AD6230"/>
    <w:rsid w:val="00AD627B"/>
    <w:rsid w:val="00AD62AC"/>
    <w:rsid w:val="00AD66DC"/>
    <w:rsid w:val="00AD6D0B"/>
    <w:rsid w:val="00AD6ED0"/>
    <w:rsid w:val="00AD6FD1"/>
    <w:rsid w:val="00AD721C"/>
    <w:rsid w:val="00AD7356"/>
    <w:rsid w:val="00AD736B"/>
    <w:rsid w:val="00AD7448"/>
    <w:rsid w:val="00AD7476"/>
    <w:rsid w:val="00AD76C8"/>
    <w:rsid w:val="00AD7833"/>
    <w:rsid w:val="00AD78F3"/>
    <w:rsid w:val="00AD7FE9"/>
    <w:rsid w:val="00AE0162"/>
    <w:rsid w:val="00AE0721"/>
    <w:rsid w:val="00AE0920"/>
    <w:rsid w:val="00AE095D"/>
    <w:rsid w:val="00AE0B01"/>
    <w:rsid w:val="00AE0B70"/>
    <w:rsid w:val="00AE0B9F"/>
    <w:rsid w:val="00AE12C2"/>
    <w:rsid w:val="00AE18BF"/>
    <w:rsid w:val="00AE1BA9"/>
    <w:rsid w:val="00AE1C07"/>
    <w:rsid w:val="00AE2253"/>
    <w:rsid w:val="00AE27EE"/>
    <w:rsid w:val="00AE29D9"/>
    <w:rsid w:val="00AE29DA"/>
    <w:rsid w:val="00AE34A2"/>
    <w:rsid w:val="00AE3605"/>
    <w:rsid w:val="00AE3667"/>
    <w:rsid w:val="00AE3798"/>
    <w:rsid w:val="00AE3905"/>
    <w:rsid w:val="00AE393E"/>
    <w:rsid w:val="00AE3E76"/>
    <w:rsid w:val="00AE3EBC"/>
    <w:rsid w:val="00AE4078"/>
    <w:rsid w:val="00AE40CB"/>
    <w:rsid w:val="00AE40F5"/>
    <w:rsid w:val="00AE41B3"/>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A9A"/>
    <w:rsid w:val="00AE7B5F"/>
    <w:rsid w:val="00AE7D88"/>
    <w:rsid w:val="00AF013C"/>
    <w:rsid w:val="00AF019D"/>
    <w:rsid w:val="00AF045A"/>
    <w:rsid w:val="00AF0843"/>
    <w:rsid w:val="00AF090F"/>
    <w:rsid w:val="00AF0EE1"/>
    <w:rsid w:val="00AF0F76"/>
    <w:rsid w:val="00AF14AB"/>
    <w:rsid w:val="00AF1521"/>
    <w:rsid w:val="00AF1809"/>
    <w:rsid w:val="00AF1C36"/>
    <w:rsid w:val="00AF2153"/>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89"/>
    <w:rsid w:val="00AF5BAD"/>
    <w:rsid w:val="00AF5C34"/>
    <w:rsid w:val="00AF64B5"/>
    <w:rsid w:val="00AF64C9"/>
    <w:rsid w:val="00AF66F4"/>
    <w:rsid w:val="00AF6771"/>
    <w:rsid w:val="00AF68B4"/>
    <w:rsid w:val="00AF6A39"/>
    <w:rsid w:val="00AF6CB8"/>
    <w:rsid w:val="00AF6D1B"/>
    <w:rsid w:val="00AF6E12"/>
    <w:rsid w:val="00AF6E4D"/>
    <w:rsid w:val="00AF71B7"/>
    <w:rsid w:val="00AF727C"/>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74"/>
    <w:rsid w:val="00B032BA"/>
    <w:rsid w:val="00B0332A"/>
    <w:rsid w:val="00B034EE"/>
    <w:rsid w:val="00B03728"/>
    <w:rsid w:val="00B0380E"/>
    <w:rsid w:val="00B0382C"/>
    <w:rsid w:val="00B03898"/>
    <w:rsid w:val="00B0392E"/>
    <w:rsid w:val="00B03939"/>
    <w:rsid w:val="00B03D6E"/>
    <w:rsid w:val="00B03E28"/>
    <w:rsid w:val="00B03F51"/>
    <w:rsid w:val="00B03F8D"/>
    <w:rsid w:val="00B04043"/>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3B3"/>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6C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6AA"/>
    <w:rsid w:val="00B167F8"/>
    <w:rsid w:val="00B169F9"/>
    <w:rsid w:val="00B16D29"/>
    <w:rsid w:val="00B1757C"/>
    <w:rsid w:val="00B178F9"/>
    <w:rsid w:val="00B17963"/>
    <w:rsid w:val="00B17974"/>
    <w:rsid w:val="00B17BAE"/>
    <w:rsid w:val="00B17C2C"/>
    <w:rsid w:val="00B17D15"/>
    <w:rsid w:val="00B203D1"/>
    <w:rsid w:val="00B20400"/>
    <w:rsid w:val="00B204C1"/>
    <w:rsid w:val="00B204D0"/>
    <w:rsid w:val="00B206F9"/>
    <w:rsid w:val="00B20958"/>
    <w:rsid w:val="00B20981"/>
    <w:rsid w:val="00B20A04"/>
    <w:rsid w:val="00B20C9C"/>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344"/>
    <w:rsid w:val="00B26412"/>
    <w:rsid w:val="00B26556"/>
    <w:rsid w:val="00B2657A"/>
    <w:rsid w:val="00B26796"/>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CC3"/>
    <w:rsid w:val="00B31E0A"/>
    <w:rsid w:val="00B323A5"/>
    <w:rsid w:val="00B324C9"/>
    <w:rsid w:val="00B326A6"/>
    <w:rsid w:val="00B326F7"/>
    <w:rsid w:val="00B3292C"/>
    <w:rsid w:val="00B329FE"/>
    <w:rsid w:val="00B32D4E"/>
    <w:rsid w:val="00B32EB7"/>
    <w:rsid w:val="00B3301A"/>
    <w:rsid w:val="00B331D3"/>
    <w:rsid w:val="00B332DE"/>
    <w:rsid w:val="00B333FE"/>
    <w:rsid w:val="00B334D4"/>
    <w:rsid w:val="00B33607"/>
    <w:rsid w:val="00B33852"/>
    <w:rsid w:val="00B3388D"/>
    <w:rsid w:val="00B33949"/>
    <w:rsid w:val="00B33E9B"/>
    <w:rsid w:val="00B33FA0"/>
    <w:rsid w:val="00B34028"/>
    <w:rsid w:val="00B34199"/>
    <w:rsid w:val="00B34323"/>
    <w:rsid w:val="00B343BF"/>
    <w:rsid w:val="00B344F4"/>
    <w:rsid w:val="00B346E7"/>
    <w:rsid w:val="00B34AEE"/>
    <w:rsid w:val="00B34D28"/>
    <w:rsid w:val="00B3537B"/>
    <w:rsid w:val="00B3545E"/>
    <w:rsid w:val="00B358FB"/>
    <w:rsid w:val="00B3591D"/>
    <w:rsid w:val="00B3593E"/>
    <w:rsid w:val="00B35A4C"/>
    <w:rsid w:val="00B35A8D"/>
    <w:rsid w:val="00B35B46"/>
    <w:rsid w:val="00B35B58"/>
    <w:rsid w:val="00B35BC9"/>
    <w:rsid w:val="00B35C47"/>
    <w:rsid w:val="00B35CA2"/>
    <w:rsid w:val="00B35D45"/>
    <w:rsid w:val="00B35EEF"/>
    <w:rsid w:val="00B35F07"/>
    <w:rsid w:val="00B36239"/>
    <w:rsid w:val="00B363AA"/>
    <w:rsid w:val="00B363CF"/>
    <w:rsid w:val="00B3663B"/>
    <w:rsid w:val="00B36F06"/>
    <w:rsid w:val="00B372C4"/>
    <w:rsid w:val="00B3732B"/>
    <w:rsid w:val="00B37352"/>
    <w:rsid w:val="00B374C2"/>
    <w:rsid w:val="00B3752C"/>
    <w:rsid w:val="00B3761E"/>
    <w:rsid w:val="00B377F8"/>
    <w:rsid w:val="00B37935"/>
    <w:rsid w:val="00B379B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15B"/>
    <w:rsid w:val="00B4525E"/>
    <w:rsid w:val="00B45371"/>
    <w:rsid w:val="00B4552A"/>
    <w:rsid w:val="00B457C5"/>
    <w:rsid w:val="00B45D12"/>
    <w:rsid w:val="00B45D44"/>
    <w:rsid w:val="00B45FBF"/>
    <w:rsid w:val="00B4614B"/>
    <w:rsid w:val="00B463E9"/>
    <w:rsid w:val="00B463FF"/>
    <w:rsid w:val="00B46513"/>
    <w:rsid w:val="00B4658C"/>
    <w:rsid w:val="00B466DC"/>
    <w:rsid w:val="00B46906"/>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423B"/>
    <w:rsid w:val="00B5426A"/>
    <w:rsid w:val="00B54311"/>
    <w:rsid w:val="00B54407"/>
    <w:rsid w:val="00B54420"/>
    <w:rsid w:val="00B5456F"/>
    <w:rsid w:val="00B54585"/>
    <w:rsid w:val="00B5465B"/>
    <w:rsid w:val="00B54ABB"/>
    <w:rsid w:val="00B54BA0"/>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09"/>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568"/>
    <w:rsid w:val="00B616F9"/>
    <w:rsid w:val="00B61865"/>
    <w:rsid w:val="00B618D6"/>
    <w:rsid w:val="00B618DA"/>
    <w:rsid w:val="00B6198A"/>
    <w:rsid w:val="00B61B9A"/>
    <w:rsid w:val="00B61CF2"/>
    <w:rsid w:val="00B61F04"/>
    <w:rsid w:val="00B61F38"/>
    <w:rsid w:val="00B620ED"/>
    <w:rsid w:val="00B62154"/>
    <w:rsid w:val="00B6225C"/>
    <w:rsid w:val="00B62340"/>
    <w:rsid w:val="00B62378"/>
    <w:rsid w:val="00B62416"/>
    <w:rsid w:val="00B62453"/>
    <w:rsid w:val="00B62776"/>
    <w:rsid w:val="00B62787"/>
    <w:rsid w:val="00B62805"/>
    <w:rsid w:val="00B62CA3"/>
    <w:rsid w:val="00B62FC0"/>
    <w:rsid w:val="00B63040"/>
    <w:rsid w:val="00B63099"/>
    <w:rsid w:val="00B63211"/>
    <w:rsid w:val="00B63493"/>
    <w:rsid w:val="00B63583"/>
    <w:rsid w:val="00B6359D"/>
    <w:rsid w:val="00B635FA"/>
    <w:rsid w:val="00B637F9"/>
    <w:rsid w:val="00B63844"/>
    <w:rsid w:val="00B6385F"/>
    <w:rsid w:val="00B63923"/>
    <w:rsid w:val="00B639DF"/>
    <w:rsid w:val="00B63AD7"/>
    <w:rsid w:val="00B63ED6"/>
    <w:rsid w:val="00B63F99"/>
    <w:rsid w:val="00B63FDB"/>
    <w:rsid w:val="00B64062"/>
    <w:rsid w:val="00B640A4"/>
    <w:rsid w:val="00B643E2"/>
    <w:rsid w:val="00B6446C"/>
    <w:rsid w:val="00B64900"/>
    <w:rsid w:val="00B64921"/>
    <w:rsid w:val="00B64EB6"/>
    <w:rsid w:val="00B65021"/>
    <w:rsid w:val="00B6565A"/>
    <w:rsid w:val="00B65ABA"/>
    <w:rsid w:val="00B65C89"/>
    <w:rsid w:val="00B65CC3"/>
    <w:rsid w:val="00B65D4E"/>
    <w:rsid w:val="00B65E44"/>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0C7"/>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5FF1"/>
    <w:rsid w:val="00B76075"/>
    <w:rsid w:val="00B76160"/>
    <w:rsid w:val="00B76289"/>
    <w:rsid w:val="00B76341"/>
    <w:rsid w:val="00B7638A"/>
    <w:rsid w:val="00B766AC"/>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A29"/>
    <w:rsid w:val="00B80DCE"/>
    <w:rsid w:val="00B80E26"/>
    <w:rsid w:val="00B80E73"/>
    <w:rsid w:val="00B80F48"/>
    <w:rsid w:val="00B80F77"/>
    <w:rsid w:val="00B8133A"/>
    <w:rsid w:val="00B81543"/>
    <w:rsid w:val="00B81751"/>
    <w:rsid w:val="00B818FD"/>
    <w:rsid w:val="00B81A22"/>
    <w:rsid w:val="00B81AB1"/>
    <w:rsid w:val="00B81BA4"/>
    <w:rsid w:val="00B81BBE"/>
    <w:rsid w:val="00B81DCB"/>
    <w:rsid w:val="00B81F7D"/>
    <w:rsid w:val="00B820B0"/>
    <w:rsid w:val="00B82241"/>
    <w:rsid w:val="00B823FB"/>
    <w:rsid w:val="00B825F7"/>
    <w:rsid w:val="00B826BD"/>
    <w:rsid w:val="00B828F8"/>
    <w:rsid w:val="00B82CBD"/>
    <w:rsid w:val="00B82D69"/>
    <w:rsid w:val="00B82F50"/>
    <w:rsid w:val="00B82FC4"/>
    <w:rsid w:val="00B830E8"/>
    <w:rsid w:val="00B8313D"/>
    <w:rsid w:val="00B832B5"/>
    <w:rsid w:val="00B8343C"/>
    <w:rsid w:val="00B834B1"/>
    <w:rsid w:val="00B83676"/>
    <w:rsid w:val="00B8374F"/>
    <w:rsid w:val="00B839C4"/>
    <w:rsid w:val="00B83D44"/>
    <w:rsid w:val="00B841C4"/>
    <w:rsid w:val="00B84315"/>
    <w:rsid w:val="00B84454"/>
    <w:rsid w:val="00B8492C"/>
    <w:rsid w:val="00B84974"/>
    <w:rsid w:val="00B85121"/>
    <w:rsid w:val="00B85143"/>
    <w:rsid w:val="00B85549"/>
    <w:rsid w:val="00B8566F"/>
    <w:rsid w:val="00B85816"/>
    <w:rsid w:val="00B85A18"/>
    <w:rsid w:val="00B85AEE"/>
    <w:rsid w:val="00B85FA1"/>
    <w:rsid w:val="00B860BB"/>
    <w:rsid w:val="00B86165"/>
    <w:rsid w:val="00B8629D"/>
    <w:rsid w:val="00B86722"/>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1FE"/>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44D"/>
    <w:rsid w:val="00B9774E"/>
    <w:rsid w:val="00B9775D"/>
    <w:rsid w:val="00B97E07"/>
    <w:rsid w:val="00BA03FB"/>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0E"/>
    <w:rsid w:val="00BA1B58"/>
    <w:rsid w:val="00BA1D05"/>
    <w:rsid w:val="00BA1D17"/>
    <w:rsid w:val="00BA1D50"/>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AB"/>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A8"/>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DCD"/>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AC9"/>
    <w:rsid w:val="00BB2BE5"/>
    <w:rsid w:val="00BB2D30"/>
    <w:rsid w:val="00BB2F19"/>
    <w:rsid w:val="00BB2F28"/>
    <w:rsid w:val="00BB3225"/>
    <w:rsid w:val="00BB34BB"/>
    <w:rsid w:val="00BB3572"/>
    <w:rsid w:val="00BB3AF4"/>
    <w:rsid w:val="00BB3CD1"/>
    <w:rsid w:val="00BB3F6A"/>
    <w:rsid w:val="00BB414D"/>
    <w:rsid w:val="00BB4473"/>
    <w:rsid w:val="00BB457E"/>
    <w:rsid w:val="00BB4677"/>
    <w:rsid w:val="00BB47AF"/>
    <w:rsid w:val="00BB47CF"/>
    <w:rsid w:val="00BB4880"/>
    <w:rsid w:val="00BB4AEB"/>
    <w:rsid w:val="00BB4E55"/>
    <w:rsid w:val="00BB509C"/>
    <w:rsid w:val="00BB54D2"/>
    <w:rsid w:val="00BB5A75"/>
    <w:rsid w:val="00BB5BB7"/>
    <w:rsid w:val="00BB5CFC"/>
    <w:rsid w:val="00BB5E92"/>
    <w:rsid w:val="00BB5EAD"/>
    <w:rsid w:val="00BB5F30"/>
    <w:rsid w:val="00BB6446"/>
    <w:rsid w:val="00BB649F"/>
    <w:rsid w:val="00BB6816"/>
    <w:rsid w:val="00BB68AF"/>
    <w:rsid w:val="00BB6BEE"/>
    <w:rsid w:val="00BB6C0B"/>
    <w:rsid w:val="00BB76C1"/>
    <w:rsid w:val="00BB79A2"/>
    <w:rsid w:val="00BB7D2E"/>
    <w:rsid w:val="00BB7F85"/>
    <w:rsid w:val="00BB7FB1"/>
    <w:rsid w:val="00BC0201"/>
    <w:rsid w:val="00BC04C8"/>
    <w:rsid w:val="00BC081F"/>
    <w:rsid w:val="00BC0BD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80E"/>
    <w:rsid w:val="00BC3EC6"/>
    <w:rsid w:val="00BC3F91"/>
    <w:rsid w:val="00BC3FCB"/>
    <w:rsid w:val="00BC4102"/>
    <w:rsid w:val="00BC4145"/>
    <w:rsid w:val="00BC41A2"/>
    <w:rsid w:val="00BC4986"/>
    <w:rsid w:val="00BC4A97"/>
    <w:rsid w:val="00BC4D05"/>
    <w:rsid w:val="00BC4E35"/>
    <w:rsid w:val="00BC4F76"/>
    <w:rsid w:val="00BC5042"/>
    <w:rsid w:val="00BC5480"/>
    <w:rsid w:val="00BC5801"/>
    <w:rsid w:val="00BC5C42"/>
    <w:rsid w:val="00BC5C81"/>
    <w:rsid w:val="00BC5DEF"/>
    <w:rsid w:val="00BC5F45"/>
    <w:rsid w:val="00BC6018"/>
    <w:rsid w:val="00BC63AA"/>
    <w:rsid w:val="00BC6880"/>
    <w:rsid w:val="00BC6B4A"/>
    <w:rsid w:val="00BC6E1C"/>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39C"/>
    <w:rsid w:val="00BD240F"/>
    <w:rsid w:val="00BD24D8"/>
    <w:rsid w:val="00BD2559"/>
    <w:rsid w:val="00BD2580"/>
    <w:rsid w:val="00BD27C8"/>
    <w:rsid w:val="00BD280F"/>
    <w:rsid w:val="00BD289E"/>
    <w:rsid w:val="00BD292E"/>
    <w:rsid w:val="00BD29DC"/>
    <w:rsid w:val="00BD2A51"/>
    <w:rsid w:val="00BD2EA8"/>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6A"/>
    <w:rsid w:val="00BD4E7C"/>
    <w:rsid w:val="00BD5071"/>
    <w:rsid w:val="00BD5165"/>
    <w:rsid w:val="00BD5249"/>
    <w:rsid w:val="00BD57E8"/>
    <w:rsid w:val="00BD60DB"/>
    <w:rsid w:val="00BD61CB"/>
    <w:rsid w:val="00BD6224"/>
    <w:rsid w:val="00BD6277"/>
    <w:rsid w:val="00BD6525"/>
    <w:rsid w:val="00BD6941"/>
    <w:rsid w:val="00BD72AC"/>
    <w:rsid w:val="00BD73AB"/>
    <w:rsid w:val="00BD76EA"/>
    <w:rsid w:val="00BD76EB"/>
    <w:rsid w:val="00BD77DD"/>
    <w:rsid w:val="00BD77FE"/>
    <w:rsid w:val="00BD7823"/>
    <w:rsid w:val="00BD783C"/>
    <w:rsid w:val="00BD7861"/>
    <w:rsid w:val="00BD7868"/>
    <w:rsid w:val="00BD7897"/>
    <w:rsid w:val="00BD78B4"/>
    <w:rsid w:val="00BD78CF"/>
    <w:rsid w:val="00BD7A1E"/>
    <w:rsid w:val="00BD7B6C"/>
    <w:rsid w:val="00BD7B74"/>
    <w:rsid w:val="00BD7C0A"/>
    <w:rsid w:val="00BD7DCE"/>
    <w:rsid w:val="00BD7F9B"/>
    <w:rsid w:val="00BE00A4"/>
    <w:rsid w:val="00BE032B"/>
    <w:rsid w:val="00BE049F"/>
    <w:rsid w:val="00BE067B"/>
    <w:rsid w:val="00BE0710"/>
    <w:rsid w:val="00BE0742"/>
    <w:rsid w:val="00BE08D3"/>
    <w:rsid w:val="00BE08ED"/>
    <w:rsid w:val="00BE09E9"/>
    <w:rsid w:val="00BE0EC8"/>
    <w:rsid w:val="00BE1002"/>
    <w:rsid w:val="00BE101C"/>
    <w:rsid w:val="00BE13C8"/>
    <w:rsid w:val="00BE14F8"/>
    <w:rsid w:val="00BE1507"/>
    <w:rsid w:val="00BE1653"/>
    <w:rsid w:val="00BE19BE"/>
    <w:rsid w:val="00BE1A5D"/>
    <w:rsid w:val="00BE1B9B"/>
    <w:rsid w:val="00BE1DD1"/>
    <w:rsid w:val="00BE202D"/>
    <w:rsid w:val="00BE2313"/>
    <w:rsid w:val="00BE294B"/>
    <w:rsid w:val="00BE2C1F"/>
    <w:rsid w:val="00BE2D4E"/>
    <w:rsid w:val="00BE2DD2"/>
    <w:rsid w:val="00BE2E26"/>
    <w:rsid w:val="00BE2F5A"/>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35E"/>
    <w:rsid w:val="00BE495B"/>
    <w:rsid w:val="00BE4A85"/>
    <w:rsid w:val="00BE4AE4"/>
    <w:rsid w:val="00BE4BC7"/>
    <w:rsid w:val="00BE4CF7"/>
    <w:rsid w:val="00BE51B2"/>
    <w:rsid w:val="00BE51CB"/>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254"/>
    <w:rsid w:val="00BF256C"/>
    <w:rsid w:val="00BF26FE"/>
    <w:rsid w:val="00BF28CE"/>
    <w:rsid w:val="00BF2900"/>
    <w:rsid w:val="00BF2951"/>
    <w:rsid w:val="00BF2A0D"/>
    <w:rsid w:val="00BF2B5C"/>
    <w:rsid w:val="00BF2E74"/>
    <w:rsid w:val="00BF2F8C"/>
    <w:rsid w:val="00BF308F"/>
    <w:rsid w:val="00BF314E"/>
    <w:rsid w:val="00BF342E"/>
    <w:rsid w:val="00BF3891"/>
    <w:rsid w:val="00BF3CE8"/>
    <w:rsid w:val="00BF3E01"/>
    <w:rsid w:val="00BF42AA"/>
    <w:rsid w:val="00BF4529"/>
    <w:rsid w:val="00BF45EE"/>
    <w:rsid w:val="00BF46A8"/>
    <w:rsid w:val="00BF48A8"/>
    <w:rsid w:val="00BF4BC1"/>
    <w:rsid w:val="00BF4C4E"/>
    <w:rsid w:val="00BF4DA1"/>
    <w:rsid w:val="00BF5166"/>
    <w:rsid w:val="00BF55AA"/>
    <w:rsid w:val="00BF5A18"/>
    <w:rsid w:val="00BF5C2E"/>
    <w:rsid w:val="00BF6641"/>
    <w:rsid w:val="00BF67AB"/>
    <w:rsid w:val="00BF6858"/>
    <w:rsid w:val="00BF68CF"/>
    <w:rsid w:val="00BF6AA8"/>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9D2"/>
    <w:rsid w:val="00C03C1E"/>
    <w:rsid w:val="00C03CAA"/>
    <w:rsid w:val="00C03EF3"/>
    <w:rsid w:val="00C04141"/>
    <w:rsid w:val="00C04553"/>
    <w:rsid w:val="00C04562"/>
    <w:rsid w:val="00C04711"/>
    <w:rsid w:val="00C04714"/>
    <w:rsid w:val="00C04959"/>
    <w:rsid w:val="00C04A15"/>
    <w:rsid w:val="00C04AD8"/>
    <w:rsid w:val="00C04EE8"/>
    <w:rsid w:val="00C04FDA"/>
    <w:rsid w:val="00C050B4"/>
    <w:rsid w:val="00C0513D"/>
    <w:rsid w:val="00C05147"/>
    <w:rsid w:val="00C0525F"/>
    <w:rsid w:val="00C054A3"/>
    <w:rsid w:val="00C05511"/>
    <w:rsid w:val="00C056CE"/>
    <w:rsid w:val="00C057C1"/>
    <w:rsid w:val="00C057E9"/>
    <w:rsid w:val="00C05A71"/>
    <w:rsid w:val="00C0604A"/>
    <w:rsid w:val="00C060B0"/>
    <w:rsid w:val="00C06223"/>
    <w:rsid w:val="00C06424"/>
    <w:rsid w:val="00C065CA"/>
    <w:rsid w:val="00C06893"/>
    <w:rsid w:val="00C068A5"/>
    <w:rsid w:val="00C06B85"/>
    <w:rsid w:val="00C06CAD"/>
    <w:rsid w:val="00C06FC0"/>
    <w:rsid w:val="00C074FD"/>
    <w:rsid w:val="00C07515"/>
    <w:rsid w:val="00C0767A"/>
    <w:rsid w:val="00C0791D"/>
    <w:rsid w:val="00C079AE"/>
    <w:rsid w:val="00C07B24"/>
    <w:rsid w:val="00C07C66"/>
    <w:rsid w:val="00C07E5E"/>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376"/>
    <w:rsid w:val="00C12698"/>
    <w:rsid w:val="00C127C6"/>
    <w:rsid w:val="00C12908"/>
    <w:rsid w:val="00C12AC4"/>
    <w:rsid w:val="00C12BC4"/>
    <w:rsid w:val="00C12C9A"/>
    <w:rsid w:val="00C12CFA"/>
    <w:rsid w:val="00C12E43"/>
    <w:rsid w:val="00C13133"/>
    <w:rsid w:val="00C13415"/>
    <w:rsid w:val="00C13AA4"/>
    <w:rsid w:val="00C14041"/>
    <w:rsid w:val="00C14134"/>
    <w:rsid w:val="00C141B9"/>
    <w:rsid w:val="00C14321"/>
    <w:rsid w:val="00C1439E"/>
    <w:rsid w:val="00C14564"/>
    <w:rsid w:val="00C1464A"/>
    <w:rsid w:val="00C1466E"/>
    <w:rsid w:val="00C146E5"/>
    <w:rsid w:val="00C148F3"/>
    <w:rsid w:val="00C14AA8"/>
    <w:rsid w:val="00C14DC9"/>
    <w:rsid w:val="00C14DCF"/>
    <w:rsid w:val="00C14FF7"/>
    <w:rsid w:val="00C154F0"/>
    <w:rsid w:val="00C155E9"/>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65"/>
    <w:rsid w:val="00C21417"/>
    <w:rsid w:val="00C21430"/>
    <w:rsid w:val="00C21529"/>
    <w:rsid w:val="00C2154A"/>
    <w:rsid w:val="00C2159E"/>
    <w:rsid w:val="00C21621"/>
    <w:rsid w:val="00C21643"/>
    <w:rsid w:val="00C218FD"/>
    <w:rsid w:val="00C21938"/>
    <w:rsid w:val="00C21D43"/>
    <w:rsid w:val="00C21D9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2FF5"/>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6C9"/>
    <w:rsid w:val="00C247D5"/>
    <w:rsid w:val="00C24DA6"/>
    <w:rsid w:val="00C24F97"/>
    <w:rsid w:val="00C25129"/>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379"/>
    <w:rsid w:val="00C303FD"/>
    <w:rsid w:val="00C30670"/>
    <w:rsid w:val="00C3070C"/>
    <w:rsid w:val="00C30851"/>
    <w:rsid w:val="00C30858"/>
    <w:rsid w:val="00C30983"/>
    <w:rsid w:val="00C3098C"/>
    <w:rsid w:val="00C30A9F"/>
    <w:rsid w:val="00C30AC3"/>
    <w:rsid w:val="00C30DED"/>
    <w:rsid w:val="00C30ED8"/>
    <w:rsid w:val="00C30F12"/>
    <w:rsid w:val="00C312D5"/>
    <w:rsid w:val="00C3133E"/>
    <w:rsid w:val="00C31668"/>
    <w:rsid w:val="00C31730"/>
    <w:rsid w:val="00C3188A"/>
    <w:rsid w:val="00C318B8"/>
    <w:rsid w:val="00C31941"/>
    <w:rsid w:val="00C31B2B"/>
    <w:rsid w:val="00C31C41"/>
    <w:rsid w:val="00C31F17"/>
    <w:rsid w:val="00C32231"/>
    <w:rsid w:val="00C32B13"/>
    <w:rsid w:val="00C32C19"/>
    <w:rsid w:val="00C32D30"/>
    <w:rsid w:val="00C32D4E"/>
    <w:rsid w:val="00C32D90"/>
    <w:rsid w:val="00C330A8"/>
    <w:rsid w:val="00C33434"/>
    <w:rsid w:val="00C3364A"/>
    <w:rsid w:val="00C3368F"/>
    <w:rsid w:val="00C336ED"/>
    <w:rsid w:val="00C338F1"/>
    <w:rsid w:val="00C33935"/>
    <w:rsid w:val="00C33AD0"/>
    <w:rsid w:val="00C33BDF"/>
    <w:rsid w:val="00C33C8F"/>
    <w:rsid w:val="00C33C94"/>
    <w:rsid w:val="00C33D96"/>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6F94"/>
    <w:rsid w:val="00C373AB"/>
    <w:rsid w:val="00C374E8"/>
    <w:rsid w:val="00C37876"/>
    <w:rsid w:val="00C37B74"/>
    <w:rsid w:val="00C37DC0"/>
    <w:rsid w:val="00C37F14"/>
    <w:rsid w:val="00C401C1"/>
    <w:rsid w:val="00C4023B"/>
    <w:rsid w:val="00C402A0"/>
    <w:rsid w:val="00C402F9"/>
    <w:rsid w:val="00C4050B"/>
    <w:rsid w:val="00C40B93"/>
    <w:rsid w:val="00C40FFF"/>
    <w:rsid w:val="00C41028"/>
    <w:rsid w:val="00C41072"/>
    <w:rsid w:val="00C4139C"/>
    <w:rsid w:val="00C41517"/>
    <w:rsid w:val="00C41555"/>
    <w:rsid w:val="00C41593"/>
    <w:rsid w:val="00C4172E"/>
    <w:rsid w:val="00C4179E"/>
    <w:rsid w:val="00C417FD"/>
    <w:rsid w:val="00C41995"/>
    <w:rsid w:val="00C41B3F"/>
    <w:rsid w:val="00C41D00"/>
    <w:rsid w:val="00C41D96"/>
    <w:rsid w:val="00C41E30"/>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5F"/>
    <w:rsid w:val="00C43586"/>
    <w:rsid w:val="00C4371A"/>
    <w:rsid w:val="00C437D3"/>
    <w:rsid w:val="00C43CE0"/>
    <w:rsid w:val="00C43D90"/>
    <w:rsid w:val="00C43EE7"/>
    <w:rsid w:val="00C44091"/>
    <w:rsid w:val="00C4463C"/>
    <w:rsid w:val="00C44775"/>
    <w:rsid w:val="00C4477C"/>
    <w:rsid w:val="00C44855"/>
    <w:rsid w:val="00C44A73"/>
    <w:rsid w:val="00C44AD7"/>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5D"/>
    <w:rsid w:val="00C4687A"/>
    <w:rsid w:val="00C46CF7"/>
    <w:rsid w:val="00C46EDC"/>
    <w:rsid w:val="00C46F26"/>
    <w:rsid w:val="00C47062"/>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777"/>
    <w:rsid w:val="00C5496D"/>
    <w:rsid w:val="00C54BAF"/>
    <w:rsid w:val="00C54ED1"/>
    <w:rsid w:val="00C554C8"/>
    <w:rsid w:val="00C55951"/>
    <w:rsid w:val="00C55EAE"/>
    <w:rsid w:val="00C55ECA"/>
    <w:rsid w:val="00C55F4D"/>
    <w:rsid w:val="00C55FF0"/>
    <w:rsid w:val="00C563EE"/>
    <w:rsid w:val="00C564A0"/>
    <w:rsid w:val="00C564A2"/>
    <w:rsid w:val="00C56511"/>
    <w:rsid w:val="00C565B0"/>
    <w:rsid w:val="00C565F9"/>
    <w:rsid w:val="00C56780"/>
    <w:rsid w:val="00C56E67"/>
    <w:rsid w:val="00C5722D"/>
    <w:rsid w:val="00C57638"/>
    <w:rsid w:val="00C57886"/>
    <w:rsid w:val="00C578AA"/>
    <w:rsid w:val="00C57950"/>
    <w:rsid w:val="00C579F2"/>
    <w:rsid w:val="00C57A34"/>
    <w:rsid w:val="00C57B63"/>
    <w:rsid w:val="00C57CB4"/>
    <w:rsid w:val="00C57D34"/>
    <w:rsid w:val="00C57E8F"/>
    <w:rsid w:val="00C57F07"/>
    <w:rsid w:val="00C57FAB"/>
    <w:rsid w:val="00C60038"/>
    <w:rsid w:val="00C60120"/>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BCB"/>
    <w:rsid w:val="00C61E92"/>
    <w:rsid w:val="00C61F59"/>
    <w:rsid w:val="00C6204F"/>
    <w:rsid w:val="00C6244D"/>
    <w:rsid w:val="00C6254A"/>
    <w:rsid w:val="00C6267D"/>
    <w:rsid w:val="00C628E8"/>
    <w:rsid w:val="00C62ADF"/>
    <w:rsid w:val="00C62B02"/>
    <w:rsid w:val="00C62B9D"/>
    <w:rsid w:val="00C6308F"/>
    <w:rsid w:val="00C6335E"/>
    <w:rsid w:val="00C6344E"/>
    <w:rsid w:val="00C635FB"/>
    <w:rsid w:val="00C636F9"/>
    <w:rsid w:val="00C636FC"/>
    <w:rsid w:val="00C63BFB"/>
    <w:rsid w:val="00C63C86"/>
    <w:rsid w:val="00C640F4"/>
    <w:rsid w:val="00C64287"/>
    <w:rsid w:val="00C64396"/>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D8B"/>
    <w:rsid w:val="00C65DEF"/>
    <w:rsid w:val="00C65E30"/>
    <w:rsid w:val="00C65E70"/>
    <w:rsid w:val="00C661F6"/>
    <w:rsid w:val="00C6620B"/>
    <w:rsid w:val="00C662BC"/>
    <w:rsid w:val="00C664E1"/>
    <w:rsid w:val="00C6653F"/>
    <w:rsid w:val="00C6663D"/>
    <w:rsid w:val="00C667D3"/>
    <w:rsid w:val="00C66870"/>
    <w:rsid w:val="00C66F3A"/>
    <w:rsid w:val="00C66FA8"/>
    <w:rsid w:val="00C674D9"/>
    <w:rsid w:val="00C675C8"/>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6C0"/>
    <w:rsid w:val="00C716FC"/>
    <w:rsid w:val="00C71A93"/>
    <w:rsid w:val="00C71C88"/>
    <w:rsid w:val="00C71FCB"/>
    <w:rsid w:val="00C722CC"/>
    <w:rsid w:val="00C723F4"/>
    <w:rsid w:val="00C72746"/>
    <w:rsid w:val="00C72AA1"/>
    <w:rsid w:val="00C72D98"/>
    <w:rsid w:val="00C72DD8"/>
    <w:rsid w:val="00C72EE1"/>
    <w:rsid w:val="00C72FC9"/>
    <w:rsid w:val="00C730C7"/>
    <w:rsid w:val="00C732E7"/>
    <w:rsid w:val="00C73491"/>
    <w:rsid w:val="00C73841"/>
    <w:rsid w:val="00C73BEF"/>
    <w:rsid w:val="00C73D96"/>
    <w:rsid w:val="00C73E4E"/>
    <w:rsid w:val="00C73EF7"/>
    <w:rsid w:val="00C7401C"/>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2"/>
    <w:rsid w:val="00C77134"/>
    <w:rsid w:val="00C77477"/>
    <w:rsid w:val="00C775BB"/>
    <w:rsid w:val="00C77693"/>
    <w:rsid w:val="00C776CD"/>
    <w:rsid w:val="00C77741"/>
    <w:rsid w:val="00C779C3"/>
    <w:rsid w:val="00C77B25"/>
    <w:rsid w:val="00C77F27"/>
    <w:rsid w:val="00C77FE4"/>
    <w:rsid w:val="00C8016C"/>
    <w:rsid w:val="00C803E4"/>
    <w:rsid w:val="00C8062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8BC"/>
    <w:rsid w:val="00C82982"/>
    <w:rsid w:val="00C82B24"/>
    <w:rsid w:val="00C82BA1"/>
    <w:rsid w:val="00C82BEB"/>
    <w:rsid w:val="00C833FA"/>
    <w:rsid w:val="00C835F2"/>
    <w:rsid w:val="00C836FE"/>
    <w:rsid w:val="00C837FB"/>
    <w:rsid w:val="00C83C71"/>
    <w:rsid w:val="00C83DD7"/>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6B5"/>
    <w:rsid w:val="00C907AD"/>
    <w:rsid w:val="00C909FC"/>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3FD0"/>
    <w:rsid w:val="00C94028"/>
    <w:rsid w:val="00C9404D"/>
    <w:rsid w:val="00C94289"/>
    <w:rsid w:val="00C942E4"/>
    <w:rsid w:val="00C9450D"/>
    <w:rsid w:val="00C94527"/>
    <w:rsid w:val="00C945B5"/>
    <w:rsid w:val="00C946E6"/>
    <w:rsid w:val="00C94778"/>
    <w:rsid w:val="00C94910"/>
    <w:rsid w:val="00C94A1A"/>
    <w:rsid w:val="00C94AE2"/>
    <w:rsid w:val="00C94B93"/>
    <w:rsid w:val="00C94BE5"/>
    <w:rsid w:val="00C94D12"/>
    <w:rsid w:val="00C9551B"/>
    <w:rsid w:val="00C956B6"/>
    <w:rsid w:val="00C9580A"/>
    <w:rsid w:val="00C95A20"/>
    <w:rsid w:val="00C95A95"/>
    <w:rsid w:val="00C95C50"/>
    <w:rsid w:val="00C95CA5"/>
    <w:rsid w:val="00C95D6B"/>
    <w:rsid w:val="00C9603C"/>
    <w:rsid w:val="00C963C8"/>
    <w:rsid w:val="00C965B8"/>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5E4"/>
    <w:rsid w:val="00CA4660"/>
    <w:rsid w:val="00CA489D"/>
    <w:rsid w:val="00CA4A0A"/>
    <w:rsid w:val="00CA4A30"/>
    <w:rsid w:val="00CA4AB6"/>
    <w:rsid w:val="00CA4BA2"/>
    <w:rsid w:val="00CA4D55"/>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6EC"/>
    <w:rsid w:val="00CA7A1E"/>
    <w:rsid w:val="00CA7AF6"/>
    <w:rsid w:val="00CA7E58"/>
    <w:rsid w:val="00CA7EAE"/>
    <w:rsid w:val="00CA7EE6"/>
    <w:rsid w:val="00CA7F5A"/>
    <w:rsid w:val="00CB0145"/>
    <w:rsid w:val="00CB02B6"/>
    <w:rsid w:val="00CB058D"/>
    <w:rsid w:val="00CB0876"/>
    <w:rsid w:val="00CB09D0"/>
    <w:rsid w:val="00CB0A80"/>
    <w:rsid w:val="00CB0E9C"/>
    <w:rsid w:val="00CB0F22"/>
    <w:rsid w:val="00CB12C4"/>
    <w:rsid w:val="00CB1301"/>
    <w:rsid w:val="00CB1374"/>
    <w:rsid w:val="00CB1598"/>
    <w:rsid w:val="00CB1784"/>
    <w:rsid w:val="00CB19DA"/>
    <w:rsid w:val="00CB19E5"/>
    <w:rsid w:val="00CB1B4F"/>
    <w:rsid w:val="00CB1D2D"/>
    <w:rsid w:val="00CB1F03"/>
    <w:rsid w:val="00CB1FDF"/>
    <w:rsid w:val="00CB227B"/>
    <w:rsid w:val="00CB2329"/>
    <w:rsid w:val="00CB233B"/>
    <w:rsid w:val="00CB248C"/>
    <w:rsid w:val="00CB281F"/>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2F"/>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25A"/>
    <w:rsid w:val="00CC062E"/>
    <w:rsid w:val="00CC07BC"/>
    <w:rsid w:val="00CC0872"/>
    <w:rsid w:val="00CC0A0A"/>
    <w:rsid w:val="00CC0A5C"/>
    <w:rsid w:val="00CC0B26"/>
    <w:rsid w:val="00CC0C00"/>
    <w:rsid w:val="00CC0C3A"/>
    <w:rsid w:val="00CC0E50"/>
    <w:rsid w:val="00CC0F6A"/>
    <w:rsid w:val="00CC1106"/>
    <w:rsid w:val="00CC11B2"/>
    <w:rsid w:val="00CC1302"/>
    <w:rsid w:val="00CC1446"/>
    <w:rsid w:val="00CC168A"/>
    <w:rsid w:val="00CC16A8"/>
    <w:rsid w:val="00CC1B24"/>
    <w:rsid w:val="00CC1D1B"/>
    <w:rsid w:val="00CC1DFA"/>
    <w:rsid w:val="00CC1F03"/>
    <w:rsid w:val="00CC1FB1"/>
    <w:rsid w:val="00CC204D"/>
    <w:rsid w:val="00CC2252"/>
    <w:rsid w:val="00CC2369"/>
    <w:rsid w:val="00CC23A8"/>
    <w:rsid w:val="00CC24EE"/>
    <w:rsid w:val="00CC262F"/>
    <w:rsid w:val="00CC27E8"/>
    <w:rsid w:val="00CC2E4F"/>
    <w:rsid w:val="00CC2F81"/>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180"/>
    <w:rsid w:val="00CC51BC"/>
    <w:rsid w:val="00CC54D3"/>
    <w:rsid w:val="00CC5732"/>
    <w:rsid w:val="00CC5846"/>
    <w:rsid w:val="00CC5890"/>
    <w:rsid w:val="00CC5982"/>
    <w:rsid w:val="00CC59C1"/>
    <w:rsid w:val="00CC5AB2"/>
    <w:rsid w:val="00CC5AFE"/>
    <w:rsid w:val="00CC5B05"/>
    <w:rsid w:val="00CC5E98"/>
    <w:rsid w:val="00CC5F08"/>
    <w:rsid w:val="00CC613F"/>
    <w:rsid w:val="00CC625F"/>
    <w:rsid w:val="00CC639B"/>
    <w:rsid w:val="00CC657E"/>
    <w:rsid w:val="00CC65BA"/>
    <w:rsid w:val="00CC665B"/>
    <w:rsid w:val="00CC6875"/>
    <w:rsid w:val="00CC6BFF"/>
    <w:rsid w:val="00CC6C30"/>
    <w:rsid w:val="00CC76A0"/>
    <w:rsid w:val="00CC7A39"/>
    <w:rsid w:val="00CC7C31"/>
    <w:rsid w:val="00CC7C9B"/>
    <w:rsid w:val="00CC7D5E"/>
    <w:rsid w:val="00CC7F8B"/>
    <w:rsid w:val="00CD01B2"/>
    <w:rsid w:val="00CD01DA"/>
    <w:rsid w:val="00CD01EA"/>
    <w:rsid w:val="00CD065F"/>
    <w:rsid w:val="00CD070B"/>
    <w:rsid w:val="00CD079E"/>
    <w:rsid w:val="00CD08D4"/>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1D6"/>
    <w:rsid w:val="00CD3387"/>
    <w:rsid w:val="00CD34BC"/>
    <w:rsid w:val="00CD36D3"/>
    <w:rsid w:val="00CD3762"/>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6E8D"/>
    <w:rsid w:val="00CD718A"/>
    <w:rsid w:val="00CD72D1"/>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A2D"/>
    <w:rsid w:val="00CE1A70"/>
    <w:rsid w:val="00CE1B11"/>
    <w:rsid w:val="00CE1BF0"/>
    <w:rsid w:val="00CE1CEE"/>
    <w:rsid w:val="00CE20A5"/>
    <w:rsid w:val="00CE211B"/>
    <w:rsid w:val="00CE21DD"/>
    <w:rsid w:val="00CE26F5"/>
    <w:rsid w:val="00CE2703"/>
    <w:rsid w:val="00CE2851"/>
    <w:rsid w:val="00CE295C"/>
    <w:rsid w:val="00CE2B13"/>
    <w:rsid w:val="00CE2B7B"/>
    <w:rsid w:val="00CE2E03"/>
    <w:rsid w:val="00CE2EE9"/>
    <w:rsid w:val="00CE307A"/>
    <w:rsid w:val="00CE3147"/>
    <w:rsid w:val="00CE31DF"/>
    <w:rsid w:val="00CE31F0"/>
    <w:rsid w:val="00CE345B"/>
    <w:rsid w:val="00CE355A"/>
    <w:rsid w:val="00CE3570"/>
    <w:rsid w:val="00CE379B"/>
    <w:rsid w:val="00CE3900"/>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6506"/>
    <w:rsid w:val="00CE657A"/>
    <w:rsid w:val="00CE68B2"/>
    <w:rsid w:val="00CE6BFA"/>
    <w:rsid w:val="00CE705D"/>
    <w:rsid w:val="00CE71A5"/>
    <w:rsid w:val="00CE7251"/>
    <w:rsid w:val="00CE7369"/>
    <w:rsid w:val="00CE77FB"/>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1E1F"/>
    <w:rsid w:val="00CF2252"/>
    <w:rsid w:val="00CF2608"/>
    <w:rsid w:val="00CF287F"/>
    <w:rsid w:val="00CF28E5"/>
    <w:rsid w:val="00CF2ACC"/>
    <w:rsid w:val="00CF2AFB"/>
    <w:rsid w:val="00CF2EE8"/>
    <w:rsid w:val="00CF3446"/>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D8B"/>
    <w:rsid w:val="00CF4EE3"/>
    <w:rsid w:val="00CF5032"/>
    <w:rsid w:val="00CF5103"/>
    <w:rsid w:val="00CF5302"/>
    <w:rsid w:val="00CF54CA"/>
    <w:rsid w:val="00CF54D1"/>
    <w:rsid w:val="00CF54D5"/>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6F6C"/>
    <w:rsid w:val="00CF7044"/>
    <w:rsid w:val="00CF75DF"/>
    <w:rsid w:val="00CF76A1"/>
    <w:rsid w:val="00CF7A52"/>
    <w:rsid w:val="00CF7B9B"/>
    <w:rsid w:val="00CF7EE5"/>
    <w:rsid w:val="00D00237"/>
    <w:rsid w:val="00D007BB"/>
    <w:rsid w:val="00D009B7"/>
    <w:rsid w:val="00D00B8F"/>
    <w:rsid w:val="00D00BAC"/>
    <w:rsid w:val="00D00DF3"/>
    <w:rsid w:val="00D00E15"/>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3E8"/>
    <w:rsid w:val="00D0542E"/>
    <w:rsid w:val="00D0547B"/>
    <w:rsid w:val="00D05769"/>
    <w:rsid w:val="00D057A7"/>
    <w:rsid w:val="00D059E9"/>
    <w:rsid w:val="00D05C24"/>
    <w:rsid w:val="00D05C5D"/>
    <w:rsid w:val="00D05D82"/>
    <w:rsid w:val="00D05E39"/>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867"/>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0FDC"/>
    <w:rsid w:val="00D1156C"/>
    <w:rsid w:val="00D11603"/>
    <w:rsid w:val="00D117E9"/>
    <w:rsid w:val="00D1197E"/>
    <w:rsid w:val="00D11BDC"/>
    <w:rsid w:val="00D11F09"/>
    <w:rsid w:val="00D1206A"/>
    <w:rsid w:val="00D122F9"/>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AF0"/>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C75"/>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573"/>
    <w:rsid w:val="00D2268F"/>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DFC"/>
    <w:rsid w:val="00D24E54"/>
    <w:rsid w:val="00D25151"/>
    <w:rsid w:val="00D25203"/>
    <w:rsid w:val="00D25361"/>
    <w:rsid w:val="00D2546D"/>
    <w:rsid w:val="00D2552A"/>
    <w:rsid w:val="00D259F6"/>
    <w:rsid w:val="00D26475"/>
    <w:rsid w:val="00D264F4"/>
    <w:rsid w:val="00D26658"/>
    <w:rsid w:val="00D269DC"/>
    <w:rsid w:val="00D26B61"/>
    <w:rsid w:val="00D27009"/>
    <w:rsid w:val="00D270B7"/>
    <w:rsid w:val="00D270FC"/>
    <w:rsid w:val="00D278CF"/>
    <w:rsid w:val="00D27914"/>
    <w:rsid w:val="00D27969"/>
    <w:rsid w:val="00D27D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107"/>
    <w:rsid w:val="00D32378"/>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6B1"/>
    <w:rsid w:val="00D346CE"/>
    <w:rsid w:val="00D349FF"/>
    <w:rsid w:val="00D34A40"/>
    <w:rsid w:val="00D34CA3"/>
    <w:rsid w:val="00D34D8C"/>
    <w:rsid w:val="00D34F72"/>
    <w:rsid w:val="00D350A3"/>
    <w:rsid w:val="00D3529F"/>
    <w:rsid w:val="00D355F4"/>
    <w:rsid w:val="00D356E9"/>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85"/>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1"/>
    <w:rsid w:val="00D44FBD"/>
    <w:rsid w:val="00D4533C"/>
    <w:rsid w:val="00D458DE"/>
    <w:rsid w:val="00D459F8"/>
    <w:rsid w:val="00D45A3B"/>
    <w:rsid w:val="00D45A52"/>
    <w:rsid w:val="00D45A58"/>
    <w:rsid w:val="00D45B14"/>
    <w:rsid w:val="00D45CAD"/>
    <w:rsid w:val="00D4607F"/>
    <w:rsid w:val="00D46116"/>
    <w:rsid w:val="00D4621E"/>
    <w:rsid w:val="00D464B3"/>
    <w:rsid w:val="00D4667C"/>
    <w:rsid w:val="00D466AB"/>
    <w:rsid w:val="00D46789"/>
    <w:rsid w:val="00D4699F"/>
    <w:rsid w:val="00D46CCB"/>
    <w:rsid w:val="00D46D21"/>
    <w:rsid w:val="00D46DBD"/>
    <w:rsid w:val="00D46DDB"/>
    <w:rsid w:val="00D47052"/>
    <w:rsid w:val="00D472C0"/>
    <w:rsid w:val="00D4747E"/>
    <w:rsid w:val="00D476F5"/>
    <w:rsid w:val="00D4773C"/>
    <w:rsid w:val="00D4792A"/>
    <w:rsid w:val="00D4793B"/>
    <w:rsid w:val="00D47993"/>
    <w:rsid w:val="00D47FDC"/>
    <w:rsid w:val="00D4D082"/>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2F7"/>
    <w:rsid w:val="00D523EE"/>
    <w:rsid w:val="00D52405"/>
    <w:rsid w:val="00D524AE"/>
    <w:rsid w:val="00D528E1"/>
    <w:rsid w:val="00D52BC3"/>
    <w:rsid w:val="00D52C5C"/>
    <w:rsid w:val="00D52CFA"/>
    <w:rsid w:val="00D52F3D"/>
    <w:rsid w:val="00D531DC"/>
    <w:rsid w:val="00D53394"/>
    <w:rsid w:val="00D535EE"/>
    <w:rsid w:val="00D536D2"/>
    <w:rsid w:val="00D536E9"/>
    <w:rsid w:val="00D53762"/>
    <w:rsid w:val="00D5382C"/>
    <w:rsid w:val="00D53A32"/>
    <w:rsid w:val="00D53A4E"/>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494"/>
    <w:rsid w:val="00D605D2"/>
    <w:rsid w:val="00D606F9"/>
    <w:rsid w:val="00D60864"/>
    <w:rsid w:val="00D6099B"/>
    <w:rsid w:val="00D60BE1"/>
    <w:rsid w:val="00D60CCB"/>
    <w:rsid w:val="00D60D01"/>
    <w:rsid w:val="00D6153A"/>
    <w:rsid w:val="00D61947"/>
    <w:rsid w:val="00D61A37"/>
    <w:rsid w:val="00D61DEB"/>
    <w:rsid w:val="00D61EB6"/>
    <w:rsid w:val="00D62242"/>
    <w:rsid w:val="00D62349"/>
    <w:rsid w:val="00D6253B"/>
    <w:rsid w:val="00D62830"/>
    <w:rsid w:val="00D6289C"/>
    <w:rsid w:val="00D62938"/>
    <w:rsid w:val="00D62B48"/>
    <w:rsid w:val="00D62BE9"/>
    <w:rsid w:val="00D62C75"/>
    <w:rsid w:val="00D62CC5"/>
    <w:rsid w:val="00D62D4B"/>
    <w:rsid w:val="00D62F2E"/>
    <w:rsid w:val="00D62F61"/>
    <w:rsid w:val="00D630F7"/>
    <w:rsid w:val="00D6324D"/>
    <w:rsid w:val="00D6325D"/>
    <w:rsid w:val="00D6331C"/>
    <w:rsid w:val="00D6336C"/>
    <w:rsid w:val="00D633F4"/>
    <w:rsid w:val="00D63546"/>
    <w:rsid w:val="00D6361D"/>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6F77"/>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3E"/>
    <w:rsid w:val="00D75367"/>
    <w:rsid w:val="00D75842"/>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0BE"/>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51B"/>
    <w:rsid w:val="00D8651F"/>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54B"/>
    <w:rsid w:val="00D9164F"/>
    <w:rsid w:val="00D9169B"/>
    <w:rsid w:val="00D917FD"/>
    <w:rsid w:val="00D91927"/>
    <w:rsid w:val="00D919AC"/>
    <w:rsid w:val="00D91BA9"/>
    <w:rsid w:val="00D91C24"/>
    <w:rsid w:val="00D91D4E"/>
    <w:rsid w:val="00D91E6E"/>
    <w:rsid w:val="00D92097"/>
    <w:rsid w:val="00D92299"/>
    <w:rsid w:val="00D92336"/>
    <w:rsid w:val="00D925E4"/>
    <w:rsid w:val="00D92837"/>
    <w:rsid w:val="00D92AE2"/>
    <w:rsid w:val="00D92AE5"/>
    <w:rsid w:val="00D92F17"/>
    <w:rsid w:val="00D92F3D"/>
    <w:rsid w:val="00D93000"/>
    <w:rsid w:val="00D93154"/>
    <w:rsid w:val="00D93182"/>
    <w:rsid w:val="00D932AA"/>
    <w:rsid w:val="00D9359D"/>
    <w:rsid w:val="00D9361C"/>
    <w:rsid w:val="00D93918"/>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AD"/>
    <w:rsid w:val="00D974E2"/>
    <w:rsid w:val="00D977A4"/>
    <w:rsid w:val="00D97B21"/>
    <w:rsid w:val="00D97BAF"/>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73"/>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09D"/>
    <w:rsid w:val="00DA426F"/>
    <w:rsid w:val="00DA4276"/>
    <w:rsid w:val="00DA4703"/>
    <w:rsid w:val="00DA473C"/>
    <w:rsid w:val="00DA4792"/>
    <w:rsid w:val="00DA4934"/>
    <w:rsid w:val="00DA4949"/>
    <w:rsid w:val="00DA49B5"/>
    <w:rsid w:val="00DA4A28"/>
    <w:rsid w:val="00DA4A29"/>
    <w:rsid w:val="00DA4A37"/>
    <w:rsid w:val="00DA517C"/>
    <w:rsid w:val="00DA520A"/>
    <w:rsid w:val="00DA52FC"/>
    <w:rsid w:val="00DA537B"/>
    <w:rsid w:val="00DA55DE"/>
    <w:rsid w:val="00DA565A"/>
    <w:rsid w:val="00DA5758"/>
    <w:rsid w:val="00DA5CCA"/>
    <w:rsid w:val="00DA5D44"/>
    <w:rsid w:val="00DA5E55"/>
    <w:rsid w:val="00DA61B2"/>
    <w:rsid w:val="00DA61E7"/>
    <w:rsid w:val="00DA6299"/>
    <w:rsid w:val="00DA67DC"/>
    <w:rsid w:val="00DA6AE4"/>
    <w:rsid w:val="00DA6E55"/>
    <w:rsid w:val="00DA711D"/>
    <w:rsid w:val="00DA719B"/>
    <w:rsid w:val="00DA72EC"/>
    <w:rsid w:val="00DA74C6"/>
    <w:rsid w:val="00DA7777"/>
    <w:rsid w:val="00DA77D7"/>
    <w:rsid w:val="00DA784D"/>
    <w:rsid w:val="00DA78D5"/>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8FD"/>
    <w:rsid w:val="00DB2969"/>
    <w:rsid w:val="00DB296A"/>
    <w:rsid w:val="00DB2B4E"/>
    <w:rsid w:val="00DB2C57"/>
    <w:rsid w:val="00DB2F51"/>
    <w:rsid w:val="00DB3051"/>
    <w:rsid w:val="00DB320C"/>
    <w:rsid w:val="00DB336D"/>
    <w:rsid w:val="00DB34E6"/>
    <w:rsid w:val="00DB35B2"/>
    <w:rsid w:val="00DB38A9"/>
    <w:rsid w:val="00DB38C7"/>
    <w:rsid w:val="00DB3ABC"/>
    <w:rsid w:val="00DB3ADE"/>
    <w:rsid w:val="00DB3B4C"/>
    <w:rsid w:val="00DB3BAA"/>
    <w:rsid w:val="00DB3BE5"/>
    <w:rsid w:val="00DB3C6F"/>
    <w:rsid w:val="00DB3D6A"/>
    <w:rsid w:val="00DB42BD"/>
    <w:rsid w:val="00DB4339"/>
    <w:rsid w:val="00DB4989"/>
    <w:rsid w:val="00DB4997"/>
    <w:rsid w:val="00DB4E09"/>
    <w:rsid w:val="00DB52B4"/>
    <w:rsid w:val="00DB52D0"/>
    <w:rsid w:val="00DB5977"/>
    <w:rsid w:val="00DB5AD9"/>
    <w:rsid w:val="00DB5D86"/>
    <w:rsid w:val="00DB5DC1"/>
    <w:rsid w:val="00DB5E32"/>
    <w:rsid w:val="00DB61BD"/>
    <w:rsid w:val="00DB6249"/>
    <w:rsid w:val="00DB6343"/>
    <w:rsid w:val="00DB6409"/>
    <w:rsid w:val="00DB6453"/>
    <w:rsid w:val="00DB64C6"/>
    <w:rsid w:val="00DB6596"/>
    <w:rsid w:val="00DB6B02"/>
    <w:rsid w:val="00DB6CB6"/>
    <w:rsid w:val="00DB6E04"/>
    <w:rsid w:val="00DB6E92"/>
    <w:rsid w:val="00DB6F69"/>
    <w:rsid w:val="00DB7019"/>
    <w:rsid w:val="00DB7255"/>
    <w:rsid w:val="00DB7703"/>
    <w:rsid w:val="00DB77BE"/>
    <w:rsid w:val="00DB7865"/>
    <w:rsid w:val="00DB7912"/>
    <w:rsid w:val="00DB7A6B"/>
    <w:rsid w:val="00DB7AD2"/>
    <w:rsid w:val="00DB7C8B"/>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3D8"/>
    <w:rsid w:val="00DC152D"/>
    <w:rsid w:val="00DC15B2"/>
    <w:rsid w:val="00DC16AC"/>
    <w:rsid w:val="00DC17D8"/>
    <w:rsid w:val="00DC18C5"/>
    <w:rsid w:val="00DC1915"/>
    <w:rsid w:val="00DC1BF3"/>
    <w:rsid w:val="00DC1C7E"/>
    <w:rsid w:val="00DC1FB8"/>
    <w:rsid w:val="00DC200F"/>
    <w:rsid w:val="00DC2116"/>
    <w:rsid w:val="00DC2150"/>
    <w:rsid w:val="00DC236A"/>
    <w:rsid w:val="00DC2387"/>
    <w:rsid w:val="00DC243E"/>
    <w:rsid w:val="00DC24A7"/>
    <w:rsid w:val="00DC2666"/>
    <w:rsid w:val="00DC2A38"/>
    <w:rsid w:val="00DC2E10"/>
    <w:rsid w:val="00DC2EAD"/>
    <w:rsid w:val="00DC3014"/>
    <w:rsid w:val="00DC30FB"/>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9B2"/>
    <w:rsid w:val="00DC4AFD"/>
    <w:rsid w:val="00DC4C0F"/>
    <w:rsid w:val="00DC50AB"/>
    <w:rsid w:val="00DC5417"/>
    <w:rsid w:val="00DC546E"/>
    <w:rsid w:val="00DC56B9"/>
    <w:rsid w:val="00DC57D2"/>
    <w:rsid w:val="00DC5A38"/>
    <w:rsid w:val="00DC5D06"/>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964"/>
    <w:rsid w:val="00DC7A6F"/>
    <w:rsid w:val="00DC7F5C"/>
    <w:rsid w:val="00DCA1A0"/>
    <w:rsid w:val="00DD02FF"/>
    <w:rsid w:val="00DD04C9"/>
    <w:rsid w:val="00DD071C"/>
    <w:rsid w:val="00DD075E"/>
    <w:rsid w:val="00DD0A16"/>
    <w:rsid w:val="00DD0C42"/>
    <w:rsid w:val="00DD0F7A"/>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2F02"/>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7009"/>
    <w:rsid w:val="00DD7044"/>
    <w:rsid w:val="00DD73B8"/>
    <w:rsid w:val="00DD7553"/>
    <w:rsid w:val="00DD7564"/>
    <w:rsid w:val="00DD76C9"/>
    <w:rsid w:val="00DD7782"/>
    <w:rsid w:val="00DD7884"/>
    <w:rsid w:val="00DD78DB"/>
    <w:rsid w:val="00DD7D09"/>
    <w:rsid w:val="00DD7EA7"/>
    <w:rsid w:val="00DE01DD"/>
    <w:rsid w:val="00DE0345"/>
    <w:rsid w:val="00DE0355"/>
    <w:rsid w:val="00DE0A29"/>
    <w:rsid w:val="00DE0A36"/>
    <w:rsid w:val="00DE0AA9"/>
    <w:rsid w:val="00DE0F0F"/>
    <w:rsid w:val="00DE1092"/>
    <w:rsid w:val="00DE10B3"/>
    <w:rsid w:val="00DE1498"/>
    <w:rsid w:val="00DE14C0"/>
    <w:rsid w:val="00DE15A1"/>
    <w:rsid w:val="00DE1911"/>
    <w:rsid w:val="00DE1A8D"/>
    <w:rsid w:val="00DE1C1D"/>
    <w:rsid w:val="00DE1DEB"/>
    <w:rsid w:val="00DE1E26"/>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0D6"/>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B6"/>
    <w:rsid w:val="00DF1CDA"/>
    <w:rsid w:val="00DF1F12"/>
    <w:rsid w:val="00DF1FD0"/>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027"/>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1DB"/>
    <w:rsid w:val="00E015A2"/>
    <w:rsid w:val="00E01660"/>
    <w:rsid w:val="00E01774"/>
    <w:rsid w:val="00E01857"/>
    <w:rsid w:val="00E01929"/>
    <w:rsid w:val="00E01B36"/>
    <w:rsid w:val="00E01BC7"/>
    <w:rsid w:val="00E01ECC"/>
    <w:rsid w:val="00E021F1"/>
    <w:rsid w:val="00E02287"/>
    <w:rsid w:val="00E0234D"/>
    <w:rsid w:val="00E0236B"/>
    <w:rsid w:val="00E02606"/>
    <w:rsid w:val="00E02A04"/>
    <w:rsid w:val="00E02AC6"/>
    <w:rsid w:val="00E02B59"/>
    <w:rsid w:val="00E02D94"/>
    <w:rsid w:val="00E02E4C"/>
    <w:rsid w:val="00E03224"/>
    <w:rsid w:val="00E0355A"/>
    <w:rsid w:val="00E035FB"/>
    <w:rsid w:val="00E03618"/>
    <w:rsid w:val="00E03662"/>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32E"/>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74"/>
    <w:rsid w:val="00E10ACF"/>
    <w:rsid w:val="00E10B4D"/>
    <w:rsid w:val="00E10D02"/>
    <w:rsid w:val="00E10D45"/>
    <w:rsid w:val="00E10E79"/>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5085"/>
    <w:rsid w:val="00E150C0"/>
    <w:rsid w:val="00E151DE"/>
    <w:rsid w:val="00E159AE"/>
    <w:rsid w:val="00E159FD"/>
    <w:rsid w:val="00E15B00"/>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C70"/>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56A"/>
    <w:rsid w:val="00E237DA"/>
    <w:rsid w:val="00E23887"/>
    <w:rsid w:val="00E2391F"/>
    <w:rsid w:val="00E23AEC"/>
    <w:rsid w:val="00E23B00"/>
    <w:rsid w:val="00E23C9A"/>
    <w:rsid w:val="00E23DA9"/>
    <w:rsid w:val="00E23EDB"/>
    <w:rsid w:val="00E24017"/>
    <w:rsid w:val="00E242F0"/>
    <w:rsid w:val="00E24598"/>
    <w:rsid w:val="00E24620"/>
    <w:rsid w:val="00E24841"/>
    <w:rsid w:val="00E24B03"/>
    <w:rsid w:val="00E24B6E"/>
    <w:rsid w:val="00E24B83"/>
    <w:rsid w:val="00E24BD3"/>
    <w:rsid w:val="00E24CCC"/>
    <w:rsid w:val="00E24D7C"/>
    <w:rsid w:val="00E24EBE"/>
    <w:rsid w:val="00E2515E"/>
    <w:rsid w:val="00E2548D"/>
    <w:rsid w:val="00E25E0B"/>
    <w:rsid w:val="00E25EEB"/>
    <w:rsid w:val="00E26035"/>
    <w:rsid w:val="00E268C4"/>
    <w:rsid w:val="00E26B17"/>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2B6E"/>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754"/>
    <w:rsid w:val="00E36911"/>
    <w:rsid w:val="00E3698E"/>
    <w:rsid w:val="00E369DB"/>
    <w:rsid w:val="00E36BBC"/>
    <w:rsid w:val="00E36CA3"/>
    <w:rsid w:val="00E36F7B"/>
    <w:rsid w:val="00E37096"/>
    <w:rsid w:val="00E371C3"/>
    <w:rsid w:val="00E3723F"/>
    <w:rsid w:val="00E37862"/>
    <w:rsid w:val="00E37946"/>
    <w:rsid w:val="00E379B3"/>
    <w:rsid w:val="00E37CD5"/>
    <w:rsid w:val="00E37DE9"/>
    <w:rsid w:val="00E37E46"/>
    <w:rsid w:val="00E37F79"/>
    <w:rsid w:val="00E37F9A"/>
    <w:rsid w:val="00E37FE6"/>
    <w:rsid w:val="00E4014B"/>
    <w:rsid w:val="00E403CE"/>
    <w:rsid w:val="00E40A97"/>
    <w:rsid w:val="00E40B68"/>
    <w:rsid w:val="00E40E20"/>
    <w:rsid w:val="00E40FCB"/>
    <w:rsid w:val="00E413CA"/>
    <w:rsid w:val="00E41804"/>
    <w:rsid w:val="00E41B15"/>
    <w:rsid w:val="00E41B89"/>
    <w:rsid w:val="00E41C36"/>
    <w:rsid w:val="00E41FD2"/>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6C7"/>
    <w:rsid w:val="00E469EB"/>
    <w:rsid w:val="00E46A3F"/>
    <w:rsid w:val="00E46B3A"/>
    <w:rsid w:val="00E46C25"/>
    <w:rsid w:val="00E46D13"/>
    <w:rsid w:val="00E47187"/>
    <w:rsid w:val="00E471AF"/>
    <w:rsid w:val="00E47256"/>
    <w:rsid w:val="00E47517"/>
    <w:rsid w:val="00E476CA"/>
    <w:rsid w:val="00E4777B"/>
    <w:rsid w:val="00E479AC"/>
    <w:rsid w:val="00E47DAA"/>
    <w:rsid w:val="00E5012B"/>
    <w:rsid w:val="00E502AE"/>
    <w:rsid w:val="00E50379"/>
    <w:rsid w:val="00E507BF"/>
    <w:rsid w:val="00E50A09"/>
    <w:rsid w:val="00E50A65"/>
    <w:rsid w:val="00E50AD4"/>
    <w:rsid w:val="00E50E14"/>
    <w:rsid w:val="00E50FF2"/>
    <w:rsid w:val="00E5108D"/>
    <w:rsid w:val="00E51119"/>
    <w:rsid w:val="00E5133F"/>
    <w:rsid w:val="00E51586"/>
    <w:rsid w:val="00E518AD"/>
    <w:rsid w:val="00E51980"/>
    <w:rsid w:val="00E51C62"/>
    <w:rsid w:val="00E51E91"/>
    <w:rsid w:val="00E520D5"/>
    <w:rsid w:val="00E52184"/>
    <w:rsid w:val="00E521C7"/>
    <w:rsid w:val="00E52ED4"/>
    <w:rsid w:val="00E53001"/>
    <w:rsid w:val="00E53089"/>
    <w:rsid w:val="00E530F1"/>
    <w:rsid w:val="00E5310A"/>
    <w:rsid w:val="00E5314C"/>
    <w:rsid w:val="00E533E4"/>
    <w:rsid w:val="00E53495"/>
    <w:rsid w:val="00E53532"/>
    <w:rsid w:val="00E53640"/>
    <w:rsid w:val="00E5375D"/>
    <w:rsid w:val="00E5377D"/>
    <w:rsid w:val="00E5378C"/>
    <w:rsid w:val="00E538FD"/>
    <w:rsid w:val="00E53A92"/>
    <w:rsid w:val="00E53C2B"/>
    <w:rsid w:val="00E53C75"/>
    <w:rsid w:val="00E53C7D"/>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A53"/>
    <w:rsid w:val="00E55A59"/>
    <w:rsid w:val="00E55FC9"/>
    <w:rsid w:val="00E55FF5"/>
    <w:rsid w:val="00E56297"/>
    <w:rsid w:val="00E562FA"/>
    <w:rsid w:val="00E564FF"/>
    <w:rsid w:val="00E567B5"/>
    <w:rsid w:val="00E567C8"/>
    <w:rsid w:val="00E56890"/>
    <w:rsid w:val="00E568DE"/>
    <w:rsid w:val="00E56A52"/>
    <w:rsid w:val="00E56C54"/>
    <w:rsid w:val="00E56D79"/>
    <w:rsid w:val="00E56DEA"/>
    <w:rsid w:val="00E57031"/>
    <w:rsid w:val="00E570C5"/>
    <w:rsid w:val="00E571B0"/>
    <w:rsid w:val="00E571CC"/>
    <w:rsid w:val="00E5773B"/>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3FA9"/>
    <w:rsid w:val="00E642F2"/>
    <w:rsid w:val="00E6439F"/>
    <w:rsid w:val="00E64587"/>
    <w:rsid w:val="00E6464B"/>
    <w:rsid w:val="00E646C3"/>
    <w:rsid w:val="00E64D23"/>
    <w:rsid w:val="00E6559F"/>
    <w:rsid w:val="00E655D5"/>
    <w:rsid w:val="00E6566F"/>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ECB"/>
    <w:rsid w:val="00E70F54"/>
    <w:rsid w:val="00E714D0"/>
    <w:rsid w:val="00E716FA"/>
    <w:rsid w:val="00E71808"/>
    <w:rsid w:val="00E71CDF"/>
    <w:rsid w:val="00E71F08"/>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3FE"/>
    <w:rsid w:val="00E7565E"/>
    <w:rsid w:val="00E75721"/>
    <w:rsid w:val="00E758BF"/>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1AB"/>
    <w:rsid w:val="00E7734D"/>
    <w:rsid w:val="00E77560"/>
    <w:rsid w:val="00E7756D"/>
    <w:rsid w:val="00E77884"/>
    <w:rsid w:val="00E77A55"/>
    <w:rsid w:val="00E77B30"/>
    <w:rsid w:val="00E77C89"/>
    <w:rsid w:val="00E77E9F"/>
    <w:rsid w:val="00E8004E"/>
    <w:rsid w:val="00E80175"/>
    <w:rsid w:val="00E8036C"/>
    <w:rsid w:val="00E8095E"/>
    <w:rsid w:val="00E80B61"/>
    <w:rsid w:val="00E80D2F"/>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0A7"/>
    <w:rsid w:val="00E841E5"/>
    <w:rsid w:val="00E84259"/>
    <w:rsid w:val="00E842A5"/>
    <w:rsid w:val="00E842C4"/>
    <w:rsid w:val="00E844FF"/>
    <w:rsid w:val="00E8464D"/>
    <w:rsid w:val="00E846BB"/>
    <w:rsid w:val="00E8483C"/>
    <w:rsid w:val="00E84D8D"/>
    <w:rsid w:val="00E84DD1"/>
    <w:rsid w:val="00E85224"/>
    <w:rsid w:val="00E8567A"/>
    <w:rsid w:val="00E85831"/>
    <w:rsid w:val="00E8587B"/>
    <w:rsid w:val="00E85895"/>
    <w:rsid w:val="00E85938"/>
    <w:rsid w:val="00E85A47"/>
    <w:rsid w:val="00E85BDB"/>
    <w:rsid w:val="00E85BE2"/>
    <w:rsid w:val="00E85DF1"/>
    <w:rsid w:val="00E85E2E"/>
    <w:rsid w:val="00E85E3D"/>
    <w:rsid w:val="00E85E54"/>
    <w:rsid w:val="00E85EA5"/>
    <w:rsid w:val="00E85FD2"/>
    <w:rsid w:val="00E86002"/>
    <w:rsid w:val="00E86007"/>
    <w:rsid w:val="00E865D2"/>
    <w:rsid w:val="00E86670"/>
    <w:rsid w:val="00E867AC"/>
    <w:rsid w:val="00E867B2"/>
    <w:rsid w:val="00E867D6"/>
    <w:rsid w:val="00E86AB4"/>
    <w:rsid w:val="00E86B17"/>
    <w:rsid w:val="00E870D4"/>
    <w:rsid w:val="00E87184"/>
    <w:rsid w:val="00E876B0"/>
    <w:rsid w:val="00E87813"/>
    <w:rsid w:val="00E87AF0"/>
    <w:rsid w:val="00E87E7E"/>
    <w:rsid w:val="00E87F9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694"/>
    <w:rsid w:val="00E92788"/>
    <w:rsid w:val="00E929EF"/>
    <w:rsid w:val="00E92F84"/>
    <w:rsid w:val="00E93101"/>
    <w:rsid w:val="00E93539"/>
    <w:rsid w:val="00E936E2"/>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48B"/>
    <w:rsid w:val="00E95604"/>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D0D"/>
    <w:rsid w:val="00E97DFC"/>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0EE"/>
    <w:rsid w:val="00EA22A3"/>
    <w:rsid w:val="00EA22C9"/>
    <w:rsid w:val="00EA2382"/>
    <w:rsid w:val="00EA23E7"/>
    <w:rsid w:val="00EA26DB"/>
    <w:rsid w:val="00EA27DF"/>
    <w:rsid w:val="00EA2D55"/>
    <w:rsid w:val="00EA2E9C"/>
    <w:rsid w:val="00EA2EC8"/>
    <w:rsid w:val="00EA2ED6"/>
    <w:rsid w:val="00EA30F7"/>
    <w:rsid w:val="00EA331A"/>
    <w:rsid w:val="00EA34A4"/>
    <w:rsid w:val="00EA3548"/>
    <w:rsid w:val="00EA38D7"/>
    <w:rsid w:val="00EA3B07"/>
    <w:rsid w:val="00EA3B5E"/>
    <w:rsid w:val="00EA3B81"/>
    <w:rsid w:val="00EA3D95"/>
    <w:rsid w:val="00EA3DB2"/>
    <w:rsid w:val="00EA4334"/>
    <w:rsid w:val="00EA445A"/>
    <w:rsid w:val="00EA453D"/>
    <w:rsid w:val="00EA4B78"/>
    <w:rsid w:val="00EA4D28"/>
    <w:rsid w:val="00EA4EE5"/>
    <w:rsid w:val="00EA501D"/>
    <w:rsid w:val="00EA5435"/>
    <w:rsid w:val="00EA55B2"/>
    <w:rsid w:val="00EA5600"/>
    <w:rsid w:val="00EA57D2"/>
    <w:rsid w:val="00EA5822"/>
    <w:rsid w:val="00EA5904"/>
    <w:rsid w:val="00EA594B"/>
    <w:rsid w:val="00EA59DD"/>
    <w:rsid w:val="00EA59E3"/>
    <w:rsid w:val="00EA59E7"/>
    <w:rsid w:val="00EA5A15"/>
    <w:rsid w:val="00EA5C7C"/>
    <w:rsid w:val="00EA5F0E"/>
    <w:rsid w:val="00EA5F4D"/>
    <w:rsid w:val="00EA61A3"/>
    <w:rsid w:val="00EA6220"/>
    <w:rsid w:val="00EA6475"/>
    <w:rsid w:val="00EA65F9"/>
    <w:rsid w:val="00EA66AC"/>
    <w:rsid w:val="00EA674C"/>
    <w:rsid w:val="00EA6854"/>
    <w:rsid w:val="00EA69E8"/>
    <w:rsid w:val="00EA6AF4"/>
    <w:rsid w:val="00EA6B1B"/>
    <w:rsid w:val="00EA6C99"/>
    <w:rsid w:val="00EA6E93"/>
    <w:rsid w:val="00EA719E"/>
    <w:rsid w:val="00EA7271"/>
    <w:rsid w:val="00EA7397"/>
    <w:rsid w:val="00EA775A"/>
    <w:rsid w:val="00EA77BE"/>
    <w:rsid w:val="00EA7A86"/>
    <w:rsid w:val="00EA7B50"/>
    <w:rsid w:val="00EA7CD3"/>
    <w:rsid w:val="00EB029F"/>
    <w:rsid w:val="00EB0581"/>
    <w:rsid w:val="00EB05D9"/>
    <w:rsid w:val="00EB0615"/>
    <w:rsid w:val="00EB0640"/>
    <w:rsid w:val="00EB06D2"/>
    <w:rsid w:val="00EB073A"/>
    <w:rsid w:val="00EB07E2"/>
    <w:rsid w:val="00EB098E"/>
    <w:rsid w:val="00EB0A2E"/>
    <w:rsid w:val="00EB0A75"/>
    <w:rsid w:val="00EB0CC8"/>
    <w:rsid w:val="00EB1122"/>
    <w:rsid w:val="00EB118A"/>
    <w:rsid w:val="00EB194A"/>
    <w:rsid w:val="00EB1ACE"/>
    <w:rsid w:val="00EB1E66"/>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D7F"/>
    <w:rsid w:val="00EB3EB6"/>
    <w:rsid w:val="00EB3ED5"/>
    <w:rsid w:val="00EB411A"/>
    <w:rsid w:val="00EB4905"/>
    <w:rsid w:val="00EB4ABE"/>
    <w:rsid w:val="00EB4B22"/>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0F6"/>
    <w:rsid w:val="00EB6109"/>
    <w:rsid w:val="00EB64E4"/>
    <w:rsid w:val="00EB66DF"/>
    <w:rsid w:val="00EB675A"/>
    <w:rsid w:val="00EB69E0"/>
    <w:rsid w:val="00EB6A39"/>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2D"/>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EEB"/>
    <w:rsid w:val="00EC3F1D"/>
    <w:rsid w:val="00EC3F26"/>
    <w:rsid w:val="00EC403C"/>
    <w:rsid w:val="00EC40F9"/>
    <w:rsid w:val="00EC455C"/>
    <w:rsid w:val="00EC45C5"/>
    <w:rsid w:val="00EC46EC"/>
    <w:rsid w:val="00EC478B"/>
    <w:rsid w:val="00EC47A2"/>
    <w:rsid w:val="00EC483F"/>
    <w:rsid w:val="00EC48B5"/>
    <w:rsid w:val="00EC4DAF"/>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5B3"/>
    <w:rsid w:val="00EC771D"/>
    <w:rsid w:val="00EC7763"/>
    <w:rsid w:val="00EC77AA"/>
    <w:rsid w:val="00EC77E5"/>
    <w:rsid w:val="00EC7808"/>
    <w:rsid w:val="00EC782E"/>
    <w:rsid w:val="00EC783F"/>
    <w:rsid w:val="00EC7971"/>
    <w:rsid w:val="00EC797E"/>
    <w:rsid w:val="00EC79BE"/>
    <w:rsid w:val="00EC7E17"/>
    <w:rsid w:val="00EC7FC9"/>
    <w:rsid w:val="00ED0005"/>
    <w:rsid w:val="00ED00A9"/>
    <w:rsid w:val="00ED0677"/>
    <w:rsid w:val="00ED1141"/>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5F33"/>
    <w:rsid w:val="00ED6232"/>
    <w:rsid w:val="00ED634B"/>
    <w:rsid w:val="00ED67C1"/>
    <w:rsid w:val="00ED6802"/>
    <w:rsid w:val="00ED68D1"/>
    <w:rsid w:val="00ED6A13"/>
    <w:rsid w:val="00ED6A2D"/>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694"/>
    <w:rsid w:val="00EE299F"/>
    <w:rsid w:val="00EE2B0F"/>
    <w:rsid w:val="00EE2BE6"/>
    <w:rsid w:val="00EE2DF9"/>
    <w:rsid w:val="00EE2E12"/>
    <w:rsid w:val="00EE3129"/>
    <w:rsid w:val="00EE32E6"/>
    <w:rsid w:val="00EE3892"/>
    <w:rsid w:val="00EE3941"/>
    <w:rsid w:val="00EE3A27"/>
    <w:rsid w:val="00EE3D50"/>
    <w:rsid w:val="00EE3D84"/>
    <w:rsid w:val="00EE3DB3"/>
    <w:rsid w:val="00EE3E17"/>
    <w:rsid w:val="00EE41BF"/>
    <w:rsid w:val="00EE4323"/>
    <w:rsid w:val="00EE432E"/>
    <w:rsid w:val="00EE446C"/>
    <w:rsid w:val="00EE4666"/>
    <w:rsid w:val="00EE472A"/>
    <w:rsid w:val="00EE49C6"/>
    <w:rsid w:val="00EE4BCC"/>
    <w:rsid w:val="00EE4C55"/>
    <w:rsid w:val="00EE4E5F"/>
    <w:rsid w:val="00EE4E82"/>
    <w:rsid w:val="00EE51B4"/>
    <w:rsid w:val="00EE52EC"/>
    <w:rsid w:val="00EE551C"/>
    <w:rsid w:val="00EE55D6"/>
    <w:rsid w:val="00EE5911"/>
    <w:rsid w:val="00EE6036"/>
    <w:rsid w:val="00EE603A"/>
    <w:rsid w:val="00EE66F6"/>
    <w:rsid w:val="00EE6764"/>
    <w:rsid w:val="00EE6993"/>
    <w:rsid w:val="00EE6A83"/>
    <w:rsid w:val="00EE6B66"/>
    <w:rsid w:val="00EE714A"/>
    <w:rsid w:val="00EE72BA"/>
    <w:rsid w:val="00EE733D"/>
    <w:rsid w:val="00EE73EA"/>
    <w:rsid w:val="00EE741D"/>
    <w:rsid w:val="00EE7530"/>
    <w:rsid w:val="00EE7851"/>
    <w:rsid w:val="00EE785D"/>
    <w:rsid w:val="00EF004D"/>
    <w:rsid w:val="00EF0064"/>
    <w:rsid w:val="00EF00DA"/>
    <w:rsid w:val="00EF0115"/>
    <w:rsid w:val="00EF04DB"/>
    <w:rsid w:val="00EF0716"/>
    <w:rsid w:val="00EF0C39"/>
    <w:rsid w:val="00EF0C56"/>
    <w:rsid w:val="00EF0F0E"/>
    <w:rsid w:val="00EF0F37"/>
    <w:rsid w:val="00EF105B"/>
    <w:rsid w:val="00EF1074"/>
    <w:rsid w:val="00EF11AF"/>
    <w:rsid w:val="00EF11EE"/>
    <w:rsid w:val="00EF1254"/>
    <w:rsid w:val="00EF12B3"/>
    <w:rsid w:val="00EF12EE"/>
    <w:rsid w:val="00EF15A1"/>
    <w:rsid w:val="00EF1636"/>
    <w:rsid w:val="00EF1C2A"/>
    <w:rsid w:val="00EF1D4B"/>
    <w:rsid w:val="00EF1E03"/>
    <w:rsid w:val="00EF1F6D"/>
    <w:rsid w:val="00EF209A"/>
    <w:rsid w:val="00EF233A"/>
    <w:rsid w:val="00EF24B1"/>
    <w:rsid w:val="00EF27C6"/>
    <w:rsid w:val="00EF27E0"/>
    <w:rsid w:val="00EF29B2"/>
    <w:rsid w:val="00EF2ABB"/>
    <w:rsid w:val="00EF2BA7"/>
    <w:rsid w:val="00EF30B5"/>
    <w:rsid w:val="00EF3178"/>
    <w:rsid w:val="00EF345E"/>
    <w:rsid w:val="00EF35D0"/>
    <w:rsid w:val="00EF3613"/>
    <w:rsid w:val="00EF381F"/>
    <w:rsid w:val="00EF387D"/>
    <w:rsid w:val="00EF391B"/>
    <w:rsid w:val="00EF3A23"/>
    <w:rsid w:val="00EF3B5C"/>
    <w:rsid w:val="00EF3FF2"/>
    <w:rsid w:val="00EF41C7"/>
    <w:rsid w:val="00EF4260"/>
    <w:rsid w:val="00EF435D"/>
    <w:rsid w:val="00EF44AA"/>
    <w:rsid w:val="00EF4624"/>
    <w:rsid w:val="00EF479F"/>
    <w:rsid w:val="00EF485F"/>
    <w:rsid w:val="00EF4943"/>
    <w:rsid w:val="00EF4970"/>
    <w:rsid w:val="00EF4B40"/>
    <w:rsid w:val="00EF4D32"/>
    <w:rsid w:val="00EF4D3A"/>
    <w:rsid w:val="00EF4F10"/>
    <w:rsid w:val="00EF4F7C"/>
    <w:rsid w:val="00EF5069"/>
    <w:rsid w:val="00EF53F2"/>
    <w:rsid w:val="00EF548A"/>
    <w:rsid w:val="00EF5894"/>
    <w:rsid w:val="00EF5949"/>
    <w:rsid w:val="00EF5953"/>
    <w:rsid w:val="00EF5967"/>
    <w:rsid w:val="00EF5A18"/>
    <w:rsid w:val="00EF5AB8"/>
    <w:rsid w:val="00EF5DD2"/>
    <w:rsid w:val="00EF5EE9"/>
    <w:rsid w:val="00EF60DC"/>
    <w:rsid w:val="00EF60DF"/>
    <w:rsid w:val="00EF6190"/>
    <w:rsid w:val="00EF6423"/>
    <w:rsid w:val="00EF648A"/>
    <w:rsid w:val="00EF66DA"/>
    <w:rsid w:val="00EF6B2B"/>
    <w:rsid w:val="00EF6CCE"/>
    <w:rsid w:val="00EF6EAC"/>
    <w:rsid w:val="00EF70E2"/>
    <w:rsid w:val="00EF7387"/>
    <w:rsid w:val="00EF7540"/>
    <w:rsid w:val="00EF7659"/>
    <w:rsid w:val="00EF7828"/>
    <w:rsid w:val="00EF7B6D"/>
    <w:rsid w:val="00EF7CA4"/>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ACF"/>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49"/>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0D71"/>
    <w:rsid w:val="00F11067"/>
    <w:rsid w:val="00F1123E"/>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90"/>
    <w:rsid w:val="00F12DA1"/>
    <w:rsid w:val="00F12E43"/>
    <w:rsid w:val="00F12F20"/>
    <w:rsid w:val="00F12F50"/>
    <w:rsid w:val="00F12FAB"/>
    <w:rsid w:val="00F12FD1"/>
    <w:rsid w:val="00F13207"/>
    <w:rsid w:val="00F13257"/>
    <w:rsid w:val="00F13372"/>
    <w:rsid w:val="00F137FB"/>
    <w:rsid w:val="00F138E9"/>
    <w:rsid w:val="00F13A68"/>
    <w:rsid w:val="00F13CF8"/>
    <w:rsid w:val="00F140A6"/>
    <w:rsid w:val="00F14184"/>
    <w:rsid w:val="00F14194"/>
    <w:rsid w:val="00F14587"/>
    <w:rsid w:val="00F14608"/>
    <w:rsid w:val="00F1472C"/>
    <w:rsid w:val="00F1487F"/>
    <w:rsid w:val="00F14BCE"/>
    <w:rsid w:val="00F14D2E"/>
    <w:rsid w:val="00F14EC6"/>
    <w:rsid w:val="00F15130"/>
    <w:rsid w:val="00F1534E"/>
    <w:rsid w:val="00F15404"/>
    <w:rsid w:val="00F154C8"/>
    <w:rsid w:val="00F155F3"/>
    <w:rsid w:val="00F158D6"/>
    <w:rsid w:val="00F15916"/>
    <w:rsid w:val="00F15DCE"/>
    <w:rsid w:val="00F15EAC"/>
    <w:rsid w:val="00F16074"/>
    <w:rsid w:val="00F1611A"/>
    <w:rsid w:val="00F161A9"/>
    <w:rsid w:val="00F162BA"/>
    <w:rsid w:val="00F16347"/>
    <w:rsid w:val="00F164B0"/>
    <w:rsid w:val="00F165AC"/>
    <w:rsid w:val="00F16786"/>
    <w:rsid w:val="00F16CC9"/>
    <w:rsid w:val="00F16D12"/>
    <w:rsid w:val="00F16E0E"/>
    <w:rsid w:val="00F16FAC"/>
    <w:rsid w:val="00F17051"/>
    <w:rsid w:val="00F1707A"/>
    <w:rsid w:val="00F17237"/>
    <w:rsid w:val="00F172E9"/>
    <w:rsid w:val="00F175F1"/>
    <w:rsid w:val="00F176E1"/>
    <w:rsid w:val="00F1786F"/>
    <w:rsid w:val="00F179BD"/>
    <w:rsid w:val="00F17FA7"/>
    <w:rsid w:val="00F204D3"/>
    <w:rsid w:val="00F20661"/>
    <w:rsid w:val="00F20A14"/>
    <w:rsid w:val="00F20A46"/>
    <w:rsid w:val="00F20AFE"/>
    <w:rsid w:val="00F21452"/>
    <w:rsid w:val="00F21496"/>
    <w:rsid w:val="00F215CD"/>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2CEB"/>
    <w:rsid w:val="00F23062"/>
    <w:rsid w:val="00F23077"/>
    <w:rsid w:val="00F2364C"/>
    <w:rsid w:val="00F23715"/>
    <w:rsid w:val="00F23B20"/>
    <w:rsid w:val="00F23C33"/>
    <w:rsid w:val="00F23D6B"/>
    <w:rsid w:val="00F240E0"/>
    <w:rsid w:val="00F240F5"/>
    <w:rsid w:val="00F243F6"/>
    <w:rsid w:val="00F24670"/>
    <w:rsid w:val="00F24985"/>
    <w:rsid w:val="00F249C9"/>
    <w:rsid w:val="00F24B78"/>
    <w:rsid w:val="00F24D3E"/>
    <w:rsid w:val="00F24D57"/>
    <w:rsid w:val="00F24DCA"/>
    <w:rsid w:val="00F252C8"/>
    <w:rsid w:val="00F25463"/>
    <w:rsid w:val="00F25691"/>
    <w:rsid w:val="00F2574F"/>
    <w:rsid w:val="00F257CA"/>
    <w:rsid w:val="00F25822"/>
    <w:rsid w:val="00F25A94"/>
    <w:rsid w:val="00F25D10"/>
    <w:rsid w:val="00F25EC3"/>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747"/>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CC6"/>
    <w:rsid w:val="00F33D40"/>
    <w:rsid w:val="00F33D44"/>
    <w:rsid w:val="00F34422"/>
    <w:rsid w:val="00F345AB"/>
    <w:rsid w:val="00F3471E"/>
    <w:rsid w:val="00F34729"/>
    <w:rsid w:val="00F34ADA"/>
    <w:rsid w:val="00F34C58"/>
    <w:rsid w:val="00F34E16"/>
    <w:rsid w:val="00F34E1F"/>
    <w:rsid w:val="00F34F3C"/>
    <w:rsid w:val="00F353E9"/>
    <w:rsid w:val="00F35406"/>
    <w:rsid w:val="00F355D0"/>
    <w:rsid w:val="00F35687"/>
    <w:rsid w:val="00F358A5"/>
    <w:rsid w:val="00F35CCF"/>
    <w:rsid w:val="00F35F0C"/>
    <w:rsid w:val="00F35F2C"/>
    <w:rsid w:val="00F35F32"/>
    <w:rsid w:val="00F3618B"/>
    <w:rsid w:val="00F36354"/>
    <w:rsid w:val="00F3680D"/>
    <w:rsid w:val="00F368F7"/>
    <w:rsid w:val="00F36B6E"/>
    <w:rsid w:val="00F36CFF"/>
    <w:rsid w:val="00F36F4D"/>
    <w:rsid w:val="00F37107"/>
    <w:rsid w:val="00F373E0"/>
    <w:rsid w:val="00F375E6"/>
    <w:rsid w:val="00F37681"/>
    <w:rsid w:val="00F37C18"/>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34"/>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2E1"/>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12"/>
    <w:rsid w:val="00F47429"/>
    <w:rsid w:val="00F474BB"/>
    <w:rsid w:val="00F474C8"/>
    <w:rsid w:val="00F474D8"/>
    <w:rsid w:val="00F474F1"/>
    <w:rsid w:val="00F4750D"/>
    <w:rsid w:val="00F47629"/>
    <w:rsid w:val="00F47692"/>
    <w:rsid w:val="00F47737"/>
    <w:rsid w:val="00F47865"/>
    <w:rsid w:val="00F47A66"/>
    <w:rsid w:val="00F47BB5"/>
    <w:rsid w:val="00F47D30"/>
    <w:rsid w:val="00F47DE6"/>
    <w:rsid w:val="00F47EB3"/>
    <w:rsid w:val="00F503B8"/>
    <w:rsid w:val="00F50417"/>
    <w:rsid w:val="00F50467"/>
    <w:rsid w:val="00F50497"/>
    <w:rsid w:val="00F50701"/>
    <w:rsid w:val="00F5072A"/>
    <w:rsid w:val="00F5083A"/>
    <w:rsid w:val="00F5098C"/>
    <w:rsid w:val="00F50BD3"/>
    <w:rsid w:val="00F50D4E"/>
    <w:rsid w:val="00F50D53"/>
    <w:rsid w:val="00F50EBD"/>
    <w:rsid w:val="00F5107E"/>
    <w:rsid w:val="00F511FD"/>
    <w:rsid w:val="00F512BF"/>
    <w:rsid w:val="00F512EC"/>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B5"/>
    <w:rsid w:val="00F536FE"/>
    <w:rsid w:val="00F5371C"/>
    <w:rsid w:val="00F53B24"/>
    <w:rsid w:val="00F53C10"/>
    <w:rsid w:val="00F53CE0"/>
    <w:rsid w:val="00F53EF7"/>
    <w:rsid w:val="00F53F11"/>
    <w:rsid w:val="00F53F5C"/>
    <w:rsid w:val="00F53FD2"/>
    <w:rsid w:val="00F54043"/>
    <w:rsid w:val="00F5407A"/>
    <w:rsid w:val="00F540A4"/>
    <w:rsid w:val="00F54453"/>
    <w:rsid w:val="00F549A4"/>
    <w:rsid w:val="00F54D43"/>
    <w:rsid w:val="00F550DE"/>
    <w:rsid w:val="00F5510D"/>
    <w:rsid w:val="00F55141"/>
    <w:rsid w:val="00F553CD"/>
    <w:rsid w:val="00F554C8"/>
    <w:rsid w:val="00F555B0"/>
    <w:rsid w:val="00F5573B"/>
    <w:rsid w:val="00F5576C"/>
    <w:rsid w:val="00F557A0"/>
    <w:rsid w:val="00F5594C"/>
    <w:rsid w:val="00F5596B"/>
    <w:rsid w:val="00F559B2"/>
    <w:rsid w:val="00F55A4A"/>
    <w:rsid w:val="00F55B1B"/>
    <w:rsid w:val="00F55C38"/>
    <w:rsid w:val="00F5613F"/>
    <w:rsid w:val="00F563CF"/>
    <w:rsid w:val="00F56497"/>
    <w:rsid w:val="00F56661"/>
    <w:rsid w:val="00F568EA"/>
    <w:rsid w:val="00F56AFA"/>
    <w:rsid w:val="00F56D96"/>
    <w:rsid w:val="00F56E15"/>
    <w:rsid w:val="00F572B4"/>
    <w:rsid w:val="00F57473"/>
    <w:rsid w:val="00F574AF"/>
    <w:rsid w:val="00F579ED"/>
    <w:rsid w:val="00F57D7B"/>
    <w:rsid w:val="00F57E9C"/>
    <w:rsid w:val="00F603DE"/>
    <w:rsid w:val="00F60588"/>
    <w:rsid w:val="00F60E01"/>
    <w:rsid w:val="00F61144"/>
    <w:rsid w:val="00F611FF"/>
    <w:rsid w:val="00F6134D"/>
    <w:rsid w:val="00F614DA"/>
    <w:rsid w:val="00F61596"/>
    <w:rsid w:val="00F618A8"/>
    <w:rsid w:val="00F61E7F"/>
    <w:rsid w:val="00F61F58"/>
    <w:rsid w:val="00F62363"/>
    <w:rsid w:val="00F623DD"/>
    <w:rsid w:val="00F62446"/>
    <w:rsid w:val="00F6261C"/>
    <w:rsid w:val="00F62D9A"/>
    <w:rsid w:val="00F62E0D"/>
    <w:rsid w:val="00F6311C"/>
    <w:rsid w:val="00F63132"/>
    <w:rsid w:val="00F632F5"/>
    <w:rsid w:val="00F63339"/>
    <w:rsid w:val="00F63406"/>
    <w:rsid w:val="00F6364B"/>
    <w:rsid w:val="00F63715"/>
    <w:rsid w:val="00F63800"/>
    <w:rsid w:val="00F63803"/>
    <w:rsid w:val="00F6388B"/>
    <w:rsid w:val="00F639F6"/>
    <w:rsid w:val="00F63A6B"/>
    <w:rsid w:val="00F64068"/>
    <w:rsid w:val="00F644B9"/>
    <w:rsid w:val="00F64594"/>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D3A"/>
    <w:rsid w:val="00F70EA1"/>
    <w:rsid w:val="00F70F05"/>
    <w:rsid w:val="00F71350"/>
    <w:rsid w:val="00F717FB"/>
    <w:rsid w:val="00F71A8A"/>
    <w:rsid w:val="00F71A91"/>
    <w:rsid w:val="00F71B36"/>
    <w:rsid w:val="00F71E37"/>
    <w:rsid w:val="00F724AD"/>
    <w:rsid w:val="00F724C4"/>
    <w:rsid w:val="00F725C7"/>
    <w:rsid w:val="00F725F5"/>
    <w:rsid w:val="00F72A4A"/>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C87"/>
    <w:rsid w:val="00F75E8F"/>
    <w:rsid w:val="00F75F57"/>
    <w:rsid w:val="00F76013"/>
    <w:rsid w:val="00F7624A"/>
    <w:rsid w:val="00F76351"/>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3FE"/>
    <w:rsid w:val="00F8366D"/>
    <w:rsid w:val="00F83933"/>
    <w:rsid w:val="00F83C38"/>
    <w:rsid w:val="00F83E08"/>
    <w:rsid w:val="00F83E35"/>
    <w:rsid w:val="00F83F68"/>
    <w:rsid w:val="00F840FF"/>
    <w:rsid w:val="00F84617"/>
    <w:rsid w:val="00F848BC"/>
    <w:rsid w:val="00F84A2E"/>
    <w:rsid w:val="00F84B5E"/>
    <w:rsid w:val="00F84D84"/>
    <w:rsid w:val="00F84E80"/>
    <w:rsid w:val="00F84E8B"/>
    <w:rsid w:val="00F84FB0"/>
    <w:rsid w:val="00F853E4"/>
    <w:rsid w:val="00F853F1"/>
    <w:rsid w:val="00F8564D"/>
    <w:rsid w:val="00F86390"/>
    <w:rsid w:val="00F8653A"/>
    <w:rsid w:val="00F8667B"/>
    <w:rsid w:val="00F86801"/>
    <w:rsid w:val="00F8699A"/>
    <w:rsid w:val="00F869A2"/>
    <w:rsid w:val="00F869EC"/>
    <w:rsid w:val="00F86B25"/>
    <w:rsid w:val="00F86C34"/>
    <w:rsid w:val="00F86D56"/>
    <w:rsid w:val="00F86DC3"/>
    <w:rsid w:val="00F86FA8"/>
    <w:rsid w:val="00F86FF7"/>
    <w:rsid w:val="00F870DA"/>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568"/>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675"/>
    <w:rsid w:val="00F96BFB"/>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88"/>
    <w:rsid w:val="00FA04B5"/>
    <w:rsid w:val="00FA067A"/>
    <w:rsid w:val="00FA07B6"/>
    <w:rsid w:val="00FA07CC"/>
    <w:rsid w:val="00FA0CEB"/>
    <w:rsid w:val="00FA121E"/>
    <w:rsid w:val="00FA12B4"/>
    <w:rsid w:val="00FA1789"/>
    <w:rsid w:val="00FA19F7"/>
    <w:rsid w:val="00FA1A43"/>
    <w:rsid w:val="00FA1E3D"/>
    <w:rsid w:val="00FA1E53"/>
    <w:rsid w:val="00FA1E8E"/>
    <w:rsid w:val="00FA1F05"/>
    <w:rsid w:val="00FA2045"/>
    <w:rsid w:val="00FA20B0"/>
    <w:rsid w:val="00FA20F6"/>
    <w:rsid w:val="00FA223B"/>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551"/>
    <w:rsid w:val="00FA47F0"/>
    <w:rsid w:val="00FA48E5"/>
    <w:rsid w:val="00FA4A32"/>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DB1"/>
    <w:rsid w:val="00FA6ECF"/>
    <w:rsid w:val="00FA6F05"/>
    <w:rsid w:val="00FA7063"/>
    <w:rsid w:val="00FA71D7"/>
    <w:rsid w:val="00FA720A"/>
    <w:rsid w:val="00FA7216"/>
    <w:rsid w:val="00FA73E4"/>
    <w:rsid w:val="00FA74DA"/>
    <w:rsid w:val="00FA7599"/>
    <w:rsid w:val="00FA766A"/>
    <w:rsid w:val="00FA77AD"/>
    <w:rsid w:val="00FA7B3D"/>
    <w:rsid w:val="00FA7D5F"/>
    <w:rsid w:val="00FA7E82"/>
    <w:rsid w:val="00FA7ECA"/>
    <w:rsid w:val="00FA7F97"/>
    <w:rsid w:val="00FA7F9C"/>
    <w:rsid w:val="00FAA43F"/>
    <w:rsid w:val="00FAB09A"/>
    <w:rsid w:val="00FB056E"/>
    <w:rsid w:val="00FB05CE"/>
    <w:rsid w:val="00FB0E68"/>
    <w:rsid w:val="00FB1084"/>
    <w:rsid w:val="00FB1120"/>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DAA"/>
    <w:rsid w:val="00FB2E67"/>
    <w:rsid w:val="00FB2EBE"/>
    <w:rsid w:val="00FB2EE7"/>
    <w:rsid w:val="00FB2F86"/>
    <w:rsid w:val="00FB30A2"/>
    <w:rsid w:val="00FB314A"/>
    <w:rsid w:val="00FB316C"/>
    <w:rsid w:val="00FB31BF"/>
    <w:rsid w:val="00FB32E4"/>
    <w:rsid w:val="00FB37C4"/>
    <w:rsid w:val="00FB39FA"/>
    <w:rsid w:val="00FB3A83"/>
    <w:rsid w:val="00FB3B2F"/>
    <w:rsid w:val="00FB3B67"/>
    <w:rsid w:val="00FB3E96"/>
    <w:rsid w:val="00FB3EB7"/>
    <w:rsid w:val="00FB402A"/>
    <w:rsid w:val="00FB42CC"/>
    <w:rsid w:val="00FB43D4"/>
    <w:rsid w:val="00FB459C"/>
    <w:rsid w:val="00FB4671"/>
    <w:rsid w:val="00FB46F0"/>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D9C"/>
    <w:rsid w:val="00FB6EFD"/>
    <w:rsid w:val="00FB72B6"/>
    <w:rsid w:val="00FB74BB"/>
    <w:rsid w:val="00FB74CB"/>
    <w:rsid w:val="00FB7731"/>
    <w:rsid w:val="00FB7895"/>
    <w:rsid w:val="00FB78D1"/>
    <w:rsid w:val="00FB7B1E"/>
    <w:rsid w:val="00FB7BD3"/>
    <w:rsid w:val="00FB7DB5"/>
    <w:rsid w:val="00FB7EA9"/>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BF0"/>
    <w:rsid w:val="00FC1E2D"/>
    <w:rsid w:val="00FC1FB7"/>
    <w:rsid w:val="00FC2077"/>
    <w:rsid w:val="00FC235F"/>
    <w:rsid w:val="00FC23DB"/>
    <w:rsid w:val="00FC23E9"/>
    <w:rsid w:val="00FC25FF"/>
    <w:rsid w:val="00FC2B5C"/>
    <w:rsid w:val="00FC2CCB"/>
    <w:rsid w:val="00FC2E09"/>
    <w:rsid w:val="00FC2F1E"/>
    <w:rsid w:val="00FC306B"/>
    <w:rsid w:val="00FC31B9"/>
    <w:rsid w:val="00FC33F2"/>
    <w:rsid w:val="00FC37E8"/>
    <w:rsid w:val="00FC38D5"/>
    <w:rsid w:val="00FC3992"/>
    <w:rsid w:val="00FC3AC7"/>
    <w:rsid w:val="00FC3C20"/>
    <w:rsid w:val="00FC3E72"/>
    <w:rsid w:val="00FC4398"/>
    <w:rsid w:val="00FC46A6"/>
    <w:rsid w:val="00FC47B0"/>
    <w:rsid w:val="00FC4B1E"/>
    <w:rsid w:val="00FC4C16"/>
    <w:rsid w:val="00FC4C2F"/>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BD0"/>
    <w:rsid w:val="00FC6CC1"/>
    <w:rsid w:val="00FC7397"/>
    <w:rsid w:val="00FC73EB"/>
    <w:rsid w:val="00FC7A3A"/>
    <w:rsid w:val="00FC7B0C"/>
    <w:rsid w:val="00FC7FC5"/>
    <w:rsid w:val="00FD0084"/>
    <w:rsid w:val="00FD009D"/>
    <w:rsid w:val="00FD028B"/>
    <w:rsid w:val="00FD05C9"/>
    <w:rsid w:val="00FD0934"/>
    <w:rsid w:val="00FD0A27"/>
    <w:rsid w:val="00FD0A68"/>
    <w:rsid w:val="00FD0A78"/>
    <w:rsid w:val="00FD0B35"/>
    <w:rsid w:val="00FD0E34"/>
    <w:rsid w:val="00FD0E63"/>
    <w:rsid w:val="00FD0EB9"/>
    <w:rsid w:val="00FD0F52"/>
    <w:rsid w:val="00FD1156"/>
    <w:rsid w:val="00FD116B"/>
    <w:rsid w:val="00FD13C5"/>
    <w:rsid w:val="00FD1450"/>
    <w:rsid w:val="00FD1A6B"/>
    <w:rsid w:val="00FD1B72"/>
    <w:rsid w:val="00FD1E6B"/>
    <w:rsid w:val="00FD21A0"/>
    <w:rsid w:val="00FD21D1"/>
    <w:rsid w:val="00FD2229"/>
    <w:rsid w:val="00FD235C"/>
    <w:rsid w:val="00FD23A9"/>
    <w:rsid w:val="00FD2400"/>
    <w:rsid w:val="00FD2708"/>
    <w:rsid w:val="00FD27B8"/>
    <w:rsid w:val="00FD2868"/>
    <w:rsid w:val="00FD2B9F"/>
    <w:rsid w:val="00FD2C49"/>
    <w:rsid w:val="00FD2D44"/>
    <w:rsid w:val="00FD2F42"/>
    <w:rsid w:val="00FD3041"/>
    <w:rsid w:val="00FD30D7"/>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144"/>
    <w:rsid w:val="00FD5523"/>
    <w:rsid w:val="00FD56DE"/>
    <w:rsid w:val="00FD5B8C"/>
    <w:rsid w:val="00FD5BF3"/>
    <w:rsid w:val="00FD5D4A"/>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EC8"/>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6B0"/>
    <w:rsid w:val="00FE289B"/>
    <w:rsid w:val="00FE28EA"/>
    <w:rsid w:val="00FE2FB7"/>
    <w:rsid w:val="00FE3014"/>
    <w:rsid w:val="00FE3287"/>
    <w:rsid w:val="00FE35DD"/>
    <w:rsid w:val="00FE38A4"/>
    <w:rsid w:val="00FE3B43"/>
    <w:rsid w:val="00FE3B79"/>
    <w:rsid w:val="00FE3C2B"/>
    <w:rsid w:val="00FE4216"/>
    <w:rsid w:val="00FE429C"/>
    <w:rsid w:val="00FE42EC"/>
    <w:rsid w:val="00FE48A6"/>
    <w:rsid w:val="00FE493D"/>
    <w:rsid w:val="00FE4B2B"/>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0AEF"/>
    <w:rsid w:val="00FF11CA"/>
    <w:rsid w:val="00FF12DF"/>
    <w:rsid w:val="00FF1523"/>
    <w:rsid w:val="00FF16B4"/>
    <w:rsid w:val="00FF1768"/>
    <w:rsid w:val="00FF17DB"/>
    <w:rsid w:val="00FF20EF"/>
    <w:rsid w:val="00FF255D"/>
    <w:rsid w:val="00FF2A2C"/>
    <w:rsid w:val="00FF2AC5"/>
    <w:rsid w:val="00FF2B19"/>
    <w:rsid w:val="00FF2CD4"/>
    <w:rsid w:val="00FF2F6C"/>
    <w:rsid w:val="00FF2FC8"/>
    <w:rsid w:val="00FF3086"/>
    <w:rsid w:val="00FF30C2"/>
    <w:rsid w:val="00FF32D2"/>
    <w:rsid w:val="00FF369C"/>
    <w:rsid w:val="00FF36D9"/>
    <w:rsid w:val="00FF388C"/>
    <w:rsid w:val="00FF390A"/>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3FC"/>
    <w:rsid w:val="00FF54AE"/>
    <w:rsid w:val="00FF5597"/>
    <w:rsid w:val="00FF55A5"/>
    <w:rsid w:val="00FF5AED"/>
    <w:rsid w:val="00FF5AF4"/>
    <w:rsid w:val="00FF5B56"/>
    <w:rsid w:val="00FF5DE2"/>
    <w:rsid w:val="00FF5F81"/>
    <w:rsid w:val="00FF61F7"/>
    <w:rsid w:val="00FF628F"/>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38"/>
    <w:rsid w:val="00FF7349"/>
    <w:rsid w:val="00FF73BE"/>
    <w:rsid w:val="00FF74AC"/>
    <w:rsid w:val="00FF7722"/>
    <w:rsid w:val="00FF7B1E"/>
    <w:rsid w:val="00FF7C2D"/>
    <w:rsid w:val="010A7919"/>
    <w:rsid w:val="010A9119"/>
    <w:rsid w:val="011C8554"/>
    <w:rsid w:val="01221E30"/>
    <w:rsid w:val="012CB34D"/>
    <w:rsid w:val="012E75B2"/>
    <w:rsid w:val="013534AD"/>
    <w:rsid w:val="013D471B"/>
    <w:rsid w:val="013D565E"/>
    <w:rsid w:val="01457BDC"/>
    <w:rsid w:val="01541365"/>
    <w:rsid w:val="01595484"/>
    <w:rsid w:val="0159ABAC"/>
    <w:rsid w:val="0161DCE5"/>
    <w:rsid w:val="01635552"/>
    <w:rsid w:val="016E2B31"/>
    <w:rsid w:val="0170DA76"/>
    <w:rsid w:val="017782D7"/>
    <w:rsid w:val="017946A2"/>
    <w:rsid w:val="017F2278"/>
    <w:rsid w:val="01818818"/>
    <w:rsid w:val="0186C75C"/>
    <w:rsid w:val="018ABC22"/>
    <w:rsid w:val="018CE85C"/>
    <w:rsid w:val="0190501B"/>
    <w:rsid w:val="019E6371"/>
    <w:rsid w:val="019FB303"/>
    <w:rsid w:val="01AB6F5D"/>
    <w:rsid w:val="01B28C64"/>
    <w:rsid w:val="01B35B55"/>
    <w:rsid w:val="01B56C3D"/>
    <w:rsid w:val="01B73B38"/>
    <w:rsid w:val="01C0488F"/>
    <w:rsid w:val="01C9F0E4"/>
    <w:rsid w:val="01D08F0D"/>
    <w:rsid w:val="01D49156"/>
    <w:rsid w:val="01D70A5E"/>
    <w:rsid w:val="01DF46A4"/>
    <w:rsid w:val="01E0D178"/>
    <w:rsid w:val="01EB75C8"/>
    <w:rsid w:val="01EDDDD6"/>
    <w:rsid w:val="01EF689B"/>
    <w:rsid w:val="01EFCFF7"/>
    <w:rsid w:val="01F24604"/>
    <w:rsid w:val="01F64839"/>
    <w:rsid w:val="01F8298F"/>
    <w:rsid w:val="020AF0F6"/>
    <w:rsid w:val="0218F0B9"/>
    <w:rsid w:val="02203102"/>
    <w:rsid w:val="0229FE4B"/>
    <w:rsid w:val="022D0ED4"/>
    <w:rsid w:val="022EFAA4"/>
    <w:rsid w:val="023D68A5"/>
    <w:rsid w:val="024435C6"/>
    <w:rsid w:val="0244A74B"/>
    <w:rsid w:val="02520B65"/>
    <w:rsid w:val="0255D7DD"/>
    <w:rsid w:val="0258D00C"/>
    <w:rsid w:val="025B518F"/>
    <w:rsid w:val="025D198E"/>
    <w:rsid w:val="02673C63"/>
    <w:rsid w:val="026AFBCC"/>
    <w:rsid w:val="026EC26C"/>
    <w:rsid w:val="02784F1F"/>
    <w:rsid w:val="02817B1F"/>
    <w:rsid w:val="0283659E"/>
    <w:rsid w:val="02853203"/>
    <w:rsid w:val="02869B72"/>
    <w:rsid w:val="028CC252"/>
    <w:rsid w:val="028D2F40"/>
    <w:rsid w:val="0294A23F"/>
    <w:rsid w:val="029ABECE"/>
    <w:rsid w:val="029AD2F6"/>
    <w:rsid w:val="02A16477"/>
    <w:rsid w:val="02A1EC3C"/>
    <w:rsid w:val="02A4DEFA"/>
    <w:rsid w:val="02A6707D"/>
    <w:rsid w:val="02A6D1D8"/>
    <w:rsid w:val="02AD3764"/>
    <w:rsid w:val="02AE8F7E"/>
    <w:rsid w:val="02BAC06E"/>
    <w:rsid w:val="02C68C52"/>
    <w:rsid w:val="02CA0C07"/>
    <w:rsid w:val="02D1AAFB"/>
    <w:rsid w:val="02D2C5F9"/>
    <w:rsid w:val="02DAEFD9"/>
    <w:rsid w:val="02E669FC"/>
    <w:rsid w:val="02E9C407"/>
    <w:rsid w:val="02F32272"/>
    <w:rsid w:val="02F70888"/>
    <w:rsid w:val="02F74BFB"/>
    <w:rsid w:val="02F8E294"/>
    <w:rsid w:val="03011C6E"/>
    <w:rsid w:val="030B1052"/>
    <w:rsid w:val="030D2AB0"/>
    <w:rsid w:val="030E0094"/>
    <w:rsid w:val="032EC252"/>
    <w:rsid w:val="032F33C5"/>
    <w:rsid w:val="0330B1CE"/>
    <w:rsid w:val="0345541B"/>
    <w:rsid w:val="0345912D"/>
    <w:rsid w:val="034B461F"/>
    <w:rsid w:val="034FA74C"/>
    <w:rsid w:val="0352E4E3"/>
    <w:rsid w:val="036DC506"/>
    <w:rsid w:val="03701063"/>
    <w:rsid w:val="037DD2BB"/>
    <w:rsid w:val="0382EA2E"/>
    <w:rsid w:val="038CD6E9"/>
    <w:rsid w:val="03903764"/>
    <w:rsid w:val="03917686"/>
    <w:rsid w:val="0396A1FC"/>
    <w:rsid w:val="039A6285"/>
    <w:rsid w:val="03A4FA1F"/>
    <w:rsid w:val="03A84488"/>
    <w:rsid w:val="03ADE93C"/>
    <w:rsid w:val="03AFC2D4"/>
    <w:rsid w:val="03B3AF8A"/>
    <w:rsid w:val="03B5F5DD"/>
    <w:rsid w:val="03B99C8A"/>
    <w:rsid w:val="03C248D3"/>
    <w:rsid w:val="03CA48FA"/>
    <w:rsid w:val="03CC9991"/>
    <w:rsid w:val="03CD2E64"/>
    <w:rsid w:val="03D29F6A"/>
    <w:rsid w:val="03D3C807"/>
    <w:rsid w:val="03E2B1B9"/>
    <w:rsid w:val="03E30EA1"/>
    <w:rsid w:val="03ECD902"/>
    <w:rsid w:val="040C16A1"/>
    <w:rsid w:val="0416312F"/>
    <w:rsid w:val="041CB4D5"/>
    <w:rsid w:val="041F2543"/>
    <w:rsid w:val="041F2567"/>
    <w:rsid w:val="04202AD8"/>
    <w:rsid w:val="04204A28"/>
    <w:rsid w:val="0422E6C7"/>
    <w:rsid w:val="04233C8F"/>
    <w:rsid w:val="043358EB"/>
    <w:rsid w:val="04395E01"/>
    <w:rsid w:val="04403BE8"/>
    <w:rsid w:val="0442210F"/>
    <w:rsid w:val="0445D4FE"/>
    <w:rsid w:val="0447D97C"/>
    <w:rsid w:val="04533854"/>
    <w:rsid w:val="04687E9A"/>
    <w:rsid w:val="046D0D41"/>
    <w:rsid w:val="04700DB8"/>
    <w:rsid w:val="047A20D2"/>
    <w:rsid w:val="048345E2"/>
    <w:rsid w:val="0485DE27"/>
    <w:rsid w:val="0493902A"/>
    <w:rsid w:val="0497C077"/>
    <w:rsid w:val="049CEB5D"/>
    <w:rsid w:val="04A2BFC0"/>
    <w:rsid w:val="04AC2BBA"/>
    <w:rsid w:val="04B4D49A"/>
    <w:rsid w:val="04B86295"/>
    <w:rsid w:val="04BCC83E"/>
    <w:rsid w:val="04BD1167"/>
    <w:rsid w:val="04BEAD41"/>
    <w:rsid w:val="04C9756B"/>
    <w:rsid w:val="04C98047"/>
    <w:rsid w:val="04D23408"/>
    <w:rsid w:val="04D40796"/>
    <w:rsid w:val="04DDF0E6"/>
    <w:rsid w:val="04DED3A5"/>
    <w:rsid w:val="04E98A21"/>
    <w:rsid w:val="04ED9395"/>
    <w:rsid w:val="04F4CB8D"/>
    <w:rsid w:val="04FCB836"/>
    <w:rsid w:val="05010670"/>
    <w:rsid w:val="050B1C91"/>
    <w:rsid w:val="05179AC7"/>
    <w:rsid w:val="051D681C"/>
    <w:rsid w:val="051F06C6"/>
    <w:rsid w:val="05228D36"/>
    <w:rsid w:val="05235429"/>
    <w:rsid w:val="053E83F9"/>
    <w:rsid w:val="0545867A"/>
    <w:rsid w:val="054E4196"/>
    <w:rsid w:val="054EE006"/>
    <w:rsid w:val="055A1D0F"/>
    <w:rsid w:val="055A6653"/>
    <w:rsid w:val="0560AC99"/>
    <w:rsid w:val="057234A5"/>
    <w:rsid w:val="05770A9B"/>
    <w:rsid w:val="058598BB"/>
    <w:rsid w:val="058BF8D5"/>
    <w:rsid w:val="058CCD86"/>
    <w:rsid w:val="05949830"/>
    <w:rsid w:val="05A299D3"/>
    <w:rsid w:val="05A7A838"/>
    <w:rsid w:val="05A9DD99"/>
    <w:rsid w:val="05AFB658"/>
    <w:rsid w:val="05C10FA3"/>
    <w:rsid w:val="05C1D0FC"/>
    <w:rsid w:val="05CEFA5D"/>
    <w:rsid w:val="05D52B5E"/>
    <w:rsid w:val="05E5784E"/>
    <w:rsid w:val="05E61D7A"/>
    <w:rsid w:val="05EBA427"/>
    <w:rsid w:val="05EED6E2"/>
    <w:rsid w:val="05F5F06C"/>
    <w:rsid w:val="0605A52C"/>
    <w:rsid w:val="060CC238"/>
    <w:rsid w:val="060ED2F1"/>
    <w:rsid w:val="06153348"/>
    <w:rsid w:val="06158219"/>
    <w:rsid w:val="06193FE4"/>
    <w:rsid w:val="0624ABE0"/>
    <w:rsid w:val="062EDA36"/>
    <w:rsid w:val="063CC2BB"/>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A0D17"/>
    <w:rsid w:val="06CC3825"/>
    <w:rsid w:val="06CDC26B"/>
    <w:rsid w:val="06CE7E5F"/>
    <w:rsid w:val="06CFD655"/>
    <w:rsid w:val="06D73F6F"/>
    <w:rsid w:val="06DE4C58"/>
    <w:rsid w:val="06E0EC74"/>
    <w:rsid w:val="06EB43A5"/>
    <w:rsid w:val="06F48B54"/>
    <w:rsid w:val="06F70D9B"/>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BF8D7"/>
    <w:rsid w:val="077CDE68"/>
    <w:rsid w:val="07946D47"/>
    <w:rsid w:val="0799C9EA"/>
    <w:rsid w:val="079FC263"/>
    <w:rsid w:val="07A45DC2"/>
    <w:rsid w:val="07AC150D"/>
    <w:rsid w:val="07B02022"/>
    <w:rsid w:val="07B85816"/>
    <w:rsid w:val="07C26BAF"/>
    <w:rsid w:val="07C923D6"/>
    <w:rsid w:val="07CC41E7"/>
    <w:rsid w:val="07D1D300"/>
    <w:rsid w:val="07D2713D"/>
    <w:rsid w:val="07D466D8"/>
    <w:rsid w:val="07D7CB68"/>
    <w:rsid w:val="07DF82F6"/>
    <w:rsid w:val="07E078D5"/>
    <w:rsid w:val="07E1B0AE"/>
    <w:rsid w:val="07E32B3A"/>
    <w:rsid w:val="07E701B5"/>
    <w:rsid w:val="07EB110A"/>
    <w:rsid w:val="07F00F02"/>
    <w:rsid w:val="07F0CAB1"/>
    <w:rsid w:val="07F6624D"/>
    <w:rsid w:val="07FB6F8D"/>
    <w:rsid w:val="080278CD"/>
    <w:rsid w:val="0811F0A5"/>
    <w:rsid w:val="081B5891"/>
    <w:rsid w:val="081DEED8"/>
    <w:rsid w:val="082902D8"/>
    <w:rsid w:val="082BA228"/>
    <w:rsid w:val="082E9E89"/>
    <w:rsid w:val="08316D7D"/>
    <w:rsid w:val="0831BE68"/>
    <w:rsid w:val="083530C5"/>
    <w:rsid w:val="0837FBC1"/>
    <w:rsid w:val="0839D5CE"/>
    <w:rsid w:val="0840FD32"/>
    <w:rsid w:val="0841E157"/>
    <w:rsid w:val="08591621"/>
    <w:rsid w:val="08591E27"/>
    <w:rsid w:val="085A3199"/>
    <w:rsid w:val="0867CA68"/>
    <w:rsid w:val="08692FAF"/>
    <w:rsid w:val="086E873A"/>
    <w:rsid w:val="086ECAA7"/>
    <w:rsid w:val="087128B6"/>
    <w:rsid w:val="08761117"/>
    <w:rsid w:val="0877B88F"/>
    <w:rsid w:val="08786A4F"/>
    <w:rsid w:val="087D82B7"/>
    <w:rsid w:val="087EBF06"/>
    <w:rsid w:val="0887C7F6"/>
    <w:rsid w:val="0889A22A"/>
    <w:rsid w:val="08A1A63F"/>
    <w:rsid w:val="08A74FA9"/>
    <w:rsid w:val="08AAE662"/>
    <w:rsid w:val="08AC6891"/>
    <w:rsid w:val="08B12DD0"/>
    <w:rsid w:val="08CC6DA5"/>
    <w:rsid w:val="08DE67D7"/>
    <w:rsid w:val="08E620C3"/>
    <w:rsid w:val="08F46045"/>
    <w:rsid w:val="09049A8B"/>
    <w:rsid w:val="0908BC51"/>
    <w:rsid w:val="0918A5FF"/>
    <w:rsid w:val="091F3D67"/>
    <w:rsid w:val="0920E2F7"/>
    <w:rsid w:val="0923118A"/>
    <w:rsid w:val="0924C872"/>
    <w:rsid w:val="0926356D"/>
    <w:rsid w:val="092FBEB1"/>
    <w:rsid w:val="09303F4F"/>
    <w:rsid w:val="09309ACC"/>
    <w:rsid w:val="0933CE69"/>
    <w:rsid w:val="09346565"/>
    <w:rsid w:val="093FD2CF"/>
    <w:rsid w:val="095CF06E"/>
    <w:rsid w:val="095F156D"/>
    <w:rsid w:val="09686462"/>
    <w:rsid w:val="0968992A"/>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33563"/>
    <w:rsid w:val="0A144C02"/>
    <w:rsid w:val="0A1EFBFF"/>
    <w:rsid w:val="0A22A5DC"/>
    <w:rsid w:val="0A2BF10B"/>
    <w:rsid w:val="0A322E59"/>
    <w:rsid w:val="0A35DA23"/>
    <w:rsid w:val="0A48CEE1"/>
    <w:rsid w:val="0A4D137C"/>
    <w:rsid w:val="0A59022E"/>
    <w:rsid w:val="0A5C2A54"/>
    <w:rsid w:val="0A5CAE6A"/>
    <w:rsid w:val="0A63D705"/>
    <w:rsid w:val="0A64FDB6"/>
    <w:rsid w:val="0A7657B2"/>
    <w:rsid w:val="0A7A37FA"/>
    <w:rsid w:val="0A7AC28C"/>
    <w:rsid w:val="0A80F24E"/>
    <w:rsid w:val="0A876004"/>
    <w:rsid w:val="0A8E064F"/>
    <w:rsid w:val="0A932F4A"/>
    <w:rsid w:val="0A970043"/>
    <w:rsid w:val="0AA39F6C"/>
    <w:rsid w:val="0AA3D4F5"/>
    <w:rsid w:val="0AA6A8E8"/>
    <w:rsid w:val="0AA71B8E"/>
    <w:rsid w:val="0AAF48EA"/>
    <w:rsid w:val="0AC4511A"/>
    <w:rsid w:val="0ACADE76"/>
    <w:rsid w:val="0ACAF8E7"/>
    <w:rsid w:val="0AD099BB"/>
    <w:rsid w:val="0AD4C4F7"/>
    <w:rsid w:val="0AD88E21"/>
    <w:rsid w:val="0AD9CDCD"/>
    <w:rsid w:val="0AE5AAC1"/>
    <w:rsid w:val="0AE7F545"/>
    <w:rsid w:val="0AE98A44"/>
    <w:rsid w:val="0AFD9F6D"/>
    <w:rsid w:val="0AFFC991"/>
    <w:rsid w:val="0B1409CE"/>
    <w:rsid w:val="0B15CC58"/>
    <w:rsid w:val="0B16E13A"/>
    <w:rsid w:val="0B17157F"/>
    <w:rsid w:val="0B17EA21"/>
    <w:rsid w:val="0B18A78E"/>
    <w:rsid w:val="0B1A511E"/>
    <w:rsid w:val="0B1A72D2"/>
    <w:rsid w:val="0B1B6EE8"/>
    <w:rsid w:val="0B278EA2"/>
    <w:rsid w:val="0B2BFC80"/>
    <w:rsid w:val="0B2D7C23"/>
    <w:rsid w:val="0B332586"/>
    <w:rsid w:val="0B3392F6"/>
    <w:rsid w:val="0B410263"/>
    <w:rsid w:val="0B499CD9"/>
    <w:rsid w:val="0B506FFB"/>
    <w:rsid w:val="0B51A46D"/>
    <w:rsid w:val="0B5A39A6"/>
    <w:rsid w:val="0B5A8FC0"/>
    <w:rsid w:val="0B5FC425"/>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BF5DF9C"/>
    <w:rsid w:val="0C052E06"/>
    <w:rsid w:val="0C0A414D"/>
    <w:rsid w:val="0C0B902B"/>
    <w:rsid w:val="0C100958"/>
    <w:rsid w:val="0C1425E0"/>
    <w:rsid w:val="0C147904"/>
    <w:rsid w:val="0C1504DC"/>
    <w:rsid w:val="0C16A7D9"/>
    <w:rsid w:val="0C17CC79"/>
    <w:rsid w:val="0C19E9C4"/>
    <w:rsid w:val="0C1E043D"/>
    <w:rsid w:val="0C244B86"/>
    <w:rsid w:val="0C26FA9D"/>
    <w:rsid w:val="0C2BED22"/>
    <w:rsid w:val="0C2DD28D"/>
    <w:rsid w:val="0C2EF177"/>
    <w:rsid w:val="0C33402B"/>
    <w:rsid w:val="0C348B03"/>
    <w:rsid w:val="0C3598A6"/>
    <w:rsid w:val="0C39C203"/>
    <w:rsid w:val="0C3D0709"/>
    <w:rsid w:val="0C3D7598"/>
    <w:rsid w:val="0C45F7B2"/>
    <w:rsid w:val="0C4BA2FD"/>
    <w:rsid w:val="0C4BF26F"/>
    <w:rsid w:val="0C4C831A"/>
    <w:rsid w:val="0C5C96A1"/>
    <w:rsid w:val="0C5F8009"/>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290B9"/>
    <w:rsid w:val="0CCA05A1"/>
    <w:rsid w:val="0CCBF15C"/>
    <w:rsid w:val="0CDD0E12"/>
    <w:rsid w:val="0CE008B4"/>
    <w:rsid w:val="0CE02D6D"/>
    <w:rsid w:val="0CEB1281"/>
    <w:rsid w:val="0CF37D30"/>
    <w:rsid w:val="0CF53DBE"/>
    <w:rsid w:val="0CF5D79E"/>
    <w:rsid w:val="0CF7B347"/>
    <w:rsid w:val="0D00CB58"/>
    <w:rsid w:val="0D0918DE"/>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577DD"/>
    <w:rsid w:val="0D682948"/>
    <w:rsid w:val="0D747DFD"/>
    <w:rsid w:val="0D80F31D"/>
    <w:rsid w:val="0D81C482"/>
    <w:rsid w:val="0D83F751"/>
    <w:rsid w:val="0D848BB5"/>
    <w:rsid w:val="0D8AC495"/>
    <w:rsid w:val="0D8AF4F0"/>
    <w:rsid w:val="0D8B49DF"/>
    <w:rsid w:val="0D8E61B2"/>
    <w:rsid w:val="0D99555C"/>
    <w:rsid w:val="0D9CC4A5"/>
    <w:rsid w:val="0DA1AC75"/>
    <w:rsid w:val="0DA29F74"/>
    <w:rsid w:val="0DA40C4A"/>
    <w:rsid w:val="0DA8AC06"/>
    <w:rsid w:val="0DACCEDE"/>
    <w:rsid w:val="0DADF958"/>
    <w:rsid w:val="0DAE154B"/>
    <w:rsid w:val="0DB1668B"/>
    <w:rsid w:val="0DB6105C"/>
    <w:rsid w:val="0DB89784"/>
    <w:rsid w:val="0DBA8C99"/>
    <w:rsid w:val="0DC16BF2"/>
    <w:rsid w:val="0DC45CE0"/>
    <w:rsid w:val="0DCBEBE1"/>
    <w:rsid w:val="0DCC075D"/>
    <w:rsid w:val="0DCFFBA1"/>
    <w:rsid w:val="0DD2C3A8"/>
    <w:rsid w:val="0DD44098"/>
    <w:rsid w:val="0DD60F60"/>
    <w:rsid w:val="0DD6D257"/>
    <w:rsid w:val="0DDF1B0B"/>
    <w:rsid w:val="0DE551F0"/>
    <w:rsid w:val="0DE8B571"/>
    <w:rsid w:val="0DEBB89A"/>
    <w:rsid w:val="0DF1F571"/>
    <w:rsid w:val="0DF45B53"/>
    <w:rsid w:val="0DF81C32"/>
    <w:rsid w:val="0DFA25F0"/>
    <w:rsid w:val="0DFAC57F"/>
    <w:rsid w:val="0E02E674"/>
    <w:rsid w:val="0E13E7DC"/>
    <w:rsid w:val="0E1D9127"/>
    <w:rsid w:val="0E212FD0"/>
    <w:rsid w:val="0E250569"/>
    <w:rsid w:val="0E317EAE"/>
    <w:rsid w:val="0E33A8E3"/>
    <w:rsid w:val="0E36F533"/>
    <w:rsid w:val="0E4E24CA"/>
    <w:rsid w:val="0E4F3377"/>
    <w:rsid w:val="0E511095"/>
    <w:rsid w:val="0E552B17"/>
    <w:rsid w:val="0E60F876"/>
    <w:rsid w:val="0E66D205"/>
    <w:rsid w:val="0E776322"/>
    <w:rsid w:val="0E7A2113"/>
    <w:rsid w:val="0E7D50B9"/>
    <w:rsid w:val="0E81E44E"/>
    <w:rsid w:val="0E87921B"/>
    <w:rsid w:val="0E8849F5"/>
    <w:rsid w:val="0E89378A"/>
    <w:rsid w:val="0E8EBF50"/>
    <w:rsid w:val="0E9071D2"/>
    <w:rsid w:val="0E92D76B"/>
    <w:rsid w:val="0E993AFC"/>
    <w:rsid w:val="0E9C32CD"/>
    <w:rsid w:val="0E9D97A2"/>
    <w:rsid w:val="0EA408F4"/>
    <w:rsid w:val="0EA5E8DD"/>
    <w:rsid w:val="0EA67400"/>
    <w:rsid w:val="0EA9816A"/>
    <w:rsid w:val="0EAB4E2E"/>
    <w:rsid w:val="0EB04AB4"/>
    <w:rsid w:val="0EB54938"/>
    <w:rsid w:val="0EBB91FD"/>
    <w:rsid w:val="0EBFA078"/>
    <w:rsid w:val="0EE63C30"/>
    <w:rsid w:val="0EE7B7DC"/>
    <w:rsid w:val="0EED6BBF"/>
    <w:rsid w:val="0EEDC674"/>
    <w:rsid w:val="0EF00FDF"/>
    <w:rsid w:val="0EF14346"/>
    <w:rsid w:val="0F08C5E7"/>
    <w:rsid w:val="0F0D332E"/>
    <w:rsid w:val="0F0FF4AF"/>
    <w:rsid w:val="0F13D2E7"/>
    <w:rsid w:val="0F14E302"/>
    <w:rsid w:val="0F182DB2"/>
    <w:rsid w:val="0F1E0F1C"/>
    <w:rsid w:val="0F1ED37F"/>
    <w:rsid w:val="0F1F610D"/>
    <w:rsid w:val="0F1FD933"/>
    <w:rsid w:val="0F21C64E"/>
    <w:rsid w:val="0F26D997"/>
    <w:rsid w:val="0F29A1AD"/>
    <w:rsid w:val="0F2A0C07"/>
    <w:rsid w:val="0F2A720A"/>
    <w:rsid w:val="0F2C03CA"/>
    <w:rsid w:val="0F38FC31"/>
    <w:rsid w:val="0F3BE7BE"/>
    <w:rsid w:val="0F577044"/>
    <w:rsid w:val="0F6290C2"/>
    <w:rsid w:val="0F677AF5"/>
    <w:rsid w:val="0F734C25"/>
    <w:rsid w:val="0F75FCBD"/>
    <w:rsid w:val="0F8225AB"/>
    <w:rsid w:val="0F82649B"/>
    <w:rsid w:val="0F8948CC"/>
    <w:rsid w:val="0F8A32C4"/>
    <w:rsid w:val="0F8AC594"/>
    <w:rsid w:val="0F8B3209"/>
    <w:rsid w:val="0F96CFB8"/>
    <w:rsid w:val="0F973BFB"/>
    <w:rsid w:val="0F9DD6D3"/>
    <w:rsid w:val="0FA15609"/>
    <w:rsid w:val="0FB9C5C5"/>
    <w:rsid w:val="0FBB5854"/>
    <w:rsid w:val="0FBF7AB7"/>
    <w:rsid w:val="0FC383AE"/>
    <w:rsid w:val="0FD176B3"/>
    <w:rsid w:val="0FDAE22A"/>
    <w:rsid w:val="0FDFF9D6"/>
    <w:rsid w:val="0FE6A6A2"/>
    <w:rsid w:val="0FEE5BFF"/>
    <w:rsid w:val="0FEE5C56"/>
    <w:rsid w:val="0FF206FA"/>
    <w:rsid w:val="0FFA0693"/>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10BDA"/>
    <w:rsid w:val="10435106"/>
    <w:rsid w:val="10571E8F"/>
    <w:rsid w:val="10575E49"/>
    <w:rsid w:val="105B74B9"/>
    <w:rsid w:val="105C2D84"/>
    <w:rsid w:val="1062C2B4"/>
    <w:rsid w:val="10652700"/>
    <w:rsid w:val="106CBE2A"/>
    <w:rsid w:val="1073C603"/>
    <w:rsid w:val="107A3B6A"/>
    <w:rsid w:val="107F8D00"/>
    <w:rsid w:val="108AA3ED"/>
    <w:rsid w:val="108D38B4"/>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A1DFF"/>
    <w:rsid w:val="10FD2884"/>
    <w:rsid w:val="110B53FC"/>
    <w:rsid w:val="110D427D"/>
    <w:rsid w:val="110ECAFD"/>
    <w:rsid w:val="11179880"/>
    <w:rsid w:val="111A13AC"/>
    <w:rsid w:val="111D6CD7"/>
    <w:rsid w:val="111F253F"/>
    <w:rsid w:val="112697E7"/>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9BDA0A"/>
    <w:rsid w:val="11A62B76"/>
    <w:rsid w:val="11AA1753"/>
    <w:rsid w:val="11AA5C7C"/>
    <w:rsid w:val="11ABBEAE"/>
    <w:rsid w:val="11BBC6E2"/>
    <w:rsid w:val="11C1F081"/>
    <w:rsid w:val="11C566CB"/>
    <w:rsid w:val="11C79E7E"/>
    <w:rsid w:val="11D4B7A2"/>
    <w:rsid w:val="11D55FD7"/>
    <w:rsid w:val="11DA12F0"/>
    <w:rsid w:val="11E6465C"/>
    <w:rsid w:val="11E83097"/>
    <w:rsid w:val="11EA3AC9"/>
    <w:rsid w:val="11EA566E"/>
    <w:rsid w:val="11EB5B3F"/>
    <w:rsid w:val="11F01ACE"/>
    <w:rsid w:val="11F5BD4D"/>
    <w:rsid w:val="11FBCE4D"/>
    <w:rsid w:val="120A2E2A"/>
    <w:rsid w:val="120DA2F3"/>
    <w:rsid w:val="121CBB8D"/>
    <w:rsid w:val="121D0441"/>
    <w:rsid w:val="12222ABC"/>
    <w:rsid w:val="12280D2C"/>
    <w:rsid w:val="122E5746"/>
    <w:rsid w:val="1230C4E5"/>
    <w:rsid w:val="1230EEC0"/>
    <w:rsid w:val="12315478"/>
    <w:rsid w:val="12327B83"/>
    <w:rsid w:val="1236F2E2"/>
    <w:rsid w:val="123AA118"/>
    <w:rsid w:val="123DFB7D"/>
    <w:rsid w:val="12438292"/>
    <w:rsid w:val="1243B3F7"/>
    <w:rsid w:val="1245C75E"/>
    <w:rsid w:val="1246200D"/>
    <w:rsid w:val="12585706"/>
    <w:rsid w:val="12588001"/>
    <w:rsid w:val="125D1C2A"/>
    <w:rsid w:val="126893DB"/>
    <w:rsid w:val="126908A6"/>
    <w:rsid w:val="126AB1C0"/>
    <w:rsid w:val="12714633"/>
    <w:rsid w:val="127307DB"/>
    <w:rsid w:val="12763B3F"/>
    <w:rsid w:val="12785A01"/>
    <w:rsid w:val="127BFE3E"/>
    <w:rsid w:val="128B9D8E"/>
    <w:rsid w:val="12960519"/>
    <w:rsid w:val="1299E83E"/>
    <w:rsid w:val="129AEDB2"/>
    <w:rsid w:val="129E9454"/>
    <w:rsid w:val="12AA0D21"/>
    <w:rsid w:val="12C00D25"/>
    <w:rsid w:val="12C81231"/>
    <w:rsid w:val="12D3B518"/>
    <w:rsid w:val="12E63377"/>
    <w:rsid w:val="12EBA251"/>
    <w:rsid w:val="12EBA68C"/>
    <w:rsid w:val="12F8ABEF"/>
    <w:rsid w:val="1309BA8B"/>
    <w:rsid w:val="131889D8"/>
    <w:rsid w:val="131AEA9F"/>
    <w:rsid w:val="131CC704"/>
    <w:rsid w:val="1323EE33"/>
    <w:rsid w:val="132783E8"/>
    <w:rsid w:val="1327F958"/>
    <w:rsid w:val="1334CF72"/>
    <w:rsid w:val="1342327D"/>
    <w:rsid w:val="1356821B"/>
    <w:rsid w:val="135B0680"/>
    <w:rsid w:val="1367CA0F"/>
    <w:rsid w:val="1369FBC4"/>
    <w:rsid w:val="136C0192"/>
    <w:rsid w:val="1376FCA8"/>
    <w:rsid w:val="13819A50"/>
    <w:rsid w:val="138AE7A7"/>
    <w:rsid w:val="138F7B76"/>
    <w:rsid w:val="138FA817"/>
    <w:rsid w:val="1398B87C"/>
    <w:rsid w:val="139C7C60"/>
    <w:rsid w:val="139EB488"/>
    <w:rsid w:val="139F52F8"/>
    <w:rsid w:val="13A3282C"/>
    <w:rsid w:val="13AF1071"/>
    <w:rsid w:val="13B4B17E"/>
    <w:rsid w:val="13C27BB7"/>
    <w:rsid w:val="13C4DA89"/>
    <w:rsid w:val="13CAF394"/>
    <w:rsid w:val="13DF7959"/>
    <w:rsid w:val="13EF3960"/>
    <w:rsid w:val="13F48298"/>
    <w:rsid w:val="13FBEAF9"/>
    <w:rsid w:val="140D01ED"/>
    <w:rsid w:val="1414CA0A"/>
    <w:rsid w:val="14219016"/>
    <w:rsid w:val="142C81A3"/>
    <w:rsid w:val="142E34F5"/>
    <w:rsid w:val="142EB189"/>
    <w:rsid w:val="1435CF57"/>
    <w:rsid w:val="1435FA13"/>
    <w:rsid w:val="143808AB"/>
    <w:rsid w:val="143B009B"/>
    <w:rsid w:val="143B4E0A"/>
    <w:rsid w:val="14450BBE"/>
    <w:rsid w:val="144C4D85"/>
    <w:rsid w:val="144E45B8"/>
    <w:rsid w:val="14533BB1"/>
    <w:rsid w:val="145401A3"/>
    <w:rsid w:val="1458A74C"/>
    <w:rsid w:val="1460C185"/>
    <w:rsid w:val="1464FE5C"/>
    <w:rsid w:val="147BC96B"/>
    <w:rsid w:val="147F8E8C"/>
    <w:rsid w:val="1487BDA7"/>
    <w:rsid w:val="148ABEA1"/>
    <w:rsid w:val="148C3713"/>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2C6DC"/>
    <w:rsid w:val="14D4F1B3"/>
    <w:rsid w:val="14D97FB3"/>
    <w:rsid w:val="14DBEE8B"/>
    <w:rsid w:val="14E36039"/>
    <w:rsid w:val="14E4CBF6"/>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C21D2"/>
    <w:rsid w:val="153E322C"/>
    <w:rsid w:val="154665F8"/>
    <w:rsid w:val="154D6B2E"/>
    <w:rsid w:val="1550BE52"/>
    <w:rsid w:val="15565003"/>
    <w:rsid w:val="1558A9B3"/>
    <w:rsid w:val="156CBC26"/>
    <w:rsid w:val="15745CDE"/>
    <w:rsid w:val="1576C273"/>
    <w:rsid w:val="158ACB66"/>
    <w:rsid w:val="158D18DE"/>
    <w:rsid w:val="158DE5A3"/>
    <w:rsid w:val="15932A9A"/>
    <w:rsid w:val="1599DDBB"/>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2DA1"/>
    <w:rsid w:val="161D56FA"/>
    <w:rsid w:val="16217617"/>
    <w:rsid w:val="1623616D"/>
    <w:rsid w:val="1626BE83"/>
    <w:rsid w:val="16277D16"/>
    <w:rsid w:val="1635F286"/>
    <w:rsid w:val="164ADE94"/>
    <w:rsid w:val="164B2C89"/>
    <w:rsid w:val="1654E5AC"/>
    <w:rsid w:val="1660D4FD"/>
    <w:rsid w:val="1665014A"/>
    <w:rsid w:val="166FFF43"/>
    <w:rsid w:val="1686D105"/>
    <w:rsid w:val="1687D1D3"/>
    <w:rsid w:val="168A7DBA"/>
    <w:rsid w:val="168E7F01"/>
    <w:rsid w:val="1691B474"/>
    <w:rsid w:val="16925DD6"/>
    <w:rsid w:val="16952D5D"/>
    <w:rsid w:val="169B614F"/>
    <w:rsid w:val="169C8658"/>
    <w:rsid w:val="16A0DA72"/>
    <w:rsid w:val="16A2EDE3"/>
    <w:rsid w:val="16A4FC85"/>
    <w:rsid w:val="16B783A1"/>
    <w:rsid w:val="16BC6748"/>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ED3B4"/>
    <w:rsid w:val="173FCECE"/>
    <w:rsid w:val="17467BE4"/>
    <w:rsid w:val="17528DB1"/>
    <w:rsid w:val="175480C0"/>
    <w:rsid w:val="175753AC"/>
    <w:rsid w:val="175806C3"/>
    <w:rsid w:val="175DB54D"/>
    <w:rsid w:val="176043BA"/>
    <w:rsid w:val="17620D29"/>
    <w:rsid w:val="17621D4B"/>
    <w:rsid w:val="1762FF5B"/>
    <w:rsid w:val="17651423"/>
    <w:rsid w:val="1766A544"/>
    <w:rsid w:val="1776D872"/>
    <w:rsid w:val="17849A4F"/>
    <w:rsid w:val="1784A5E7"/>
    <w:rsid w:val="179809EF"/>
    <w:rsid w:val="17999C4A"/>
    <w:rsid w:val="179EDD6C"/>
    <w:rsid w:val="17A13D45"/>
    <w:rsid w:val="17B2D77C"/>
    <w:rsid w:val="17B723F3"/>
    <w:rsid w:val="17B87050"/>
    <w:rsid w:val="17B91055"/>
    <w:rsid w:val="17BC1BAE"/>
    <w:rsid w:val="17C15CC2"/>
    <w:rsid w:val="17C45890"/>
    <w:rsid w:val="17CAF526"/>
    <w:rsid w:val="17CC93D4"/>
    <w:rsid w:val="17D6B958"/>
    <w:rsid w:val="17DC6DDF"/>
    <w:rsid w:val="17DD2D17"/>
    <w:rsid w:val="17E019DE"/>
    <w:rsid w:val="17E2E23F"/>
    <w:rsid w:val="17E3AE8F"/>
    <w:rsid w:val="17F64644"/>
    <w:rsid w:val="17F6A860"/>
    <w:rsid w:val="17F6C43F"/>
    <w:rsid w:val="180266EE"/>
    <w:rsid w:val="1808ABDC"/>
    <w:rsid w:val="180B2E6E"/>
    <w:rsid w:val="18211C83"/>
    <w:rsid w:val="182532C6"/>
    <w:rsid w:val="182D3F4F"/>
    <w:rsid w:val="182FE5F1"/>
    <w:rsid w:val="183BFC43"/>
    <w:rsid w:val="183DC80C"/>
    <w:rsid w:val="184C0DAC"/>
    <w:rsid w:val="1850CE07"/>
    <w:rsid w:val="1857F148"/>
    <w:rsid w:val="1861B86B"/>
    <w:rsid w:val="18633382"/>
    <w:rsid w:val="1865D294"/>
    <w:rsid w:val="186FE8C2"/>
    <w:rsid w:val="18714CC0"/>
    <w:rsid w:val="187577F1"/>
    <w:rsid w:val="187858A9"/>
    <w:rsid w:val="187B6B21"/>
    <w:rsid w:val="188295F7"/>
    <w:rsid w:val="18840803"/>
    <w:rsid w:val="1885A755"/>
    <w:rsid w:val="1885E244"/>
    <w:rsid w:val="1886B7E8"/>
    <w:rsid w:val="1893797D"/>
    <w:rsid w:val="18985554"/>
    <w:rsid w:val="18A1D5A2"/>
    <w:rsid w:val="18A706EC"/>
    <w:rsid w:val="18A88AD3"/>
    <w:rsid w:val="18AA521A"/>
    <w:rsid w:val="18AD2C46"/>
    <w:rsid w:val="18B089F0"/>
    <w:rsid w:val="18C0EB31"/>
    <w:rsid w:val="18C825D2"/>
    <w:rsid w:val="18CA8367"/>
    <w:rsid w:val="18CC8CC4"/>
    <w:rsid w:val="18D1A6D9"/>
    <w:rsid w:val="18D21A29"/>
    <w:rsid w:val="18D52F66"/>
    <w:rsid w:val="18D776FE"/>
    <w:rsid w:val="18DA3269"/>
    <w:rsid w:val="18DB091F"/>
    <w:rsid w:val="18E830C4"/>
    <w:rsid w:val="18E8CBA7"/>
    <w:rsid w:val="18F3B8CE"/>
    <w:rsid w:val="190E3574"/>
    <w:rsid w:val="191439EC"/>
    <w:rsid w:val="1915F753"/>
    <w:rsid w:val="1918DA16"/>
    <w:rsid w:val="19200BCC"/>
    <w:rsid w:val="1923CF2F"/>
    <w:rsid w:val="1925E7B4"/>
    <w:rsid w:val="19318746"/>
    <w:rsid w:val="19404E9D"/>
    <w:rsid w:val="194A2D9E"/>
    <w:rsid w:val="195E3214"/>
    <w:rsid w:val="196EBC1E"/>
    <w:rsid w:val="197162BC"/>
    <w:rsid w:val="1972D528"/>
    <w:rsid w:val="19740C04"/>
    <w:rsid w:val="1975E25F"/>
    <w:rsid w:val="19794D68"/>
    <w:rsid w:val="197C5EED"/>
    <w:rsid w:val="197E24DB"/>
    <w:rsid w:val="19830F8A"/>
    <w:rsid w:val="198662CE"/>
    <w:rsid w:val="1988AF53"/>
    <w:rsid w:val="198F4802"/>
    <w:rsid w:val="1991B79F"/>
    <w:rsid w:val="1993182E"/>
    <w:rsid w:val="1994AFEE"/>
    <w:rsid w:val="1995FBB7"/>
    <w:rsid w:val="1998DAA1"/>
    <w:rsid w:val="199F3C7C"/>
    <w:rsid w:val="19A33096"/>
    <w:rsid w:val="19AE57A3"/>
    <w:rsid w:val="19B3B276"/>
    <w:rsid w:val="19B3CF22"/>
    <w:rsid w:val="19B7C6C1"/>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3A2C5"/>
    <w:rsid w:val="1A4824B8"/>
    <w:rsid w:val="1A48521A"/>
    <w:rsid w:val="1A4B9BE0"/>
    <w:rsid w:val="1A55E72B"/>
    <w:rsid w:val="1A5A4190"/>
    <w:rsid w:val="1A5AB81C"/>
    <w:rsid w:val="1A5BD72D"/>
    <w:rsid w:val="1A671D39"/>
    <w:rsid w:val="1A767C05"/>
    <w:rsid w:val="1A774594"/>
    <w:rsid w:val="1A793298"/>
    <w:rsid w:val="1A7A5D5D"/>
    <w:rsid w:val="1A88922B"/>
    <w:rsid w:val="1A8F70A5"/>
    <w:rsid w:val="1A91E989"/>
    <w:rsid w:val="1A930996"/>
    <w:rsid w:val="1A9ED101"/>
    <w:rsid w:val="1AA8E3A4"/>
    <w:rsid w:val="1AAFBB66"/>
    <w:rsid w:val="1AB0FC41"/>
    <w:rsid w:val="1ABCC713"/>
    <w:rsid w:val="1AC97FF6"/>
    <w:rsid w:val="1ACD638A"/>
    <w:rsid w:val="1ACE8004"/>
    <w:rsid w:val="1ADB7EB3"/>
    <w:rsid w:val="1ADF49C0"/>
    <w:rsid w:val="1AEEF418"/>
    <w:rsid w:val="1AF7D21E"/>
    <w:rsid w:val="1AF8C552"/>
    <w:rsid w:val="1AF95F56"/>
    <w:rsid w:val="1AFADBEA"/>
    <w:rsid w:val="1B0601D4"/>
    <w:rsid w:val="1B0A5612"/>
    <w:rsid w:val="1B0AB052"/>
    <w:rsid w:val="1B0AD151"/>
    <w:rsid w:val="1B11BDA0"/>
    <w:rsid w:val="1B1EBC62"/>
    <w:rsid w:val="1B20B43F"/>
    <w:rsid w:val="1B249933"/>
    <w:rsid w:val="1B255651"/>
    <w:rsid w:val="1B3003A4"/>
    <w:rsid w:val="1B48839A"/>
    <w:rsid w:val="1B494D0E"/>
    <w:rsid w:val="1B4A3C92"/>
    <w:rsid w:val="1B4E266B"/>
    <w:rsid w:val="1B4FDB53"/>
    <w:rsid w:val="1B50F2CB"/>
    <w:rsid w:val="1B50FA9A"/>
    <w:rsid w:val="1B56E69F"/>
    <w:rsid w:val="1B5CBF1D"/>
    <w:rsid w:val="1B5F30FC"/>
    <w:rsid w:val="1B66D9D5"/>
    <w:rsid w:val="1B6CEDE2"/>
    <w:rsid w:val="1B6FD129"/>
    <w:rsid w:val="1B7020FE"/>
    <w:rsid w:val="1B718944"/>
    <w:rsid w:val="1B80C9BC"/>
    <w:rsid w:val="1B859C53"/>
    <w:rsid w:val="1B86BD39"/>
    <w:rsid w:val="1B8C4851"/>
    <w:rsid w:val="1B99EC1E"/>
    <w:rsid w:val="1BAE53B4"/>
    <w:rsid w:val="1BB0AD16"/>
    <w:rsid w:val="1BBF4C71"/>
    <w:rsid w:val="1BC41978"/>
    <w:rsid w:val="1BC576C6"/>
    <w:rsid w:val="1BC6577E"/>
    <w:rsid w:val="1BC70BDB"/>
    <w:rsid w:val="1BCCE526"/>
    <w:rsid w:val="1BDC1AA7"/>
    <w:rsid w:val="1BDC2DA8"/>
    <w:rsid w:val="1BE15D33"/>
    <w:rsid w:val="1BEAD4E0"/>
    <w:rsid w:val="1BEB75D0"/>
    <w:rsid w:val="1BEB8202"/>
    <w:rsid w:val="1BEF793F"/>
    <w:rsid w:val="1BFB6D48"/>
    <w:rsid w:val="1C0533E8"/>
    <w:rsid w:val="1C05B40E"/>
    <w:rsid w:val="1C08DE67"/>
    <w:rsid w:val="1C0E56D9"/>
    <w:rsid w:val="1C171252"/>
    <w:rsid w:val="1C1D7990"/>
    <w:rsid w:val="1C1E20BF"/>
    <w:rsid w:val="1C20B0CC"/>
    <w:rsid w:val="1C21842B"/>
    <w:rsid w:val="1C245203"/>
    <w:rsid w:val="1C28C2AA"/>
    <w:rsid w:val="1C2C366E"/>
    <w:rsid w:val="1C2DC7AB"/>
    <w:rsid w:val="1C2DE34B"/>
    <w:rsid w:val="1C3007EB"/>
    <w:rsid w:val="1C30D51F"/>
    <w:rsid w:val="1C30EE52"/>
    <w:rsid w:val="1C313AFB"/>
    <w:rsid w:val="1C317D99"/>
    <w:rsid w:val="1C33AE96"/>
    <w:rsid w:val="1C34AE8E"/>
    <w:rsid w:val="1C34D97A"/>
    <w:rsid w:val="1C34FD84"/>
    <w:rsid w:val="1C3F60FD"/>
    <w:rsid w:val="1C48393F"/>
    <w:rsid w:val="1C4DF169"/>
    <w:rsid w:val="1C4FC3E8"/>
    <w:rsid w:val="1C50F6FC"/>
    <w:rsid w:val="1C537205"/>
    <w:rsid w:val="1C57C18A"/>
    <w:rsid w:val="1C5AAF42"/>
    <w:rsid w:val="1C63B620"/>
    <w:rsid w:val="1C6847D3"/>
    <w:rsid w:val="1C6C53E0"/>
    <w:rsid w:val="1C760252"/>
    <w:rsid w:val="1C807AB3"/>
    <w:rsid w:val="1C82117A"/>
    <w:rsid w:val="1C840D72"/>
    <w:rsid w:val="1C867EA3"/>
    <w:rsid w:val="1C8C7669"/>
    <w:rsid w:val="1C928190"/>
    <w:rsid w:val="1C944FBC"/>
    <w:rsid w:val="1C9C6E78"/>
    <w:rsid w:val="1CA06C65"/>
    <w:rsid w:val="1CA17A2F"/>
    <w:rsid w:val="1CAB5E38"/>
    <w:rsid w:val="1CAD2CF0"/>
    <w:rsid w:val="1CAD6546"/>
    <w:rsid w:val="1CB35346"/>
    <w:rsid w:val="1CB596D1"/>
    <w:rsid w:val="1CCFF7B2"/>
    <w:rsid w:val="1CD2FB1C"/>
    <w:rsid w:val="1CDE44D2"/>
    <w:rsid w:val="1CDF4E5A"/>
    <w:rsid w:val="1CE0EE47"/>
    <w:rsid w:val="1CED2D35"/>
    <w:rsid w:val="1CEF8A33"/>
    <w:rsid w:val="1D05197F"/>
    <w:rsid w:val="1D0546F6"/>
    <w:rsid w:val="1D090577"/>
    <w:rsid w:val="1D0AB49A"/>
    <w:rsid w:val="1D0D3DC9"/>
    <w:rsid w:val="1D12FD4F"/>
    <w:rsid w:val="1D1541E7"/>
    <w:rsid w:val="1D1AEFAC"/>
    <w:rsid w:val="1D1EC09F"/>
    <w:rsid w:val="1D201656"/>
    <w:rsid w:val="1D3D6F80"/>
    <w:rsid w:val="1D40107D"/>
    <w:rsid w:val="1D467182"/>
    <w:rsid w:val="1D4731B8"/>
    <w:rsid w:val="1D4C20D7"/>
    <w:rsid w:val="1D4C3E2C"/>
    <w:rsid w:val="1D50AA34"/>
    <w:rsid w:val="1D50DB03"/>
    <w:rsid w:val="1D52A125"/>
    <w:rsid w:val="1D56281A"/>
    <w:rsid w:val="1D5A9992"/>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73666"/>
    <w:rsid w:val="1DB9CA2C"/>
    <w:rsid w:val="1DBD1011"/>
    <w:rsid w:val="1DBD15F3"/>
    <w:rsid w:val="1DBD565D"/>
    <w:rsid w:val="1DBEFE05"/>
    <w:rsid w:val="1DC0688B"/>
    <w:rsid w:val="1DC173A5"/>
    <w:rsid w:val="1DC87DEC"/>
    <w:rsid w:val="1DCB28B0"/>
    <w:rsid w:val="1DD1D3F7"/>
    <w:rsid w:val="1DD7EE3F"/>
    <w:rsid w:val="1DD86766"/>
    <w:rsid w:val="1DD9D122"/>
    <w:rsid w:val="1DDBE586"/>
    <w:rsid w:val="1DE03390"/>
    <w:rsid w:val="1DE5EF39"/>
    <w:rsid w:val="1DE89ED1"/>
    <w:rsid w:val="1DED8EBA"/>
    <w:rsid w:val="1DEDDA97"/>
    <w:rsid w:val="1E036816"/>
    <w:rsid w:val="1E040812"/>
    <w:rsid w:val="1E06F37A"/>
    <w:rsid w:val="1E0E2C34"/>
    <w:rsid w:val="1E0E419D"/>
    <w:rsid w:val="1E133461"/>
    <w:rsid w:val="1E1E42B5"/>
    <w:rsid w:val="1E23AEAD"/>
    <w:rsid w:val="1E2A8A55"/>
    <w:rsid w:val="1E2CEDF4"/>
    <w:rsid w:val="1E304929"/>
    <w:rsid w:val="1E30AC11"/>
    <w:rsid w:val="1E314CF9"/>
    <w:rsid w:val="1E314F90"/>
    <w:rsid w:val="1E339BEB"/>
    <w:rsid w:val="1E33B32E"/>
    <w:rsid w:val="1E3CD8B9"/>
    <w:rsid w:val="1E500964"/>
    <w:rsid w:val="1E521CFC"/>
    <w:rsid w:val="1E547389"/>
    <w:rsid w:val="1E5DCF97"/>
    <w:rsid w:val="1E6F6B16"/>
    <w:rsid w:val="1E755430"/>
    <w:rsid w:val="1E7DCDAD"/>
    <w:rsid w:val="1E81D2E8"/>
    <w:rsid w:val="1E854F5A"/>
    <w:rsid w:val="1E857111"/>
    <w:rsid w:val="1E891D7E"/>
    <w:rsid w:val="1E8A9729"/>
    <w:rsid w:val="1E8D4EA5"/>
    <w:rsid w:val="1E8EAA73"/>
    <w:rsid w:val="1E9294D0"/>
    <w:rsid w:val="1E99A35F"/>
    <w:rsid w:val="1E9E23E7"/>
    <w:rsid w:val="1EA4DFB4"/>
    <w:rsid w:val="1EA95D85"/>
    <w:rsid w:val="1EAAF3E6"/>
    <w:rsid w:val="1EAF75BB"/>
    <w:rsid w:val="1EB0EB18"/>
    <w:rsid w:val="1EC1976B"/>
    <w:rsid w:val="1EC97523"/>
    <w:rsid w:val="1ECBF7D5"/>
    <w:rsid w:val="1ED8E996"/>
    <w:rsid w:val="1EE3A42A"/>
    <w:rsid w:val="1EE57F4C"/>
    <w:rsid w:val="1EE8AA6C"/>
    <w:rsid w:val="1EE9C65E"/>
    <w:rsid w:val="1EEA9534"/>
    <w:rsid w:val="1EEDA857"/>
    <w:rsid w:val="1EF105A3"/>
    <w:rsid w:val="1EF236CE"/>
    <w:rsid w:val="1EF3F83D"/>
    <w:rsid w:val="1EF4FD43"/>
    <w:rsid w:val="1EF7290A"/>
    <w:rsid w:val="1EF7BFF3"/>
    <w:rsid w:val="1EF959DC"/>
    <w:rsid w:val="1EFAAECA"/>
    <w:rsid w:val="1EFBC8B4"/>
    <w:rsid w:val="1F02A886"/>
    <w:rsid w:val="1F070515"/>
    <w:rsid w:val="1F0D584A"/>
    <w:rsid w:val="1F1A7447"/>
    <w:rsid w:val="1F211DD6"/>
    <w:rsid w:val="1F232174"/>
    <w:rsid w:val="1F2E6424"/>
    <w:rsid w:val="1F2EA7E0"/>
    <w:rsid w:val="1F342B72"/>
    <w:rsid w:val="1F38789F"/>
    <w:rsid w:val="1F3EFC02"/>
    <w:rsid w:val="1F4995F5"/>
    <w:rsid w:val="1F5762DC"/>
    <w:rsid w:val="1F62CA94"/>
    <w:rsid w:val="1F716DB2"/>
    <w:rsid w:val="1F74BD64"/>
    <w:rsid w:val="1F76C101"/>
    <w:rsid w:val="1F784EC9"/>
    <w:rsid w:val="1F7ABE61"/>
    <w:rsid w:val="1F7D7A26"/>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EC485"/>
    <w:rsid w:val="1FFFDF78"/>
    <w:rsid w:val="2003C2A8"/>
    <w:rsid w:val="200A1D15"/>
    <w:rsid w:val="2013D8E4"/>
    <w:rsid w:val="201543BC"/>
    <w:rsid w:val="201D3CA9"/>
    <w:rsid w:val="20246FB3"/>
    <w:rsid w:val="202A393D"/>
    <w:rsid w:val="202ACCD6"/>
    <w:rsid w:val="202E60D3"/>
    <w:rsid w:val="20305BD4"/>
    <w:rsid w:val="20325ABC"/>
    <w:rsid w:val="203A3395"/>
    <w:rsid w:val="203C02A4"/>
    <w:rsid w:val="20456677"/>
    <w:rsid w:val="2049C900"/>
    <w:rsid w:val="2057034E"/>
    <w:rsid w:val="206026CE"/>
    <w:rsid w:val="2069EE20"/>
    <w:rsid w:val="206AD2C5"/>
    <w:rsid w:val="206E0D72"/>
    <w:rsid w:val="206F0543"/>
    <w:rsid w:val="207D94D3"/>
    <w:rsid w:val="20818241"/>
    <w:rsid w:val="2082A3BB"/>
    <w:rsid w:val="20891A80"/>
    <w:rsid w:val="208B8171"/>
    <w:rsid w:val="208B8639"/>
    <w:rsid w:val="209D54AD"/>
    <w:rsid w:val="20A8DE77"/>
    <w:rsid w:val="20AAFD5D"/>
    <w:rsid w:val="20BAAC6A"/>
    <w:rsid w:val="20BB6C06"/>
    <w:rsid w:val="20BDEE86"/>
    <w:rsid w:val="20C5B569"/>
    <w:rsid w:val="20C6C1BD"/>
    <w:rsid w:val="20CB86D6"/>
    <w:rsid w:val="20D90047"/>
    <w:rsid w:val="20E653F4"/>
    <w:rsid w:val="20ED170B"/>
    <w:rsid w:val="20EFC372"/>
    <w:rsid w:val="20FBB230"/>
    <w:rsid w:val="20FCAB97"/>
    <w:rsid w:val="20FEEFCA"/>
    <w:rsid w:val="2106639D"/>
    <w:rsid w:val="21078CB9"/>
    <w:rsid w:val="210CCE64"/>
    <w:rsid w:val="211169FD"/>
    <w:rsid w:val="211301C9"/>
    <w:rsid w:val="21166191"/>
    <w:rsid w:val="2119C804"/>
    <w:rsid w:val="211E1A18"/>
    <w:rsid w:val="21211598"/>
    <w:rsid w:val="21238350"/>
    <w:rsid w:val="2128D1D4"/>
    <w:rsid w:val="212E4939"/>
    <w:rsid w:val="2140CB13"/>
    <w:rsid w:val="2147C97A"/>
    <w:rsid w:val="21489B85"/>
    <w:rsid w:val="215052AA"/>
    <w:rsid w:val="2150A56C"/>
    <w:rsid w:val="2151B106"/>
    <w:rsid w:val="21520C8D"/>
    <w:rsid w:val="215A4BEC"/>
    <w:rsid w:val="215FB713"/>
    <w:rsid w:val="216226CD"/>
    <w:rsid w:val="2165FF28"/>
    <w:rsid w:val="21690AAA"/>
    <w:rsid w:val="216FBA7D"/>
    <w:rsid w:val="2173120C"/>
    <w:rsid w:val="2177794A"/>
    <w:rsid w:val="218ABCAB"/>
    <w:rsid w:val="218BACBB"/>
    <w:rsid w:val="21959B03"/>
    <w:rsid w:val="219A599B"/>
    <w:rsid w:val="219CEC02"/>
    <w:rsid w:val="219D9F86"/>
    <w:rsid w:val="21B83E92"/>
    <w:rsid w:val="21BDD829"/>
    <w:rsid w:val="21BF132D"/>
    <w:rsid w:val="21C0E414"/>
    <w:rsid w:val="21C35C60"/>
    <w:rsid w:val="21CFB3C9"/>
    <w:rsid w:val="21D22EA9"/>
    <w:rsid w:val="21DE5D40"/>
    <w:rsid w:val="21DEA715"/>
    <w:rsid w:val="21E17470"/>
    <w:rsid w:val="21ED3495"/>
    <w:rsid w:val="21F2AE1D"/>
    <w:rsid w:val="21F7E5BD"/>
    <w:rsid w:val="21FA6FEB"/>
    <w:rsid w:val="21FD5F8C"/>
    <w:rsid w:val="21FE9437"/>
    <w:rsid w:val="2203AEF4"/>
    <w:rsid w:val="220A46A3"/>
    <w:rsid w:val="220BE4CB"/>
    <w:rsid w:val="220DA9A1"/>
    <w:rsid w:val="220DD474"/>
    <w:rsid w:val="2217D6EA"/>
    <w:rsid w:val="2218BA2A"/>
    <w:rsid w:val="221A3A3F"/>
    <w:rsid w:val="221BCD1F"/>
    <w:rsid w:val="221D8C45"/>
    <w:rsid w:val="2221AA04"/>
    <w:rsid w:val="22249CE0"/>
    <w:rsid w:val="222A6C6F"/>
    <w:rsid w:val="222F5219"/>
    <w:rsid w:val="22327EC0"/>
    <w:rsid w:val="223C21CE"/>
    <w:rsid w:val="223D83EC"/>
    <w:rsid w:val="223FAFB8"/>
    <w:rsid w:val="223FFD05"/>
    <w:rsid w:val="223FFE5E"/>
    <w:rsid w:val="224456EA"/>
    <w:rsid w:val="22464B80"/>
    <w:rsid w:val="22552DEE"/>
    <w:rsid w:val="225581E1"/>
    <w:rsid w:val="2259121F"/>
    <w:rsid w:val="225B02E2"/>
    <w:rsid w:val="2261EB06"/>
    <w:rsid w:val="2261FABC"/>
    <w:rsid w:val="22627B12"/>
    <w:rsid w:val="2266CC2E"/>
    <w:rsid w:val="22673F94"/>
    <w:rsid w:val="2273A304"/>
    <w:rsid w:val="2279FE3B"/>
    <w:rsid w:val="22861AC5"/>
    <w:rsid w:val="228BBEEB"/>
    <w:rsid w:val="228CD828"/>
    <w:rsid w:val="22924796"/>
    <w:rsid w:val="22930485"/>
    <w:rsid w:val="22957868"/>
    <w:rsid w:val="2298C731"/>
    <w:rsid w:val="229C6C73"/>
    <w:rsid w:val="229CA8EA"/>
    <w:rsid w:val="22A60E38"/>
    <w:rsid w:val="22BBF385"/>
    <w:rsid w:val="22BDC043"/>
    <w:rsid w:val="22BE9E6E"/>
    <w:rsid w:val="22C5B95F"/>
    <w:rsid w:val="22CEECD2"/>
    <w:rsid w:val="22D29E1C"/>
    <w:rsid w:val="22D84ABE"/>
    <w:rsid w:val="22E1E303"/>
    <w:rsid w:val="22E4A53A"/>
    <w:rsid w:val="22F13239"/>
    <w:rsid w:val="22FA3F19"/>
    <w:rsid w:val="2307314F"/>
    <w:rsid w:val="23136655"/>
    <w:rsid w:val="2317E18D"/>
    <w:rsid w:val="2318ABC2"/>
    <w:rsid w:val="231D0FE3"/>
    <w:rsid w:val="231F3E06"/>
    <w:rsid w:val="232C6C20"/>
    <w:rsid w:val="232CE13F"/>
    <w:rsid w:val="2332BF10"/>
    <w:rsid w:val="2333C8AB"/>
    <w:rsid w:val="234462DE"/>
    <w:rsid w:val="2349957D"/>
    <w:rsid w:val="234C448C"/>
    <w:rsid w:val="23559B53"/>
    <w:rsid w:val="2358A8A1"/>
    <w:rsid w:val="235D8444"/>
    <w:rsid w:val="23617498"/>
    <w:rsid w:val="2364B1E0"/>
    <w:rsid w:val="23690799"/>
    <w:rsid w:val="236FF8C3"/>
    <w:rsid w:val="2372F2DC"/>
    <w:rsid w:val="2384C9DC"/>
    <w:rsid w:val="2385CDEE"/>
    <w:rsid w:val="23A02B75"/>
    <w:rsid w:val="23A2D28B"/>
    <w:rsid w:val="23A794FD"/>
    <w:rsid w:val="23A7FE9E"/>
    <w:rsid w:val="23AD01E0"/>
    <w:rsid w:val="23AEFF54"/>
    <w:rsid w:val="23AFB5F4"/>
    <w:rsid w:val="23B59799"/>
    <w:rsid w:val="23BAB814"/>
    <w:rsid w:val="23BDC58B"/>
    <w:rsid w:val="23BDEAF0"/>
    <w:rsid w:val="23C33F22"/>
    <w:rsid w:val="23C7E34B"/>
    <w:rsid w:val="23C959C4"/>
    <w:rsid w:val="23D7B8B5"/>
    <w:rsid w:val="23D83D48"/>
    <w:rsid w:val="23DF90B9"/>
    <w:rsid w:val="23E34EE4"/>
    <w:rsid w:val="23EA2E01"/>
    <w:rsid w:val="23ED1F55"/>
    <w:rsid w:val="23ED617F"/>
    <w:rsid w:val="23EF38B6"/>
    <w:rsid w:val="23F67EC7"/>
    <w:rsid w:val="23F98BD3"/>
    <w:rsid w:val="23FDFD6D"/>
    <w:rsid w:val="240021AB"/>
    <w:rsid w:val="24110EA3"/>
    <w:rsid w:val="241B1648"/>
    <w:rsid w:val="241BB37F"/>
    <w:rsid w:val="242296A9"/>
    <w:rsid w:val="24299F7E"/>
    <w:rsid w:val="242D0214"/>
    <w:rsid w:val="242D8707"/>
    <w:rsid w:val="24383F4F"/>
    <w:rsid w:val="243CC402"/>
    <w:rsid w:val="24511224"/>
    <w:rsid w:val="24596EA8"/>
    <w:rsid w:val="245EF039"/>
    <w:rsid w:val="2462FAFF"/>
    <w:rsid w:val="24656EE4"/>
    <w:rsid w:val="246E1B00"/>
    <w:rsid w:val="246F8569"/>
    <w:rsid w:val="247B4600"/>
    <w:rsid w:val="24804F4A"/>
    <w:rsid w:val="24828DA8"/>
    <w:rsid w:val="24898F24"/>
    <w:rsid w:val="249058C3"/>
    <w:rsid w:val="2496681C"/>
    <w:rsid w:val="24977B5F"/>
    <w:rsid w:val="249A7447"/>
    <w:rsid w:val="249D99EF"/>
    <w:rsid w:val="24A1F59C"/>
    <w:rsid w:val="24AB615B"/>
    <w:rsid w:val="24AD5046"/>
    <w:rsid w:val="24ADA43D"/>
    <w:rsid w:val="24C0C84A"/>
    <w:rsid w:val="24C1600F"/>
    <w:rsid w:val="24C90405"/>
    <w:rsid w:val="24CD77D8"/>
    <w:rsid w:val="24D47823"/>
    <w:rsid w:val="24DA1E74"/>
    <w:rsid w:val="24E7D97A"/>
    <w:rsid w:val="24ED8D27"/>
    <w:rsid w:val="24F36EB1"/>
    <w:rsid w:val="24F56938"/>
    <w:rsid w:val="24F61A9C"/>
    <w:rsid w:val="24FF0CF8"/>
    <w:rsid w:val="2516E55B"/>
    <w:rsid w:val="25182FAA"/>
    <w:rsid w:val="25210B75"/>
    <w:rsid w:val="25212BFD"/>
    <w:rsid w:val="25282C85"/>
    <w:rsid w:val="252BD0CA"/>
    <w:rsid w:val="25341103"/>
    <w:rsid w:val="254B9ECF"/>
    <w:rsid w:val="2552571C"/>
    <w:rsid w:val="2552A48B"/>
    <w:rsid w:val="255DEB72"/>
    <w:rsid w:val="255EF3F5"/>
    <w:rsid w:val="25603AC3"/>
    <w:rsid w:val="2561B98E"/>
    <w:rsid w:val="256220CB"/>
    <w:rsid w:val="256D06A8"/>
    <w:rsid w:val="256D4DDC"/>
    <w:rsid w:val="257BA6C4"/>
    <w:rsid w:val="257C1A75"/>
    <w:rsid w:val="257D03E1"/>
    <w:rsid w:val="258512D6"/>
    <w:rsid w:val="25861C5D"/>
    <w:rsid w:val="2586BD9F"/>
    <w:rsid w:val="258ABCC2"/>
    <w:rsid w:val="258B03BF"/>
    <w:rsid w:val="258E7487"/>
    <w:rsid w:val="2590A87F"/>
    <w:rsid w:val="2595058A"/>
    <w:rsid w:val="259CB355"/>
    <w:rsid w:val="25A1C32B"/>
    <w:rsid w:val="25A312B9"/>
    <w:rsid w:val="25A7D1DC"/>
    <w:rsid w:val="25AC97F5"/>
    <w:rsid w:val="25B93BB5"/>
    <w:rsid w:val="25B97A34"/>
    <w:rsid w:val="25BD04CC"/>
    <w:rsid w:val="25CC5420"/>
    <w:rsid w:val="25D3BF5A"/>
    <w:rsid w:val="25D4438C"/>
    <w:rsid w:val="25DC6392"/>
    <w:rsid w:val="25DF2D03"/>
    <w:rsid w:val="25DF5997"/>
    <w:rsid w:val="25E2C1E7"/>
    <w:rsid w:val="25E41477"/>
    <w:rsid w:val="25E769BD"/>
    <w:rsid w:val="25E8A1BB"/>
    <w:rsid w:val="25E9B1E8"/>
    <w:rsid w:val="25F3D09F"/>
    <w:rsid w:val="25FFBC42"/>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638B01"/>
    <w:rsid w:val="2675B4AD"/>
    <w:rsid w:val="2676A6A7"/>
    <w:rsid w:val="267C82FB"/>
    <w:rsid w:val="267ED3C7"/>
    <w:rsid w:val="26809D0F"/>
    <w:rsid w:val="26840AD9"/>
    <w:rsid w:val="268414C7"/>
    <w:rsid w:val="26888F55"/>
    <w:rsid w:val="268E4C3B"/>
    <w:rsid w:val="26916828"/>
    <w:rsid w:val="26B00624"/>
    <w:rsid w:val="26C0A210"/>
    <w:rsid w:val="26C313D4"/>
    <w:rsid w:val="26CB46F8"/>
    <w:rsid w:val="26D5525B"/>
    <w:rsid w:val="26DDA8F1"/>
    <w:rsid w:val="26E09A4D"/>
    <w:rsid w:val="26EE4098"/>
    <w:rsid w:val="26FC88FB"/>
    <w:rsid w:val="27008914"/>
    <w:rsid w:val="27012B09"/>
    <w:rsid w:val="2704E89C"/>
    <w:rsid w:val="2705791A"/>
    <w:rsid w:val="27059A38"/>
    <w:rsid w:val="270B8391"/>
    <w:rsid w:val="270E3B3F"/>
    <w:rsid w:val="27177B49"/>
    <w:rsid w:val="271B402D"/>
    <w:rsid w:val="271B54BA"/>
    <w:rsid w:val="272DB753"/>
    <w:rsid w:val="272EDAA0"/>
    <w:rsid w:val="2738ABD6"/>
    <w:rsid w:val="2738EEEB"/>
    <w:rsid w:val="2741EB97"/>
    <w:rsid w:val="274787B8"/>
    <w:rsid w:val="274DBA73"/>
    <w:rsid w:val="274F9249"/>
    <w:rsid w:val="275876B3"/>
    <w:rsid w:val="275DA61D"/>
    <w:rsid w:val="275F1280"/>
    <w:rsid w:val="276219AF"/>
    <w:rsid w:val="27658C8D"/>
    <w:rsid w:val="276B08AA"/>
    <w:rsid w:val="276BC2AD"/>
    <w:rsid w:val="2779FAF3"/>
    <w:rsid w:val="277D5E33"/>
    <w:rsid w:val="277F3780"/>
    <w:rsid w:val="278761B7"/>
    <w:rsid w:val="27907036"/>
    <w:rsid w:val="2791A586"/>
    <w:rsid w:val="279C2174"/>
    <w:rsid w:val="27A3CD14"/>
    <w:rsid w:val="27AADD42"/>
    <w:rsid w:val="27AD636A"/>
    <w:rsid w:val="27ADDF84"/>
    <w:rsid w:val="27B47239"/>
    <w:rsid w:val="27B5AD92"/>
    <w:rsid w:val="27B64DFB"/>
    <w:rsid w:val="27C0DD7A"/>
    <w:rsid w:val="27C65389"/>
    <w:rsid w:val="27CB7B6F"/>
    <w:rsid w:val="27CE4B22"/>
    <w:rsid w:val="27D14BE6"/>
    <w:rsid w:val="27D6DDA6"/>
    <w:rsid w:val="27ECC1AB"/>
    <w:rsid w:val="27F04574"/>
    <w:rsid w:val="27F72580"/>
    <w:rsid w:val="27FA65FF"/>
    <w:rsid w:val="280B8D0D"/>
    <w:rsid w:val="281563B3"/>
    <w:rsid w:val="281CBC23"/>
    <w:rsid w:val="281E410B"/>
    <w:rsid w:val="2820B98A"/>
    <w:rsid w:val="282364BA"/>
    <w:rsid w:val="2824F849"/>
    <w:rsid w:val="282630A6"/>
    <w:rsid w:val="282638F9"/>
    <w:rsid w:val="282BA389"/>
    <w:rsid w:val="283389EA"/>
    <w:rsid w:val="2839A62C"/>
    <w:rsid w:val="283A32D8"/>
    <w:rsid w:val="283C227E"/>
    <w:rsid w:val="283D3C0B"/>
    <w:rsid w:val="283F6293"/>
    <w:rsid w:val="28448B43"/>
    <w:rsid w:val="2848509C"/>
    <w:rsid w:val="28495C5C"/>
    <w:rsid w:val="2849F0D7"/>
    <w:rsid w:val="28527184"/>
    <w:rsid w:val="28532361"/>
    <w:rsid w:val="285ADC3E"/>
    <w:rsid w:val="285FF6CA"/>
    <w:rsid w:val="2862FA82"/>
    <w:rsid w:val="28634CA9"/>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240BB"/>
    <w:rsid w:val="28C81E81"/>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2E6B3"/>
    <w:rsid w:val="29854018"/>
    <w:rsid w:val="29876EC8"/>
    <w:rsid w:val="2993858C"/>
    <w:rsid w:val="2999696A"/>
    <w:rsid w:val="29A79634"/>
    <w:rsid w:val="29AD78CE"/>
    <w:rsid w:val="29BA73C9"/>
    <w:rsid w:val="29BFDE0C"/>
    <w:rsid w:val="29C2A76A"/>
    <w:rsid w:val="29C3B0F6"/>
    <w:rsid w:val="29C9AA51"/>
    <w:rsid w:val="29CA1D6D"/>
    <w:rsid w:val="29D15703"/>
    <w:rsid w:val="29D81DB3"/>
    <w:rsid w:val="29DBAAC3"/>
    <w:rsid w:val="29DEE05C"/>
    <w:rsid w:val="29EDDEFD"/>
    <w:rsid w:val="29EE3EB0"/>
    <w:rsid w:val="29EFEC18"/>
    <w:rsid w:val="29F38DA4"/>
    <w:rsid w:val="29FAFC7F"/>
    <w:rsid w:val="2A0B0719"/>
    <w:rsid w:val="2A1A2788"/>
    <w:rsid w:val="2A2469F3"/>
    <w:rsid w:val="2A4138F3"/>
    <w:rsid w:val="2A4C4F89"/>
    <w:rsid w:val="2A4D6EA6"/>
    <w:rsid w:val="2A4DD80B"/>
    <w:rsid w:val="2A553E11"/>
    <w:rsid w:val="2A562DEA"/>
    <w:rsid w:val="2A5B8318"/>
    <w:rsid w:val="2A5D3D4E"/>
    <w:rsid w:val="2A6A03DA"/>
    <w:rsid w:val="2A71C88D"/>
    <w:rsid w:val="2A79954E"/>
    <w:rsid w:val="2A80CA6F"/>
    <w:rsid w:val="2A84AC4E"/>
    <w:rsid w:val="2A87AB09"/>
    <w:rsid w:val="2A8B1CD5"/>
    <w:rsid w:val="2A96D6A6"/>
    <w:rsid w:val="2AA56BCF"/>
    <w:rsid w:val="2AA6DCEE"/>
    <w:rsid w:val="2AA83908"/>
    <w:rsid w:val="2AB17F5A"/>
    <w:rsid w:val="2AB9BC20"/>
    <w:rsid w:val="2ABE6EC5"/>
    <w:rsid w:val="2AC4E39D"/>
    <w:rsid w:val="2AC7AF38"/>
    <w:rsid w:val="2ACDDCA5"/>
    <w:rsid w:val="2AD2E6C5"/>
    <w:rsid w:val="2AD77F3D"/>
    <w:rsid w:val="2AE5A701"/>
    <w:rsid w:val="2AE8330D"/>
    <w:rsid w:val="2AF2F049"/>
    <w:rsid w:val="2AF66328"/>
    <w:rsid w:val="2AF98D79"/>
    <w:rsid w:val="2AF9F012"/>
    <w:rsid w:val="2B05C207"/>
    <w:rsid w:val="2B0DB53D"/>
    <w:rsid w:val="2B0F8F28"/>
    <w:rsid w:val="2B10DD1A"/>
    <w:rsid w:val="2B12A083"/>
    <w:rsid w:val="2B162EDE"/>
    <w:rsid w:val="2B19D27D"/>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1B000"/>
    <w:rsid w:val="2B93E4D5"/>
    <w:rsid w:val="2B95590D"/>
    <w:rsid w:val="2B9831CB"/>
    <w:rsid w:val="2B989337"/>
    <w:rsid w:val="2B9DEF27"/>
    <w:rsid w:val="2B9E91AC"/>
    <w:rsid w:val="2B9FC93D"/>
    <w:rsid w:val="2BA09AFC"/>
    <w:rsid w:val="2BA2B320"/>
    <w:rsid w:val="2BA423A9"/>
    <w:rsid w:val="2BA43252"/>
    <w:rsid w:val="2BA916C7"/>
    <w:rsid w:val="2BB0BCA1"/>
    <w:rsid w:val="2BC14A3B"/>
    <w:rsid w:val="2BD61BCA"/>
    <w:rsid w:val="2BDF408C"/>
    <w:rsid w:val="2BDF5CD3"/>
    <w:rsid w:val="2BE18406"/>
    <w:rsid w:val="2BE568BD"/>
    <w:rsid w:val="2BE6B61F"/>
    <w:rsid w:val="2C0BDB24"/>
    <w:rsid w:val="2C0F3794"/>
    <w:rsid w:val="2C13B15C"/>
    <w:rsid w:val="2C17B5F3"/>
    <w:rsid w:val="2C1A0021"/>
    <w:rsid w:val="2C1BE03F"/>
    <w:rsid w:val="2C3A424E"/>
    <w:rsid w:val="2C3D3B20"/>
    <w:rsid w:val="2C458C5D"/>
    <w:rsid w:val="2C463F24"/>
    <w:rsid w:val="2C4E59D8"/>
    <w:rsid w:val="2C4F7C6C"/>
    <w:rsid w:val="2C57129D"/>
    <w:rsid w:val="2C5D70E1"/>
    <w:rsid w:val="2C67DEF4"/>
    <w:rsid w:val="2C6B90E4"/>
    <w:rsid w:val="2C72EF8C"/>
    <w:rsid w:val="2C73804D"/>
    <w:rsid w:val="2C73DC99"/>
    <w:rsid w:val="2C75A1A5"/>
    <w:rsid w:val="2C8AE876"/>
    <w:rsid w:val="2C8C401B"/>
    <w:rsid w:val="2C9CCC60"/>
    <w:rsid w:val="2CA4BE39"/>
    <w:rsid w:val="2CA639E8"/>
    <w:rsid w:val="2CAADA0A"/>
    <w:rsid w:val="2CB8BE40"/>
    <w:rsid w:val="2CBB352B"/>
    <w:rsid w:val="2CBBBB89"/>
    <w:rsid w:val="2CC8E93A"/>
    <w:rsid w:val="2CCB6DE2"/>
    <w:rsid w:val="2CD3D955"/>
    <w:rsid w:val="2CDB7CB4"/>
    <w:rsid w:val="2CDCDB88"/>
    <w:rsid w:val="2CF2965F"/>
    <w:rsid w:val="2CFB1EB3"/>
    <w:rsid w:val="2D01F614"/>
    <w:rsid w:val="2D1659F1"/>
    <w:rsid w:val="2D22351C"/>
    <w:rsid w:val="2D24700F"/>
    <w:rsid w:val="2D3EA500"/>
    <w:rsid w:val="2D47B17E"/>
    <w:rsid w:val="2D4B939A"/>
    <w:rsid w:val="2D500368"/>
    <w:rsid w:val="2D58D52F"/>
    <w:rsid w:val="2D5EBFFA"/>
    <w:rsid w:val="2D74669F"/>
    <w:rsid w:val="2D765D05"/>
    <w:rsid w:val="2D76C6B6"/>
    <w:rsid w:val="2D7957B1"/>
    <w:rsid w:val="2D7F448E"/>
    <w:rsid w:val="2D81603F"/>
    <w:rsid w:val="2D87EF63"/>
    <w:rsid w:val="2D899BE8"/>
    <w:rsid w:val="2D91C3E9"/>
    <w:rsid w:val="2D94A39F"/>
    <w:rsid w:val="2D94BA83"/>
    <w:rsid w:val="2D9B424E"/>
    <w:rsid w:val="2D9F5DDB"/>
    <w:rsid w:val="2DA03570"/>
    <w:rsid w:val="2DA1D9AB"/>
    <w:rsid w:val="2DA205A7"/>
    <w:rsid w:val="2DA94FC0"/>
    <w:rsid w:val="2DB22822"/>
    <w:rsid w:val="2DB772BD"/>
    <w:rsid w:val="2DBFDEC7"/>
    <w:rsid w:val="2DC9F2A6"/>
    <w:rsid w:val="2DD07E21"/>
    <w:rsid w:val="2DD6FE03"/>
    <w:rsid w:val="2DD7B8FF"/>
    <w:rsid w:val="2DD87228"/>
    <w:rsid w:val="2DE6A56E"/>
    <w:rsid w:val="2DEED7EB"/>
    <w:rsid w:val="2DF5252F"/>
    <w:rsid w:val="2E1A3D8B"/>
    <w:rsid w:val="2E1BE3D9"/>
    <w:rsid w:val="2E1D4C0B"/>
    <w:rsid w:val="2E300717"/>
    <w:rsid w:val="2E42D3DB"/>
    <w:rsid w:val="2E478524"/>
    <w:rsid w:val="2E47E456"/>
    <w:rsid w:val="2E4BA64B"/>
    <w:rsid w:val="2E557D5D"/>
    <w:rsid w:val="2E5D10B3"/>
    <w:rsid w:val="2E5DD906"/>
    <w:rsid w:val="2E60D77A"/>
    <w:rsid w:val="2E66BD83"/>
    <w:rsid w:val="2E6B39C3"/>
    <w:rsid w:val="2E72C9F7"/>
    <w:rsid w:val="2E76336D"/>
    <w:rsid w:val="2E78429C"/>
    <w:rsid w:val="2E7B4905"/>
    <w:rsid w:val="2E83E9C8"/>
    <w:rsid w:val="2E842D8D"/>
    <w:rsid w:val="2E851EB8"/>
    <w:rsid w:val="2E8D3F6E"/>
    <w:rsid w:val="2E91F032"/>
    <w:rsid w:val="2E9314C8"/>
    <w:rsid w:val="2E954CEA"/>
    <w:rsid w:val="2E9D1AEC"/>
    <w:rsid w:val="2EAA4792"/>
    <w:rsid w:val="2EB25A9D"/>
    <w:rsid w:val="2ECF51CA"/>
    <w:rsid w:val="2ED68464"/>
    <w:rsid w:val="2ED88D6D"/>
    <w:rsid w:val="2EDFDE37"/>
    <w:rsid w:val="2EE8A453"/>
    <w:rsid w:val="2EEC2367"/>
    <w:rsid w:val="2EF93B01"/>
    <w:rsid w:val="2F0F146A"/>
    <w:rsid w:val="2F1454D8"/>
    <w:rsid w:val="2F1E5B8E"/>
    <w:rsid w:val="2F22CE76"/>
    <w:rsid w:val="2F24B6E3"/>
    <w:rsid w:val="2F2B7ED6"/>
    <w:rsid w:val="2F2FA55D"/>
    <w:rsid w:val="2F31516B"/>
    <w:rsid w:val="2F331931"/>
    <w:rsid w:val="2F3BA1DB"/>
    <w:rsid w:val="2F3F3164"/>
    <w:rsid w:val="2F470D66"/>
    <w:rsid w:val="2F59A7D2"/>
    <w:rsid w:val="2F5CCD56"/>
    <w:rsid w:val="2F62CA80"/>
    <w:rsid w:val="2F6A3E54"/>
    <w:rsid w:val="2F6B7131"/>
    <w:rsid w:val="2F70A77E"/>
    <w:rsid w:val="2F75D77B"/>
    <w:rsid w:val="2F75E04D"/>
    <w:rsid w:val="2F772519"/>
    <w:rsid w:val="2F87B8E1"/>
    <w:rsid w:val="2F8B6411"/>
    <w:rsid w:val="2F917005"/>
    <w:rsid w:val="2FA1FBEF"/>
    <w:rsid w:val="2FA28EC2"/>
    <w:rsid w:val="2FA9FE34"/>
    <w:rsid w:val="2FAC0111"/>
    <w:rsid w:val="2FAD24D7"/>
    <w:rsid w:val="2FB2FD50"/>
    <w:rsid w:val="2FB554C1"/>
    <w:rsid w:val="2FB774C2"/>
    <w:rsid w:val="2FBC531D"/>
    <w:rsid w:val="2FBF0544"/>
    <w:rsid w:val="2FC4DD40"/>
    <w:rsid w:val="2FCC77AD"/>
    <w:rsid w:val="2FD54719"/>
    <w:rsid w:val="2FDBAC9C"/>
    <w:rsid w:val="2FE17F34"/>
    <w:rsid w:val="2FE6B479"/>
    <w:rsid w:val="2FF4FC42"/>
    <w:rsid w:val="2FFAE806"/>
    <w:rsid w:val="30046FFD"/>
    <w:rsid w:val="3004872F"/>
    <w:rsid w:val="30053BA4"/>
    <w:rsid w:val="30118B8C"/>
    <w:rsid w:val="301B504F"/>
    <w:rsid w:val="3024507C"/>
    <w:rsid w:val="303E872C"/>
    <w:rsid w:val="30441699"/>
    <w:rsid w:val="30468AFF"/>
    <w:rsid w:val="30513667"/>
    <w:rsid w:val="305E4440"/>
    <w:rsid w:val="30632B9C"/>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9F0DE5"/>
    <w:rsid w:val="30A0159A"/>
    <w:rsid w:val="30A4FA20"/>
    <w:rsid w:val="30B01C74"/>
    <w:rsid w:val="30B9E635"/>
    <w:rsid w:val="30BCE473"/>
    <w:rsid w:val="30C52F0B"/>
    <w:rsid w:val="30C6017D"/>
    <w:rsid w:val="30D4CF0C"/>
    <w:rsid w:val="30D4E8D2"/>
    <w:rsid w:val="30D51EB2"/>
    <w:rsid w:val="30DD0B7B"/>
    <w:rsid w:val="30DECCB2"/>
    <w:rsid w:val="30E053E1"/>
    <w:rsid w:val="30E18B66"/>
    <w:rsid w:val="30EC145B"/>
    <w:rsid w:val="30EE4E03"/>
    <w:rsid w:val="30F1459B"/>
    <w:rsid w:val="30F54909"/>
    <w:rsid w:val="30FED244"/>
    <w:rsid w:val="3109D275"/>
    <w:rsid w:val="310A65A1"/>
    <w:rsid w:val="310B5DED"/>
    <w:rsid w:val="310D2F53"/>
    <w:rsid w:val="310E9956"/>
    <w:rsid w:val="311C8A3D"/>
    <w:rsid w:val="31218DBA"/>
    <w:rsid w:val="3121CF5F"/>
    <w:rsid w:val="3124D417"/>
    <w:rsid w:val="31391891"/>
    <w:rsid w:val="3139E93F"/>
    <w:rsid w:val="314AAA9A"/>
    <w:rsid w:val="314D6272"/>
    <w:rsid w:val="314F43B4"/>
    <w:rsid w:val="3153A411"/>
    <w:rsid w:val="3158DD71"/>
    <w:rsid w:val="315E31E6"/>
    <w:rsid w:val="3163426E"/>
    <w:rsid w:val="31687B5D"/>
    <w:rsid w:val="3169302D"/>
    <w:rsid w:val="317A132E"/>
    <w:rsid w:val="317AB92E"/>
    <w:rsid w:val="317DEC3D"/>
    <w:rsid w:val="317F0CFD"/>
    <w:rsid w:val="318A5FE5"/>
    <w:rsid w:val="3194BA6C"/>
    <w:rsid w:val="319F6826"/>
    <w:rsid w:val="31A593EB"/>
    <w:rsid w:val="31B0B792"/>
    <w:rsid w:val="31BB9A13"/>
    <w:rsid w:val="31C3576F"/>
    <w:rsid w:val="31CD587E"/>
    <w:rsid w:val="31E0D56C"/>
    <w:rsid w:val="31E5A31F"/>
    <w:rsid w:val="31E73437"/>
    <w:rsid w:val="31F4B7AC"/>
    <w:rsid w:val="31F93B81"/>
    <w:rsid w:val="31FD699B"/>
    <w:rsid w:val="31FE6634"/>
    <w:rsid w:val="320369EC"/>
    <w:rsid w:val="320A26CB"/>
    <w:rsid w:val="32130196"/>
    <w:rsid w:val="321D440D"/>
    <w:rsid w:val="321E3A26"/>
    <w:rsid w:val="3220FE38"/>
    <w:rsid w:val="32313713"/>
    <w:rsid w:val="323978BD"/>
    <w:rsid w:val="323C4E02"/>
    <w:rsid w:val="3243D623"/>
    <w:rsid w:val="32456987"/>
    <w:rsid w:val="32493692"/>
    <w:rsid w:val="324B3969"/>
    <w:rsid w:val="32528E6F"/>
    <w:rsid w:val="3256507B"/>
    <w:rsid w:val="3260E91B"/>
    <w:rsid w:val="3261149D"/>
    <w:rsid w:val="32691882"/>
    <w:rsid w:val="326A0ADF"/>
    <w:rsid w:val="326BDB3B"/>
    <w:rsid w:val="326D4289"/>
    <w:rsid w:val="32747896"/>
    <w:rsid w:val="3277D673"/>
    <w:rsid w:val="3284023E"/>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1D03CF"/>
    <w:rsid w:val="3322C424"/>
    <w:rsid w:val="3326F06C"/>
    <w:rsid w:val="332917A9"/>
    <w:rsid w:val="332A74B4"/>
    <w:rsid w:val="33384AD2"/>
    <w:rsid w:val="333A1D82"/>
    <w:rsid w:val="333C798D"/>
    <w:rsid w:val="333D54F1"/>
    <w:rsid w:val="334D477E"/>
    <w:rsid w:val="334E007B"/>
    <w:rsid w:val="3356152F"/>
    <w:rsid w:val="335BC38D"/>
    <w:rsid w:val="3366F487"/>
    <w:rsid w:val="336AD1DC"/>
    <w:rsid w:val="336D61C7"/>
    <w:rsid w:val="336EB5F1"/>
    <w:rsid w:val="3370383F"/>
    <w:rsid w:val="3371D49A"/>
    <w:rsid w:val="33751170"/>
    <w:rsid w:val="33778031"/>
    <w:rsid w:val="3386464C"/>
    <w:rsid w:val="3386B7D9"/>
    <w:rsid w:val="338AB9C8"/>
    <w:rsid w:val="338E061B"/>
    <w:rsid w:val="3398EAFA"/>
    <w:rsid w:val="33A32B6B"/>
    <w:rsid w:val="33A5CFFF"/>
    <w:rsid w:val="33A5FA13"/>
    <w:rsid w:val="33A7D529"/>
    <w:rsid w:val="33AB3D26"/>
    <w:rsid w:val="33B88792"/>
    <w:rsid w:val="33C0A537"/>
    <w:rsid w:val="33C125A3"/>
    <w:rsid w:val="33C13D2F"/>
    <w:rsid w:val="33C27E04"/>
    <w:rsid w:val="33C34F22"/>
    <w:rsid w:val="33D654E4"/>
    <w:rsid w:val="33D95A6F"/>
    <w:rsid w:val="33DAD17E"/>
    <w:rsid w:val="33DBF1CA"/>
    <w:rsid w:val="33DCA399"/>
    <w:rsid w:val="33DD6D81"/>
    <w:rsid w:val="33DD712C"/>
    <w:rsid w:val="33ED73BE"/>
    <w:rsid w:val="33F810E4"/>
    <w:rsid w:val="33FDCA2D"/>
    <w:rsid w:val="3401043D"/>
    <w:rsid w:val="340560F3"/>
    <w:rsid w:val="34122D0D"/>
    <w:rsid w:val="341AB0FA"/>
    <w:rsid w:val="341FDE92"/>
    <w:rsid w:val="34324645"/>
    <w:rsid w:val="343F466B"/>
    <w:rsid w:val="3440AFAA"/>
    <w:rsid w:val="34410414"/>
    <w:rsid w:val="3441DE6E"/>
    <w:rsid w:val="344526C5"/>
    <w:rsid w:val="344F4653"/>
    <w:rsid w:val="34634794"/>
    <w:rsid w:val="34640DF4"/>
    <w:rsid w:val="34660C88"/>
    <w:rsid w:val="346691FF"/>
    <w:rsid w:val="34691E44"/>
    <w:rsid w:val="3469E67F"/>
    <w:rsid w:val="346C6B04"/>
    <w:rsid w:val="346C986D"/>
    <w:rsid w:val="34810148"/>
    <w:rsid w:val="348220BF"/>
    <w:rsid w:val="348B9F71"/>
    <w:rsid w:val="3498CC9E"/>
    <w:rsid w:val="349A387A"/>
    <w:rsid w:val="349D6887"/>
    <w:rsid w:val="34A1E012"/>
    <w:rsid w:val="34A4C36C"/>
    <w:rsid w:val="34A58130"/>
    <w:rsid w:val="34AAEFFD"/>
    <w:rsid w:val="34AEC0E9"/>
    <w:rsid w:val="34B43D3A"/>
    <w:rsid w:val="34B473B1"/>
    <w:rsid w:val="34B71837"/>
    <w:rsid w:val="34B7E50F"/>
    <w:rsid w:val="34BD57D4"/>
    <w:rsid w:val="34D1E378"/>
    <w:rsid w:val="34D21153"/>
    <w:rsid w:val="34D83078"/>
    <w:rsid w:val="34DCD6C2"/>
    <w:rsid w:val="34DFA4A6"/>
    <w:rsid w:val="34E6361F"/>
    <w:rsid w:val="34EA86E7"/>
    <w:rsid w:val="34EC0116"/>
    <w:rsid w:val="35079B86"/>
    <w:rsid w:val="3507D716"/>
    <w:rsid w:val="350E06A2"/>
    <w:rsid w:val="35142C5B"/>
    <w:rsid w:val="35152EF8"/>
    <w:rsid w:val="3520559F"/>
    <w:rsid w:val="35207553"/>
    <w:rsid w:val="353214F1"/>
    <w:rsid w:val="353E1F1D"/>
    <w:rsid w:val="353F9B85"/>
    <w:rsid w:val="354C875A"/>
    <w:rsid w:val="3556AE9D"/>
    <w:rsid w:val="3556E2FE"/>
    <w:rsid w:val="355C6C03"/>
    <w:rsid w:val="355EFE6C"/>
    <w:rsid w:val="355FC4F1"/>
    <w:rsid w:val="3563C6B7"/>
    <w:rsid w:val="356FCD4C"/>
    <w:rsid w:val="35778136"/>
    <w:rsid w:val="357D56D0"/>
    <w:rsid w:val="358570E0"/>
    <w:rsid w:val="35893C0D"/>
    <w:rsid w:val="359AC6A0"/>
    <w:rsid w:val="35A8FF26"/>
    <w:rsid w:val="35BBA85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5F73EC3"/>
    <w:rsid w:val="36072093"/>
    <w:rsid w:val="360F6E2D"/>
    <w:rsid w:val="361483FE"/>
    <w:rsid w:val="361A8900"/>
    <w:rsid w:val="361C1C37"/>
    <w:rsid w:val="361C5869"/>
    <w:rsid w:val="361D1CCD"/>
    <w:rsid w:val="3620C70C"/>
    <w:rsid w:val="36230A99"/>
    <w:rsid w:val="362CBC9F"/>
    <w:rsid w:val="36421285"/>
    <w:rsid w:val="3644BAB4"/>
    <w:rsid w:val="3644F66C"/>
    <w:rsid w:val="364AA0A9"/>
    <w:rsid w:val="364C341D"/>
    <w:rsid w:val="36539342"/>
    <w:rsid w:val="36566CD3"/>
    <w:rsid w:val="365C5DA2"/>
    <w:rsid w:val="365F6E76"/>
    <w:rsid w:val="3663ACD4"/>
    <w:rsid w:val="36665552"/>
    <w:rsid w:val="3667E381"/>
    <w:rsid w:val="366F8854"/>
    <w:rsid w:val="367205EE"/>
    <w:rsid w:val="36799CAF"/>
    <w:rsid w:val="367C297A"/>
    <w:rsid w:val="367EA00A"/>
    <w:rsid w:val="36863223"/>
    <w:rsid w:val="36892A50"/>
    <w:rsid w:val="36959BC4"/>
    <w:rsid w:val="36979D93"/>
    <w:rsid w:val="369898F1"/>
    <w:rsid w:val="36A78198"/>
    <w:rsid w:val="36AB98CE"/>
    <w:rsid w:val="36ABEE97"/>
    <w:rsid w:val="36AC33CD"/>
    <w:rsid w:val="36CFD159"/>
    <w:rsid w:val="36E4539C"/>
    <w:rsid w:val="36F21017"/>
    <w:rsid w:val="36F42E76"/>
    <w:rsid w:val="36F48F9C"/>
    <w:rsid w:val="36FFF3EB"/>
    <w:rsid w:val="370B97C5"/>
    <w:rsid w:val="3710C8F6"/>
    <w:rsid w:val="37110C80"/>
    <w:rsid w:val="37195FE2"/>
    <w:rsid w:val="371A7F1A"/>
    <w:rsid w:val="3725880A"/>
    <w:rsid w:val="372AE778"/>
    <w:rsid w:val="373CDAB8"/>
    <w:rsid w:val="374A13A5"/>
    <w:rsid w:val="374E915C"/>
    <w:rsid w:val="37514D84"/>
    <w:rsid w:val="37525E74"/>
    <w:rsid w:val="376AB8C0"/>
    <w:rsid w:val="37866439"/>
    <w:rsid w:val="3786B7B5"/>
    <w:rsid w:val="3788717E"/>
    <w:rsid w:val="378CDFDD"/>
    <w:rsid w:val="3792298C"/>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2CF83"/>
    <w:rsid w:val="382E2887"/>
    <w:rsid w:val="3838CD51"/>
    <w:rsid w:val="38396B9C"/>
    <w:rsid w:val="38475D89"/>
    <w:rsid w:val="384E20C0"/>
    <w:rsid w:val="386374A6"/>
    <w:rsid w:val="386719CE"/>
    <w:rsid w:val="386C5572"/>
    <w:rsid w:val="386FD538"/>
    <w:rsid w:val="38702FBF"/>
    <w:rsid w:val="3878F73B"/>
    <w:rsid w:val="387929C2"/>
    <w:rsid w:val="387A6BC4"/>
    <w:rsid w:val="387F0BFA"/>
    <w:rsid w:val="3880BE46"/>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5E565"/>
    <w:rsid w:val="390D1009"/>
    <w:rsid w:val="390EF1EC"/>
    <w:rsid w:val="3910422A"/>
    <w:rsid w:val="391E4D41"/>
    <w:rsid w:val="392096C7"/>
    <w:rsid w:val="3920E7EE"/>
    <w:rsid w:val="392FAD24"/>
    <w:rsid w:val="3933466C"/>
    <w:rsid w:val="39387C02"/>
    <w:rsid w:val="3939198C"/>
    <w:rsid w:val="39404A7B"/>
    <w:rsid w:val="3947974A"/>
    <w:rsid w:val="394F19F1"/>
    <w:rsid w:val="395349AA"/>
    <w:rsid w:val="39561510"/>
    <w:rsid w:val="3965FF7B"/>
    <w:rsid w:val="396B2E6C"/>
    <w:rsid w:val="3970EF1E"/>
    <w:rsid w:val="397731AE"/>
    <w:rsid w:val="397C30BA"/>
    <w:rsid w:val="397ED8B9"/>
    <w:rsid w:val="39831984"/>
    <w:rsid w:val="398473CA"/>
    <w:rsid w:val="39883837"/>
    <w:rsid w:val="398C505C"/>
    <w:rsid w:val="39910994"/>
    <w:rsid w:val="39928086"/>
    <w:rsid w:val="39A83627"/>
    <w:rsid w:val="39AD59B6"/>
    <w:rsid w:val="39AD7F4F"/>
    <w:rsid w:val="39AE0BC4"/>
    <w:rsid w:val="39B38539"/>
    <w:rsid w:val="39B53F35"/>
    <w:rsid w:val="39B540FC"/>
    <w:rsid w:val="39C35F14"/>
    <w:rsid w:val="39C5EA72"/>
    <w:rsid w:val="39C84A4F"/>
    <w:rsid w:val="39CB95C5"/>
    <w:rsid w:val="39D72B7E"/>
    <w:rsid w:val="39D8117A"/>
    <w:rsid w:val="39D911AB"/>
    <w:rsid w:val="39DB7F5C"/>
    <w:rsid w:val="39E6DE0C"/>
    <w:rsid w:val="39E77A95"/>
    <w:rsid w:val="39ED51C9"/>
    <w:rsid w:val="39F4214C"/>
    <w:rsid w:val="39F64355"/>
    <w:rsid w:val="39FBFBE7"/>
    <w:rsid w:val="3A0B8C92"/>
    <w:rsid w:val="3A0E8ABF"/>
    <w:rsid w:val="3A146DAD"/>
    <w:rsid w:val="3A14A315"/>
    <w:rsid w:val="3A1DE1CA"/>
    <w:rsid w:val="3A22132B"/>
    <w:rsid w:val="3A2FE4BF"/>
    <w:rsid w:val="3A33C1D5"/>
    <w:rsid w:val="3A352C53"/>
    <w:rsid w:val="3A3573D1"/>
    <w:rsid w:val="3A380161"/>
    <w:rsid w:val="3A3C4021"/>
    <w:rsid w:val="3A3EC7E4"/>
    <w:rsid w:val="3A40BA39"/>
    <w:rsid w:val="3A49D74C"/>
    <w:rsid w:val="3A613A0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7EA7F"/>
    <w:rsid w:val="3ADDDA38"/>
    <w:rsid w:val="3AE90B29"/>
    <w:rsid w:val="3AF43061"/>
    <w:rsid w:val="3B018E8C"/>
    <w:rsid w:val="3B088CC3"/>
    <w:rsid w:val="3B0DED35"/>
    <w:rsid w:val="3B0F05D3"/>
    <w:rsid w:val="3B165A92"/>
    <w:rsid w:val="3B232D15"/>
    <w:rsid w:val="3B238C70"/>
    <w:rsid w:val="3B2CF02E"/>
    <w:rsid w:val="3B2DD742"/>
    <w:rsid w:val="3B33419F"/>
    <w:rsid w:val="3B3719C5"/>
    <w:rsid w:val="3B40A7A5"/>
    <w:rsid w:val="3B4911EA"/>
    <w:rsid w:val="3B5A304B"/>
    <w:rsid w:val="3B61FFF1"/>
    <w:rsid w:val="3B6D7111"/>
    <w:rsid w:val="3B6FE153"/>
    <w:rsid w:val="3B7026DB"/>
    <w:rsid w:val="3B7560EE"/>
    <w:rsid w:val="3B7BFD7D"/>
    <w:rsid w:val="3B7FD27C"/>
    <w:rsid w:val="3B82A80A"/>
    <w:rsid w:val="3B84C355"/>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9EF8F"/>
    <w:rsid w:val="3BDFA090"/>
    <w:rsid w:val="3BE167D6"/>
    <w:rsid w:val="3BE50BA4"/>
    <w:rsid w:val="3BED5A0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21CA5"/>
    <w:rsid w:val="3C663608"/>
    <w:rsid w:val="3C6AE95C"/>
    <w:rsid w:val="3C6D6C75"/>
    <w:rsid w:val="3C76412D"/>
    <w:rsid w:val="3C769C67"/>
    <w:rsid w:val="3C7DC6E2"/>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DF2DD1"/>
    <w:rsid w:val="3CE5DDD6"/>
    <w:rsid w:val="3CF19BBE"/>
    <w:rsid w:val="3CF2AA31"/>
    <w:rsid w:val="3CF3A2D6"/>
    <w:rsid w:val="3CF73A18"/>
    <w:rsid w:val="3D01A550"/>
    <w:rsid w:val="3D030C5B"/>
    <w:rsid w:val="3D0B2875"/>
    <w:rsid w:val="3D11DDAC"/>
    <w:rsid w:val="3D12C46C"/>
    <w:rsid w:val="3D16F67B"/>
    <w:rsid w:val="3D1806AA"/>
    <w:rsid w:val="3D1AA470"/>
    <w:rsid w:val="3D24A973"/>
    <w:rsid w:val="3D26D67D"/>
    <w:rsid w:val="3D2C2A43"/>
    <w:rsid w:val="3D2F7CC9"/>
    <w:rsid w:val="3D38CA95"/>
    <w:rsid w:val="3D416262"/>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CB1E3"/>
    <w:rsid w:val="3E2D984C"/>
    <w:rsid w:val="3E2E4F60"/>
    <w:rsid w:val="3E3EEB5A"/>
    <w:rsid w:val="3E452EDC"/>
    <w:rsid w:val="3E4AA562"/>
    <w:rsid w:val="3E53E25F"/>
    <w:rsid w:val="3E56C78C"/>
    <w:rsid w:val="3E57FA7D"/>
    <w:rsid w:val="3E5ECBA7"/>
    <w:rsid w:val="3E61959A"/>
    <w:rsid w:val="3E6220D4"/>
    <w:rsid w:val="3E67A4A0"/>
    <w:rsid w:val="3E71D6A9"/>
    <w:rsid w:val="3E74DF19"/>
    <w:rsid w:val="3E759311"/>
    <w:rsid w:val="3E77CEAE"/>
    <w:rsid w:val="3E846560"/>
    <w:rsid w:val="3E8520C9"/>
    <w:rsid w:val="3E8909A4"/>
    <w:rsid w:val="3E8A8C9D"/>
    <w:rsid w:val="3E94B9E2"/>
    <w:rsid w:val="3EA18740"/>
    <w:rsid w:val="3EA1E9E4"/>
    <w:rsid w:val="3EA2807E"/>
    <w:rsid w:val="3EACF9C2"/>
    <w:rsid w:val="3EB119BC"/>
    <w:rsid w:val="3EB92736"/>
    <w:rsid w:val="3EC3F658"/>
    <w:rsid w:val="3ED62653"/>
    <w:rsid w:val="3EE17CF9"/>
    <w:rsid w:val="3EE8CD03"/>
    <w:rsid w:val="3EEA7FF9"/>
    <w:rsid w:val="3EECD75E"/>
    <w:rsid w:val="3EF57D7C"/>
    <w:rsid w:val="3EF89482"/>
    <w:rsid w:val="3EFAFF77"/>
    <w:rsid w:val="3F0631A1"/>
    <w:rsid w:val="3F0CD6FD"/>
    <w:rsid w:val="3F11A336"/>
    <w:rsid w:val="3F1A0A62"/>
    <w:rsid w:val="3F230B4C"/>
    <w:rsid w:val="3F280371"/>
    <w:rsid w:val="3F2AD0D0"/>
    <w:rsid w:val="3F2EC7F0"/>
    <w:rsid w:val="3F2F850B"/>
    <w:rsid w:val="3F340A64"/>
    <w:rsid w:val="3F354CAB"/>
    <w:rsid w:val="3F3B47FC"/>
    <w:rsid w:val="3F3E93DA"/>
    <w:rsid w:val="3F47DAD9"/>
    <w:rsid w:val="3F5091F3"/>
    <w:rsid w:val="3F548F27"/>
    <w:rsid w:val="3F58988E"/>
    <w:rsid w:val="3F5B726E"/>
    <w:rsid w:val="3F5BB5B8"/>
    <w:rsid w:val="3F5F4576"/>
    <w:rsid w:val="3F69DC7A"/>
    <w:rsid w:val="3F6C7682"/>
    <w:rsid w:val="3F6EA2BA"/>
    <w:rsid w:val="3F752C10"/>
    <w:rsid w:val="3F7D8502"/>
    <w:rsid w:val="3F852CF5"/>
    <w:rsid w:val="3F86BB74"/>
    <w:rsid w:val="3F886400"/>
    <w:rsid w:val="3F8A2AAC"/>
    <w:rsid w:val="3F8B7E78"/>
    <w:rsid w:val="3F8D1D72"/>
    <w:rsid w:val="3F98E51C"/>
    <w:rsid w:val="3F9A8038"/>
    <w:rsid w:val="3F9B0D02"/>
    <w:rsid w:val="3F9E51F3"/>
    <w:rsid w:val="3FA2D170"/>
    <w:rsid w:val="3FA5D7E9"/>
    <w:rsid w:val="3FA6F7D5"/>
    <w:rsid w:val="3FAED9FB"/>
    <w:rsid w:val="3FB58A78"/>
    <w:rsid w:val="3FB88531"/>
    <w:rsid w:val="3FBF49F1"/>
    <w:rsid w:val="3FBF6D59"/>
    <w:rsid w:val="3FCB2E5A"/>
    <w:rsid w:val="3FCCBABB"/>
    <w:rsid w:val="3FD5CCC8"/>
    <w:rsid w:val="3FD7E257"/>
    <w:rsid w:val="3FDB34F7"/>
    <w:rsid w:val="3FDD238E"/>
    <w:rsid w:val="3FDF161E"/>
    <w:rsid w:val="3FE75F15"/>
    <w:rsid w:val="3FE9C6EB"/>
    <w:rsid w:val="3FEF2075"/>
    <w:rsid w:val="3FFBE8C5"/>
    <w:rsid w:val="3FFDFFE7"/>
    <w:rsid w:val="3FFFAA5F"/>
    <w:rsid w:val="40043CCA"/>
    <w:rsid w:val="40070841"/>
    <w:rsid w:val="40072E7D"/>
    <w:rsid w:val="400EA11D"/>
    <w:rsid w:val="4014ED3E"/>
    <w:rsid w:val="4016C9A2"/>
    <w:rsid w:val="4016CB55"/>
    <w:rsid w:val="40179963"/>
    <w:rsid w:val="401849B2"/>
    <w:rsid w:val="401965AF"/>
    <w:rsid w:val="401E3F1D"/>
    <w:rsid w:val="401F4904"/>
    <w:rsid w:val="402417E4"/>
    <w:rsid w:val="4046850A"/>
    <w:rsid w:val="404805FA"/>
    <w:rsid w:val="404AE903"/>
    <w:rsid w:val="405814CA"/>
    <w:rsid w:val="40592546"/>
    <w:rsid w:val="4066CCE6"/>
    <w:rsid w:val="406FF4D9"/>
    <w:rsid w:val="4072E54E"/>
    <w:rsid w:val="4074BA71"/>
    <w:rsid w:val="407B0809"/>
    <w:rsid w:val="408032CA"/>
    <w:rsid w:val="408316FB"/>
    <w:rsid w:val="4085433B"/>
    <w:rsid w:val="408E436B"/>
    <w:rsid w:val="409002E7"/>
    <w:rsid w:val="40931EE9"/>
    <w:rsid w:val="40942F5A"/>
    <w:rsid w:val="409D41CF"/>
    <w:rsid w:val="40A5BDCE"/>
    <w:rsid w:val="40AF3EF3"/>
    <w:rsid w:val="40B19CEE"/>
    <w:rsid w:val="40B917F6"/>
    <w:rsid w:val="40D5DB89"/>
    <w:rsid w:val="40DF8EEB"/>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11E01"/>
    <w:rsid w:val="41585B59"/>
    <w:rsid w:val="41648DEF"/>
    <w:rsid w:val="41661126"/>
    <w:rsid w:val="416C41F5"/>
    <w:rsid w:val="41741EB0"/>
    <w:rsid w:val="417C1744"/>
    <w:rsid w:val="4183AA8B"/>
    <w:rsid w:val="41842E6D"/>
    <w:rsid w:val="41846A0B"/>
    <w:rsid w:val="4186F549"/>
    <w:rsid w:val="418BA341"/>
    <w:rsid w:val="4195782A"/>
    <w:rsid w:val="419AE9C8"/>
    <w:rsid w:val="419BD8E8"/>
    <w:rsid w:val="419EF5B8"/>
    <w:rsid w:val="41A869E7"/>
    <w:rsid w:val="41B78F1A"/>
    <w:rsid w:val="41B80BA5"/>
    <w:rsid w:val="41D0CB06"/>
    <w:rsid w:val="41DBA038"/>
    <w:rsid w:val="41DCE69B"/>
    <w:rsid w:val="41DDD097"/>
    <w:rsid w:val="41DEAA74"/>
    <w:rsid w:val="41ED805E"/>
    <w:rsid w:val="41EE7E5D"/>
    <w:rsid w:val="41F04990"/>
    <w:rsid w:val="41F1471B"/>
    <w:rsid w:val="41F6AA67"/>
    <w:rsid w:val="41F8AE9E"/>
    <w:rsid w:val="41FA2FA7"/>
    <w:rsid w:val="41FB37A7"/>
    <w:rsid w:val="4226E9C3"/>
    <w:rsid w:val="422702F9"/>
    <w:rsid w:val="42361813"/>
    <w:rsid w:val="4237972D"/>
    <w:rsid w:val="42400862"/>
    <w:rsid w:val="4247D61F"/>
    <w:rsid w:val="425AA49C"/>
    <w:rsid w:val="425B6B55"/>
    <w:rsid w:val="425BC77A"/>
    <w:rsid w:val="426189E7"/>
    <w:rsid w:val="42660885"/>
    <w:rsid w:val="4268FA79"/>
    <w:rsid w:val="426B50D8"/>
    <w:rsid w:val="426BFB9D"/>
    <w:rsid w:val="4272FF38"/>
    <w:rsid w:val="42737281"/>
    <w:rsid w:val="42783079"/>
    <w:rsid w:val="427C61A4"/>
    <w:rsid w:val="427C724F"/>
    <w:rsid w:val="427ED938"/>
    <w:rsid w:val="427FB9B0"/>
    <w:rsid w:val="4285C2C1"/>
    <w:rsid w:val="428AAD27"/>
    <w:rsid w:val="4297F33B"/>
    <w:rsid w:val="42A9F3DF"/>
    <w:rsid w:val="42B8A20B"/>
    <w:rsid w:val="42CF7913"/>
    <w:rsid w:val="42D02CB8"/>
    <w:rsid w:val="42D3B88E"/>
    <w:rsid w:val="42D63AC8"/>
    <w:rsid w:val="42DC55DD"/>
    <w:rsid w:val="42E0F0AA"/>
    <w:rsid w:val="42E17CEC"/>
    <w:rsid w:val="42E2BE6B"/>
    <w:rsid w:val="42E3A048"/>
    <w:rsid w:val="42EE55B2"/>
    <w:rsid w:val="42F195E5"/>
    <w:rsid w:val="42F48BEB"/>
    <w:rsid w:val="42F5B36D"/>
    <w:rsid w:val="42F70C73"/>
    <w:rsid w:val="42F97185"/>
    <w:rsid w:val="4308A266"/>
    <w:rsid w:val="430BE843"/>
    <w:rsid w:val="430D4E86"/>
    <w:rsid w:val="430E4130"/>
    <w:rsid w:val="431820B4"/>
    <w:rsid w:val="431BED8F"/>
    <w:rsid w:val="431F620C"/>
    <w:rsid w:val="4321AFD8"/>
    <w:rsid w:val="432BB7CC"/>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9C644E"/>
    <w:rsid w:val="43B36A97"/>
    <w:rsid w:val="43BD0385"/>
    <w:rsid w:val="43C04AD1"/>
    <w:rsid w:val="43C17369"/>
    <w:rsid w:val="43CA7E97"/>
    <w:rsid w:val="43CB007F"/>
    <w:rsid w:val="43D4DC5A"/>
    <w:rsid w:val="43D935B2"/>
    <w:rsid w:val="43DB575C"/>
    <w:rsid w:val="43E1ADE9"/>
    <w:rsid w:val="43EF1B43"/>
    <w:rsid w:val="43F24AAD"/>
    <w:rsid w:val="440A516C"/>
    <w:rsid w:val="44127BE1"/>
    <w:rsid w:val="4412FAEC"/>
    <w:rsid w:val="4417CF70"/>
    <w:rsid w:val="442353AA"/>
    <w:rsid w:val="44255075"/>
    <w:rsid w:val="44286846"/>
    <w:rsid w:val="442F1F38"/>
    <w:rsid w:val="4433BA12"/>
    <w:rsid w:val="443B1F33"/>
    <w:rsid w:val="443B7BC0"/>
    <w:rsid w:val="443D4CD8"/>
    <w:rsid w:val="443DB929"/>
    <w:rsid w:val="443E48E5"/>
    <w:rsid w:val="4444B095"/>
    <w:rsid w:val="444FA83E"/>
    <w:rsid w:val="44679609"/>
    <w:rsid w:val="4467C34D"/>
    <w:rsid w:val="44681976"/>
    <w:rsid w:val="44684D6E"/>
    <w:rsid w:val="446B50EA"/>
    <w:rsid w:val="446C7A59"/>
    <w:rsid w:val="447179EB"/>
    <w:rsid w:val="4477D934"/>
    <w:rsid w:val="4479B2E8"/>
    <w:rsid w:val="447B7A7B"/>
    <w:rsid w:val="447C1C38"/>
    <w:rsid w:val="447C5761"/>
    <w:rsid w:val="447C704A"/>
    <w:rsid w:val="447CFA82"/>
    <w:rsid w:val="447D6A1A"/>
    <w:rsid w:val="447E1AA7"/>
    <w:rsid w:val="44857976"/>
    <w:rsid w:val="4485A2D7"/>
    <w:rsid w:val="4489A1A0"/>
    <w:rsid w:val="448A9E8F"/>
    <w:rsid w:val="448B00F7"/>
    <w:rsid w:val="449FBCCE"/>
    <w:rsid w:val="44A0E7BE"/>
    <w:rsid w:val="44A4BDB7"/>
    <w:rsid w:val="44AB25BB"/>
    <w:rsid w:val="44ABA25B"/>
    <w:rsid w:val="44AC2CA1"/>
    <w:rsid w:val="44B16244"/>
    <w:rsid w:val="44B60CEC"/>
    <w:rsid w:val="44BBDA42"/>
    <w:rsid w:val="44BF8C5A"/>
    <w:rsid w:val="44C04530"/>
    <w:rsid w:val="44C161DA"/>
    <w:rsid w:val="44C26E2D"/>
    <w:rsid w:val="44C4E9D3"/>
    <w:rsid w:val="44CC7665"/>
    <w:rsid w:val="44DE83CF"/>
    <w:rsid w:val="44E60732"/>
    <w:rsid w:val="44E60F4B"/>
    <w:rsid w:val="44EBCB8C"/>
    <w:rsid w:val="44EEF729"/>
    <w:rsid w:val="44EF0C71"/>
    <w:rsid w:val="44EFF064"/>
    <w:rsid w:val="44FDB8EF"/>
    <w:rsid w:val="44FEC764"/>
    <w:rsid w:val="45007396"/>
    <w:rsid w:val="450850F8"/>
    <w:rsid w:val="450C8FD5"/>
    <w:rsid w:val="450CA94F"/>
    <w:rsid w:val="450F8B7B"/>
    <w:rsid w:val="451ECCEC"/>
    <w:rsid w:val="4527196E"/>
    <w:rsid w:val="4527AE39"/>
    <w:rsid w:val="4534A6D7"/>
    <w:rsid w:val="453DA9A0"/>
    <w:rsid w:val="4546907A"/>
    <w:rsid w:val="45471353"/>
    <w:rsid w:val="454A69AF"/>
    <w:rsid w:val="454C8467"/>
    <w:rsid w:val="454DE844"/>
    <w:rsid w:val="455B7638"/>
    <w:rsid w:val="4579AD7B"/>
    <w:rsid w:val="458F81F7"/>
    <w:rsid w:val="458FFB8D"/>
    <w:rsid w:val="459C8EEA"/>
    <w:rsid w:val="459CE001"/>
    <w:rsid w:val="45A0F667"/>
    <w:rsid w:val="45A98E0B"/>
    <w:rsid w:val="45AE5537"/>
    <w:rsid w:val="45B205B3"/>
    <w:rsid w:val="45B63C61"/>
    <w:rsid w:val="45CD202C"/>
    <w:rsid w:val="45D5FB7C"/>
    <w:rsid w:val="45DBEEA0"/>
    <w:rsid w:val="45E423A2"/>
    <w:rsid w:val="45ED905E"/>
    <w:rsid w:val="45F014FC"/>
    <w:rsid w:val="45F05AA1"/>
    <w:rsid w:val="45F1E984"/>
    <w:rsid w:val="45F2661F"/>
    <w:rsid w:val="460F2196"/>
    <w:rsid w:val="461A7238"/>
    <w:rsid w:val="461DC3A4"/>
    <w:rsid w:val="4624C6C6"/>
    <w:rsid w:val="46283EE8"/>
    <w:rsid w:val="4632C937"/>
    <w:rsid w:val="46488700"/>
    <w:rsid w:val="464A0521"/>
    <w:rsid w:val="464BBC07"/>
    <w:rsid w:val="465053AB"/>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B53257"/>
    <w:rsid w:val="46C91294"/>
    <w:rsid w:val="46CF9C7A"/>
    <w:rsid w:val="46D1BEC7"/>
    <w:rsid w:val="46D3A7C1"/>
    <w:rsid w:val="46D3EE32"/>
    <w:rsid w:val="46E23005"/>
    <w:rsid w:val="46EB1F10"/>
    <w:rsid w:val="46ECE0B6"/>
    <w:rsid w:val="46EE84B0"/>
    <w:rsid w:val="46EEF437"/>
    <w:rsid w:val="46F3A92F"/>
    <w:rsid w:val="46F5D754"/>
    <w:rsid w:val="46F6D7E9"/>
    <w:rsid w:val="4700935F"/>
    <w:rsid w:val="47186E6E"/>
    <w:rsid w:val="47263A5F"/>
    <w:rsid w:val="472AADF9"/>
    <w:rsid w:val="472BA19C"/>
    <w:rsid w:val="47348B7A"/>
    <w:rsid w:val="4735004A"/>
    <w:rsid w:val="4735D0BC"/>
    <w:rsid w:val="4736C5E1"/>
    <w:rsid w:val="4742046A"/>
    <w:rsid w:val="47432462"/>
    <w:rsid w:val="47476E1D"/>
    <w:rsid w:val="4747DCAF"/>
    <w:rsid w:val="47501792"/>
    <w:rsid w:val="476A591D"/>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04D1F"/>
    <w:rsid w:val="47F3C0CB"/>
    <w:rsid w:val="47F921F0"/>
    <w:rsid w:val="4804EF64"/>
    <w:rsid w:val="4809F3B2"/>
    <w:rsid w:val="480B82E5"/>
    <w:rsid w:val="480D3FC2"/>
    <w:rsid w:val="48119D9C"/>
    <w:rsid w:val="48133A82"/>
    <w:rsid w:val="48155F76"/>
    <w:rsid w:val="48161F64"/>
    <w:rsid w:val="48196F30"/>
    <w:rsid w:val="481E60CA"/>
    <w:rsid w:val="481FD936"/>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1C59"/>
    <w:rsid w:val="487DB465"/>
    <w:rsid w:val="4881A6FB"/>
    <w:rsid w:val="48884444"/>
    <w:rsid w:val="4891DF2B"/>
    <w:rsid w:val="4899EC06"/>
    <w:rsid w:val="48A14CCC"/>
    <w:rsid w:val="48A4A983"/>
    <w:rsid w:val="48AACF2B"/>
    <w:rsid w:val="48AE45FD"/>
    <w:rsid w:val="48B1A407"/>
    <w:rsid w:val="48B43397"/>
    <w:rsid w:val="48BB882C"/>
    <w:rsid w:val="48BE10F8"/>
    <w:rsid w:val="48C13F21"/>
    <w:rsid w:val="48D2B1F3"/>
    <w:rsid w:val="48D337F5"/>
    <w:rsid w:val="48D8BB90"/>
    <w:rsid w:val="48D9E824"/>
    <w:rsid w:val="48DA64FD"/>
    <w:rsid w:val="48E93212"/>
    <w:rsid w:val="48FA4D9D"/>
    <w:rsid w:val="49016B59"/>
    <w:rsid w:val="4906842C"/>
    <w:rsid w:val="49075B43"/>
    <w:rsid w:val="490DD37E"/>
    <w:rsid w:val="490E3AA9"/>
    <w:rsid w:val="4916CEB6"/>
    <w:rsid w:val="492152FF"/>
    <w:rsid w:val="492F5F25"/>
    <w:rsid w:val="49511205"/>
    <w:rsid w:val="4958D99C"/>
    <w:rsid w:val="495C0C95"/>
    <w:rsid w:val="497CDF4D"/>
    <w:rsid w:val="497E6016"/>
    <w:rsid w:val="497E97A8"/>
    <w:rsid w:val="497FB5BC"/>
    <w:rsid w:val="49816980"/>
    <w:rsid w:val="4986FE7D"/>
    <w:rsid w:val="498D4686"/>
    <w:rsid w:val="499A7983"/>
    <w:rsid w:val="49A36C35"/>
    <w:rsid w:val="49A47E7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80E0F"/>
    <w:rsid w:val="49F9FA04"/>
    <w:rsid w:val="49FA6EB3"/>
    <w:rsid w:val="49FD1CB4"/>
    <w:rsid w:val="4A03DF65"/>
    <w:rsid w:val="4A05336B"/>
    <w:rsid w:val="4A05763D"/>
    <w:rsid w:val="4A1F3CEF"/>
    <w:rsid w:val="4A21AC16"/>
    <w:rsid w:val="4A240D22"/>
    <w:rsid w:val="4A34FB9A"/>
    <w:rsid w:val="4A3503E4"/>
    <w:rsid w:val="4A3DBF09"/>
    <w:rsid w:val="4A3EE36B"/>
    <w:rsid w:val="4A4C52BF"/>
    <w:rsid w:val="4A4D0D9A"/>
    <w:rsid w:val="4A4EB647"/>
    <w:rsid w:val="4A5A8898"/>
    <w:rsid w:val="4A5C9DDB"/>
    <w:rsid w:val="4A608288"/>
    <w:rsid w:val="4A6472CF"/>
    <w:rsid w:val="4A6A7844"/>
    <w:rsid w:val="4A6BA60D"/>
    <w:rsid w:val="4A6BA818"/>
    <w:rsid w:val="4A6E5E8C"/>
    <w:rsid w:val="4A735E73"/>
    <w:rsid w:val="4A7BF3A2"/>
    <w:rsid w:val="4A7D8F8A"/>
    <w:rsid w:val="4A7ED120"/>
    <w:rsid w:val="4A936489"/>
    <w:rsid w:val="4A9545E6"/>
    <w:rsid w:val="4AA296CF"/>
    <w:rsid w:val="4AB0C28A"/>
    <w:rsid w:val="4AB2F946"/>
    <w:rsid w:val="4ABA05C3"/>
    <w:rsid w:val="4ABD34D3"/>
    <w:rsid w:val="4AC0005F"/>
    <w:rsid w:val="4AC7A902"/>
    <w:rsid w:val="4ACAAEB5"/>
    <w:rsid w:val="4ACBC937"/>
    <w:rsid w:val="4ACD3D38"/>
    <w:rsid w:val="4AD9E3B0"/>
    <w:rsid w:val="4ADED13E"/>
    <w:rsid w:val="4AE136C8"/>
    <w:rsid w:val="4AE171A5"/>
    <w:rsid w:val="4AE64E3E"/>
    <w:rsid w:val="4AE92569"/>
    <w:rsid w:val="4AEB63B9"/>
    <w:rsid w:val="4AF3F690"/>
    <w:rsid w:val="4AF46D9B"/>
    <w:rsid w:val="4AF8796E"/>
    <w:rsid w:val="4B00153A"/>
    <w:rsid w:val="4B03852D"/>
    <w:rsid w:val="4B07DDA5"/>
    <w:rsid w:val="4B194855"/>
    <w:rsid w:val="4B200D69"/>
    <w:rsid w:val="4B21F4D7"/>
    <w:rsid w:val="4B32A5B6"/>
    <w:rsid w:val="4B3B1E0A"/>
    <w:rsid w:val="4B44A92A"/>
    <w:rsid w:val="4B472DD7"/>
    <w:rsid w:val="4B4EDF15"/>
    <w:rsid w:val="4B50FABD"/>
    <w:rsid w:val="4B55E4E4"/>
    <w:rsid w:val="4B55F9EE"/>
    <w:rsid w:val="4B5A2927"/>
    <w:rsid w:val="4B5DFB97"/>
    <w:rsid w:val="4B6040CA"/>
    <w:rsid w:val="4B6E9394"/>
    <w:rsid w:val="4B6ED579"/>
    <w:rsid w:val="4B7160FF"/>
    <w:rsid w:val="4B748E2D"/>
    <w:rsid w:val="4B76D4B4"/>
    <w:rsid w:val="4B7F9C82"/>
    <w:rsid w:val="4B7FDF1C"/>
    <w:rsid w:val="4B80B13E"/>
    <w:rsid w:val="4B816783"/>
    <w:rsid w:val="4B839A30"/>
    <w:rsid w:val="4B8C4619"/>
    <w:rsid w:val="4B93B5D0"/>
    <w:rsid w:val="4B963847"/>
    <w:rsid w:val="4B9B1C73"/>
    <w:rsid w:val="4B9C149A"/>
    <w:rsid w:val="4B9D7364"/>
    <w:rsid w:val="4B9EC1A2"/>
    <w:rsid w:val="4B9ECFEE"/>
    <w:rsid w:val="4BA1D6B7"/>
    <w:rsid w:val="4BA4DB5E"/>
    <w:rsid w:val="4BA77525"/>
    <w:rsid w:val="4BAD6CB9"/>
    <w:rsid w:val="4BB16F1F"/>
    <w:rsid w:val="4BB3872C"/>
    <w:rsid w:val="4BB50973"/>
    <w:rsid w:val="4BB9E59E"/>
    <w:rsid w:val="4BBB0D3B"/>
    <w:rsid w:val="4BCE720F"/>
    <w:rsid w:val="4BD6512C"/>
    <w:rsid w:val="4BD851B6"/>
    <w:rsid w:val="4BD9F7A8"/>
    <w:rsid w:val="4BDD2F32"/>
    <w:rsid w:val="4BDFE7B5"/>
    <w:rsid w:val="4BE4EEAD"/>
    <w:rsid w:val="4BE5F6ED"/>
    <w:rsid w:val="4BE784DD"/>
    <w:rsid w:val="4BEC1A4D"/>
    <w:rsid w:val="4BF6D9AB"/>
    <w:rsid w:val="4BF6EA4E"/>
    <w:rsid w:val="4BFCD197"/>
    <w:rsid w:val="4C0DE4EF"/>
    <w:rsid w:val="4C0FC0E7"/>
    <w:rsid w:val="4C10873F"/>
    <w:rsid w:val="4C10C999"/>
    <w:rsid w:val="4C10F431"/>
    <w:rsid w:val="4C13C5DE"/>
    <w:rsid w:val="4C1477D8"/>
    <w:rsid w:val="4C15FD5F"/>
    <w:rsid w:val="4C1F66FA"/>
    <w:rsid w:val="4C2A7B3E"/>
    <w:rsid w:val="4C2E9352"/>
    <w:rsid w:val="4C303F01"/>
    <w:rsid w:val="4C3E8DE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4001"/>
    <w:rsid w:val="4D5BE65C"/>
    <w:rsid w:val="4D5CF890"/>
    <w:rsid w:val="4D5E5D68"/>
    <w:rsid w:val="4D641FDD"/>
    <w:rsid w:val="4D73FACB"/>
    <w:rsid w:val="4D7BA1E8"/>
    <w:rsid w:val="4D7C196C"/>
    <w:rsid w:val="4D8356D8"/>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347F56"/>
    <w:rsid w:val="4E4A89A6"/>
    <w:rsid w:val="4E4BE315"/>
    <w:rsid w:val="4E5B109C"/>
    <w:rsid w:val="4E5F2B6A"/>
    <w:rsid w:val="4E5FC11D"/>
    <w:rsid w:val="4E6B574A"/>
    <w:rsid w:val="4E7BB6E3"/>
    <w:rsid w:val="4E7F0FD3"/>
    <w:rsid w:val="4E84ECBC"/>
    <w:rsid w:val="4E89C602"/>
    <w:rsid w:val="4E8B14AB"/>
    <w:rsid w:val="4E93A17E"/>
    <w:rsid w:val="4E950DBC"/>
    <w:rsid w:val="4E9813AC"/>
    <w:rsid w:val="4E9B8B0F"/>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59D01"/>
    <w:rsid w:val="4EC65738"/>
    <w:rsid w:val="4EC71818"/>
    <w:rsid w:val="4ED2EB2F"/>
    <w:rsid w:val="4ED36EF4"/>
    <w:rsid w:val="4EE865B8"/>
    <w:rsid w:val="4EE891A6"/>
    <w:rsid w:val="4EE96877"/>
    <w:rsid w:val="4EEEB905"/>
    <w:rsid w:val="4EF49982"/>
    <w:rsid w:val="4EF6F220"/>
    <w:rsid w:val="4EF73C9C"/>
    <w:rsid w:val="4EFD6B56"/>
    <w:rsid w:val="4F007B02"/>
    <w:rsid w:val="4F01B120"/>
    <w:rsid w:val="4F061965"/>
    <w:rsid w:val="4F07A8CF"/>
    <w:rsid w:val="4F08EA0B"/>
    <w:rsid w:val="4F0C8E81"/>
    <w:rsid w:val="4F0D001D"/>
    <w:rsid w:val="4F0DC51B"/>
    <w:rsid w:val="4F1135C6"/>
    <w:rsid w:val="4F1E6763"/>
    <w:rsid w:val="4F206743"/>
    <w:rsid w:val="4F20E839"/>
    <w:rsid w:val="4F29CFF9"/>
    <w:rsid w:val="4F3ED8AC"/>
    <w:rsid w:val="4F416F79"/>
    <w:rsid w:val="4F4DFF25"/>
    <w:rsid w:val="4F505D98"/>
    <w:rsid w:val="4F55C274"/>
    <w:rsid w:val="4F5E6F6A"/>
    <w:rsid w:val="4F672669"/>
    <w:rsid w:val="4F681898"/>
    <w:rsid w:val="4F6D96F9"/>
    <w:rsid w:val="4F71D136"/>
    <w:rsid w:val="4F7809DC"/>
    <w:rsid w:val="4F7A20F2"/>
    <w:rsid w:val="4F7C03A0"/>
    <w:rsid w:val="4F7C3CE6"/>
    <w:rsid w:val="4F827284"/>
    <w:rsid w:val="4F9412B0"/>
    <w:rsid w:val="4F9D706D"/>
    <w:rsid w:val="4FA5AFE6"/>
    <w:rsid w:val="4FA72655"/>
    <w:rsid w:val="4FAB4789"/>
    <w:rsid w:val="4FAE29E3"/>
    <w:rsid w:val="4FAE3184"/>
    <w:rsid w:val="4FBCE22B"/>
    <w:rsid w:val="4FC243CB"/>
    <w:rsid w:val="4FC60DAB"/>
    <w:rsid w:val="4FCC5C01"/>
    <w:rsid w:val="4FCC81B3"/>
    <w:rsid w:val="4FD5DCCC"/>
    <w:rsid w:val="4FD5E305"/>
    <w:rsid w:val="4FE26A1F"/>
    <w:rsid w:val="4FE438B7"/>
    <w:rsid w:val="4FE8A53E"/>
    <w:rsid w:val="4FEB39A3"/>
    <w:rsid w:val="4FECF0B6"/>
    <w:rsid w:val="4FF0C07A"/>
    <w:rsid w:val="4FF26653"/>
    <w:rsid w:val="500A33D0"/>
    <w:rsid w:val="500C3047"/>
    <w:rsid w:val="5013524B"/>
    <w:rsid w:val="50135BC9"/>
    <w:rsid w:val="502007ED"/>
    <w:rsid w:val="50378667"/>
    <w:rsid w:val="503F4FBC"/>
    <w:rsid w:val="5046B0CA"/>
    <w:rsid w:val="504B2AD6"/>
    <w:rsid w:val="504CD9A1"/>
    <w:rsid w:val="504D9B8F"/>
    <w:rsid w:val="5056E553"/>
    <w:rsid w:val="50591857"/>
    <w:rsid w:val="5059F373"/>
    <w:rsid w:val="506554FE"/>
    <w:rsid w:val="50693A39"/>
    <w:rsid w:val="506CDF74"/>
    <w:rsid w:val="50745457"/>
    <w:rsid w:val="507EACEC"/>
    <w:rsid w:val="50809FE1"/>
    <w:rsid w:val="50843E15"/>
    <w:rsid w:val="508AC6A3"/>
    <w:rsid w:val="508FB39C"/>
    <w:rsid w:val="5092558C"/>
    <w:rsid w:val="50952DC9"/>
    <w:rsid w:val="509F19A4"/>
    <w:rsid w:val="50A52C91"/>
    <w:rsid w:val="50A97297"/>
    <w:rsid w:val="50AC97CA"/>
    <w:rsid w:val="50AFC133"/>
    <w:rsid w:val="50B0A134"/>
    <w:rsid w:val="50B22AE1"/>
    <w:rsid w:val="50BB72DF"/>
    <w:rsid w:val="50BFEBEF"/>
    <w:rsid w:val="50CBA7A1"/>
    <w:rsid w:val="50CFA6E3"/>
    <w:rsid w:val="50CFD6D9"/>
    <w:rsid w:val="50D242A8"/>
    <w:rsid w:val="50D3CF71"/>
    <w:rsid w:val="50DA3F77"/>
    <w:rsid w:val="50DF3F64"/>
    <w:rsid w:val="50E09005"/>
    <w:rsid w:val="50E6970E"/>
    <w:rsid w:val="50E8B02C"/>
    <w:rsid w:val="50EE937C"/>
    <w:rsid w:val="50FBF770"/>
    <w:rsid w:val="50FC8EDB"/>
    <w:rsid w:val="50FCD740"/>
    <w:rsid w:val="50FE3298"/>
    <w:rsid w:val="51012941"/>
    <w:rsid w:val="5108492B"/>
    <w:rsid w:val="5111C92C"/>
    <w:rsid w:val="51132A7C"/>
    <w:rsid w:val="51191FC4"/>
    <w:rsid w:val="511C6E15"/>
    <w:rsid w:val="51217D2B"/>
    <w:rsid w:val="5126CD03"/>
    <w:rsid w:val="5129A970"/>
    <w:rsid w:val="5129C82F"/>
    <w:rsid w:val="51343226"/>
    <w:rsid w:val="51389F61"/>
    <w:rsid w:val="5146317C"/>
    <w:rsid w:val="514A722D"/>
    <w:rsid w:val="5150EE60"/>
    <w:rsid w:val="51581C02"/>
    <w:rsid w:val="515D179D"/>
    <w:rsid w:val="5161394A"/>
    <w:rsid w:val="51629381"/>
    <w:rsid w:val="5166C823"/>
    <w:rsid w:val="51675366"/>
    <w:rsid w:val="517A6C15"/>
    <w:rsid w:val="517C01AB"/>
    <w:rsid w:val="5182FCDE"/>
    <w:rsid w:val="518491A3"/>
    <w:rsid w:val="51869D79"/>
    <w:rsid w:val="518AA1C1"/>
    <w:rsid w:val="51906309"/>
    <w:rsid w:val="5193CEBA"/>
    <w:rsid w:val="5199F01D"/>
    <w:rsid w:val="51B15EF6"/>
    <w:rsid w:val="51B9B562"/>
    <w:rsid w:val="51C18DD7"/>
    <w:rsid w:val="51D0C219"/>
    <w:rsid w:val="51D3FDD1"/>
    <w:rsid w:val="51FCED90"/>
    <w:rsid w:val="51FE15AD"/>
    <w:rsid w:val="5201DEA1"/>
    <w:rsid w:val="5201F643"/>
    <w:rsid w:val="520C4EE2"/>
    <w:rsid w:val="521B6AED"/>
    <w:rsid w:val="521C6BCF"/>
    <w:rsid w:val="522260BC"/>
    <w:rsid w:val="5224FFE1"/>
    <w:rsid w:val="5227CBD8"/>
    <w:rsid w:val="522CCF56"/>
    <w:rsid w:val="522F5F5F"/>
    <w:rsid w:val="52328CE4"/>
    <w:rsid w:val="524155D6"/>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AEBE5"/>
    <w:rsid w:val="529BADC6"/>
    <w:rsid w:val="529FB4B3"/>
    <w:rsid w:val="52AD540E"/>
    <w:rsid w:val="52B246AB"/>
    <w:rsid w:val="52C41D5E"/>
    <w:rsid w:val="52C99B70"/>
    <w:rsid w:val="52CDBAEB"/>
    <w:rsid w:val="52CF2E81"/>
    <w:rsid w:val="52D25804"/>
    <w:rsid w:val="52DAC614"/>
    <w:rsid w:val="52E30414"/>
    <w:rsid w:val="52E7B7BB"/>
    <w:rsid w:val="52E82F06"/>
    <w:rsid w:val="52EA6B7A"/>
    <w:rsid w:val="52F8F41E"/>
    <w:rsid w:val="52F9E013"/>
    <w:rsid w:val="52FA7C9D"/>
    <w:rsid w:val="52FE6DDF"/>
    <w:rsid w:val="5300307F"/>
    <w:rsid w:val="53102D03"/>
    <w:rsid w:val="531101FC"/>
    <w:rsid w:val="53175337"/>
    <w:rsid w:val="53189138"/>
    <w:rsid w:val="531FD776"/>
    <w:rsid w:val="532A8066"/>
    <w:rsid w:val="532AA9AF"/>
    <w:rsid w:val="532BBD02"/>
    <w:rsid w:val="5334042A"/>
    <w:rsid w:val="534032F1"/>
    <w:rsid w:val="5341904B"/>
    <w:rsid w:val="53430ECF"/>
    <w:rsid w:val="534A36AE"/>
    <w:rsid w:val="53512952"/>
    <w:rsid w:val="53545562"/>
    <w:rsid w:val="53549102"/>
    <w:rsid w:val="535747F2"/>
    <w:rsid w:val="535AB3C5"/>
    <w:rsid w:val="536F049A"/>
    <w:rsid w:val="53701124"/>
    <w:rsid w:val="53735F4A"/>
    <w:rsid w:val="5374AC0E"/>
    <w:rsid w:val="537E8157"/>
    <w:rsid w:val="5381CB21"/>
    <w:rsid w:val="5384AB72"/>
    <w:rsid w:val="538557BE"/>
    <w:rsid w:val="53856E15"/>
    <w:rsid w:val="538B481B"/>
    <w:rsid w:val="538E9E4D"/>
    <w:rsid w:val="5394A9F9"/>
    <w:rsid w:val="5394FE43"/>
    <w:rsid w:val="53966807"/>
    <w:rsid w:val="53A0C49C"/>
    <w:rsid w:val="53A18960"/>
    <w:rsid w:val="53A2DDE4"/>
    <w:rsid w:val="53A7E3A4"/>
    <w:rsid w:val="53A9C738"/>
    <w:rsid w:val="53AA87D8"/>
    <w:rsid w:val="53B82315"/>
    <w:rsid w:val="53C0F944"/>
    <w:rsid w:val="53C29BB9"/>
    <w:rsid w:val="53CD4038"/>
    <w:rsid w:val="53E3CC56"/>
    <w:rsid w:val="53F3980A"/>
    <w:rsid w:val="53F7C57F"/>
    <w:rsid w:val="53F9D876"/>
    <w:rsid w:val="53FE44CF"/>
    <w:rsid w:val="53FE5348"/>
    <w:rsid w:val="53FFC927"/>
    <w:rsid w:val="53FFD843"/>
    <w:rsid w:val="540785D6"/>
    <w:rsid w:val="5408B4ED"/>
    <w:rsid w:val="540984F3"/>
    <w:rsid w:val="540A1014"/>
    <w:rsid w:val="540FDCCB"/>
    <w:rsid w:val="54135BCB"/>
    <w:rsid w:val="54144710"/>
    <w:rsid w:val="5414E4F0"/>
    <w:rsid w:val="5415C4E3"/>
    <w:rsid w:val="541CC447"/>
    <w:rsid w:val="54249814"/>
    <w:rsid w:val="5428A5CF"/>
    <w:rsid w:val="543FBA1A"/>
    <w:rsid w:val="5444B1BE"/>
    <w:rsid w:val="544F9804"/>
    <w:rsid w:val="545DEA6B"/>
    <w:rsid w:val="54665042"/>
    <w:rsid w:val="54709485"/>
    <w:rsid w:val="5487E3FA"/>
    <w:rsid w:val="5497073B"/>
    <w:rsid w:val="549837E1"/>
    <w:rsid w:val="5498557D"/>
    <w:rsid w:val="54A20941"/>
    <w:rsid w:val="54A279D5"/>
    <w:rsid w:val="54A51872"/>
    <w:rsid w:val="54ACAFF1"/>
    <w:rsid w:val="54AEA8A1"/>
    <w:rsid w:val="54AF1547"/>
    <w:rsid w:val="54B12C37"/>
    <w:rsid w:val="54B449B4"/>
    <w:rsid w:val="54B516B7"/>
    <w:rsid w:val="54BEE662"/>
    <w:rsid w:val="54C8625D"/>
    <w:rsid w:val="54CAB9B1"/>
    <w:rsid w:val="54D19385"/>
    <w:rsid w:val="54D549D7"/>
    <w:rsid w:val="54E64B31"/>
    <w:rsid w:val="54ED2313"/>
    <w:rsid w:val="54EEA606"/>
    <w:rsid w:val="54F04551"/>
    <w:rsid w:val="54F53B9C"/>
    <w:rsid w:val="54FB58A6"/>
    <w:rsid w:val="55016EA3"/>
    <w:rsid w:val="5501D762"/>
    <w:rsid w:val="5506046C"/>
    <w:rsid w:val="5509EDE5"/>
    <w:rsid w:val="55165761"/>
    <w:rsid w:val="551A04D4"/>
    <w:rsid w:val="551A7CF9"/>
    <w:rsid w:val="551B38F7"/>
    <w:rsid w:val="55215F30"/>
    <w:rsid w:val="5521A648"/>
    <w:rsid w:val="5528E73C"/>
    <w:rsid w:val="552B1594"/>
    <w:rsid w:val="55453913"/>
    <w:rsid w:val="5546CB82"/>
    <w:rsid w:val="554A89E1"/>
    <w:rsid w:val="554B0030"/>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73ED5"/>
    <w:rsid w:val="559F03C8"/>
    <w:rsid w:val="55A16BD9"/>
    <w:rsid w:val="55A1BE6E"/>
    <w:rsid w:val="55A4BA50"/>
    <w:rsid w:val="55AA92E8"/>
    <w:rsid w:val="55AF5D1F"/>
    <w:rsid w:val="55B4B955"/>
    <w:rsid w:val="55B8AF07"/>
    <w:rsid w:val="55B8EE02"/>
    <w:rsid w:val="55B9D636"/>
    <w:rsid w:val="55BAA140"/>
    <w:rsid w:val="55BE5A1F"/>
    <w:rsid w:val="55C5AFC5"/>
    <w:rsid w:val="55CA9ED6"/>
    <w:rsid w:val="55CC89ED"/>
    <w:rsid w:val="55CDB1C8"/>
    <w:rsid w:val="55D0514C"/>
    <w:rsid w:val="55D0FB1A"/>
    <w:rsid w:val="55D829B6"/>
    <w:rsid w:val="55DB69D3"/>
    <w:rsid w:val="55DBE109"/>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A9251"/>
    <w:rsid w:val="562E359B"/>
    <w:rsid w:val="562EC5F9"/>
    <w:rsid w:val="56374F76"/>
    <w:rsid w:val="563BADBF"/>
    <w:rsid w:val="563C4013"/>
    <w:rsid w:val="563E524C"/>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50809"/>
    <w:rsid w:val="569ADD56"/>
    <w:rsid w:val="569E684E"/>
    <w:rsid w:val="56B47FF9"/>
    <w:rsid w:val="56B7A7F9"/>
    <w:rsid w:val="56B8AE63"/>
    <w:rsid w:val="56BE53EA"/>
    <w:rsid w:val="56BFF5F2"/>
    <w:rsid w:val="56C080FA"/>
    <w:rsid w:val="56C23B6B"/>
    <w:rsid w:val="56C93E3C"/>
    <w:rsid w:val="56CA4602"/>
    <w:rsid w:val="56CE7453"/>
    <w:rsid w:val="56D2DC01"/>
    <w:rsid w:val="56D35B5A"/>
    <w:rsid w:val="56D7D016"/>
    <w:rsid w:val="56D7F123"/>
    <w:rsid w:val="56E2DA8E"/>
    <w:rsid w:val="56E50BB8"/>
    <w:rsid w:val="56EA8DBF"/>
    <w:rsid w:val="56F01ED0"/>
    <w:rsid w:val="56F27135"/>
    <w:rsid w:val="56F44902"/>
    <w:rsid w:val="56F8BDD0"/>
    <w:rsid w:val="56F98FD4"/>
    <w:rsid w:val="56FD6B02"/>
    <w:rsid w:val="56FFDEBA"/>
    <w:rsid w:val="570084A1"/>
    <w:rsid w:val="5705655E"/>
    <w:rsid w:val="5715DDC4"/>
    <w:rsid w:val="57185191"/>
    <w:rsid w:val="57229DF3"/>
    <w:rsid w:val="572827B1"/>
    <w:rsid w:val="57296ABF"/>
    <w:rsid w:val="572C1A40"/>
    <w:rsid w:val="572C9F68"/>
    <w:rsid w:val="57350581"/>
    <w:rsid w:val="5736B80B"/>
    <w:rsid w:val="573DFF5C"/>
    <w:rsid w:val="57412A43"/>
    <w:rsid w:val="574B1888"/>
    <w:rsid w:val="57502FD6"/>
    <w:rsid w:val="5753E100"/>
    <w:rsid w:val="57556503"/>
    <w:rsid w:val="575783CB"/>
    <w:rsid w:val="575B7DA9"/>
    <w:rsid w:val="5761D91A"/>
    <w:rsid w:val="57655A79"/>
    <w:rsid w:val="5768C718"/>
    <w:rsid w:val="576BC4DB"/>
    <w:rsid w:val="576FC33C"/>
    <w:rsid w:val="577B3CF6"/>
    <w:rsid w:val="577E9753"/>
    <w:rsid w:val="578F2BF7"/>
    <w:rsid w:val="579042E7"/>
    <w:rsid w:val="5791D020"/>
    <w:rsid w:val="57983233"/>
    <w:rsid w:val="57988C5C"/>
    <w:rsid w:val="57A2C4CB"/>
    <w:rsid w:val="57A8EB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4913BC"/>
    <w:rsid w:val="5852ADA4"/>
    <w:rsid w:val="5853E608"/>
    <w:rsid w:val="5854150E"/>
    <w:rsid w:val="5859D720"/>
    <w:rsid w:val="58608AB9"/>
    <w:rsid w:val="586AA551"/>
    <w:rsid w:val="58712606"/>
    <w:rsid w:val="58749AD0"/>
    <w:rsid w:val="5882DE9D"/>
    <w:rsid w:val="5890B1EE"/>
    <w:rsid w:val="5891D7AE"/>
    <w:rsid w:val="58928FEE"/>
    <w:rsid w:val="589905BC"/>
    <w:rsid w:val="589DDDC5"/>
    <w:rsid w:val="58A71982"/>
    <w:rsid w:val="58A9ADB8"/>
    <w:rsid w:val="58B0162D"/>
    <w:rsid w:val="58B13375"/>
    <w:rsid w:val="58B65AC9"/>
    <w:rsid w:val="58B6918F"/>
    <w:rsid w:val="58B9E232"/>
    <w:rsid w:val="58BDD5FC"/>
    <w:rsid w:val="58C6B6DB"/>
    <w:rsid w:val="58CCDB64"/>
    <w:rsid w:val="58CE2B90"/>
    <w:rsid w:val="58D0DB4D"/>
    <w:rsid w:val="58DF3CCB"/>
    <w:rsid w:val="58E7E75E"/>
    <w:rsid w:val="58E828B4"/>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1E792"/>
    <w:rsid w:val="59459ED5"/>
    <w:rsid w:val="59487B1F"/>
    <w:rsid w:val="594DCAF0"/>
    <w:rsid w:val="594F795F"/>
    <w:rsid w:val="594FDF8E"/>
    <w:rsid w:val="5950C159"/>
    <w:rsid w:val="59567D0A"/>
    <w:rsid w:val="59580AC2"/>
    <w:rsid w:val="595FD414"/>
    <w:rsid w:val="59611357"/>
    <w:rsid w:val="596D136E"/>
    <w:rsid w:val="596D56B3"/>
    <w:rsid w:val="596D8512"/>
    <w:rsid w:val="596FB8E5"/>
    <w:rsid w:val="59734886"/>
    <w:rsid w:val="5976E2A1"/>
    <w:rsid w:val="597BB3B7"/>
    <w:rsid w:val="597F63D9"/>
    <w:rsid w:val="5982F894"/>
    <w:rsid w:val="598ED66C"/>
    <w:rsid w:val="59923E10"/>
    <w:rsid w:val="59958535"/>
    <w:rsid w:val="599B89ED"/>
    <w:rsid w:val="59AE164A"/>
    <w:rsid w:val="59B5CB4E"/>
    <w:rsid w:val="59BE8E75"/>
    <w:rsid w:val="59C332AD"/>
    <w:rsid w:val="59C8E8A4"/>
    <w:rsid w:val="59CA57E3"/>
    <w:rsid w:val="59CBB725"/>
    <w:rsid w:val="59CBBE2F"/>
    <w:rsid w:val="59D1320B"/>
    <w:rsid w:val="59D3CBB7"/>
    <w:rsid w:val="59DD963D"/>
    <w:rsid w:val="59E943FF"/>
    <w:rsid w:val="59F9105B"/>
    <w:rsid w:val="5A02868C"/>
    <w:rsid w:val="5A07DB5E"/>
    <w:rsid w:val="5A08C9EC"/>
    <w:rsid w:val="5A0941F6"/>
    <w:rsid w:val="5A0A6C07"/>
    <w:rsid w:val="5A0FA0DF"/>
    <w:rsid w:val="5A122927"/>
    <w:rsid w:val="5A1A8278"/>
    <w:rsid w:val="5A1ADB7F"/>
    <w:rsid w:val="5A2108D6"/>
    <w:rsid w:val="5A25789E"/>
    <w:rsid w:val="5A2DE44A"/>
    <w:rsid w:val="5A2F2098"/>
    <w:rsid w:val="5A35FD31"/>
    <w:rsid w:val="5A3BCF5D"/>
    <w:rsid w:val="5A3BEB62"/>
    <w:rsid w:val="5A3D7770"/>
    <w:rsid w:val="5A3EB5A2"/>
    <w:rsid w:val="5A64DB5A"/>
    <w:rsid w:val="5A65C83D"/>
    <w:rsid w:val="5A6D4EB2"/>
    <w:rsid w:val="5A6E7221"/>
    <w:rsid w:val="5A781930"/>
    <w:rsid w:val="5AB57BB5"/>
    <w:rsid w:val="5AB6C586"/>
    <w:rsid w:val="5AB9C6FA"/>
    <w:rsid w:val="5AC55B89"/>
    <w:rsid w:val="5AD1C040"/>
    <w:rsid w:val="5AD6FC2D"/>
    <w:rsid w:val="5AE25CBB"/>
    <w:rsid w:val="5AEA3DE6"/>
    <w:rsid w:val="5AEBC2FD"/>
    <w:rsid w:val="5AEFD41E"/>
    <w:rsid w:val="5AF999DD"/>
    <w:rsid w:val="5B02F697"/>
    <w:rsid w:val="5B04E006"/>
    <w:rsid w:val="5B10CC13"/>
    <w:rsid w:val="5B132CCE"/>
    <w:rsid w:val="5B14AFB7"/>
    <w:rsid w:val="5B171319"/>
    <w:rsid w:val="5B21FE36"/>
    <w:rsid w:val="5B238109"/>
    <w:rsid w:val="5B25AAC7"/>
    <w:rsid w:val="5B27FC4D"/>
    <w:rsid w:val="5B2E316F"/>
    <w:rsid w:val="5B35A709"/>
    <w:rsid w:val="5B4E8AE0"/>
    <w:rsid w:val="5B528093"/>
    <w:rsid w:val="5B55E53E"/>
    <w:rsid w:val="5B57B9D3"/>
    <w:rsid w:val="5B5D84EE"/>
    <w:rsid w:val="5B5E3F6A"/>
    <w:rsid w:val="5B764320"/>
    <w:rsid w:val="5B785331"/>
    <w:rsid w:val="5B7B9D41"/>
    <w:rsid w:val="5B804980"/>
    <w:rsid w:val="5B8071AC"/>
    <w:rsid w:val="5B8BBF97"/>
    <w:rsid w:val="5B8DDA68"/>
    <w:rsid w:val="5B908893"/>
    <w:rsid w:val="5B91FBD5"/>
    <w:rsid w:val="5B97BCF0"/>
    <w:rsid w:val="5B9D6BF4"/>
    <w:rsid w:val="5BA46317"/>
    <w:rsid w:val="5BAD68F3"/>
    <w:rsid w:val="5BB00B95"/>
    <w:rsid w:val="5BB01A40"/>
    <w:rsid w:val="5BB0778A"/>
    <w:rsid w:val="5BCD36B2"/>
    <w:rsid w:val="5BD0B6A9"/>
    <w:rsid w:val="5BD208D7"/>
    <w:rsid w:val="5BD22AF2"/>
    <w:rsid w:val="5BD8E133"/>
    <w:rsid w:val="5BDC365A"/>
    <w:rsid w:val="5BE35BFF"/>
    <w:rsid w:val="5BEB8546"/>
    <w:rsid w:val="5BEBCA3F"/>
    <w:rsid w:val="5BF0B2B6"/>
    <w:rsid w:val="5BFBDDAB"/>
    <w:rsid w:val="5BFD5B95"/>
    <w:rsid w:val="5C11270C"/>
    <w:rsid w:val="5C1930C2"/>
    <w:rsid w:val="5C1BBC1B"/>
    <w:rsid w:val="5C26F77A"/>
    <w:rsid w:val="5C2D7D62"/>
    <w:rsid w:val="5C2E141C"/>
    <w:rsid w:val="5C348D93"/>
    <w:rsid w:val="5C369F64"/>
    <w:rsid w:val="5C370E3E"/>
    <w:rsid w:val="5C3C8B32"/>
    <w:rsid w:val="5C3E287F"/>
    <w:rsid w:val="5C40D549"/>
    <w:rsid w:val="5C415D89"/>
    <w:rsid w:val="5C420054"/>
    <w:rsid w:val="5C516ECC"/>
    <w:rsid w:val="5C5CA639"/>
    <w:rsid w:val="5C5F2811"/>
    <w:rsid w:val="5C617A02"/>
    <w:rsid w:val="5C6A87FB"/>
    <w:rsid w:val="5C74E43B"/>
    <w:rsid w:val="5C7CC243"/>
    <w:rsid w:val="5C8C982D"/>
    <w:rsid w:val="5C8D558A"/>
    <w:rsid w:val="5C8E3CE1"/>
    <w:rsid w:val="5C8E802E"/>
    <w:rsid w:val="5C902B11"/>
    <w:rsid w:val="5CA4E4D5"/>
    <w:rsid w:val="5CAC6894"/>
    <w:rsid w:val="5CB8F37F"/>
    <w:rsid w:val="5CBBED14"/>
    <w:rsid w:val="5CBBED69"/>
    <w:rsid w:val="5CC41DD6"/>
    <w:rsid w:val="5CCB8DFB"/>
    <w:rsid w:val="5CCB9445"/>
    <w:rsid w:val="5CCF1B14"/>
    <w:rsid w:val="5CDF47DD"/>
    <w:rsid w:val="5CDF5AE0"/>
    <w:rsid w:val="5CDFD31F"/>
    <w:rsid w:val="5CE19645"/>
    <w:rsid w:val="5CE59341"/>
    <w:rsid w:val="5CF729A6"/>
    <w:rsid w:val="5CFD194A"/>
    <w:rsid w:val="5D07BF4D"/>
    <w:rsid w:val="5D08150F"/>
    <w:rsid w:val="5D0BA4BE"/>
    <w:rsid w:val="5D1F7352"/>
    <w:rsid w:val="5D24C42D"/>
    <w:rsid w:val="5D339BCC"/>
    <w:rsid w:val="5D3643E5"/>
    <w:rsid w:val="5D39681B"/>
    <w:rsid w:val="5D3B47C4"/>
    <w:rsid w:val="5D3C6153"/>
    <w:rsid w:val="5D3D04E5"/>
    <w:rsid w:val="5D3D4474"/>
    <w:rsid w:val="5D40D2B7"/>
    <w:rsid w:val="5D5F4D6A"/>
    <w:rsid w:val="5D6469C5"/>
    <w:rsid w:val="5D66F9BC"/>
    <w:rsid w:val="5D777DFA"/>
    <w:rsid w:val="5D791B25"/>
    <w:rsid w:val="5D80572B"/>
    <w:rsid w:val="5D856324"/>
    <w:rsid w:val="5D859193"/>
    <w:rsid w:val="5D85B8BA"/>
    <w:rsid w:val="5D8D8DD9"/>
    <w:rsid w:val="5D92C8BD"/>
    <w:rsid w:val="5D9C9BDD"/>
    <w:rsid w:val="5DA3D39B"/>
    <w:rsid w:val="5DA6F636"/>
    <w:rsid w:val="5DA83024"/>
    <w:rsid w:val="5DB20E65"/>
    <w:rsid w:val="5DB60553"/>
    <w:rsid w:val="5DBAC883"/>
    <w:rsid w:val="5DBB25F7"/>
    <w:rsid w:val="5DBB5302"/>
    <w:rsid w:val="5DBFA79D"/>
    <w:rsid w:val="5DC220F6"/>
    <w:rsid w:val="5DC263DF"/>
    <w:rsid w:val="5DC4A690"/>
    <w:rsid w:val="5DCB5EB7"/>
    <w:rsid w:val="5DD4E631"/>
    <w:rsid w:val="5DDDC4D1"/>
    <w:rsid w:val="5DE084C0"/>
    <w:rsid w:val="5DE1FA25"/>
    <w:rsid w:val="5DE9DBE2"/>
    <w:rsid w:val="5DEE473B"/>
    <w:rsid w:val="5DF8B46B"/>
    <w:rsid w:val="5E01FC74"/>
    <w:rsid w:val="5E151509"/>
    <w:rsid w:val="5E28E410"/>
    <w:rsid w:val="5E35B78E"/>
    <w:rsid w:val="5E367706"/>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86D16"/>
    <w:rsid w:val="5E9A1707"/>
    <w:rsid w:val="5E9D4D8E"/>
    <w:rsid w:val="5E9F6D90"/>
    <w:rsid w:val="5EA38458"/>
    <w:rsid w:val="5EAE4335"/>
    <w:rsid w:val="5EB7E275"/>
    <w:rsid w:val="5EC00462"/>
    <w:rsid w:val="5EC12C55"/>
    <w:rsid w:val="5EC2C104"/>
    <w:rsid w:val="5EC4E29B"/>
    <w:rsid w:val="5ECC2D0C"/>
    <w:rsid w:val="5ED1F7FE"/>
    <w:rsid w:val="5ED779A6"/>
    <w:rsid w:val="5EE045D1"/>
    <w:rsid w:val="5EE849F4"/>
    <w:rsid w:val="5EEA21B5"/>
    <w:rsid w:val="5F024CD5"/>
    <w:rsid w:val="5F0AB2B4"/>
    <w:rsid w:val="5F0C677F"/>
    <w:rsid w:val="5F11E004"/>
    <w:rsid w:val="5F144EF5"/>
    <w:rsid w:val="5F18B2EC"/>
    <w:rsid w:val="5F190578"/>
    <w:rsid w:val="5F1E384B"/>
    <w:rsid w:val="5F27B4A9"/>
    <w:rsid w:val="5F28D5E5"/>
    <w:rsid w:val="5F2DE381"/>
    <w:rsid w:val="5F2EAD9E"/>
    <w:rsid w:val="5F311C3F"/>
    <w:rsid w:val="5F335DA2"/>
    <w:rsid w:val="5F3502B5"/>
    <w:rsid w:val="5F3692DC"/>
    <w:rsid w:val="5F3F6696"/>
    <w:rsid w:val="5F5022A6"/>
    <w:rsid w:val="5F581C50"/>
    <w:rsid w:val="5F614B5F"/>
    <w:rsid w:val="5F629E2C"/>
    <w:rsid w:val="5F7A5126"/>
    <w:rsid w:val="5F7C4B7D"/>
    <w:rsid w:val="5F7F6593"/>
    <w:rsid w:val="5F8718BF"/>
    <w:rsid w:val="5F87C969"/>
    <w:rsid w:val="5F8AD598"/>
    <w:rsid w:val="5F8CC9CD"/>
    <w:rsid w:val="5F8D6D50"/>
    <w:rsid w:val="5F984ACA"/>
    <w:rsid w:val="5FA06BDA"/>
    <w:rsid w:val="5FA4034F"/>
    <w:rsid w:val="5FA5F1B4"/>
    <w:rsid w:val="5FAA91F6"/>
    <w:rsid w:val="5FAFFF30"/>
    <w:rsid w:val="5FBB5D03"/>
    <w:rsid w:val="5FBB72FF"/>
    <w:rsid w:val="5FC41BC5"/>
    <w:rsid w:val="5FC7C8B6"/>
    <w:rsid w:val="5FCBCC16"/>
    <w:rsid w:val="5FD44B8B"/>
    <w:rsid w:val="5FDEAA84"/>
    <w:rsid w:val="5FE23243"/>
    <w:rsid w:val="5FEAF924"/>
    <w:rsid w:val="5FEDBE03"/>
    <w:rsid w:val="5FF92222"/>
    <w:rsid w:val="5FFF25EF"/>
    <w:rsid w:val="60100ED4"/>
    <w:rsid w:val="6010313A"/>
    <w:rsid w:val="601FD9BA"/>
    <w:rsid w:val="602666C0"/>
    <w:rsid w:val="602908D5"/>
    <w:rsid w:val="602A7BF1"/>
    <w:rsid w:val="603145DA"/>
    <w:rsid w:val="60359DEB"/>
    <w:rsid w:val="603A9692"/>
    <w:rsid w:val="603F701B"/>
    <w:rsid w:val="603F8573"/>
    <w:rsid w:val="603FD6E8"/>
    <w:rsid w:val="6041E3EF"/>
    <w:rsid w:val="604B20B1"/>
    <w:rsid w:val="604DFA52"/>
    <w:rsid w:val="60577057"/>
    <w:rsid w:val="605B37E8"/>
    <w:rsid w:val="605B91CC"/>
    <w:rsid w:val="605D6A23"/>
    <w:rsid w:val="605F5F9A"/>
    <w:rsid w:val="6062A888"/>
    <w:rsid w:val="606BDA57"/>
    <w:rsid w:val="606F4B84"/>
    <w:rsid w:val="6076C151"/>
    <w:rsid w:val="60793AA1"/>
    <w:rsid w:val="607A6472"/>
    <w:rsid w:val="607AF922"/>
    <w:rsid w:val="60832FCE"/>
    <w:rsid w:val="6086EC62"/>
    <w:rsid w:val="60924118"/>
    <w:rsid w:val="609C7819"/>
    <w:rsid w:val="60AEEF07"/>
    <w:rsid w:val="60B1FBDB"/>
    <w:rsid w:val="60B3CF70"/>
    <w:rsid w:val="60BC4A33"/>
    <w:rsid w:val="60BDA3EE"/>
    <w:rsid w:val="60C13A58"/>
    <w:rsid w:val="60C42276"/>
    <w:rsid w:val="60C89C74"/>
    <w:rsid w:val="60C90D36"/>
    <w:rsid w:val="60CB1E41"/>
    <w:rsid w:val="60CF305E"/>
    <w:rsid w:val="60D4F4DE"/>
    <w:rsid w:val="60DA2F3F"/>
    <w:rsid w:val="60E8F0BE"/>
    <w:rsid w:val="60F5F13E"/>
    <w:rsid w:val="60F69D9B"/>
    <w:rsid w:val="60F94B26"/>
    <w:rsid w:val="60FAFD51"/>
    <w:rsid w:val="61067830"/>
    <w:rsid w:val="610C92E3"/>
    <w:rsid w:val="610CDCBE"/>
    <w:rsid w:val="610FC66E"/>
    <w:rsid w:val="61167067"/>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6CE949"/>
    <w:rsid w:val="6188ADF0"/>
    <w:rsid w:val="618A6D2B"/>
    <w:rsid w:val="618DBCC9"/>
    <w:rsid w:val="61917B3A"/>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99BF4"/>
    <w:rsid w:val="61FD56C2"/>
    <w:rsid w:val="62036D74"/>
    <w:rsid w:val="620AF2E4"/>
    <w:rsid w:val="620C1656"/>
    <w:rsid w:val="62135F89"/>
    <w:rsid w:val="622440D0"/>
    <w:rsid w:val="6224D708"/>
    <w:rsid w:val="6227FDAD"/>
    <w:rsid w:val="6230F7A9"/>
    <w:rsid w:val="62339B18"/>
    <w:rsid w:val="6233B910"/>
    <w:rsid w:val="62378C60"/>
    <w:rsid w:val="623AE665"/>
    <w:rsid w:val="624110D4"/>
    <w:rsid w:val="624AB771"/>
    <w:rsid w:val="625CF2FB"/>
    <w:rsid w:val="6261A130"/>
    <w:rsid w:val="6264BB0C"/>
    <w:rsid w:val="6266D592"/>
    <w:rsid w:val="62685662"/>
    <w:rsid w:val="62689213"/>
    <w:rsid w:val="62692249"/>
    <w:rsid w:val="626B33EC"/>
    <w:rsid w:val="626D8124"/>
    <w:rsid w:val="62709D22"/>
    <w:rsid w:val="6273F71B"/>
    <w:rsid w:val="628AA9A6"/>
    <w:rsid w:val="629BA9F4"/>
    <w:rsid w:val="629ED906"/>
    <w:rsid w:val="62A7B97B"/>
    <w:rsid w:val="62AC2C75"/>
    <w:rsid w:val="62AD3D9F"/>
    <w:rsid w:val="62AF0987"/>
    <w:rsid w:val="62B384C3"/>
    <w:rsid w:val="62B5988B"/>
    <w:rsid w:val="62C0FAAB"/>
    <w:rsid w:val="62C12C5A"/>
    <w:rsid w:val="62C3828F"/>
    <w:rsid w:val="62C82A7F"/>
    <w:rsid w:val="62D39B30"/>
    <w:rsid w:val="62D52147"/>
    <w:rsid w:val="62DD4D7F"/>
    <w:rsid w:val="62E33B2C"/>
    <w:rsid w:val="62E64C66"/>
    <w:rsid w:val="62EBC43F"/>
    <w:rsid w:val="62F9FE94"/>
    <w:rsid w:val="62FFA248"/>
    <w:rsid w:val="63029C55"/>
    <w:rsid w:val="6302E18C"/>
    <w:rsid w:val="631736A6"/>
    <w:rsid w:val="6326198C"/>
    <w:rsid w:val="632D89AD"/>
    <w:rsid w:val="632E0942"/>
    <w:rsid w:val="63389335"/>
    <w:rsid w:val="63394892"/>
    <w:rsid w:val="633B7667"/>
    <w:rsid w:val="633EEE55"/>
    <w:rsid w:val="6341FA39"/>
    <w:rsid w:val="6342A807"/>
    <w:rsid w:val="6344F469"/>
    <w:rsid w:val="6348561A"/>
    <w:rsid w:val="634E0990"/>
    <w:rsid w:val="635487F2"/>
    <w:rsid w:val="635524B9"/>
    <w:rsid w:val="63555617"/>
    <w:rsid w:val="63569C90"/>
    <w:rsid w:val="63738F65"/>
    <w:rsid w:val="6374A627"/>
    <w:rsid w:val="63750130"/>
    <w:rsid w:val="6375AE28"/>
    <w:rsid w:val="63787F37"/>
    <w:rsid w:val="63795BB8"/>
    <w:rsid w:val="6387DD90"/>
    <w:rsid w:val="638D0DAC"/>
    <w:rsid w:val="638DDF69"/>
    <w:rsid w:val="639264BF"/>
    <w:rsid w:val="639DE3BF"/>
    <w:rsid w:val="639EFA31"/>
    <w:rsid w:val="63A64AA7"/>
    <w:rsid w:val="63B5C759"/>
    <w:rsid w:val="63BECDF7"/>
    <w:rsid w:val="63CD1B8C"/>
    <w:rsid w:val="63CFE27E"/>
    <w:rsid w:val="63D28E7D"/>
    <w:rsid w:val="63D3CE24"/>
    <w:rsid w:val="63DAD565"/>
    <w:rsid w:val="63E13C2E"/>
    <w:rsid w:val="63E4E923"/>
    <w:rsid w:val="63E5D3C6"/>
    <w:rsid w:val="63E5E44D"/>
    <w:rsid w:val="63E7DF44"/>
    <w:rsid w:val="63E99A49"/>
    <w:rsid w:val="63EBC752"/>
    <w:rsid w:val="63EE6DFD"/>
    <w:rsid w:val="63EEC4A0"/>
    <w:rsid w:val="63F6A224"/>
    <w:rsid w:val="63FDB687"/>
    <w:rsid w:val="64021B21"/>
    <w:rsid w:val="640248E1"/>
    <w:rsid w:val="6403E594"/>
    <w:rsid w:val="640F90CC"/>
    <w:rsid w:val="6412093A"/>
    <w:rsid w:val="642AF957"/>
    <w:rsid w:val="642FB2D3"/>
    <w:rsid w:val="64321207"/>
    <w:rsid w:val="643CA28A"/>
    <w:rsid w:val="64494340"/>
    <w:rsid w:val="644BFFD8"/>
    <w:rsid w:val="644DF029"/>
    <w:rsid w:val="645D5A96"/>
    <w:rsid w:val="6462D362"/>
    <w:rsid w:val="64642161"/>
    <w:rsid w:val="6464726D"/>
    <w:rsid w:val="64664354"/>
    <w:rsid w:val="64677E94"/>
    <w:rsid w:val="646E17EB"/>
    <w:rsid w:val="646FC5FA"/>
    <w:rsid w:val="6478334B"/>
    <w:rsid w:val="647D7264"/>
    <w:rsid w:val="647E0412"/>
    <w:rsid w:val="647F76FB"/>
    <w:rsid w:val="64822B9F"/>
    <w:rsid w:val="6484BA59"/>
    <w:rsid w:val="6487400A"/>
    <w:rsid w:val="6490F013"/>
    <w:rsid w:val="64920605"/>
    <w:rsid w:val="6493EB94"/>
    <w:rsid w:val="64952993"/>
    <w:rsid w:val="6495BC82"/>
    <w:rsid w:val="64974182"/>
    <w:rsid w:val="64978A3E"/>
    <w:rsid w:val="64A8611A"/>
    <w:rsid w:val="64A9158A"/>
    <w:rsid w:val="64B0C78D"/>
    <w:rsid w:val="64B94C0A"/>
    <w:rsid w:val="64C63087"/>
    <w:rsid w:val="64E44D40"/>
    <w:rsid w:val="64E51983"/>
    <w:rsid w:val="64EF411B"/>
    <w:rsid w:val="64F19914"/>
    <w:rsid w:val="64F45D3B"/>
    <w:rsid w:val="64F7ABEC"/>
    <w:rsid w:val="64F8E245"/>
    <w:rsid w:val="64FE7335"/>
    <w:rsid w:val="65052E11"/>
    <w:rsid w:val="650CC135"/>
    <w:rsid w:val="6515BBD3"/>
    <w:rsid w:val="65172845"/>
    <w:rsid w:val="651BFE89"/>
    <w:rsid w:val="651D5920"/>
    <w:rsid w:val="652A8776"/>
    <w:rsid w:val="652E6B5E"/>
    <w:rsid w:val="653D2F61"/>
    <w:rsid w:val="653E9A40"/>
    <w:rsid w:val="6540C19D"/>
    <w:rsid w:val="65429AFC"/>
    <w:rsid w:val="654E6818"/>
    <w:rsid w:val="655173D5"/>
    <w:rsid w:val="65523ABD"/>
    <w:rsid w:val="6556CFEF"/>
    <w:rsid w:val="65586A07"/>
    <w:rsid w:val="655DDA11"/>
    <w:rsid w:val="656B21FC"/>
    <w:rsid w:val="6570F3DC"/>
    <w:rsid w:val="657760A3"/>
    <w:rsid w:val="6579C577"/>
    <w:rsid w:val="658965E3"/>
    <w:rsid w:val="658F20D2"/>
    <w:rsid w:val="65938375"/>
    <w:rsid w:val="6597627A"/>
    <w:rsid w:val="65AED392"/>
    <w:rsid w:val="65AFDE17"/>
    <w:rsid w:val="65B7E42D"/>
    <w:rsid w:val="65BE8755"/>
    <w:rsid w:val="65C46701"/>
    <w:rsid w:val="65C6D19B"/>
    <w:rsid w:val="65CAF71B"/>
    <w:rsid w:val="65CDF382"/>
    <w:rsid w:val="65CEAE6A"/>
    <w:rsid w:val="65D8587F"/>
    <w:rsid w:val="65DD8021"/>
    <w:rsid w:val="65E025CF"/>
    <w:rsid w:val="65E2A7D7"/>
    <w:rsid w:val="65E84E03"/>
    <w:rsid w:val="65ECDAD1"/>
    <w:rsid w:val="65F0DDD4"/>
    <w:rsid w:val="65F2C216"/>
    <w:rsid w:val="65F44DD0"/>
    <w:rsid w:val="65F88D4B"/>
    <w:rsid w:val="65FFAC94"/>
    <w:rsid w:val="660BFC1C"/>
    <w:rsid w:val="660C4E4A"/>
    <w:rsid w:val="6612A0B1"/>
    <w:rsid w:val="661317B3"/>
    <w:rsid w:val="66230B85"/>
    <w:rsid w:val="66263066"/>
    <w:rsid w:val="662A3C6B"/>
    <w:rsid w:val="662D7C71"/>
    <w:rsid w:val="662F01F0"/>
    <w:rsid w:val="663695FF"/>
    <w:rsid w:val="663A0C01"/>
    <w:rsid w:val="6650F4AD"/>
    <w:rsid w:val="6656DDD2"/>
    <w:rsid w:val="665A2081"/>
    <w:rsid w:val="665CFA50"/>
    <w:rsid w:val="665F75BB"/>
    <w:rsid w:val="6662B4E9"/>
    <w:rsid w:val="6672500B"/>
    <w:rsid w:val="667F1DC7"/>
    <w:rsid w:val="667FF641"/>
    <w:rsid w:val="66807056"/>
    <w:rsid w:val="66817976"/>
    <w:rsid w:val="66820C44"/>
    <w:rsid w:val="6693BF5D"/>
    <w:rsid w:val="66958A6E"/>
    <w:rsid w:val="66984034"/>
    <w:rsid w:val="669E7BDC"/>
    <w:rsid w:val="66A01743"/>
    <w:rsid w:val="66A15340"/>
    <w:rsid w:val="66B43BDE"/>
    <w:rsid w:val="66BB0D9D"/>
    <w:rsid w:val="66BC7154"/>
    <w:rsid w:val="66BE3B28"/>
    <w:rsid w:val="66BEF5B7"/>
    <w:rsid w:val="66C613F4"/>
    <w:rsid w:val="66C6349E"/>
    <w:rsid w:val="66C67BBF"/>
    <w:rsid w:val="66C76D64"/>
    <w:rsid w:val="66CEB1C6"/>
    <w:rsid w:val="66D34851"/>
    <w:rsid w:val="66DA4119"/>
    <w:rsid w:val="66DDC219"/>
    <w:rsid w:val="66E16E58"/>
    <w:rsid w:val="66E64182"/>
    <w:rsid w:val="66EAE5CA"/>
    <w:rsid w:val="66EDE163"/>
    <w:rsid w:val="66F628E1"/>
    <w:rsid w:val="66F671FA"/>
    <w:rsid w:val="670115E0"/>
    <w:rsid w:val="6714531B"/>
    <w:rsid w:val="6715FAFE"/>
    <w:rsid w:val="671BF8BD"/>
    <w:rsid w:val="6726120B"/>
    <w:rsid w:val="673000ED"/>
    <w:rsid w:val="67478863"/>
    <w:rsid w:val="67507D09"/>
    <w:rsid w:val="6756A79A"/>
    <w:rsid w:val="6756F112"/>
    <w:rsid w:val="675CE693"/>
    <w:rsid w:val="676CEB0E"/>
    <w:rsid w:val="676F95BC"/>
    <w:rsid w:val="67711A83"/>
    <w:rsid w:val="677320DC"/>
    <w:rsid w:val="6774795B"/>
    <w:rsid w:val="6776477F"/>
    <w:rsid w:val="67798DDE"/>
    <w:rsid w:val="67799CE1"/>
    <w:rsid w:val="677AD227"/>
    <w:rsid w:val="67877ACA"/>
    <w:rsid w:val="67907070"/>
    <w:rsid w:val="6797738E"/>
    <w:rsid w:val="679B040E"/>
    <w:rsid w:val="67A6B1D6"/>
    <w:rsid w:val="67AC5A02"/>
    <w:rsid w:val="67B5A737"/>
    <w:rsid w:val="67B64757"/>
    <w:rsid w:val="67C05B31"/>
    <w:rsid w:val="67C7CB52"/>
    <w:rsid w:val="67CDD388"/>
    <w:rsid w:val="67EBAC58"/>
    <w:rsid w:val="67F30C78"/>
    <w:rsid w:val="67F7475F"/>
    <w:rsid w:val="67FFF5F2"/>
    <w:rsid w:val="680F7860"/>
    <w:rsid w:val="6815A998"/>
    <w:rsid w:val="681F9BBC"/>
    <w:rsid w:val="68214B32"/>
    <w:rsid w:val="6829394B"/>
    <w:rsid w:val="682CF176"/>
    <w:rsid w:val="683509D3"/>
    <w:rsid w:val="683A4B20"/>
    <w:rsid w:val="683FDF26"/>
    <w:rsid w:val="68500902"/>
    <w:rsid w:val="6850C9C2"/>
    <w:rsid w:val="68594501"/>
    <w:rsid w:val="68604382"/>
    <w:rsid w:val="68711D32"/>
    <w:rsid w:val="6877B3DB"/>
    <w:rsid w:val="688145EB"/>
    <w:rsid w:val="6889F4D1"/>
    <w:rsid w:val="688C84F7"/>
    <w:rsid w:val="68992F2B"/>
    <w:rsid w:val="68A13A28"/>
    <w:rsid w:val="68A304FB"/>
    <w:rsid w:val="68A3E8D6"/>
    <w:rsid w:val="68B49B0A"/>
    <w:rsid w:val="68BCA9A6"/>
    <w:rsid w:val="68C8AAD9"/>
    <w:rsid w:val="68E0F37A"/>
    <w:rsid w:val="68E1FF41"/>
    <w:rsid w:val="68E63663"/>
    <w:rsid w:val="68F5D085"/>
    <w:rsid w:val="6904347D"/>
    <w:rsid w:val="690A6D2B"/>
    <w:rsid w:val="690D9890"/>
    <w:rsid w:val="69118779"/>
    <w:rsid w:val="6911ABD8"/>
    <w:rsid w:val="691933D1"/>
    <w:rsid w:val="6927AEAE"/>
    <w:rsid w:val="6928DBF3"/>
    <w:rsid w:val="692F1DCA"/>
    <w:rsid w:val="692F3A88"/>
    <w:rsid w:val="6933DD15"/>
    <w:rsid w:val="6936A759"/>
    <w:rsid w:val="69374122"/>
    <w:rsid w:val="6940DEB3"/>
    <w:rsid w:val="694B3FF7"/>
    <w:rsid w:val="694B72FC"/>
    <w:rsid w:val="694EF152"/>
    <w:rsid w:val="696AEC6F"/>
    <w:rsid w:val="696E4D2C"/>
    <w:rsid w:val="6971A9A2"/>
    <w:rsid w:val="6972B439"/>
    <w:rsid w:val="69748E64"/>
    <w:rsid w:val="697CCC10"/>
    <w:rsid w:val="697FAC94"/>
    <w:rsid w:val="697FF3FE"/>
    <w:rsid w:val="6986B311"/>
    <w:rsid w:val="699AB55B"/>
    <w:rsid w:val="699B3CEE"/>
    <w:rsid w:val="69A4328F"/>
    <w:rsid w:val="69B00EC1"/>
    <w:rsid w:val="69B090BC"/>
    <w:rsid w:val="69B4FF28"/>
    <w:rsid w:val="69B8E187"/>
    <w:rsid w:val="69C240B1"/>
    <w:rsid w:val="69C4547B"/>
    <w:rsid w:val="69CC6368"/>
    <w:rsid w:val="69D10171"/>
    <w:rsid w:val="69D72676"/>
    <w:rsid w:val="69EE0FDA"/>
    <w:rsid w:val="69EF68FF"/>
    <w:rsid w:val="69F27739"/>
    <w:rsid w:val="69F4B115"/>
    <w:rsid w:val="69F7FFEC"/>
    <w:rsid w:val="6A000CC1"/>
    <w:rsid w:val="6A0815E8"/>
    <w:rsid w:val="6A0F116D"/>
    <w:rsid w:val="6A0F9119"/>
    <w:rsid w:val="6A100679"/>
    <w:rsid w:val="6A144B53"/>
    <w:rsid w:val="6A1D693F"/>
    <w:rsid w:val="6A2B031C"/>
    <w:rsid w:val="6A311AC1"/>
    <w:rsid w:val="6A4023C4"/>
    <w:rsid w:val="6A43472C"/>
    <w:rsid w:val="6A4877B3"/>
    <w:rsid w:val="6A4CA04E"/>
    <w:rsid w:val="6A4D5F5C"/>
    <w:rsid w:val="6A4F3214"/>
    <w:rsid w:val="6A680543"/>
    <w:rsid w:val="6A68EB26"/>
    <w:rsid w:val="6A6C9C0D"/>
    <w:rsid w:val="6A754563"/>
    <w:rsid w:val="6A768761"/>
    <w:rsid w:val="6A7C49C3"/>
    <w:rsid w:val="6A7DF91D"/>
    <w:rsid w:val="6A7F01FF"/>
    <w:rsid w:val="6A813D35"/>
    <w:rsid w:val="6A82BA14"/>
    <w:rsid w:val="6A941639"/>
    <w:rsid w:val="6A9C9DEA"/>
    <w:rsid w:val="6A9E19DF"/>
    <w:rsid w:val="6AA19479"/>
    <w:rsid w:val="6AA4DF0C"/>
    <w:rsid w:val="6AAFAEE8"/>
    <w:rsid w:val="6AB146FC"/>
    <w:rsid w:val="6AB3B248"/>
    <w:rsid w:val="6AB81DA6"/>
    <w:rsid w:val="6ABD6632"/>
    <w:rsid w:val="6ABDC111"/>
    <w:rsid w:val="6ABF6E2A"/>
    <w:rsid w:val="6AC02621"/>
    <w:rsid w:val="6AC10FFA"/>
    <w:rsid w:val="6AC3E17E"/>
    <w:rsid w:val="6ACE8392"/>
    <w:rsid w:val="6AD64E34"/>
    <w:rsid w:val="6ADB495D"/>
    <w:rsid w:val="6ADD9D21"/>
    <w:rsid w:val="6ADDE964"/>
    <w:rsid w:val="6AFF8B43"/>
    <w:rsid w:val="6B00180E"/>
    <w:rsid w:val="6B04307F"/>
    <w:rsid w:val="6B05E89F"/>
    <w:rsid w:val="6B0AB38C"/>
    <w:rsid w:val="6B0B0B32"/>
    <w:rsid w:val="6B11C3E2"/>
    <w:rsid w:val="6B1471A3"/>
    <w:rsid w:val="6B1626DE"/>
    <w:rsid w:val="6B2135A4"/>
    <w:rsid w:val="6B23C271"/>
    <w:rsid w:val="6B255C7C"/>
    <w:rsid w:val="6B25F52D"/>
    <w:rsid w:val="6B2D6EE9"/>
    <w:rsid w:val="6B303AB1"/>
    <w:rsid w:val="6B329BE7"/>
    <w:rsid w:val="6B36DFC6"/>
    <w:rsid w:val="6B3DA3A8"/>
    <w:rsid w:val="6B3F0992"/>
    <w:rsid w:val="6B46190B"/>
    <w:rsid w:val="6B4C8D75"/>
    <w:rsid w:val="6B4DC4F8"/>
    <w:rsid w:val="6B50A9F2"/>
    <w:rsid w:val="6B563A1C"/>
    <w:rsid w:val="6B59CC27"/>
    <w:rsid w:val="6B5BF168"/>
    <w:rsid w:val="6B68F96D"/>
    <w:rsid w:val="6B73179D"/>
    <w:rsid w:val="6B75593D"/>
    <w:rsid w:val="6B89810A"/>
    <w:rsid w:val="6B8990E8"/>
    <w:rsid w:val="6B97FB53"/>
    <w:rsid w:val="6BA3D65E"/>
    <w:rsid w:val="6BABE906"/>
    <w:rsid w:val="6BAD734B"/>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5DE22"/>
    <w:rsid w:val="6C363AB8"/>
    <w:rsid w:val="6C37407B"/>
    <w:rsid w:val="6C398A74"/>
    <w:rsid w:val="6C4801ED"/>
    <w:rsid w:val="6C4A202D"/>
    <w:rsid w:val="6C52E71F"/>
    <w:rsid w:val="6C53665D"/>
    <w:rsid w:val="6C58544D"/>
    <w:rsid w:val="6C5D97A4"/>
    <w:rsid w:val="6C60049F"/>
    <w:rsid w:val="6C6B6E1C"/>
    <w:rsid w:val="6C6E3305"/>
    <w:rsid w:val="6C7069DA"/>
    <w:rsid w:val="6C7112DB"/>
    <w:rsid w:val="6C732425"/>
    <w:rsid w:val="6C7910DC"/>
    <w:rsid w:val="6C8037BE"/>
    <w:rsid w:val="6C854F2A"/>
    <w:rsid w:val="6C8D4697"/>
    <w:rsid w:val="6C8E5E2F"/>
    <w:rsid w:val="6C8E5F43"/>
    <w:rsid w:val="6C97600D"/>
    <w:rsid w:val="6C9A05AD"/>
    <w:rsid w:val="6C9BC84D"/>
    <w:rsid w:val="6C9FA0DC"/>
    <w:rsid w:val="6CA8CD14"/>
    <w:rsid w:val="6CB90748"/>
    <w:rsid w:val="6CBF1FD8"/>
    <w:rsid w:val="6CC1E2E4"/>
    <w:rsid w:val="6CC3006F"/>
    <w:rsid w:val="6CC42937"/>
    <w:rsid w:val="6CC4D365"/>
    <w:rsid w:val="6CD000A1"/>
    <w:rsid w:val="6CDB230B"/>
    <w:rsid w:val="6CE1C162"/>
    <w:rsid w:val="6CE66317"/>
    <w:rsid w:val="6CE678A5"/>
    <w:rsid w:val="6CF1A343"/>
    <w:rsid w:val="6CF2513F"/>
    <w:rsid w:val="6CF931F5"/>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499414"/>
    <w:rsid w:val="6D693111"/>
    <w:rsid w:val="6D6A30F9"/>
    <w:rsid w:val="6D6D517E"/>
    <w:rsid w:val="6D7843B0"/>
    <w:rsid w:val="6D799F44"/>
    <w:rsid w:val="6D803811"/>
    <w:rsid w:val="6D82C9C6"/>
    <w:rsid w:val="6D872643"/>
    <w:rsid w:val="6D88BB9A"/>
    <w:rsid w:val="6D8A6392"/>
    <w:rsid w:val="6D8E2A42"/>
    <w:rsid w:val="6D8F5897"/>
    <w:rsid w:val="6D902503"/>
    <w:rsid w:val="6D910248"/>
    <w:rsid w:val="6D92FA02"/>
    <w:rsid w:val="6D943DE1"/>
    <w:rsid w:val="6D9513FF"/>
    <w:rsid w:val="6D9FB3F2"/>
    <w:rsid w:val="6DA8BA1A"/>
    <w:rsid w:val="6DABFFC5"/>
    <w:rsid w:val="6DAC355D"/>
    <w:rsid w:val="6DAEBE30"/>
    <w:rsid w:val="6DB3B0E6"/>
    <w:rsid w:val="6DBC64A0"/>
    <w:rsid w:val="6DC2B579"/>
    <w:rsid w:val="6DC663C6"/>
    <w:rsid w:val="6DD1B2EA"/>
    <w:rsid w:val="6DD849CA"/>
    <w:rsid w:val="6DD8590E"/>
    <w:rsid w:val="6DDE4065"/>
    <w:rsid w:val="6DE083D0"/>
    <w:rsid w:val="6DE291DA"/>
    <w:rsid w:val="6DE694C7"/>
    <w:rsid w:val="6DEB772B"/>
    <w:rsid w:val="6DEB8798"/>
    <w:rsid w:val="6DEC5398"/>
    <w:rsid w:val="6DF497D3"/>
    <w:rsid w:val="6DFA0F5C"/>
    <w:rsid w:val="6DFB0C52"/>
    <w:rsid w:val="6DFB946E"/>
    <w:rsid w:val="6DFBE597"/>
    <w:rsid w:val="6DFC9745"/>
    <w:rsid w:val="6DFFAD21"/>
    <w:rsid w:val="6E04A822"/>
    <w:rsid w:val="6E0C91CB"/>
    <w:rsid w:val="6E11161A"/>
    <w:rsid w:val="6E1BF3BE"/>
    <w:rsid w:val="6E1D1190"/>
    <w:rsid w:val="6E1E8C81"/>
    <w:rsid w:val="6E1EBEDB"/>
    <w:rsid w:val="6E369BFB"/>
    <w:rsid w:val="6E39F11D"/>
    <w:rsid w:val="6E3BFBA0"/>
    <w:rsid w:val="6E3F6E3C"/>
    <w:rsid w:val="6E50FDD9"/>
    <w:rsid w:val="6E510A71"/>
    <w:rsid w:val="6E57E390"/>
    <w:rsid w:val="6E5A5843"/>
    <w:rsid w:val="6E5CC20D"/>
    <w:rsid w:val="6E5FA770"/>
    <w:rsid w:val="6E609CA3"/>
    <w:rsid w:val="6E6A8CDA"/>
    <w:rsid w:val="6E87CA18"/>
    <w:rsid w:val="6E91FEA0"/>
    <w:rsid w:val="6E937D5A"/>
    <w:rsid w:val="6E98F6F4"/>
    <w:rsid w:val="6E9B2A77"/>
    <w:rsid w:val="6EABA8C9"/>
    <w:rsid w:val="6EB51A78"/>
    <w:rsid w:val="6EB59FAD"/>
    <w:rsid w:val="6EBCDE79"/>
    <w:rsid w:val="6EBF4455"/>
    <w:rsid w:val="6EC3F3B3"/>
    <w:rsid w:val="6ECFCE85"/>
    <w:rsid w:val="6ED370AD"/>
    <w:rsid w:val="6ED3A1F3"/>
    <w:rsid w:val="6EDA231A"/>
    <w:rsid w:val="6EDD73B6"/>
    <w:rsid w:val="6EE7B5CC"/>
    <w:rsid w:val="6EEF2746"/>
    <w:rsid w:val="6EF276BA"/>
    <w:rsid w:val="6EFFD1A0"/>
    <w:rsid w:val="6F0B32C0"/>
    <w:rsid w:val="6F0BD6F7"/>
    <w:rsid w:val="6F16FD67"/>
    <w:rsid w:val="6F1825C4"/>
    <w:rsid w:val="6F1DD6A8"/>
    <w:rsid w:val="6F24B4BC"/>
    <w:rsid w:val="6F32283C"/>
    <w:rsid w:val="6F41A7EA"/>
    <w:rsid w:val="6F496061"/>
    <w:rsid w:val="6F5449B0"/>
    <w:rsid w:val="6F54CDBD"/>
    <w:rsid w:val="6F59222C"/>
    <w:rsid w:val="6F5BA298"/>
    <w:rsid w:val="6F6124A7"/>
    <w:rsid w:val="6F69F963"/>
    <w:rsid w:val="6F6C387D"/>
    <w:rsid w:val="6F700038"/>
    <w:rsid w:val="6F71DF09"/>
    <w:rsid w:val="6F71EB9A"/>
    <w:rsid w:val="6F72C67D"/>
    <w:rsid w:val="6F7500AB"/>
    <w:rsid w:val="6F784060"/>
    <w:rsid w:val="6F7BD924"/>
    <w:rsid w:val="6F7C6C76"/>
    <w:rsid w:val="6F85AC79"/>
    <w:rsid w:val="6F8790DD"/>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09A9A"/>
    <w:rsid w:val="6FDA50B0"/>
    <w:rsid w:val="6FE43111"/>
    <w:rsid w:val="6FEEAC35"/>
    <w:rsid w:val="6FEF36D5"/>
    <w:rsid w:val="6FFA247B"/>
    <w:rsid w:val="70083023"/>
    <w:rsid w:val="70141405"/>
    <w:rsid w:val="7014A4C6"/>
    <w:rsid w:val="701A94EB"/>
    <w:rsid w:val="701C6B70"/>
    <w:rsid w:val="701FD774"/>
    <w:rsid w:val="7020B733"/>
    <w:rsid w:val="702A5FCF"/>
    <w:rsid w:val="703762F2"/>
    <w:rsid w:val="703F2E1F"/>
    <w:rsid w:val="70472860"/>
    <w:rsid w:val="7048C87C"/>
    <w:rsid w:val="7048D12D"/>
    <w:rsid w:val="704CBDF9"/>
    <w:rsid w:val="704F468B"/>
    <w:rsid w:val="7061C2AD"/>
    <w:rsid w:val="7067352E"/>
    <w:rsid w:val="706A21C3"/>
    <w:rsid w:val="706BE378"/>
    <w:rsid w:val="70707CFB"/>
    <w:rsid w:val="70716433"/>
    <w:rsid w:val="7073AD58"/>
    <w:rsid w:val="7075DBCC"/>
    <w:rsid w:val="707F5DCE"/>
    <w:rsid w:val="7080BC86"/>
    <w:rsid w:val="70840E78"/>
    <w:rsid w:val="708D938D"/>
    <w:rsid w:val="7098530C"/>
    <w:rsid w:val="70A072F9"/>
    <w:rsid w:val="70A420B2"/>
    <w:rsid w:val="70A6B1FA"/>
    <w:rsid w:val="70B545F9"/>
    <w:rsid w:val="70C17E3F"/>
    <w:rsid w:val="70C43F52"/>
    <w:rsid w:val="70C9C120"/>
    <w:rsid w:val="70D5793D"/>
    <w:rsid w:val="70DE7C40"/>
    <w:rsid w:val="70DFE6C5"/>
    <w:rsid w:val="70DFF56E"/>
    <w:rsid w:val="70E6B4A1"/>
    <w:rsid w:val="70EE8EF8"/>
    <w:rsid w:val="70EF0A9D"/>
    <w:rsid w:val="70F28D03"/>
    <w:rsid w:val="70FD01FF"/>
    <w:rsid w:val="710CA175"/>
    <w:rsid w:val="710DD335"/>
    <w:rsid w:val="71124792"/>
    <w:rsid w:val="71183797"/>
    <w:rsid w:val="711992F1"/>
    <w:rsid w:val="711D08C9"/>
    <w:rsid w:val="7135B2F1"/>
    <w:rsid w:val="71369E89"/>
    <w:rsid w:val="713A4F8E"/>
    <w:rsid w:val="713BDE0C"/>
    <w:rsid w:val="71406684"/>
    <w:rsid w:val="71409A60"/>
    <w:rsid w:val="71454289"/>
    <w:rsid w:val="714A11F4"/>
    <w:rsid w:val="714F2A54"/>
    <w:rsid w:val="714F3EC8"/>
    <w:rsid w:val="71513A57"/>
    <w:rsid w:val="715EB00D"/>
    <w:rsid w:val="716049F5"/>
    <w:rsid w:val="7166562F"/>
    <w:rsid w:val="717004FA"/>
    <w:rsid w:val="71737A9D"/>
    <w:rsid w:val="71741C53"/>
    <w:rsid w:val="71776C6D"/>
    <w:rsid w:val="718631BD"/>
    <w:rsid w:val="71891D4F"/>
    <w:rsid w:val="719E1FF9"/>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CE086"/>
    <w:rsid w:val="723DC87A"/>
    <w:rsid w:val="72454995"/>
    <w:rsid w:val="724622B2"/>
    <w:rsid w:val="72469E88"/>
    <w:rsid w:val="724839D1"/>
    <w:rsid w:val="7252CFE7"/>
    <w:rsid w:val="72564999"/>
    <w:rsid w:val="726D761A"/>
    <w:rsid w:val="7271A962"/>
    <w:rsid w:val="727F8F6E"/>
    <w:rsid w:val="7282106E"/>
    <w:rsid w:val="7283CBEC"/>
    <w:rsid w:val="72874538"/>
    <w:rsid w:val="72891BC6"/>
    <w:rsid w:val="728FCFBC"/>
    <w:rsid w:val="729E5EC2"/>
    <w:rsid w:val="729E90D9"/>
    <w:rsid w:val="72A009F5"/>
    <w:rsid w:val="72A4AD33"/>
    <w:rsid w:val="72A4EF62"/>
    <w:rsid w:val="72A98128"/>
    <w:rsid w:val="72B223D5"/>
    <w:rsid w:val="72B99975"/>
    <w:rsid w:val="72C33076"/>
    <w:rsid w:val="72D0DAB1"/>
    <w:rsid w:val="72D5359C"/>
    <w:rsid w:val="72D93A36"/>
    <w:rsid w:val="72DC8B2C"/>
    <w:rsid w:val="72DF03FA"/>
    <w:rsid w:val="72E8B1F0"/>
    <w:rsid w:val="72F92C38"/>
    <w:rsid w:val="73022E0A"/>
    <w:rsid w:val="7306AEEF"/>
    <w:rsid w:val="7317615B"/>
    <w:rsid w:val="7327632B"/>
    <w:rsid w:val="7327AABE"/>
    <w:rsid w:val="7331D7CE"/>
    <w:rsid w:val="7333E239"/>
    <w:rsid w:val="7339DC00"/>
    <w:rsid w:val="733C470D"/>
    <w:rsid w:val="733C6AC4"/>
    <w:rsid w:val="733CA2B2"/>
    <w:rsid w:val="733F1049"/>
    <w:rsid w:val="734C380A"/>
    <w:rsid w:val="734EB17D"/>
    <w:rsid w:val="734F1979"/>
    <w:rsid w:val="73548945"/>
    <w:rsid w:val="73588D8E"/>
    <w:rsid w:val="7359FEB4"/>
    <w:rsid w:val="735DB077"/>
    <w:rsid w:val="735DB423"/>
    <w:rsid w:val="736506BB"/>
    <w:rsid w:val="737763E1"/>
    <w:rsid w:val="737BB389"/>
    <w:rsid w:val="737F9162"/>
    <w:rsid w:val="73815551"/>
    <w:rsid w:val="7381EC66"/>
    <w:rsid w:val="73843E01"/>
    <w:rsid w:val="73899EF4"/>
    <w:rsid w:val="738B0A25"/>
    <w:rsid w:val="738CC37A"/>
    <w:rsid w:val="738FDC56"/>
    <w:rsid w:val="739204B7"/>
    <w:rsid w:val="7393879F"/>
    <w:rsid w:val="73971016"/>
    <w:rsid w:val="739A6B35"/>
    <w:rsid w:val="739DCD90"/>
    <w:rsid w:val="73A3862D"/>
    <w:rsid w:val="73A43C36"/>
    <w:rsid w:val="73A63047"/>
    <w:rsid w:val="73AA3391"/>
    <w:rsid w:val="73AB3838"/>
    <w:rsid w:val="73AC8CD6"/>
    <w:rsid w:val="73AEACE6"/>
    <w:rsid w:val="73BB570E"/>
    <w:rsid w:val="73BC13B1"/>
    <w:rsid w:val="73C0359F"/>
    <w:rsid w:val="73C796FB"/>
    <w:rsid w:val="73C8FFBC"/>
    <w:rsid w:val="73C91DC2"/>
    <w:rsid w:val="73CC4606"/>
    <w:rsid w:val="73CD9095"/>
    <w:rsid w:val="73DCDD90"/>
    <w:rsid w:val="73DF0566"/>
    <w:rsid w:val="73E10C2F"/>
    <w:rsid w:val="73E25560"/>
    <w:rsid w:val="73EC8416"/>
    <w:rsid w:val="73F77AD1"/>
    <w:rsid w:val="73FE258E"/>
    <w:rsid w:val="73FF90AB"/>
    <w:rsid w:val="7400F341"/>
    <w:rsid w:val="74132005"/>
    <w:rsid w:val="742BC3E1"/>
    <w:rsid w:val="742F1947"/>
    <w:rsid w:val="743211B8"/>
    <w:rsid w:val="74442F63"/>
    <w:rsid w:val="744BADC1"/>
    <w:rsid w:val="74501FA0"/>
    <w:rsid w:val="745EB0A2"/>
    <w:rsid w:val="74604767"/>
    <w:rsid w:val="7461CB38"/>
    <w:rsid w:val="74635025"/>
    <w:rsid w:val="74667789"/>
    <w:rsid w:val="746C64D9"/>
    <w:rsid w:val="7471E756"/>
    <w:rsid w:val="74805197"/>
    <w:rsid w:val="748593D0"/>
    <w:rsid w:val="748A7DE6"/>
    <w:rsid w:val="748CFE54"/>
    <w:rsid w:val="74909D20"/>
    <w:rsid w:val="749171C3"/>
    <w:rsid w:val="74995F6B"/>
    <w:rsid w:val="7499F6DC"/>
    <w:rsid w:val="74A2BFD1"/>
    <w:rsid w:val="74A3600B"/>
    <w:rsid w:val="74A9337E"/>
    <w:rsid w:val="74AA5459"/>
    <w:rsid w:val="74AAA1AE"/>
    <w:rsid w:val="74AB64CE"/>
    <w:rsid w:val="74AED168"/>
    <w:rsid w:val="74B8761D"/>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5A4B1"/>
    <w:rsid w:val="757A82C6"/>
    <w:rsid w:val="757D409D"/>
    <w:rsid w:val="758C6F3E"/>
    <w:rsid w:val="758D7E7E"/>
    <w:rsid w:val="758E350B"/>
    <w:rsid w:val="7591C6D9"/>
    <w:rsid w:val="7598A84E"/>
    <w:rsid w:val="759D6880"/>
    <w:rsid w:val="75A0C955"/>
    <w:rsid w:val="75A220C4"/>
    <w:rsid w:val="75A4B55D"/>
    <w:rsid w:val="75ADBE09"/>
    <w:rsid w:val="75B4CE43"/>
    <w:rsid w:val="75BECBA6"/>
    <w:rsid w:val="75C4DB75"/>
    <w:rsid w:val="75CC8EFE"/>
    <w:rsid w:val="75CCA166"/>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4D625F"/>
    <w:rsid w:val="7652B24F"/>
    <w:rsid w:val="765AAB1F"/>
    <w:rsid w:val="765E0309"/>
    <w:rsid w:val="76613EE9"/>
    <w:rsid w:val="7661E9C2"/>
    <w:rsid w:val="766308F9"/>
    <w:rsid w:val="766D90CE"/>
    <w:rsid w:val="76705CF7"/>
    <w:rsid w:val="7678E0D6"/>
    <w:rsid w:val="767B2A79"/>
    <w:rsid w:val="76802EC2"/>
    <w:rsid w:val="768403E5"/>
    <w:rsid w:val="768447F2"/>
    <w:rsid w:val="768A9042"/>
    <w:rsid w:val="768D54D8"/>
    <w:rsid w:val="76989CFD"/>
    <w:rsid w:val="769C6993"/>
    <w:rsid w:val="76A39F65"/>
    <w:rsid w:val="76A9148D"/>
    <w:rsid w:val="76ABACEF"/>
    <w:rsid w:val="76AE54F1"/>
    <w:rsid w:val="76AFBF46"/>
    <w:rsid w:val="76B47E76"/>
    <w:rsid w:val="76BD2BB3"/>
    <w:rsid w:val="76C084F0"/>
    <w:rsid w:val="76C4DA8D"/>
    <w:rsid w:val="76C7AD95"/>
    <w:rsid w:val="76CB7A6D"/>
    <w:rsid w:val="76D9FC8C"/>
    <w:rsid w:val="76E3019C"/>
    <w:rsid w:val="76EC4506"/>
    <w:rsid w:val="76FA63EE"/>
    <w:rsid w:val="7704CA4E"/>
    <w:rsid w:val="770E304C"/>
    <w:rsid w:val="77120F5F"/>
    <w:rsid w:val="7717ED56"/>
    <w:rsid w:val="771A52EA"/>
    <w:rsid w:val="771ECF72"/>
    <w:rsid w:val="771FF4EF"/>
    <w:rsid w:val="7721DF39"/>
    <w:rsid w:val="77223317"/>
    <w:rsid w:val="772388EA"/>
    <w:rsid w:val="7723DF8C"/>
    <w:rsid w:val="7729669D"/>
    <w:rsid w:val="773EB0F4"/>
    <w:rsid w:val="774AC29D"/>
    <w:rsid w:val="775AB57B"/>
    <w:rsid w:val="776ECE70"/>
    <w:rsid w:val="77756F36"/>
    <w:rsid w:val="7777128A"/>
    <w:rsid w:val="77785F60"/>
    <w:rsid w:val="7782E400"/>
    <w:rsid w:val="778A1995"/>
    <w:rsid w:val="778C26B7"/>
    <w:rsid w:val="7793B6C4"/>
    <w:rsid w:val="77940CC8"/>
    <w:rsid w:val="779DB017"/>
    <w:rsid w:val="779E1FE8"/>
    <w:rsid w:val="779E28E1"/>
    <w:rsid w:val="77A343E5"/>
    <w:rsid w:val="77A9C0F0"/>
    <w:rsid w:val="77AC8A43"/>
    <w:rsid w:val="77B4B826"/>
    <w:rsid w:val="77B7D9E2"/>
    <w:rsid w:val="77BA204E"/>
    <w:rsid w:val="77C1E94C"/>
    <w:rsid w:val="77C9F831"/>
    <w:rsid w:val="77DEA546"/>
    <w:rsid w:val="77DF5220"/>
    <w:rsid w:val="77DF9A35"/>
    <w:rsid w:val="77E37D61"/>
    <w:rsid w:val="77F7C443"/>
    <w:rsid w:val="77F8930D"/>
    <w:rsid w:val="77FE76A7"/>
    <w:rsid w:val="7802332C"/>
    <w:rsid w:val="7802BDA9"/>
    <w:rsid w:val="780F48FF"/>
    <w:rsid w:val="7824C997"/>
    <w:rsid w:val="783370F5"/>
    <w:rsid w:val="783F998F"/>
    <w:rsid w:val="7856E464"/>
    <w:rsid w:val="785C364B"/>
    <w:rsid w:val="78685104"/>
    <w:rsid w:val="7868C8C9"/>
    <w:rsid w:val="78694E55"/>
    <w:rsid w:val="7869BF18"/>
    <w:rsid w:val="786A15F6"/>
    <w:rsid w:val="786B6B74"/>
    <w:rsid w:val="786E689B"/>
    <w:rsid w:val="786FAA06"/>
    <w:rsid w:val="7875D9D4"/>
    <w:rsid w:val="787AC146"/>
    <w:rsid w:val="7885A903"/>
    <w:rsid w:val="788A2912"/>
    <w:rsid w:val="788E1626"/>
    <w:rsid w:val="7893DBA4"/>
    <w:rsid w:val="78A051C4"/>
    <w:rsid w:val="78A21090"/>
    <w:rsid w:val="78A28596"/>
    <w:rsid w:val="78A6560E"/>
    <w:rsid w:val="78A6EA82"/>
    <w:rsid w:val="78AA5AE1"/>
    <w:rsid w:val="78BA039C"/>
    <w:rsid w:val="78C091E1"/>
    <w:rsid w:val="78CD8AFF"/>
    <w:rsid w:val="78D13552"/>
    <w:rsid w:val="78D3B675"/>
    <w:rsid w:val="78D5365F"/>
    <w:rsid w:val="78D5D649"/>
    <w:rsid w:val="78DA27D3"/>
    <w:rsid w:val="78E226D3"/>
    <w:rsid w:val="78E43501"/>
    <w:rsid w:val="78EC9C08"/>
    <w:rsid w:val="78ED8E31"/>
    <w:rsid w:val="78F64841"/>
    <w:rsid w:val="78F7E8CD"/>
    <w:rsid w:val="78FC4369"/>
    <w:rsid w:val="7904557D"/>
    <w:rsid w:val="7906973F"/>
    <w:rsid w:val="791212D4"/>
    <w:rsid w:val="79127A33"/>
    <w:rsid w:val="791A4968"/>
    <w:rsid w:val="79256DE9"/>
    <w:rsid w:val="7925EABC"/>
    <w:rsid w:val="792C0CFA"/>
    <w:rsid w:val="792C1A69"/>
    <w:rsid w:val="793055EB"/>
    <w:rsid w:val="793627FB"/>
    <w:rsid w:val="79399798"/>
    <w:rsid w:val="793DB8D7"/>
    <w:rsid w:val="7945EFEC"/>
    <w:rsid w:val="79481E80"/>
    <w:rsid w:val="795EE373"/>
    <w:rsid w:val="796723C8"/>
    <w:rsid w:val="7969A39E"/>
    <w:rsid w:val="7976441C"/>
    <w:rsid w:val="7978259E"/>
    <w:rsid w:val="798BC72E"/>
    <w:rsid w:val="79902015"/>
    <w:rsid w:val="79922BA0"/>
    <w:rsid w:val="799867E7"/>
    <w:rsid w:val="799AB437"/>
    <w:rsid w:val="79A23E9A"/>
    <w:rsid w:val="79A2626A"/>
    <w:rsid w:val="79A29A2E"/>
    <w:rsid w:val="79A813B2"/>
    <w:rsid w:val="79A87695"/>
    <w:rsid w:val="79A9C641"/>
    <w:rsid w:val="79AD7C93"/>
    <w:rsid w:val="79B1A583"/>
    <w:rsid w:val="79B6BBB5"/>
    <w:rsid w:val="79B861C5"/>
    <w:rsid w:val="79B91F5D"/>
    <w:rsid w:val="79BC18CE"/>
    <w:rsid w:val="79BD3B2F"/>
    <w:rsid w:val="79C0FB92"/>
    <w:rsid w:val="79C2D1E7"/>
    <w:rsid w:val="79C7573C"/>
    <w:rsid w:val="79CE1CA1"/>
    <w:rsid w:val="79D238A8"/>
    <w:rsid w:val="79DB906F"/>
    <w:rsid w:val="79DD00E0"/>
    <w:rsid w:val="79F2AB8D"/>
    <w:rsid w:val="79F63668"/>
    <w:rsid w:val="79F6399B"/>
    <w:rsid w:val="79FFE6FB"/>
    <w:rsid w:val="7A011F03"/>
    <w:rsid w:val="7A02E775"/>
    <w:rsid w:val="7A0438E0"/>
    <w:rsid w:val="7A04F729"/>
    <w:rsid w:val="7A0819E4"/>
    <w:rsid w:val="7A08EA9E"/>
    <w:rsid w:val="7A0DD6FC"/>
    <w:rsid w:val="7A114C4F"/>
    <w:rsid w:val="7A190338"/>
    <w:rsid w:val="7A1A8F1C"/>
    <w:rsid w:val="7A24D0B3"/>
    <w:rsid w:val="7A26B13F"/>
    <w:rsid w:val="7A2A7424"/>
    <w:rsid w:val="7A2E16F7"/>
    <w:rsid w:val="7A2F76D0"/>
    <w:rsid w:val="7A37FBA5"/>
    <w:rsid w:val="7A39EE89"/>
    <w:rsid w:val="7A417A32"/>
    <w:rsid w:val="7A51002A"/>
    <w:rsid w:val="7A519DB8"/>
    <w:rsid w:val="7A61CDCB"/>
    <w:rsid w:val="7A653793"/>
    <w:rsid w:val="7A65FE35"/>
    <w:rsid w:val="7A67EA28"/>
    <w:rsid w:val="7A68A1CE"/>
    <w:rsid w:val="7A6F43C3"/>
    <w:rsid w:val="7A86A9E7"/>
    <w:rsid w:val="7A8D2DD2"/>
    <w:rsid w:val="7A94D588"/>
    <w:rsid w:val="7A976738"/>
    <w:rsid w:val="7A97F7BD"/>
    <w:rsid w:val="7A991E95"/>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9CB85"/>
    <w:rsid w:val="7B2C615B"/>
    <w:rsid w:val="7B2F3CE3"/>
    <w:rsid w:val="7B3137ED"/>
    <w:rsid w:val="7B3FA033"/>
    <w:rsid w:val="7B437666"/>
    <w:rsid w:val="7B4B2229"/>
    <w:rsid w:val="7B51F756"/>
    <w:rsid w:val="7B5E0EAE"/>
    <w:rsid w:val="7B5E664E"/>
    <w:rsid w:val="7B65F09B"/>
    <w:rsid w:val="7B677AE2"/>
    <w:rsid w:val="7B6DF5EA"/>
    <w:rsid w:val="7B717669"/>
    <w:rsid w:val="7B7BFF4D"/>
    <w:rsid w:val="7B7CF01B"/>
    <w:rsid w:val="7B8138FF"/>
    <w:rsid w:val="7B8D53C3"/>
    <w:rsid w:val="7B947E0A"/>
    <w:rsid w:val="7B994D77"/>
    <w:rsid w:val="7B9958A1"/>
    <w:rsid w:val="7B9B384A"/>
    <w:rsid w:val="7BA3C260"/>
    <w:rsid w:val="7BA6B377"/>
    <w:rsid w:val="7BAA394E"/>
    <w:rsid w:val="7BB26599"/>
    <w:rsid w:val="7BB29AC9"/>
    <w:rsid w:val="7BB3EB6D"/>
    <w:rsid w:val="7BBBE9CA"/>
    <w:rsid w:val="7BC1AFF6"/>
    <w:rsid w:val="7BC2CA93"/>
    <w:rsid w:val="7BC63B80"/>
    <w:rsid w:val="7BC6DD4C"/>
    <w:rsid w:val="7BC7F477"/>
    <w:rsid w:val="7BCE43D5"/>
    <w:rsid w:val="7BD0F138"/>
    <w:rsid w:val="7BD92074"/>
    <w:rsid w:val="7BE288A4"/>
    <w:rsid w:val="7BE6539F"/>
    <w:rsid w:val="7BE6EC85"/>
    <w:rsid w:val="7BE90AA2"/>
    <w:rsid w:val="7BF32C73"/>
    <w:rsid w:val="7C081264"/>
    <w:rsid w:val="7C093A47"/>
    <w:rsid w:val="7C123FCC"/>
    <w:rsid w:val="7C198B6D"/>
    <w:rsid w:val="7C2F73EF"/>
    <w:rsid w:val="7C48DDDD"/>
    <w:rsid w:val="7C497769"/>
    <w:rsid w:val="7C4A5A3A"/>
    <w:rsid w:val="7C5084F5"/>
    <w:rsid w:val="7C52C4CA"/>
    <w:rsid w:val="7C541876"/>
    <w:rsid w:val="7C567701"/>
    <w:rsid w:val="7C626DA6"/>
    <w:rsid w:val="7C68DD88"/>
    <w:rsid w:val="7C73FBD3"/>
    <w:rsid w:val="7C84629A"/>
    <w:rsid w:val="7C8FFC8E"/>
    <w:rsid w:val="7CA3FDF0"/>
    <w:rsid w:val="7CA72D10"/>
    <w:rsid w:val="7CA85B0A"/>
    <w:rsid w:val="7CAB4B6D"/>
    <w:rsid w:val="7CAC788F"/>
    <w:rsid w:val="7CB20679"/>
    <w:rsid w:val="7CBD8157"/>
    <w:rsid w:val="7CC71242"/>
    <w:rsid w:val="7CC7E4FA"/>
    <w:rsid w:val="7CC8AC90"/>
    <w:rsid w:val="7CCECEE8"/>
    <w:rsid w:val="7CD2422F"/>
    <w:rsid w:val="7CD3E299"/>
    <w:rsid w:val="7CD4687C"/>
    <w:rsid w:val="7CD54FBE"/>
    <w:rsid w:val="7CDB59CB"/>
    <w:rsid w:val="7CDF5B49"/>
    <w:rsid w:val="7CE8D745"/>
    <w:rsid w:val="7CF82A0C"/>
    <w:rsid w:val="7CF9E25F"/>
    <w:rsid w:val="7CFBE523"/>
    <w:rsid w:val="7D0127A1"/>
    <w:rsid w:val="7D03E943"/>
    <w:rsid w:val="7D0632CC"/>
    <w:rsid w:val="7D0EE1AC"/>
    <w:rsid w:val="7D11608A"/>
    <w:rsid w:val="7D11C470"/>
    <w:rsid w:val="7D12CB7E"/>
    <w:rsid w:val="7D17EC47"/>
    <w:rsid w:val="7D1935E9"/>
    <w:rsid w:val="7D1FC01B"/>
    <w:rsid w:val="7D2D14D5"/>
    <w:rsid w:val="7D35B82B"/>
    <w:rsid w:val="7D38BD33"/>
    <w:rsid w:val="7D3A6C5D"/>
    <w:rsid w:val="7D4467F7"/>
    <w:rsid w:val="7D4CD390"/>
    <w:rsid w:val="7D4CD780"/>
    <w:rsid w:val="7D4D4AE5"/>
    <w:rsid w:val="7D51CF03"/>
    <w:rsid w:val="7D51F6F3"/>
    <w:rsid w:val="7D53F0CE"/>
    <w:rsid w:val="7D5C5C57"/>
    <w:rsid w:val="7D64FCDF"/>
    <w:rsid w:val="7D65177E"/>
    <w:rsid w:val="7D667A39"/>
    <w:rsid w:val="7D6B4D29"/>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3DAD01"/>
    <w:rsid w:val="7E45031D"/>
    <w:rsid w:val="7E55CD2B"/>
    <w:rsid w:val="7E59DC4A"/>
    <w:rsid w:val="7E5D807C"/>
    <w:rsid w:val="7E673E4B"/>
    <w:rsid w:val="7E7C2272"/>
    <w:rsid w:val="7E7F8469"/>
    <w:rsid w:val="7E876F88"/>
    <w:rsid w:val="7E8A1B11"/>
    <w:rsid w:val="7E8D26FA"/>
    <w:rsid w:val="7E9BCE82"/>
    <w:rsid w:val="7E9C55E6"/>
    <w:rsid w:val="7E9F7CE4"/>
    <w:rsid w:val="7E9FAC7B"/>
    <w:rsid w:val="7EA13751"/>
    <w:rsid w:val="7EB14BCD"/>
    <w:rsid w:val="7EB3D772"/>
    <w:rsid w:val="7EBA64F2"/>
    <w:rsid w:val="7EBAC0A1"/>
    <w:rsid w:val="7EBAF554"/>
    <w:rsid w:val="7EC0651F"/>
    <w:rsid w:val="7ECBE4C9"/>
    <w:rsid w:val="7ED26757"/>
    <w:rsid w:val="7ED4CAA7"/>
    <w:rsid w:val="7EDC5AF7"/>
    <w:rsid w:val="7EDEE491"/>
    <w:rsid w:val="7EE909B2"/>
    <w:rsid w:val="7EF9C7BF"/>
    <w:rsid w:val="7F014936"/>
    <w:rsid w:val="7F053D18"/>
    <w:rsid w:val="7F0B9E69"/>
    <w:rsid w:val="7F10C82D"/>
    <w:rsid w:val="7F18B354"/>
    <w:rsid w:val="7F1A0928"/>
    <w:rsid w:val="7F1C6D5E"/>
    <w:rsid w:val="7F1FB3E2"/>
    <w:rsid w:val="7F24B33C"/>
    <w:rsid w:val="7F268C04"/>
    <w:rsid w:val="7F29E791"/>
    <w:rsid w:val="7F2BB278"/>
    <w:rsid w:val="7F2D6EC0"/>
    <w:rsid w:val="7F2DCA22"/>
    <w:rsid w:val="7F3E67BD"/>
    <w:rsid w:val="7F46BF94"/>
    <w:rsid w:val="7F47CFA9"/>
    <w:rsid w:val="7F4ADF79"/>
    <w:rsid w:val="7F4D10FF"/>
    <w:rsid w:val="7F58AE92"/>
    <w:rsid w:val="7F5929AE"/>
    <w:rsid w:val="7F5988C7"/>
    <w:rsid w:val="7F5DD15F"/>
    <w:rsid w:val="7F637B1E"/>
    <w:rsid w:val="7F66D5F3"/>
    <w:rsid w:val="7F690FC3"/>
    <w:rsid w:val="7F7711BF"/>
    <w:rsid w:val="7F846AE4"/>
    <w:rsid w:val="7F882CCF"/>
    <w:rsid w:val="7F8B67AB"/>
    <w:rsid w:val="7F9F27E1"/>
    <w:rsid w:val="7F9F6247"/>
    <w:rsid w:val="7FA41B93"/>
    <w:rsid w:val="7FADFA13"/>
    <w:rsid w:val="7FC864BB"/>
    <w:rsid w:val="7FD1716D"/>
    <w:rsid w:val="7FD58840"/>
    <w:rsid w:val="7FE58861"/>
    <w:rsid w:val="7FF42804"/>
    <w:rsid w:val="7FF61F42"/>
    <w:rsid w:val="7FFD3138"/>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DA3C2C0-AD46-45C8-8205-01CEF2323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character" w:styleId="FollowedHyperlink">
    <w:name w:val="FollowedHyperlink"/>
    <w:basedOn w:val="DefaultParagraphFont"/>
    <w:uiPriority w:val="99"/>
    <w:semiHidden/>
    <w:unhideWhenUsed/>
    <w:rsid w:val="00BC6E1C"/>
    <w:rPr>
      <w:color w:val="800080" w:themeColor="followedHyperlink"/>
      <w:u w:val="single"/>
    </w:rPr>
  </w:style>
  <w:style w:type="character" w:customStyle="1" w:styleId="HeaderChar">
    <w:name w:val="Header Char"/>
    <w:basedOn w:val="DefaultParagraphFont"/>
    <w:link w:val="Header"/>
    <w:uiPriority w:val="99"/>
    <w:rsid w:val="00656F18"/>
    <w:rPr>
      <w:rFonts w:ascii="Times New Roman" w:hAnsi="Times New Roman" w:cs="Times New Roman"/>
      <w:sz w:val="24"/>
      <w:lang w:val="en-GB"/>
    </w:rPr>
  </w:style>
  <w:style w:type="character" w:customStyle="1" w:styleId="FooterChar">
    <w:name w:val="Footer Char"/>
    <w:basedOn w:val="DefaultParagraphFont"/>
    <w:link w:val="Footer"/>
    <w:uiPriority w:val="99"/>
    <w:rsid w:val="00656F1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56F1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56F18"/>
    <w:pPr>
      <w:spacing w:before="0"/>
      <w:jc w:val="right"/>
    </w:pPr>
    <w:rPr>
      <w:sz w:val="28"/>
    </w:rPr>
  </w:style>
  <w:style w:type="paragraph" w:customStyle="1" w:styleId="FooterSensitivity">
    <w:name w:val="Footer Sensitivity"/>
    <w:basedOn w:val="Normal"/>
    <w:rsid w:val="00656F1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56F18"/>
    <w:pPr>
      <w:tabs>
        <w:tab w:val="center" w:pos="4535"/>
        <w:tab w:val="right" w:pos="9071"/>
      </w:tabs>
      <w:spacing w:before="0"/>
    </w:pPr>
  </w:style>
  <w:style w:type="paragraph" w:customStyle="1" w:styleId="HeaderLandscape">
    <w:name w:val="HeaderLandscape"/>
    <w:basedOn w:val="Normal"/>
    <w:rsid w:val="00656F18"/>
    <w:pPr>
      <w:tabs>
        <w:tab w:val="center" w:pos="7285"/>
        <w:tab w:val="right" w:pos="14003"/>
      </w:tabs>
      <w:spacing w:before="0"/>
    </w:pPr>
  </w:style>
  <w:style w:type="paragraph" w:styleId="Footer">
    <w:name w:val="footer"/>
    <w:basedOn w:val="Normal"/>
    <w:link w:val="FooterChar"/>
    <w:uiPriority w:val="99"/>
    <w:unhideWhenUsed/>
    <w:rsid w:val="00656F1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56F1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60831036">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093210557">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659af075ac77ad4d642bf35444795960">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cc4726e3e2559a282fbde5e2a72e930"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b46321-4863-49fd-9335-6bd80854a530}"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A678B-5C77-453C-AFEE-3ABF9FB09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4.xml><?xml version="1.0" encoding="utf-8"?>
<ds:datastoreItem xmlns:ds="http://schemas.openxmlformats.org/officeDocument/2006/customXml" ds:itemID="{35BAD9A8-5C2F-4931-8E22-18D3C9013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7</Pages>
  <Words>2605</Words>
  <Characters>14851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dcterms:created xsi:type="dcterms:W3CDTF">2026-05-13T09:32:00Z</dcterms:created>
  <dcterms:modified xsi:type="dcterms:W3CDTF">2026-05-18T14:05:00Z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