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57099" w14:textId="6EDA52B0" w:rsidR="00A551C2" w:rsidRPr="00F106C0" w:rsidRDefault="00D62750" w:rsidP="00D62750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7AF7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alt="CD657223-7244-4DFF-BC0B-42F213423338" style="width:455.25pt;height:313.5pt">
            <v:imagedata r:id="rId11" o:title=""/>
          </v:shape>
        </w:pict>
      </w:r>
    </w:p>
    <w:bookmarkEnd w:id="0"/>
    <w:p w14:paraId="2796C371" w14:textId="77777777" w:rsidR="00A551C2" w:rsidRPr="00F106C0" w:rsidRDefault="00A551C2" w:rsidP="00A551C2">
      <w:pPr>
        <w:rPr>
          <w:noProof/>
        </w:rPr>
        <w:sectPr w:rsidR="00A551C2" w:rsidRPr="00F106C0" w:rsidSect="00D6275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7A3150B" w14:textId="47F56DDD" w:rsidR="008D2A73" w:rsidRPr="00F106C0" w:rsidRDefault="0022337A" w:rsidP="00FD3BF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1" w:name="_GoBack"/>
      <w:bookmarkEnd w:id="1"/>
      <w:r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REPORT FROM THE COMMISSION TO THE EUROPEAN PARLIAMENT AND THE COUNCIL</w:t>
      </w:r>
    </w:p>
    <w:p w14:paraId="59101563" w14:textId="3460045C" w:rsidR="0022337A" w:rsidRPr="00F106C0" w:rsidRDefault="0022337A" w:rsidP="00FD3BF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t>on the exercise of the power to adopt delegated acts conferred on the Commission pursuant to Directive 20</w:t>
      </w:r>
      <w:r w:rsidR="0020410F"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t>10/63</w:t>
      </w:r>
      <w:r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/EU of the European Parliament and of the Council of </w:t>
      </w:r>
      <w:r w:rsidR="0020410F"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t>22</w:t>
      </w:r>
      <w:r w:rsidR="00F106C0">
        <w:rPr>
          <w:rFonts w:ascii="Times New Roman" w:hAnsi="Times New Roman" w:cs="Times New Roman"/>
          <w:b/>
          <w:bCs/>
          <w:noProof/>
          <w:sz w:val="24"/>
          <w:szCs w:val="24"/>
        </w:rPr>
        <w:t> </w:t>
      </w:r>
      <w:r w:rsidR="0020410F"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t>September 2010 on the protection of animals used for scientific purposes</w:t>
      </w:r>
      <w:r w:rsidR="0020410F" w:rsidRPr="00F106C0">
        <w:rPr>
          <w:rFonts w:ascii="Times New Roman" w:hAnsi="Times New Roman" w:cs="Times New Roman"/>
          <w:b/>
          <w:bCs/>
          <w:noProof/>
          <w:sz w:val="24"/>
          <w:szCs w:val="24"/>
        </w:rPr>
        <w:br/>
      </w:r>
    </w:p>
    <w:p w14:paraId="59115AEB" w14:textId="45B10FD6" w:rsidR="0022337A" w:rsidRPr="00F106C0" w:rsidRDefault="0022337A" w:rsidP="009A6036">
      <w:pPr>
        <w:spacing w:before="480" w:after="1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106C0">
        <w:rPr>
          <w:rFonts w:ascii="Times New Roman" w:hAnsi="Times New Roman" w:cs="Times New Roman"/>
          <w:b/>
          <w:noProof/>
          <w:sz w:val="24"/>
          <w:szCs w:val="24"/>
        </w:rPr>
        <w:t>1. INTRODUCTION</w:t>
      </w:r>
    </w:p>
    <w:p w14:paraId="09D9CF0D" w14:textId="6A157751" w:rsidR="00623532" w:rsidRPr="00F106C0" w:rsidRDefault="0020410F" w:rsidP="001962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06C0">
        <w:rPr>
          <w:rFonts w:ascii="Times New Roman" w:hAnsi="Times New Roman" w:cs="Times New Roman"/>
          <w:noProof/>
          <w:sz w:val="24"/>
          <w:szCs w:val="24"/>
        </w:rPr>
        <w:t>Directive 2010/63/EU of the European Parliament and of the Council of 22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Pr="00F106C0">
        <w:rPr>
          <w:rFonts w:ascii="Times New Roman" w:hAnsi="Times New Roman" w:cs="Times New Roman"/>
          <w:noProof/>
          <w:sz w:val="24"/>
          <w:szCs w:val="24"/>
        </w:rPr>
        <w:t>September 2010 on the protection of animals used for scientific purposes</w:t>
      </w:r>
      <w:r w:rsidR="0039413D" w:rsidRPr="00F106C0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1"/>
      </w:r>
      <w:r w:rsidR="008474A9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92AA9">
        <w:rPr>
          <w:rFonts w:ascii="Times New Roman" w:hAnsi="Times New Roman" w:cs="Times New Roman"/>
          <w:noProof/>
          <w:sz w:val="24"/>
          <w:szCs w:val="24"/>
        </w:rPr>
        <w:t xml:space="preserve">(‘Directive’) </w:t>
      </w:r>
      <w:r w:rsidR="009A3A99">
        <w:rPr>
          <w:rFonts w:ascii="Times New Roman" w:hAnsi="Times New Roman" w:cs="Times New Roman"/>
          <w:noProof/>
          <w:sz w:val="24"/>
          <w:szCs w:val="24"/>
        </w:rPr>
        <w:t>establishes measures for the protection</w:t>
      </w:r>
      <w:r w:rsidR="003910C0" w:rsidRPr="00F106C0">
        <w:rPr>
          <w:rFonts w:ascii="Times New Roman" w:hAnsi="Times New Roman" w:cs="Times New Roman"/>
          <w:noProof/>
          <w:sz w:val="24"/>
          <w:szCs w:val="24"/>
        </w:rPr>
        <w:t xml:space="preserve"> of animals </w:t>
      </w:r>
      <w:r w:rsidR="009A3A99">
        <w:rPr>
          <w:rFonts w:ascii="Times New Roman" w:hAnsi="Times New Roman" w:cs="Times New Roman"/>
          <w:noProof/>
          <w:sz w:val="24"/>
          <w:szCs w:val="24"/>
        </w:rPr>
        <w:t xml:space="preserve">used </w:t>
      </w:r>
      <w:r w:rsidR="003910C0" w:rsidRPr="00F106C0">
        <w:rPr>
          <w:rFonts w:ascii="Times New Roman" w:hAnsi="Times New Roman" w:cs="Times New Roman"/>
          <w:noProof/>
          <w:sz w:val="24"/>
          <w:szCs w:val="24"/>
        </w:rPr>
        <w:t xml:space="preserve">for scientific </w:t>
      </w:r>
      <w:r w:rsidR="009A3A99">
        <w:rPr>
          <w:rFonts w:ascii="Times New Roman" w:hAnsi="Times New Roman" w:cs="Times New Roman"/>
          <w:noProof/>
          <w:sz w:val="24"/>
          <w:szCs w:val="24"/>
        </w:rPr>
        <w:t xml:space="preserve">or educational </w:t>
      </w:r>
      <w:r w:rsidR="003910C0" w:rsidRPr="00F106C0">
        <w:rPr>
          <w:rFonts w:ascii="Times New Roman" w:hAnsi="Times New Roman" w:cs="Times New Roman"/>
          <w:noProof/>
          <w:sz w:val="24"/>
          <w:szCs w:val="24"/>
        </w:rPr>
        <w:t xml:space="preserve">purposes. It lays down rules on </w:t>
      </w:r>
      <w:r w:rsidR="009A3A99">
        <w:rPr>
          <w:rFonts w:ascii="Times New Roman" w:hAnsi="Times New Roman" w:cs="Times New Roman"/>
          <w:noProof/>
          <w:sz w:val="24"/>
          <w:szCs w:val="24"/>
        </w:rPr>
        <w:t xml:space="preserve">(i)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>the replacement and reduction of the use of animals in procedures and the refinement of the breeding, accommodation,</w:t>
      </w:r>
      <w:r w:rsidR="00623532" w:rsidRPr="00F106C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 xml:space="preserve">care and use of animals in procedures; </w:t>
      </w:r>
      <w:r w:rsidR="009A3A99">
        <w:rPr>
          <w:rFonts w:ascii="Times New Roman" w:hAnsi="Times New Roman" w:cs="Times New Roman"/>
          <w:noProof/>
          <w:sz w:val="24"/>
          <w:szCs w:val="24"/>
        </w:rPr>
        <w:t xml:space="preserve">(ii)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 xml:space="preserve">the origin, breeding, marking, care and accommodation and killing of animals; </w:t>
      </w:r>
      <w:r w:rsidR="009A3A99">
        <w:rPr>
          <w:rFonts w:ascii="Times New Roman" w:hAnsi="Times New Roman" w:cs="Times New Roman"/>
          <w:noProof/>
          <w:sz w:val="24"/>
          <w:szCs w:val="24"/>
        </w:rPr>
        <w:t xml:space="preserve">(iii)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 xml:space="preserve">the operations </w:t>
      </w:r>
      <w:r w:rsidR="009D4363" w:rsidRPr="00F106C0">
        <w:rPr>
          <w:rFonts w:ascii="Times New Roman" w:hAnsi="Times New Roman" w:cs="Times New Roman"/>
          <w:noProof/>
          <w:sz w:val="24"/>
          <w:szCs w:val="24"/>
        </w:rPr>
        <w:t xml:space="preserve">and authorisation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 xml:space="preserve">of breeders, suppliers and users; </w:t>
      </w:r>
      <w:r w:rsidR="009D4363" w:rsidRPr="00F106C0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="009A3A99">
        <w:rPr>
          <w:rFonts w:ascii="Times New Roman" w:hAnsi="Times New Roman" w:cs="Times New Roman"/>
          <w:noProof/>
          <w:sz w:val="24"/>
          <w:szCs w:val="24"/>
        </w:rPr>
        <w:t xml:space="preserve">(iv)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 xml:space="preserve">the evaluation and authorisation of projects involving the use of </w:t>
      </w:r>
      <w:r w:rsidR="009D4363" w:rsidRPr="00F106C0">
        <w:rPr>
          <w:rFonts w:ascii="Times New Roman" w:hAnsi="Times New Roman" w:cs="Times New Roman"/>
          <w:noProof/>
          <w:sz w:val="24"/>
          <w:szCs w:val="24"/>
        </w:rPr>
        <w:t xml:space="preserve">live </w:t>
      </w:r>
      <w:r w:rsidR="00623532" w:rsidRPr="00F106C0">
        <w:rPr>
          <w:rFonts w:ascii="Times New Roman" w:hAnsi="Times New Roman" w:cs="Times New Roman"/>
          <w:noProof/>
          <w:sz w:val="24"/>
          <w:szCs w:val="24"/>
        </w:rPr>
        <w:t>animals in procedures.</w:t>
      </w:r>
    </w:p>
    <w:p w14:paraId="19AD0B00" w14:textId="5B92B864" w:rsidR="0022337A" w:rsidRPr="00F106C0" w:rsidRDefault="0022337A" w:rsidP="001962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06C0">
        <w:rPr>
          <w:rFonts w:ascii="Times New Roman" w:hAnsi="Times New Roman" w:cs="Times New Roman"/>
          <w:noProof/>
          <w:sz w:val="24"/>
          <w:szCs w:val="24"/>
        </w:rPr>
        <w:t>Th</w:t>
      </w:r>
      <w:r w:rsidR="00C42B67">
        <w:rPr>
          <w:rFonts w:ascii="Times New Roman" w:hAnsi="Times New Roman" w:cs="Times New Roman"/>
          <w:noProof/>
          <w:sz w:val="24"/>
          <w:szCs w:val="24"/>
        </w:rPr>
        <w:t>e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D</w:t>
      </w:r>
      <w:r w:rsidRPr="00F106C0">
        <w:rPr>
          <w:rFonts w:ascii="Times New Roman" w:hAnsi="Times New Roman" w:cs="Times New Roman"/>
          <w:noProof/>
          <w:sz w:val="24"/>
          <w:szCs w:val="24"/>
        </w:rPr>
        <w:t>irective empowers the Commission to adopt delegated acts to adapt Annexes</w:t>
      </w:r>
      <w:r w:rsidR="00C42B67">
        <w:rPr>
          <w:rFonts w:ascii="Times New Roman" w:hAnsi="Times New Roman" w:cs="Times New Roman"/>
          <w:noProof/>
          <w:sz w:val="24"/>
          <w:szCs w:val="24"/>
        </w:rPr>
        <w:t> 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I and III to VIII (with the exception of provisions of Sections</w:t>
      </w:r>
      <w:r w:rsidR="00C42B67">
        <w:rPr>
          <w:rFonts w:ascii="Times New Roman" w:hAnsi="Times New Roman" w:cs="Times New Roman"/>
          <w:noProof/>
          <w:sz w:val="24"/>
          <w:szCs w:val="24"/>
        </w:rPr>
        <w:t> </w:t>
      </w:r>
      <w:r w:rsidR="003910C0" w:rsidRPr="00F106C0">
        <w:rPr>
          <w:rFonts w:ascii="Times New Roman" w:hAnsi="Times New Roman" w:cs="Times New Roman"/>
          <w:noProof/>
          <w:sz w:val="24"/>
          <w:szCs w:val="24"/>
        </w:rPr>
        <w:t>I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 and II of Annex</w:t>
      </w:r>
      <w:r w:rsidR="00C42B67">
        <w:rPr>
          <w:rFonts w:ascii="Times New Roman" w:hAnsi="Times New Roman" w:cs="Times New Roman"/>
          <w:noProof/>
          <w:sz w:val="24"/>
          <w:szCs w:val="24"/>
        </w:rPr>
        <w:t> 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VIII)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to scientific and technical progress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71AC5415" w14:textId="6CC040FA" w:rsidR="0022337A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I: L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ist of </w:t>
      </w:r>
      <w:r w:rsidR="00E60322">
        <w:rPr>
          <w:rFonts w:ascii="Times New Roman" w:hAnsi="Times New Roman" w:cs="Times New Roman"/>
          <w:noProof/>
          <w:sz w:val="24"/>
          <w:szCs w:val="24"/>
        </w:rPr>
        <w:t xml:space="preserve">species of 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animals referred to in Article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10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0B065D" w:rsidRPr="00F106C0">
        <w:rPr>
          <w:rFonts w:ascii="Times New Roman" w:hAnsi="Times New Roman" w:cs="Times New Roman"/>
          <w:noProof/>
          <w:sz w:val="24"/>
          <w:szCs w:val="24"/>
        </w:rPr>
        <w:t>requiring the</w:t>
      </w:r>
      <w:r w:rsidR="00C4037D">
        <w:rPr>
          <w:rFonts w:ascii="Times New Roman" w:hAnsi="Times New Roman" w:cs="Times New Roman"/>
          <w:noProof/>
          <w:sz w:val="24"/>
          <w:szCs w:val="24"/>
        </w:rPr>
        <w:t xml:space="preserve">se </w:t>
      </w:r>
      <w:r w:rsidR="00C42B67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C4037D">
        <w:rPr>
          <w:rFonts w:ascii="Times New Roman" w:hAnsi="Times New Roman" w:cs="Times New Roman"/>
          <w:noProof/>
          <w:sz w:val="24"/>
          <w:szCs w:val="24"/>
        </w:rPr>
        <w:t xml:space="preserve">be </w:t>
      </w:r>
      <w:r w:rsidR="00533085" w:rsidRPr="00F106C0">
        <w:rPr>
          <w:rFonts w:ascii="Times New Roman" w:hAnsi="Times New Roman" w:cs="Times New Roman"/>
          <w:noProof/>
          <w:sz w:val="24"/>
          <w:szCs w:val="24"/>
        </w:rPr>
        <w:t>specifically bred for use in procedures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]</w:t>
      </w:r>
    </w:p>
    <w:p w14:paraId="7B22A136" w14:textId="18321D31" w:rsidR="00020D01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III: R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equirements for establishment</w:t>
      </w:r>
      <w:r w:rsidR="000B065D" w:rsidRPr="00F106C0">
        <w:rPr>
          <w:rFonts w:ascii="Times New Roman" w:hAnsi="Times New Roman" w:cs="Times New Roman"/>
          <w:noProof/>
          <w:sz w:val="24"/>
          <w:szCs w:val="24"/>
        </w:rPr>
        <w:t>s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 and for the care and accommodation of animals</w:t>
      </w:r>
    </w:p>
    <w:p w14:paraId="7A8F90EC" w14:textId="559697F2" w:rsidR="00020D01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IV: M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ethods of killing animals</w:t>
      </w:r>
    </w:p>
    <w:p w14:paraId="70B794C2" w14:textId="2F1526BF" w:rsidR="00020D01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V: L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ist of elements referred to in Article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23(3) [as </w:t>
      </w:r>
      <w:r w:rsidR="000B065D" w:rsidRPr="00F106C0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basis for </w:t>
      </w:r>
      <w:r w:rsidR="00533085" w:rsidRPr="00F106C0">
        <w:rPr>
          <w:rFonts w:ascii="Times New Roman" w:hAnsi="Times New Roman" w:cs="Times New Roman"/>
          <w:noProof/>
          <w:sz w:val="24"/>
          <w:szCs w:val="24"/>
        </w:rPr>
        <w:t xml:space="preserve">Member States to </w:t>
      </w:r>
      <w:r w:rsidR="00C42B67">
        <w:rPr>
          <w:rFonts w:ascii="Times New Roman" w:hAnsi="Times New Roman" w:cs="Times New Roman"/>
          <w:noProof/>
          <w:sz w:val="24"/>
          <w:szCs w:val="24"/>
        </w:rPr>
        <w:t>lay down</w:t>
      </w:r>
      <w:r w:rsidR="00C42B67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minimum requirements for education and training of staff]</w:t>
      </w:r>
    </w:p>
    <w:p w14:paraId="4DD2CD63" w14:textId="378C5977" w:rsidR="00020D01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VI: L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ist of elements referred to in Article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37(1)(c)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 [on </w:t>
      </w:r>
      <w:r w:rsidR="00C42B67">
        <w:rPr>
          <w:rFonts w:ascii="Times New Roman" w:hAnsi="Times New Roman" w:cs="Times New Roman"/>
          <w:noProof/>
          <w:sz w:val="24"/>
          <w:szCs w:val="24"/>
        </w:rPr>
        <w:t>the</w:t>
      </w:r>
      <w:r w:rsidR="00C42B67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information to be included in a project application]</w:t>
      </w:r>
    </w:p>
    <w:p w14:paraId="2B1E32FF" w14:textId="4BC1E728" w:rsidR="00020D01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VII: D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uties and tasks of the Union Reference Laboratory [established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 coordinat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validation of alternative methods at Union level]</w:t>
      </w:r>
    </w:p>
    <w:p w14:paraId="409726EB" w14:textId="504B968D" w:rsidR="00020D01" w:rsidRPr="00F106C0" w:rsidRDefault="00FC4925" w:rsidP="00020D0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Annex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0D01" w:rsidRPr="00F106C0">
        <w:rPr>
          <w:rFonts w:ascii="Times New Roman" w:hAnsi="Times New Roman" w:cs="Times New Roman"/>
          <w:noProof/>
          <w:sz w:val="24"/>
          <w:szCs w:val="24"/>
        </w:rPr>
        <w:t>VIII: S</w:t>
      </w:r>
      <w:r w:rsidR="00164BF3" w:rsidRPr="00F106C0">
        <w:rPr>
          <w:rFonts w:ascii="Times New Roman" w:hAnsi="Times New Roman" w:cs="Times New Roman"/>
          <w:noProof/>
          <w:sz w:val="24"/>
          <w:szCs w:val="24"/>
        </w:rPr>
        <w:t>everity classification of procedures</w:t>
      </w:r>
      <w:r w:rsidR="00533085" w:rsidRPr="00F106C0">
        <w:rPr>
          <w:rFonts w:ascii="Times New Roman" w:hAnsi="Times New Roman" w:cs="Times New Roman"/>
          <w:noProof/>
          <w:sz w:val="24"/>
          <w:szCs w:val="24"/>
        </w:rPr>
        <w:t xml:space="preserve"> [</w:t>
      </w:r>
      <w:r w:rsidR="000B065D" w:rsidRPr="00F106C0">
        <w:rPr>
          <w:rFonts w:ascii="Times New Roman" w:hAnsi="Times New Roman" w:cs="Times New Roman"/>
          <w:noProof/>
          <w:sz w:val="24"/>
          <w:szCs w:val="24"/>
        </w:rPr>
        <w:t xml:space="preserve">examples </w:t>
      </w:r>
      <w:r w:rsidR="00533085" w:rsidRPr="00F106C0">
        <w:rPr>
          <w:rFonts w:ascii="Times New Roman" w:hAnsi="Times New Roman" w:cs="Times New Roman"/>
          <w:noProof/>
          <w:sz w:val="24"/>
          <w:szCs w:val="24"/>
        </w:rPr>
        <w:t>of different types of procedure assigned to each of the severity categories]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E96A5FE" w14:textId="7EDB917C" w:rsidR="0022337A" w:rsidRPr="00F106C0" w:rsidRDefault="0022337A" w:rsidP="009A6036">
      <w:pPr>
        <w:spacing w:before="480" w:after="1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106C0">
        <w:rPr>
          <w:rFonts w:ascii="Times New Roman" w:hAnsi="Times New Roman" w:cs="Times New Roman"/>
          <w:b/>
          <w:noProof/>
          <w:sz w:val="24"/>
          <w:szCs w:val="24"/>
        </w:rPr>
        <w:t>2. LEGAL BASIS</w:t>
      </w:r>
    </w:p>
    <w:p w14:paraId="05EC80BD" w14:textId="312DDABB" w:rsidR="0022337A" w:rsidRPr="00F106C0" w:rsidRDefault="0022337A" w:rsidP="001962B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06C0">
        <w:rPr>
          <w:rFonts w:ascii="Times New Roman" w:hAnsi="Times New Roman" w:cs="Times New Roman"/>
          <w:noProof/>
          <w:sz w:val="24"/>
          <w:szCs w:val="24"/>
        </w:rPr>
        <w:t>This report is required under Article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 xml:space="preserve">51(1) of </w:t>
      </w:r>
      <w:r w:rsidR="00827D0E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>Directive</w:t>
      </w:r>
      <w:r w:rsidRPr="00F106C0">
        <w:rPr>
          <w:rFonts w:ascii="Times New Roman" w:hAnsi="Times New Roman" w:cs="Times New Roman"/>
          <w:noProof/>
          <w:sz w:val="24"/>
          <w:szCs w:val="24"/>
        </w:rPr>
        <w:t>. Pursuant to this provision, the</w:t>
      </w:r>
      <w:r w:rsidR="00EF2FB7" w:rsidRPr="00F106C0">
        <w:rPr>
          <w:rFonts w:ascii="Times New Roman" w:hAnsi="Times New Roman" w:cs="Times New Roman"/>
          <w:noProof/>
          <w:sz w:val="24"/>
          <w:szCs w:val="24"/>
        </w:rPr>
        <w:t xml:space="preserve"> power to adopt delegated acts wa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s conferred on the Commission 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 xml:space="preserve">for a period of </w:t>
      </w:r>
      <w:r w:rsidR="004D2055">
        <w:rPr>
          <w:rFonts w:ascii="Times New Roman" w:hAnsi="Times New Roman" w:cs="Times New Roman"/>
          <w:noProof/>
          <w:sz w:val="24"/>
          <w:szCs w:val="24"/>
        </w:rPr>
        <w:t>eight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 xml:space="preserve"> years beginning on 9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>November 2010</w:t>
      </w:r>
      <w:r w:rsidR="00A401E5">
        <w:rPr>
          <w:rFonts w:ascii="Times New Roman" w:hAnsi="Times New Roman" w:cs="Times New Roman"/>
          <w:noProof/>
          <w:sz w:val="24"/>
          <w:szCs w:val="24"/>
        </w:rPr>
        <w:t>.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01E5">
        <w:rPr>
          <w:rFonts w:ascii="Times New Roman" w:hAnsi="Times New Roman" w:cs="Times New Roman"/>
          <w:noProof/>
          <w:sz w:val="24"/>
          <w:szCs w:val="24"/>
        </w:rPr>
        <w:t>T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he Commission is required to </w:t>
      </w:r>
      <w:r w:rsidR="00F65A1F">
        <w:rPr>
          <w:rFonts w:ascii="Times New Roman" w:hAnsi="Times New Roman" w:cs="Times New Roman"/>
          <w:noProof/>
          <w:sz w:val="24"/>
          <w:szCs w:val="24"/>
        </w:rPr>
        <w:t>make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a report in respect of the delegat</w:t>
      </w:r>
      <w:r w:rsidR="004D2055">
        <w:rPr>
          <w:rFonts w:ascii="Times New Roman" w:hAnsi="Times New Roman" w:cs="Times New Roman"/>
          <w:noProof/>
          <w:sz w:val="24"/>
          <w:szCs w:val="24"/>
        </w:rPr>
        <w:t>ed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power at the latest 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>12</w:t>
      </w:r>
      <w:r w:rsidR="004D2055">
        <w:rPr>
          <w:rFonts w:ascii="Times New Roman" w:hAnsi="Times New Roman" w:cs="Times New Roman"/>
          <w:noProof/>
          <w:sz w:val="24"/>
          <w:szCs w:val="24"/>
        </w:rPr>
        <w:t> 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months before the end of the 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>eight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-year period. The delegation of power </w:t>
      </w:r>
      <w:r w:rsidR="004D2055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E4255D">
        <w:rPr>
          <w:rFonts w:ascii="Times New Roman" w:hAnsi="Times New Roman" w:cs="Times New Roman"/>
          <w:noProof/>
          <w:sz w:val="24"/>
          <w:szCs w:val="24"/>
        </w:rPr>
        <w:t xml:space="preserve">to be 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automatically extended for periods of an identical duration, unless the European Parliament or the Council revokes it 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>in accordance with Article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A637C6" w:rsidRPr="00F106C0">
        <w:rPr>
          <w:rFonts w:ascii="Times New Roman" w:hAnsi="Times New Roman" w:cs="Times New Roman"/>
          <w:noProof/>
          <w:sz w:val="24"/>
          <w:szCs w:val="24"/>
        </w:rPr>
        <w:t>52</w:t>
      </w:r>
      <w:r w:rsidRPr="00F106C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D137833" w14:textId="57BD1343" w:rsidR="0022337A" w:rsidRPr="00F106C0" w:rsidRDefault="0022337A" w:rsidP="009A6036">
      <w:pPr>
        <w:spacing w:before="480" w:after="1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106C0">
        <w:rPr>
          <w:rFonts w:ascii="Times New Roman" w:hAnsi="Times New Roman" w:cs="Times New Roman"/>
          <w:b/>
          <w:noProof/>
          <w:sz w:val="24"/>
          <w:szCs w:val="24"/>
        </w:rPr>
        <w:t>3. EXERCISE OF THE DELEGATION</w:t>
      </w:r>
    </w:p>
    <w:p w14:paraId="792E6FD3" w14:textId="6F802883" w:rsidR="00214700" w:rsidRPr="00F106C0" w:rsidRDefault="00214700" w:rsidP="001962B9">
      <w:pPr>
        <w:spacing w:after="120" w:line="252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During the period covered by this </w:t>
      </w:r>
      <w:r w:rsidR="009248EB" w:rsidRPr="00F106C0">
        <w:rPr>
          <w:rFonts w:ascii="Times New Roman" w:hAnsi="Times New Roman" w:cs="Times New Roman"/>
          <w:noProof/>
          <w:sz w:val="24"/>
          <w:szCs w:val="24"/>
        </w:rPr>
        <w:t xml:space="preserve">second </w:t>
      </w:r>
      <w:r w:rsidRPr="00F106C0">
        <w:rPr>
          <w:rFonts w:ascii="Times New Roman" w:hAnsi="Times New Roman" w:cs="Times New Roman"/>
          <w:noProof/>
          <w:sz w:val="24"/>
          <w:szCs w:val="24"/>
        </w:rPr>
        <w:t>report</w:t>
      </w:r>
      <w:r w:rsidR="009248EB" w:rsidRPr="00F106C0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4D2055">
        <w:rPr>
          <w:rFonts w:ascii="Times New Roman" w:hAnsi="Times New Roman" w:cs="Times New Roman"/>
          <w:noProof/>
          <w:sz w:val="24"/>
          <w:szCs w:val="24"/>
        </w:rPr>
        <w:t xml:space="preserve">from </w:t>
      </w:r>
      <w:r w:rsidR="009248EB" w:rsidRPr="00F106C0">
        <w:rPr>
          <w:rFonts w:ascii="Times New Roman" w:hAnsi="Times New Roman" w:cs="Times New Roman"/>
          <w:noProof/>
          <w:sz w:val="24"/>
          <w:szCs w:val="24"/>
        </w:rPr>
        <w:t>9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50622B" w:rsidRPr="00F106C0">
        <w:rPr>
          <w:rFonts w:ascii="Times New Roman" w:hAnsi="Times New Roman" w:cs="Times New Roman"/>
          <w:noProof/>
          <w:sz w:val="24"/>
          <w:szCs w:val="24"/>
        </w:rPr>
        <w:t>November 201</w:t>
      </w:r>
      <w:r w:rsidR="00121572" w:rsidRPr="00F106C0">
        <w:rPr>
          <w:rFonts w:ascii="Times New Roman" w:hAnsi="Times New Roman" w:cs="Times New Roman"/>
          <w:noProof/>
          <w:sz w:val="24"/>
          <w:szCs w:val="24"/>
        </w:rPr>
        <w:t>8</w:t>
      </w:r>
      <w:r w:rsidR="0050622B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D2055">
        <w:rPr>
          <w:rFonts w:ascii="Times New Roman" w:hAnsi="Times New Roman" w:cs="Times New Roman"/>
          <w:noProof/>
          <w:sz w:val="24"/>
          <w:szCs w:val="24"/>
        </w:rPr>
        <w:t>to</w:t>
      </w:r>
      <w:r w:rsidR="0050622B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248EB" w:rsidRPr="00F106C0">
        <w:rPr>
          <w:rFonts w:ascii="Times New Roman" w:hAnsi="Times New Roman" w:cs="Times New Roman"/>
          <w:noProof/>
          <w:sz w:val="24"/>
          <w:szCs w:val="24"/>
        </w:rPr>
        <w:t>8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50622B" w:rsidRPr="00F106C0">
        <w:rPr>
          <w:rFonts w:ascii="Times New Roman" w:hAnsi="Times New Roman" w:cs="Times New Roman"/>
          <w:noProof/>
          <w:sz w:val="24"/>
          <w:szCs w:val="24"/>
        </w:rPr>
        <w:t>Nove</w:t>
      </w:r>
      <w:r w:rsidR="009248EB" w:rsidRPr="00F106C0">
        <w:rPr>
          <w:rFonts w:ascii="Times New Roman" w:hAnsi="Times New Roman" w:cs="Times New Roman"/>
          <w:noProof/>
          <w:sz w:val="24"/>
          <w:szCs w:val="24"/>
        </w:rPr>
        <w:t xml:space="preserve">mber 2026), </w:t>
      </w:r>
      <w:r w:rsidR="006D4A18">
        <w:rPr>
          <w:rFonts w:ascii="Times New Roman" w:hAnsi="Times New Roman" w:cs="Times New Roman"/>
          <w:noProof/>
          <w:sz w:val="24"/>
          <w:szCs w:val="24"/>
        </w:rPr>
        <w:t xml:space="preserve">based on information available today, </w:t>
      </w:r>
      <w:r w:rsidRPr="00F106C0">
        <w:rPr>
          <w:rFonts w:ascii="Times New Roman" w:hAnsi="Times New Roman" w:cs="Times New Roman"/>
          <w:noProof/>
          <w:sz w:val="24"/>
          <w:szCs w:val="24"/>
        </w:rPr>
        <w:t>the Commission adopted one delegated act</w:t>
      </w:r>
      <w:r w:rsidR="00670217">
        <w:rPr>
          <w:rFonts w:ascii="Times New Roman" w:hAnsi="Times New Roman" w:cs="Times New Roman"/>
          <w:noProof/>
          <w:sz w:val="24"/>
          <w:szCs w:val="24"/>
        </w:rPr>
        <w:t>,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Commission Delegated Directive </w:t>
      </w:r>
      <w:r w:rsidR="008B1608" w:rsidRPr="00F106C0">
        <w:rPr>
          <w:rFonts w:ascii="Times New Roman" w:hAnsi="Times New Roman" w:cs="Times New Roman"/>
          <w:noProof/>
          <w:sz w:val="24"/>
          <w:szCs w:val="24"/>
        </w:rPr>
        <w:t xml:space="preserve">(EU) </w:t>
      </w:r>
      <w:r w:rsidRPr="00F106C0">
        <w:rPr>
          <w:rFonts w:ascii="Times New Roman" w:hAnsi="Times New Roman" w:cs="Times New Roman"/>
          <w:noProof/>
          <w:sz w:val="24"/>
          <w:szCs w:val="24"/>
        </w:rPr>
        <w:t>202</w:t>
      </w:r>
      <w:r w:rsidR="008B1608" w:rsidRPr="00F106C0">
        <w:rPr>
          <w:rFonts w:ascii="Times New Roman" w:hAnsi="Times New Roman" w:cs="Times New Roman"/>
          <w:noProof/>
          <w:sz w:val="24"/>
          <w:szCs w:val="24"/>
        </w:rPr>
        <w:t>4</w:t>
      </w:r>
      <w:r w:rsidRPr="00F106C0">
        <w:rPr>
          <w:rFonts w:ascii="Times New Roman" w:hAnsi="Times New Roman" w:cs="Times New Roman"/>
          <w:noProof/>
          <w:sz w:val="24"/>
          <w:szCs w:val="24"/>
        </w:rPr>
        <w:t>/126</w:t>
      </w:r>
      <w:r w:rsidR="008B1608" w:rsidRPr="00F106C0">
        <w:rPr>
          <w:rFonts w:ascii="Times New Roman" w:hAnsi="Times New Roman" w:cs="Times New Roman"/>
          <w:noProof/>
          <w:sz w:val="24"/>
          <w:szCs w:val="24"/>
        </w:rPr>
        <w:t>2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of </w:t>
      </w:r>
      <w:r w:rsidR="008B1608" w:rsidRPr="00F106C0">
        <w:rPr>
          <w:rFonts w:ascii="Times New Roman" w:hAnsi="Times New Roman" w:cs="Times New Roman"/>
          <w:noProof/>
          <w:sz w:val="24"/>
          <w:szCs w:val="24"/>
        </w:rPr>
        <w:t>13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8B1608" w:rsidRPr="00F106C0">
        <w:rPr>
          <w:rFonts w:ascii="Times New Roman" w:hAnsi="Times New Roman" w:cs="Times New Roman"/>
          <w:noProof/>
          <w:sz w:val="24"/>
          <w:szCs w:val="24"/>
        </w:rPr>
        <w:t>March 2024</w:t>
      </w:r>
      <w:r w:rsidRPr="00F106C0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2"/>
      </w:r>
      <w:r w:rsidRPr="00F106C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41DD555" w14:textId="229F1710" w:rsidR="00671135" w:rsidRPr="00F106C0" w:rsidRDefault="009D71AB" w:rsidP="001962B9">
      <w:pPr>
        <w:spacing w:after="120" w:line="252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 xml:space="preserve">elegated 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 xml:space="preserve">irective </w:t>
      </w:r>
      <w:r w:rsidR="00C83E17">
        <w:rPr>
          <w:rFonts w:ascii="Times New Roman" w:hAnsi="Times New Roman" w:cs="Times New Roman"/>
          <w:noProof/>
          <w:sz w:val="24"/>
          <w:szCs w:val="24"/>
        </w:rPr>
        <w:t xml:space="preserve">2024/1262 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>amended Annexes</w:t>
      </w:r>
      <w:r w:rsidR="004D2055">
        <w:rPr>
          <w:rFonts w:ascii="Times New Roman" w:hAnsi="Times New Roman" w:cs="Times New Roman"/>
          <w:noProof/>
          <w:sz w:val="24"/>
          <w:szCs w:val="24"/>
        </w:rPr>
        <w:t> 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 xml:space="preserve">III and IV to the Directive to adapt </w:t>
      </w:r>
      <w:r w:rsidR="001A042A">
        <w:rPr>
          <w:rFonts w:ascii="Times New Roman" w:hAnsi="Times New Roman" w:cs="Times New Roman"/>
          <w:noProof/>
          <w:sz w:val="24"/>
          <w:szCs w:val="24"/>
        </w:rPr>
        <w:t>them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 xml:space="preserve"> to scientific and technical progress. </w:t>
      </w:r>
      <w:r w:rsidR="00C9158D" w:rsidRPr="00F106C0">
        <w:rPr>
          <w:rFonts w:ascii="Times New Roman" w:hAnsi="Times New Roman" w:cs="Times New Roman"/>
          <w:noProof/>
          <w:sz w:val="24"/>
          <w:szCs w:val="24"/>
        </w:rPr>
        <w:t xml:space="preserve">At the time of the adoption of the Directive, insufficient scientific evidence was available on the appropriate housing and care </w:t>
      </w:r>
      <w:r w:rsidR="00BB4BD3" w:rsidRPr="00F106C0">
        <w:rPr>
          <w:rFonts w:ascii="Times New Roman" w:hAnsi="Times New Roman" w:cs="Times New Roman"/>
          <w:noProof/>
          <w:sz w:val="24"/>
          <w:szCs w:val="24"/>
        </w:rPr>
        <w:t xml:space="preserve">requirements </w:t>
      </w:r>
      <w:r w:rsidR="003E7AD2" w:rsidRPr="00F106C0">
        <w:rPr>
          <w:rFonts w:ascii="Times New Roman" w:hAnsi="Times New Roman" w:cs="Times New Roman"/>
          <w:noProof/>
          <w:sz w:val="24"/>
          <w:szCs w:val="24"/>
        </w:rPr>
        <w:t xml:space="preserve">and on the appropriate killing methods </w:t>
      </w:r>
      <w:r w:rsidR="00BB4BD3" w:rsidRPr="00F106C0">
        <w:rPr>
          <w:rFonts w:ascii="Times New Roman" w:hAnsi="Times New Roman" w:cs="Times New Roman"/>
          <w:noProof/>
          <w:sz w:val="24"/>
          <w:szCs w:val="24"/>
        </w:rPr>
        <w:t>for certain species.</w:t>
      </w:r>
      <w:r w:rsidR="00015068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E1C2B" w:rsidRPr="00F106C0">
        <w:rPr>
          <w:rFonts w:ascii="Times New Roman" w:hAnsi="Times New Roman" w:cs="Times New Roman"/>
          <w:noProof/>
          <w:sz w:val="24"/>
          <w:szCs w:val="24"/>
        </w:rPr>
        <w:t xml:space="preserve">On the basis of </w:t>
      </w:r>
      <w:r w:rsidR="00B9046F" w:rsidRPr="00F106C0">
        <w:rPr>
          <w:rFonts w:ascii="Times New Roman" w:hAnsi="Times New Roman" w:cs="Times New Roman"/>
          <w:noProof/>
          <w:sz w:val="24"/>
          <w:szCs w:val="24"/>
        </w:rPr>
        <w:t>the</w:t>
      </w:r>
      <w:r w:rsidR="001E1C2B" w:rsidRPr="00F106C0">
        <w:rPr>
          <w:rFonts w:ascii="Times New Roman" w:hAnsi="Times New Roman" w:cs="Times New Roman"/>
          <w:noProof/>
          <w:sz w:val="24"/>
          <w:szCs w:val="24"/>
        </w:rPr>
        <w:t xml:space="preserve"> scientific evidence</w:t>
      </w:r>
      <w:r w:rsidR="00B9046F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6395E">
        <w:rPr>
          <w:rFonts w:ascii="Times New Roman" w:hAnsi="Times New Roman" w:cs="Times New Roman"/>
          <w:noProof/>
          <w:sz w:val="24"/>
          <w:szCs w:val="24"/>
        </w:rPr>
        <w:t>gained</w:t>
      </w:r>
      <w:r w:rsidR="004D20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9046F" w:rsidRPr="00F106C0">
        <w:rPr>
          <w:rFonts w:ascii="Times New Roman" w:hAnsi="Times New Roman" w:cs="Times New Roman"/>
          <w:noProof/>
          <w:sz w:val="24"/>
          <w:szCs w:val="24"/>
        </w:rPr>
        <w:t>since 2010</w:t>
      </w:r>
      <w:r w:rsidR="001E1C2B" w:rsidRPr="00F106C0">
        <w:rPr>
          <w:rFonts w:ascii="Times New Roman" w:hAnsi="Times New Roman" w:cs="Times New Roman"/>
          <w:noProof/>
          <w:sz w:val="24"/>
          <w:szCs w:val="24"/>
        </w:rPr>
        <w:t>, t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>he amendment to Annex</w:t>
      </w:r>
      <w:r w:rsidR="004D2055">
        <w:rPr>
          <w:rFonts w:ascii="Times New Roman" w:hAnsi="Times New Roman" w:cs="Times New Roman"/>
          <w:noProof/>
          <w:sz w:val="24"/>
          <w:szCs w:val="24"/>
        </w:rPr>
        <w:t> </w:t>
      </w:r>
      <w:r w:rsidR="00214700" w:rsidRPr="00F106C0">
        <w:rPr>
          <w:rFonts w:ascii="Times New Roman" w:hAnsi="Times New Roman" w:cs="Times New Roman"/>
          <w:noProof/>
          <w:sz w:val="24"/>
          <w:szCs w:val="24"/>
        </w:rPr>
        <w:t xml:space="preserve">III updated </w:t>
      </w:r>
      <w:r w:rsidR="00D16E30" w:rsidRPr="00F106C0">
        <w:rPr>
          <w:rFonts w:ascii="Times New Roman" w:hAnsi="Times New Roman" w:cs="Times New Roman"/>
          <w:noProof/>
          <w:sz w:val="24"/>
          <w:szCs w:val="24"/>
        </w:rPr>
        <w:t xml:space="preserve">the requirements for establishments and for the care and accommodation </w:t>
      </w:r>
      <w:r w:rsidR="00260855" w:rsidRPr="00F106C0">
        <w:rPr>
          <w:rFonts w:ascii="Times New Roman" w:hAnsi="Times New Roman" w:cs="Times New Roman"/>
          <w:noProof/>
          <w:sz w:val="24"/>
          <w:szCs w:val="24"/>
        </w:rPr>
        <w:t>of</w:t>
      </w:r>
      <w:r w:rsidR="00671135" w:rsidRPr="00F106C0">
        <w:rPr>
          <w:rFonts w:ascii="Times New Roman" w:hAnsi="Times New Roman" w:cs="Times New Roman"/>
          <w:noProof/>
          <w:sz w:val="24"/>
          <w:szCs w:val="24"/>
        </w:rPr>
        <w:t xml:space="preserve"> cephalopods, zebrafish and passerine birds</w:t>
      </w:r>
      <w:r w:rsidR="00A875C7" w:rsidRPr="00F106C0">
        <w:rPr>
          <w:rFonts w:ascii="Times New Roman" w:hAnsi="Times New Roman" w:cs="Times New Roman"/>
          <w:noProof/>
          <w:sz w:val="24"/>
          <w:szCs w:val="24"/>
        </w:rPr>
        <w:t>,</w:t>
      </w:r>
      <w:r w:rsidR="00551441" w:rsidRPr="00F106C0">
        <w:rPr>
          <w:rFonts w:ascii="Times New Roman" w:hAnsi="Times New Roman" w:cs="Times New Roman"/>
          <w:noProof/>
          <w:sz w:val="24"/>
          <w:szCs w:val="24"/>
        </w:rPr>
        <w:t xml:space="preserve"> and the amendment to Annex</w:t>
      </w:r>
      <w:r w:rsidR="004D2055">
        <w:rPr>
          <w:rFonts w:ascii="Times New Roman" w:hAnsi="Times New Roman" w:cs="Times New Roman"/>
          <w:noProof/>
          <w:sz w:val="24"/>
          <w:szCs w:val="24"/>
        </w:rPr>
        <w:t> </w:t>
      </w:r>
      <w:r w:rsidR="00551441" w:rsidRPr="00F106C0">
        <w:rPr>
          <w:rFonts w:ascii="Times New Roman" w:hAnsi="Times New Roman" w:cs="Times New Roman"/>
          <w:noProof/>
          <w:sz w:val="24"/>
          <w:szCs w:val="24"/>
        </w:rPr>
        <w:t>IV updat</w:t>
      </w:r>
      <w:r w:rsidR="00A875C7" w:rsidRPr="00F106C0">
        <w:rPr>
          <w:rFonts w:ascii="Times New Roman" w:hAnsi="Times New Roman" w:cs="Times New Roman"/>
          <w:noProof/>
          <w:sz w:val="24"/>
          <w:szCs w:val="24"/>
        </w:rPr>
        <w:t xml:space="preserve">ed the </w:t>
      </w:r>
      <w:r w:rsidR="00D16E30" w:rsidRPr="00F106C0">
        <w:rPr>
          <w:rFonts w:ascii="Times New Roman" w:hAnsi="Times New Roman" w:cs="Times New Roman"/>
          <w:noProof/>
          <w:sz w:val="24"/>
          <w:szCs w:val="24"/>
        </w:rPr>
        <w:t xml:space="preserve">methods of killing </w:t>
      </w:r>
      <w:r w:rsidR="00C9158D" w:rsidRPr="00F106C0">
        <w:rPr>
          <w:rFonts w:ascii="Times New Roman" w:hAnsi="Times New Roman" w:cs="Times New Roman"/>
          <w:noProof/>
          <w:sz w:val="24"/>
          <w:szCs w:val="24"/>
        </w:rPr>
        <w:t xml:space="preserve">for </w:t>
      </w:r>
      <w:r w:rsidR="005E437A" w:rsidRPr="00F106C0">
        <w:rPr>
          <w:rFonts w:ascii="Times New Roman" w:hAnsi="Times New Roman" w:cs="Times New Roman"/>
          <w:noProof/>
          <w:sz w:val="24"/>
          <w:szCs w:val="24"/>
        </w:rPr>
        <w:t xml:space="preserve">cephalopods and </w:t>
      </w:r>
      <w:r w:rsidR="002F754F" w:rsidRPr="00F106C0">
        <w:rPr>
          <w:rFonts w:ascii="Times New Roman" w:hAnsi="Times New Roman" w:cs="Times New Roman"/>
          <w:noProof/>
          <w:sz w:val="24"/>
          <w:szCs w:val="24"/>
        </w:rPr>
        <w:t>zebrafish</w:t>
      </w:r>
      <w:r w:rsidR="00C9158D" w:rsidRPr="00F106C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B5F038D" w14:textId="6F42F9D2" w:rsidR="00D571FE" w:rsidRPr="00F106C0" w:rsidRDefault="00214700" w:rsidP="001962B9">
      <w:pPr>
        <w:spacing w:after="120" w:line="252" w:lineRule="auto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In preparing </w:t>
      </w:r>
      <w:r w:rsidR="009D71AB">
        <w:rPr>
          <w:rFonts w:ascii="Times New Roman" w:hAnsi="Times New Roman" w:cs="Times New Roman"/>
          <w:noProof/>
          <w:sz w:val="24"/>
          <w:szCs w:val="24"/>
        </w:rPr>
        <w:t>D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elegated </w:t>
      </w:r>
      <w:r w:rsidR="009D71AB">
        <w:rPr>
          <w:rFonts w:ascii="Times New Roman" w:hAnsi="Times New Roman" w:cs="Times New Roman"/>
          <w:noProof/>
          <w:sz w:val="24"/>
          <w:szCs w:val="24"/>
        </w:rPr>
        <w:t>D</w:t>
      </w:r>
      <w:r w:rsidRPr="00F106C0">
        <w:rPr>
          <w:rFonts w:ascii="Times New Roman" w:hAnsi="Times New Roman" w:cs="Times New Roman"/>
          <w:noProof/>
          <w:sz w:val="24"/>
          <w:szCs w:val="24"/>
        </w:rPr>
        <w:t>irective</w:t>
      </w:r>
      <w:r w:rsidR="0026395E">
        <w:rPr>
          <w:rFonts w:ascii="Times New Roman" w:hAnsi="Times New Roman" w:cs="Times New Roman"/>
          <w:noProof/>
          <w:sz w:val="24"/>
          <w:szCs w:val="24"/>
        </w:rPr>
        <w:t xml:space="preserve"> 2024/1262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, the Commission cooperated with technical and scientific experts </w:t>
      </w:r>
      <w:r w:rsidR="00B30085" w:rsidRPr="00F106C0">
        <w:rPr>
          <w:rFonts w:ascii="Times New Roman" w:hAnsi="Times New Roman" w:cs="Times New Roman"/>
          <w:noProof/>
          <w:sz w:val="24"/>
          <w:szCs w:val="24"/>
        </w:rPr>
        <w:t>from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the Member States to assess which adaptations were needed </w:t>
      </w:r>
      <w:r w:rsidR="00E65E55" w:rsidRPr="00F106C0">
        <w:rPr>
          <w:rFonts w:ascii="Times New Roman" w:hAnsi="Times New Roman" w:cs="Times New Roman"/>
          <w:noProof/>
          <w:sz w:val="24"/>
          <w:szCs w:val="24"/>
        </w:rPr>
        <w:t xml:space="preserve">in the light of advancements in 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technical and scientific </w:t>
      </w:r>
      <w:r w:rsidR="00E65E55" w:rsidRPr="00F106C0">
        <w:rPr>
          <w:rFonts w:ascii="Times New Roman" w:hAnsi="Times New Roman" w:cs="Times New Roman"/>
          <w:noProof/>
          <w:sz w:val="24"/>
          <w:szCs w:val="24"/>
        </w:rPr>
        <w:t xml:space="preserve">knowledge </w:t>
      </w:r>
      <w:r w:rsidR="00EA622F" w:rsidRPr="00F106C0">
        <w:rPr>
          <w:rFonts w:ascii="Times New Roman" w:hAnsi="Times New Roman" w:cs="Times New Roman"/>
          <w:noProof/>
          <w:sz w:val="24"/>
          <w:szCs w:val="24"/>
        </w:rPr>
        <w:t>and</w:t>
      </w:r>
      <w:r w:rsidR="00E65E55" w:rsidRPr="00F106C0">
        <w:rPr>
          <w:rFonts w:ascii="Times New Roman" w:hAnsi="Times New Roman" w:cs="Times New Roman"/>
          <w:noProof/>
          <w:sz w:val="24"/>
          <w:szCs w:val="24"/>
        </w:rPr>
        <w:t xml:space="preserve"> new insights into the welfare requirements of animals. Further scientific input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 xml:space="preserve"> was requested from the Scientific Committee on Health, Environmental and Emerging Risks</w:t>
      </w:r>
      <w:r w:rsidR="00AF703C" w:rsidRPr="00F106C0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>SCHEER</w:t>
      </w:r>
      <w:r w:rsidR="00AF703C" w:rsidRPr="00F106C0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="0023352D" w:rsidRPr="00F106C0">
        <w:rPr>
          <w:rFonts w:ascii="Times New Roman" w:hAnsi="Times New Roman" w:cs="Times New Roman"/>
          <w:noProof/>
          <w:sz w:val="24"/>
          <w:szCs w:val="24"/>
        </w:rPr>
        <w:t xml:space="preserve">which </w:t>
      </w:r>
      <w:r w:rsidR="00AF703C" w:rsidRPr="00F106C0">
        <w:rPr>
          <w:rFonts w:ascii="Times New Roman" w:hAnsi="Times New Roman" w:cs="Times New Roman"/>
          <w:noProof/>
          <w:sz w:val="24"/>
          <w:szCs w:val="24"/>
        </w:rPr>
        <w:t xml:space="preserve">adopted </w:t>
      </w:r>
      <w:r w:rsidR="004D2055">
        <w:rPr>
          <w:rFonts w:ascii="Times New Roman" w:hAnsi="Times New Roman" w:cs="Times New Roman"/>
          <w:noProof/>
          <w:sz w:val="24"/>
          <w:szCs w:val="24"/>
        </w:rPr>
        <w:t>its</w:t>
      </w:r>
      <w:r w:rsidR="004D2055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>Opi</w:t>
      </w:r>
      <w:r w:rsidR="00091761" w:rsidRPr="00F106C0">
        <w:rPr>
          <w:rFonts w:ascii="Times New Roman" w:hAnsi="Times New Roman" w:cs="Times New Roman"/>
          <w:noProof/>
          <w:sz w:val="24"/>
          <w:szCs w:val="24"/>
        </w:rPr>
        <w:t>nio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>n o</w:t>
      </w:r>
      <w:r w:rsidR="0023352D" w:rsidRPr="00F106C0">
        <w:rPr>
          <w:rFonts w:ascii="Times New Roman" w:hAnsi="Times New Roman" w:cs="Times New Roman"/>
          <w:noProof/>
          <w:sz w:val="24"/>
          <w:szCs w:val="24"/>
        </w:rPr>
        <w:t>n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 xml:space="preserve"> 25</w:t>
      </w:r>
      <w:r w:rsidR="00F106C0">
        <w:rPr>
          <w:rFonts w:ascii="Times New Roman" w:hAnsi="Times New Roman" w:cs="Times New Roman"/>
          <w:noProof/>
          <w:sz w:val="24"/>
          <w:szCs w:val="24"/>
        </w:rPr>
        <w:t> 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>September 2023</w:t>
      </w:r>
      <w:r w:rsidR="00EF197F" w:rsidRPr="00F106C0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"/>
      </w:r>
      <w:r w:rsidR="00091761" w:rsidRPr="00F106C0">
        <w:rPr>
          <w:rFonts w:ascii="Times New Roman" w:hAnsi="Times New Roman" w:cs="Times New Roman"/>
          <w:noProof/>
          <w:sz w:val="24"/>
          <w:szCs w:val="24"/>
        </w:rPr>
        <w:t>.</w:t>
      </w:r>
      <w:r w:rsidR="00A50457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4148C" w:rsidRPr="00F106C0">
        <w:rPr>
          <w:rFonts w:ascii="Times New Roman" w:hAnsi="Times New Roman" w:cs="Times New Roman"/>
          <w:noProof/>
          <w:sz w:val="24"/>
          <w:szCs w:val="24"/>
        </w:rPr>
        <w:t>The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process was carried out in close consultation with the </w:t>
      </w:r>
      <w:r w:rsidR="00307E58">
        <w:rPr>
          <w:rFonts w:ascii="Times New Roman" w:hAnsi="Times New Roman" w:cs="Times New Roman"/>
          <w:noProof/>
          <w:sz w:val="24"/>
          <w:szCs w:val="24"/>
        </w:rPr>
        <w:t xml:space="preserve">Commission </w:t>
      </w:r>
      <w:r w:rsidRPr="00F106C0">
        <w:rPr>
          <w:rFonts w:ascii="Times New Roman" w:hAnsi="Times New Roman" w:cs="Times New Roman"/>
          <w:noProof/>
          <w:sz w:val="24"/>
          <w:szCs w:val="24"/>
        </w:rPr>
        <w:t>Expert Group</w:t>
      </w:r>
      <w:r w:rsidR="00531277">
        <w:rPr>
          <w:rFonts w:ascii="Times New Roman" w:hAnsi="Times New Roman" w:cs="Times New Roman"/>
          <w:noProof/>
          <w:sz w:val="24"/>
          <w:szCs w:val="24"/>
        </w:rPr>
        <w:t xml:space="preserve"> on the protection of animals used for scientific purposes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531277">
        <w:rPr>
          <w:rFonts w:ascii="Times New Roman" w:hAnsi="Times New Roman" w:cs="Times New Roman"/>
          <w:noProof/>
          <w:sz w:val="24"/>
          <w:szCs w:val="24"/>
        </w:rPr>
        <w:t xml:space="preserve">which is 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composed of </w:t>
      </w:r>
      <w:r w:rsidR="002C6CA7">
        <w:rPr>
          <w:rFonts w:ascii="Times New Roman" w:hAnsi="Times New Roman" w:cs="Times New Roman"/>
          <w:noProof/>
          <w:sz w:val="24"/>
          <w:szCs w:val="24"/>
        </w:rPr>
        <w:t xml:space="preserve">(i) </w:t>
      </w:r>
      <w:r w:rsidRPr="00F106C0">
        <w:rPr>
          <w:rFonts w:ascii="Times New Roman" w:hAnsi="Times New Roman" w:cs="Times New Roman"/>
          <w:noProof/>
          <w:sz w:val="24"/>
          <w:szCs w:val="24"/>
        </w:rPr>
        <w:t>Member States</w:t>
      </w:r>
      <w:r w:rsidR="002F5806">
        <w:rPr>
          <w:rFonts w:ascii="Times New Roman" w:hAnsi="Times New Roman" w:cs="Times New Roman"/>
          <w:noProof/>
          <w:sz w:val="24"/>
          <w:szCs w:val="24"/>
        </w:rPr>
        <w:t xml:space="preserve"> competent authorities</w:t>
      </w:r>
      <w:r w:rsidR="002C6CA7">
        <w:rPr>
          <w:rFonts w:ascii="Times New Roman" w:hAnsi="Times New Roman" w:cs="Times New Roman"/>
          <w:noProof/>
          <w:sz w:val="24"/>
          <w:szCs w:val="24"/>
        </w:rPr>
        <w:t>;</w:t>
      </w:r>
      <w:r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6CA7">
        <w:rPr>
          <w:rFonts w:ascii="Times New Roman" w:hAnsi="Times New Roman" w:cs="Times New Roman"/>
          <w:noProof/>
          <w:sz w:val="24"/>
          <w:szCs w:val="24"/>
        </w:rPr>
        <w:t xml:space="preserve">(ii) the </w:t>
      </w:r>
      <w:r w:rsidR="00B5793B" w:rsidRPr="00F106C0">
        <w:rPr>
          <w:rFonts w:ascii="Times New Roman" w:hAnsi="Times New Roman" w:cs="Times New Roman"/>
          <w:noProof/>
          <w:sz w:val="24"/>
          <w:szCs w:val="24"/>
        </w:rPr>
        <w:t xml:space="preserve">animal </w:t>
      </w:r>
      <w:r w:rsidR="00C742A8" w:rsidRPr="00F106C0">
        <w:rPr>
          <w:rFonts w:ascii="Times New Roman" w:hAnsi="Times New Roman" w:cs="Times New Roman"/>
          <w:noProof/>
          <w:sz w:val="24"/>
          <w:szCs w:val="24"/>
        </w:rPr>
        <w:t xml:space="preserve">breeder and </w:t>
      </w:r>
      <w:r w:rsidR="00B5793B" w:rsidRPr="00F106C0">
        <w:rPr>
          <w:rFonts w:ascii="Times New Roman" w:hAnsi="Times New Roman" w:cs="Times New Roman"/>
          <w:noProof/>
          <w:sz w:val="24"/>
          <w:szCs w:val="24"/>
        </w:rPr>
        <w:t>user community</w:t>
      </w:r>
      <w:r w:rsidR="00373A7D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742A8" w:rsidRPr="00F106C0">
        <w:rPr>
          <w:rFonts w:ascii="Times New Roman" w:hAnsi="Times New Roman" w:cs="Times New Roman"/>
          <w:noProof/>
          <w:sz w:val="24"/>
          <w:szCs w:val="24"/>
        </w:rPr>
        <w:t xml:space="preserve">encompassing </w:t>
      </w:r>
      <w:r w:rsidR="00B5793B" w:rsidRPr="00F106C0">
        <w:rPr>
          <w:rFonts w:ascii="Times New Roman" w:hAnsi="Times New Roman" w:cs="Times New Roman"/>
          <w:noProof/>
          <w:sz w:val="24"/>
          <w:szCs w:val="24"/>
        </w:rPr>
        <w:t>industry</w:t>
      </w:r>
      <w:r w:rsidR="00EE0195" w:rsidRPr="00F106C0">
        <w:rPr>
          <w:rFonts w:ascii="Times New Roman" w:hAnsi="Times New Roman" w:cs="Times New Roman"/>
          <w:noProof/>
          <w:sz w:val="24"/>
          <w:szCs w:val="24"/>
        </w:rPr>
        <w:t>, science</w:t>
      </w:r>
      <w:r w:rsidR="00B5793B" w:rsidRPr="00F106C0">
        <w:rPr>
          <w:rFonts w:ascii="Times New Roman" w:hAnsi="Times New Roman" w:cs="Times New Roman"/>
          <w:noProof/>
          <w:sz w:val="24"/>
          <w:szCs w:val="24"/>
        </w:rPr>
        <w:t xml:space="preserve"> and academia</w:t>
      </w:r>
      <w:r w:rsidR="002C6CA7">
        <w:rPr>
          <w:rFonts w:ascii="Times New Roman" w:hAnsi="Times New Roman" w:cs="Times New Roman"/>
          <w:noProof/>
          <w:sz w:val="24"/>
          <w:szCs w:val="24"/>
        </w:rPr>
        <w:t>;</w:t>
      </w:r>
      <w:r w:rsidR="00B5793B" w:rsidRPr="00F106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C6CA7">
        <w:rPr>
          <w:rFonts w:ascii="Times New Roman" w:hAnsi="Times New Roman" w:cs="Times New Roman"/>
          <w:noProof/>
          <w:sz w:val="24"/>
          <w:szCs w:val="24"/>
        </w:rPr>
        <w:t xml:space="preserve">(iii) </w:t>
      </w:r>
      <w:r w:rsidR="00EE0195" w:rsidRPr="00F106C0">
        <w:rPr>
          <w:rFonts w:ascii="Times New Roman" w:hAnsi="Times New Roman" w:cs="Times New Roman"/>
          <w:noProof/>
          <w:sz w:val="24"/>
          <w:szCs w:val="24"/>
        </w:rPr>
        <w:t>veterinarians</w:t>
      </w:r>
      <w:r w:rsidR="002C6CA7">
        <w:rPr>
          <w:rFonts w:ascii="Times New Roman" w:hAnsi="Times New Roman" w:cs="Times New Roman"/>
          <w:noProof/>
          <w:sz w:val="24"/>
          <w:szCs w:val="24"/>
        </w:rPr>
        <w:t>;</w:t>
      </w:r>
      <w:r w:rsidR="00EE0195" w:rsidRPr="00F106C0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2C6CA7">
        <w:rPr>
          <w:rFonts w:ascii="Times New Roman" w:hAnsi="Times New Roman" w:cs="Times New Roman"/>
          <w:noProof/>
          <w:sz w:val="24"/>
          <w:szCs w:val="24"/>
        </w:rPr>
        <w:t xml:space="preserve">(iv) </w:t>
      </w:r>
      <w:r w:rsidRPr="00F106C0">
        <w:rPr>
          <w:rFonts w:ascii="Times New Roman" w:hAnsi="Times New Roman" w:cs="Times New Roman"/>
          <w:noProof/>
          <w:sz w:val="24"/>
          <w:szCs w:val="24"/>
        </w:rPr>
        <w:t>NGOs</w:t>
      </w:r>
      <w:r w:rsidR="00A51144" w:rsidRPr="00F106C0">
        <w:rPr>
          <w:rFonts w:ascii="Times New Roman" w:hAnsi="Times New Roman" w:cs="Times New Roman"/>
          <w:noProof/>
          <w:sz w:val="24"/>
          <w:szCs w:val="24"/>
        </w:rPr>
        <w:t xml:space="preserve"> for animal welfare</w:t>
      </w:r>
      <w:r w:rsidR="008A503E" w:rsidRPr="00F106C0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4"/>
      </w:r>
      <w:r w:rsidR="005E437A" w:rsidRPr="00F106C0">
        <w:rPr>
          <w:rFonts w:ascii="Times New Roman" w:hAnsi="Times New Roman" w:cs="Times New Roman"/>
          <w:i/>
          <w:iCs/>
          <w:noProof/>
          <w:sz w:val="24"/>
          <w:szCs w:val="24"/>
        </w:rPr>
        <w:t>.</w:t>
      </w:r>
    </w:p>
    <w:sectPr w:rsidR="00D571FE" w:rsidRPr="00F106C0" w:rsidSect="00A551C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5D59B" w14:textId="77777777" w:rsidR="006F7DEB" w:rsidRPr="00F106C0" w:rsidRDefault="006F7DEB" w:rsidP="00606591">
      <w:pPr>
        <w:spacing w:after="0" w:line="240" w:lineRule="auto"/>
      </w:pPr>
      <w:r w:rsidRPr="00F106C0">
        <w:separator/>
      </w:r>
    </w:p>
  </w:endnote>
  <w:endnote w:type="continuationSeparator" w:id="0">
    <w:p w14:paraId="34396E4F" w14:textId="77777777" w:rsidR="006F7DEB" w:rsidRPr="00F106C0" w:rsidRDefault="006F7DEB" w:rsidP="00606591">
      <w:pPr>
        <w:spacing w:after="0" w:line="240" w:lineRule="auto"/>
      </w:pPr>
      <w:r w:rsidRPr="00F10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DA5B1" w14:textId="35F4A5F5" w:rsidR="00D62750" w:rsidRPr="00D62750" w:rsidRDefault="00D62750" w:rsidP="00D62750">
    <w:pPr>
      <w:pStyle w:val="FooterCoverPage"/>
      <w:rPr>
        <w:rFonts w:ascii="Arial" w:hAnsi="Arial" w:cs="Arial"/>
        <w:b/>
        <w:sz w:val="48"/>
      </w:rPr>
    </w:pPr>
    <w:r w:rsidRPr="00D62750">
      <w:rPr>
        <w:rFonts w:ascii="Arial" w:hAnsi="Arial" w:cs="Arial"/>
        <w:b/>
        <w:sz w:val="48"/>
      </w:rPr>
      <w:t>EN</w:t>
    </w:r>
    <w:r w:rsidRPr="00D62750">
      <w:rPr>
        <w:rFonts w:ascii="Arial" w:hAnsi="Arial" w:cs="Arial"/>
        <w:b/>
        <w:sz w:val="48"/>
      </w:rPr>
      <w:tab/>
    </w:r>
    <w:r w:rsidRPr="00D62750">
      <w:rPr>
        <w:rFonts w:ascii="Arial" w:hAnsi="Arial" w:cs="Arial"/>
        <w:b/>
        <w:sz w:val="48"/>
      </w:rPr>
      <w:tab/>
    </w:r>
    <w:r w:rsidRPr="00D62750">
      <w:tab/>
    </w:r>
    <w:r w:rsidRPr="00D62750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7215F" w14:textId="09FDEC5A" w:rsidR="00D62750" w:rsidRPr="00D62750" w:rsidRDefault="00D62750" w:rsidP="00D62750">
    <w:pPr>
      <w:pStyle w:val="FooterCoverPage"/>
      <w:rPr>
        <w:rFonts w:ascii="Arial" w:hAnsi="Arial" w:cs="Arial"/>
        <w:b/>
        <w:sz w:val="48"/>
      </w:rPr>
    </w:pPr>
    <w:r w:rsidRPr="00D62750">
      <w:rPr>
        <w:rFonts w:ascii="Arial" w:hAnsi="Arial" w:cs="Arial"/>
        <w:b/>
        <w:sz w:val="48"/>
      </w:rPr>
      <w:t>EN</w:t>
    </w:r>
    <w:r w:rsidRPr="00D62750">
      <w:rPr>
        <w:rFonts w:ascii="Arial" w:hAnsi="Arial" w:cs="Arial"/>
        <w:b/>
        <w:sz w:val="48"/>
      </w:rPr>
      <w:tab/>
    </w:r>
    <w:r w:rsidRPr="00D62750">
      <w:rPr>
        <w:rFonts w:ascii="Arial" w:hAnsi="Arial" w:cs="Arial"/>
        <w:b/>
        <w:sz w:val="48"/>
      </w:rPr>
      <w:tab/>
    </w:r>
    <w:r w:rsidRPr="00D62750">
      <w:tab/>
    </w:r>
    <w:r w:rsidRPr="00D62750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3D9F6" w14:textId="77777777" w:rsidR="00D62750" w:rsidRPr="00D62750" w:rsidRDefault="00D62750" w:rsidP="00D6275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C6685" w14:textId="77777777" w:rsidR="00A551C2" w:rsidRPr="00F106C0" w:rsidRDefault="00A551C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ADC45" w14:textId="77777777" w:rsidR="00A551C2" w:rsidRPr="00F106C0" w:rsidRDefault="00A551C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2D2BB" w14:textId="77777777" w:rsidR="00A551C2" w:rsidRPr="00F106C0" w:rsidRDefault="00A55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70A85" w14:textId="77777777" w:rsidR="006F7DEB" w:rsidRPr="00F106C0" w:rsidRDefault="006F7DEB" w:rsidP="00606591">
      <w:pPr>
        <w:spacing w:after="0" w:line="240" w:lineRule="auto"/>
      </w:pPr>
      <w:r w:rsidRPr="00F106C0">
        <w:separator/>
      </w:r>
    </w:p>
  </w:footnote>
  <w:footnote w:type="continuationSeparator" w:id="0">
    <w:p w14:paraId="28CF766B" w14:textId="77777777" w:rsidR="006F7DEB" w:rsidRPr="00F106C0" w:rsidRDefault="006F7DEB" w:rsidP="00606591">
      <w:pPr>
        <w:spacing w:after="0" w:line="240" w:lineRule="auto"/>
      </w:pPr>
      <w:r w:rsidRPr="00F106C0">
        <w:continuationSeparator/>
      </w:r>
    </w:p>
  </w:footnote>
  <w:footnote w:id="1">
    <w:p w14:paraId="1D893C7E" w14:textId="4F66895F" w:rsidR="0039413D" w:rsidRPr="0099234F" w:rsidRDefault="0039413D">
      <w:pPr>
        <w:pStyle w:val="FootnoteText"/>
        <w:rPr>
          <w:lang w:val="fi-FI"/>
        </w:rPr>
      </w:pPr>
      <w:r w:rsidRPr="00F106C0">
        <w:rPr>
          <w:rStyle w:val="FootnoteReference"/>
        </w:rPr>
        <w:footnoteRef/>
      </w:r>
      <w:r w:rsidRPr="0079467B">
        <w:rPr>
          <w:lang w:val="fi-FI"/>
        </w:rPr>
        <w:t xml:space="preserve"> </w:t>
      </w:r>
      <w:r w:rsidRPr="0079467B">
        <w:rPr>
          <w:sz w:val="16"/>
          <w:szCs w:val="16"/>
          <w:lang w:val="fi-FI"/>
        </w:rPr>
        <w:t>OJ L276, 20.10.2010, p</w:t>
      </w:r>
      <w:r w:rsidRPr="0099234F">
        <w:rPr>
          <w:sz w:val="16"/>
          <w:szCs w:val="16"/>
          <w:lang w:val="fi-FI"/>
        </w:rPr>
        <w:t>.</w:t>
      </w:r>
      <w:r w:rsidR="00F106C0" w:rsidRPr="0099234F">
        <w:rPr>
          <w:sz w:val="16"/>
          <w:szCs w:val="16"/>
          <w:lang w:val="fi-FI"/>
        </w:rPr>
        <w:t> </w:t>
      </w:r>
      <w:r w:rsidRPr="0099234F">
        <w:rPr>
          <w:sz w:val="16"/>
          <w:szCs w:val="16"/>
          <w:lang w:val="fi-FI"/>
        </w:rPr>
        <w:t>33</w:t>
      </w:r>
      <w:r w:rsidR="00F106C0" w:rsidRPr="0099234F">
        <w:rPr>
          <w:sz w:val="16"/>
          <w:szCs w:val="16"/>
          <w:lang w:val="fi-FI"/>
        </w:rPr>
        <w:t>.</w:t>
      </w:r>
    </w:p>
  </w:footnote>
  <w:footnote w:id="2">
    <w:p w14:paraId="4E678DFB" w14:textId="4F92E9B6" w:rsidR="00214700" w:rsidRPr="0079467B" w:rsidRDefault="00214700" w:rsidP="00214700">
      <w:pPr>
        <w:pStyle w:val="FootnoteText"/>
        <w:jc w:val="both"/>
        <w:rPr>
          <w:lang w:val="fi-FI"/>
        </w:rPr>
      </w:pPr>
      <w:r w:rsidRPr="0079467B">
        <w:rPr>
          <w:rStyle w:val="Emphasis"/>
          <w:i w:val="0"/>
          <w:sz w:val="18"/>
          <w:szCs w:val="18"/>
          <w:vertAlign w:val="superscript"/>
        </w:rPr>
        <w:footnoteRef/>
      </w:r>
      <w:r w:rsidRPr="0079467B">
        <w:rPr>
          <w:rStyle w:val="Emphasis"/>
          <w:sz w:val="18"/>
          <w:szCs w:val="18"/>
          <w:vertAlign w:val="superscript"/>
          <w:lang w:val="fi-FI"/>
        </w:rPr>
        <w:t xml:space="preserve"> </w:t>
      </w:r>
      <w:r w:rsidR="00C33964" w:rsidRPr="0079467B">
        <w:rPr>
          <w:rFonts w:ascii="Times New Roman" w:hAnsi="Times New Roman" w:cs="Times New Roman"/>
          <w:lang w:val="fi-FI"/>
        </w:rPr>
        <w:t>OJ L, 2024/1262, 15.5.2024</w:t>
      </w:r>
      <w:r w:rsidR="00693BDA">
        <w:rPr>
          <w:rFonts w:ascii="Times New Roman" w:hAnsi="Times New Roman" w:cs="Times New Roman"/>
          <w:lang w:val="fi-FI"/>
        </w:rPr>
        <w:t xml:space="preserve">, </w:t>
      </w:r>
      <w:r w:rsidR="00693BDA" w:rsidRPr="00014548">
        <w:rPr>
          <w:rFonts w:ascii="Times New Roman" w:hAnsi="Times New Roman" w:cs="Times New Roman"/>
          <w:lang w:val="fi-FI"/>
        </w:rPr>
        <w:t>ELI: </w:t>
      </w:r>
      <w:hyperlink r:id="rId1" w:tgtFrame="_blank" w:tooltip="Gives access to this document through its ELI URI." w:history="1">
        <w:r w:rsidR="00693BDA" w:rsidRPr="00014548">
          <w:rPr>
            <w:rStyle w:val="Hyperlink"/>
            <w:rFonts w:ascii="Times New Roman" w:hAnsi="Times New Roman" w:cs="Times New Roman"/>
            <w:lang w:val="fi-FI"/>
          </w:rPr>
          <w:t>http://data.europa.eu/eli/dir_del/2024/1262/oj</w:t>
        </w:r>
      </w:hyperlink>
      <w:r w:rsidR="00693BDA" w:rsidRPr="00014548">
        <w:rPr>
          <w:rFonts w:ascii="Times New Roman" w:hAnsi="Times New Roman" w:cs="Times New Roman"/>
          <w:lang w:val="fi-FI"/>
        </w:rPr>
        <w:t> </w:t>
      </w:r>
    </w:p>
  </w:footnote>
  <w:footnote w:id="3">
    <w:p w14:paraId="3FD30D49" w14:textId="54981F78" w:rsidR="00EF197F" w:rsidRPr="0079467B" w:rsidRDefault="00EF197F">
      <w:pPr>
        <w:pStyle w:val="FootnoteText"/>
        <w:rPr>
          <w:lang w:val="fi-FI"/>
        </w:rPr>
      </w:pPr>
      <w:r w:rsidRPr="00F106C0">
        <w:rPr>
          <w:rStyle w:val="FootnoteReference"/>
        </w:rPr>
        <w:footnoteRef/>
      </w:r>
      <w:r w:rsidRPr="0079467B">
        <w:rPr>
          <w:lang w:val="fi-FI"/>
        </w:rPr>
        <w:t xml:space="preserve"> </w:t>
      </w:r>
      <w:hyperlink r:id="rId2" w:history="1">
        <w:r w:rsidR="00091761" w:rsidRPr="0079467B">
          <w:rPr>
            <w:rStyle w:val="Hyperlink"/>
            <w:rFonts w:ascii="Times New Roman" w:hAnsi="Times New Roman" w:cs="Times New Roman"/>
            <w:lang w:val="fi-FI"/>
          </w:rPr>
          <w:t>https://health.ec.europa.eu/publications/scheer-revision-annexes-iii-and-iv-directive-201063eu-protection-animals-used-scientific-purposes_en</w:t>
        </w:r>
      </w:hyperlink>
      <w:r w:rsidR="0018583C" w:rsidRPr="0079467B">
        <w:rPr>
          <w:lang w:val="fi-FI"/>
        </w:rPr>
        <w:t>.</w:t>
      </w:r>
    </w:p>
  </w:footnote>
  <w:footnote w:id="4">
    <w:p w14:paraId="19E3EAF4" w14:textId="04D60FA8" w:rsidR="008A503E" w:rsidRPr="00F106C0" w:rsidRDefault="008A503E">
      <w:pPr>
        <w:pStyle w:val="FootnoteText"/>
      </w:pPr>
      <w:r w:rsidRPr="00F106C0">
        <w:rPr>
          <w:rStyle w:val="FootnoteReference"/>
        </w:rPr>
        <w:footnoteRef/>
      </w:r>
      <w:r w:rsidRPr="00F106C0">
        <w:t xml:space="preserve"> </w:t>
      </w:r>
      <w:r w:rsidRPr="00F106C0">
        <w:rPr>
          <w:rFonts w:ascii="Times New Roman" w:hAnsi="Times New Roman" w:cs="Times New Roman"/>
        </w:rPr>
        <w:t xml:space="preserve">See in particular the summary records </w:t>
      </w:r>
      <w:r w:rsidR="0023302D" w:rsidRPr="00F106C0">
        <w:rPr>
          <w:rFonts w:ascii="Times New Roman" w:hAnsi="Times New Roman" w:cs="Times New Roman"/>
        </w:rPr>
        <w:t>from</w:t>
      </w:r>
      <w:r w:rsidRPr="00F106C0">
        <w:rPr>
          <w:rFonts w:ascii="Times New Roman" w:hAnsi="Times New Roman" w:cs="Times New Roman"/>
        </w:rPr>
        <w:t xml:space="preserve"> </w:t>
      </w:r>
      <w:r w:rsidR="00001837" w:rsidRPr="00F106C0">
        <w:rPr>
          <w:rFonts w:ascii="Times New Roman" w:hAnsi="Times New Roman" w:cs="Times New Roman"/>
        </w:rPr>
        <w:t>the 21</w:t>
      </w:r>
      <w:r w:rsidR="002C6CA7">
        <w:rPr>
          <w:rFonts w:ascii="Times New Roman" w:hAnsi="Times New Roman" w:cs="Times New Roman"/>
        </w:rPr>
        <w:t>st</w:t>
      </w:r>
      <w:r w:rsidR="003E1B5D" w:rsidRPr="00F106C0">
        <w:rPr>
          <w:rFonts w:ascii="Times New Roman" w:hAnsi="Times New Roman" w:cs="Times New Roman"/>
        </w:rPr>
        <w:t xml:space="preserve"> </w:t>
      </w:r>
      <w:r w:rsidR="00B25EA3" w:rsidRPr="00F106C0">
        <w:rPr>
          <w:rFonts w:ascii="Times New Roman" w:hAnsi="Times New Roman" w:cs="Times New Roman"/>
        </w:rPr>
        <w:t xml:space="preserve">to the </w:t>
      </w:r>
      <w:r w:rsidR="003E1B5D" w:rsidRPr="00F106C0">
        <w:rPr>
          <w:rFonts w:ascii="Times New Roman" w:hAnsi="Times New Roman" w:cs="Times New Roman"/>
        </w:rPr>
        <w:t>24</w:t>
      </w:r>
      <w:r w:rsidR="002C6CA7">
        <w:rPr>
          <w:rFonts w:ascii="Times New Roman" w:hAnsi="Times New Roman" w:cs="Times New Roman"/>
        </w:rPr>
        <w:t>th</w:t>
      </w:r>
      <w:r w:rsidR="003E1B5D" w:rsidRPr="00F106C0">
        <w:rPr>
          <w:rFonts w:ascii="Times New Roman" w:hAnsi="Times New Roman" w:cs="Times New Roman"/>
        </w:rPr>
        <w:t xml:space="preserve"> </w:t>
      </w:r>
      <w:r w:rsidRPr="00F106C0">
        <w:rPr>
          <w:rFonts w:ascii="Times New Roman" w:hAnsi="Times New Roman" w:cs="Times New Roman"/>
        </w:rPr>
        <w:t>meeting</w:t>
      </w:r>
      <w:r w:rsidR="00AF7B6D" w:rsidRPr="00F106C0">
        <w:rPr>
          <w:rFonts w:ascii="Times New Roman" w:hAnsi="Times New Roman" w:cs="Times New Roman"/>
        </w:rPr>
        <w:t xml:space="preserve"> and </w:t>
      </w:r>
      <w:r w:rsidR="002C6CA7">
        <w:rPr>
          <w:rFonts w:ascii="Times New Roman" w:hAnsi="Times New Roman" w:cs="Times New Roman"/>
        </w:rPr>
        <w:t xml:space="preserve">the </w:t>
      </w:r>
      <w:r w:rsidR="00AF7B6D" w:rsidRPr="00F106C0">
        <w:rPr>
          <w:rFonts w:ascii="Times New Roman" w:hAnsi="Times New Roman" w:cs="Times New Roman"/>
        </w:rPr>
        <w:t xml:space="preserve">ad hoc meeting of </w:t>
      </w:r>
      <w:r w:rsidR="0023302D" w:rsidRPr="00F106C0">
        <w:rPr>
          <w:rFonts w:ascii="Times New Roman" w:hAnsi="Times New Roman" w:cs="Times New Roman"/>
        </w:rPr>
        <w:t>7</w:t>
      </w:r>
      <w:r w:rsidR="002C6CA7">
        <w:rPr>
          <w:rFonts w:ascii="Times New Roman" w:hAnsi="Times New Roman" w:cs="Times New Roman"/>
        </w:rPr>
        <w:t xml:space="preserve"> February </w:t>
      </w:r>
      <w:r w:rsidR="00AF7B6D" w:rsidRPr="00F106C0">
        <w:rPr>
          <w:rFonts w:ascii="Times New Roman" w:hAnsi="Times New Roman" w:cs="Times New Roman"/>
        </w:rPr>
        <w:t>2024</w:t>
      </w:r>
      <w:r w:rsidRPr="00F106C0">
        <w:rPr>
          <w:rFonts w:ascii="Times New Roman" w:hAnsi="Times New Roman" w:cs="Times New Roman"/>
        </w:rPr>
        <w:t xml:space="preserve"> of</w:t>
      </w:r>
      <w:r w:rsidR="004A66BA" w:rsidRPr="00F106C0">
        <w:rPr>
          <w:rFonts w:ascii="Times New Roman" w:hAnsi="Times New Roman" w:cs="Times New Roman"/>
        </w:rPr>
        <w:t xml:space="preserve"> the</w:t>
      </w:r>
      <w:r w:rsidRPr="00F106C0">
        <w:rPr>
          <w:rFonts w:ascii="Times New Roman" w:hAnsi="Times New Roman" w:cs="Times New Roman"/>
        </w:rPr>
        <w:t xml:space="preserve"> </w:t>
      </w:r>
      <w:hyperlink r:id="rId3" w:tgtFrame="_self" w:history="1">
        <w:r w:rsidR="004A66BA" w:rsidRPr="00F106C0">
          <w:rPr>
            <w:rStyle w:val="Hyperlink"/>
            <w:rFonts w:ascii="Times New Roman" w:hAnsi="Times New Roman" w:cs="Times New Roman"/>
          </w:rPr>
          <w:t>Competent Authorities</w:t>
        </w:r>
        <w:r w:rsidR="00531277">
          <w:rPr>
            <w:rStyle w:val="Hyperlink"/>
            <w:rFonts w:ascii="Times New Roman" w:hAnsi="Times New Roman" w:cs="Times New Roman"/>
          </w:rPr>
          <w:t>’</w:t>
        </w:r>
        <w:r w:rsidR="004A66BA" w:rsidRPr="00F106C0">
          <w:rPr>
            <w:rStyle w:val="Hyperlink"/>
            <w:rFonts w:ascii="Times New Roman" w:hAnsi="Times New Roman" w:cs="Times New Roman"/>
          </w:rPr>
          <w:t xml:space="preserve"> Expert Group on the protection of animals used for scientific purposes</w:t>
        </w:r>
      </w:hyperlink>
      <w:r w:rsidR="00F106C0" w:rsidRPr="00F106C0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D43F3" w14:textId="77777777" w:rsidR="00D62750" w:rsidRPr="00D62750" w:rsidRDefault="00D62750" w:rsidP="00D62750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8A6C1" w14:textId="77777777" w:rsidR="00D62750" w:rsidRPr="00D62750" w:rsidRDefault="00D62750" w:rsidP="00D6275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56B3A" w14:textId="77777777" w:rsidR="00D62750" w:rsidRPr="00D62750" w:rsidRDefault="00D62750" w:rsidP="00D6275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04C67" w14:textId="77777777" w:rsidR="00A551C2" w:rsidRPr="00F106C0" w:rsidRDefault="00A551C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029C8" w14:textId="77777777" w:rsidR="00A551C2" w:rsidRPr="00F106C0" w:rsidRDefault="00A551C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49B9D" w14:textId="77777777" w:rsidR="00A551C2" w:rsidRPr="00F106C0" w:rsidRDefault="00A55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C3959"/>
    <w:multiLevelType w:val="hybridMultilevel"/>
    <w:tmpl w:val="75CEF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CD657223-7244-4DFF-BC0B-42F213423338"/>
    <w:docVar w:name="LW_COVERPAGE_TYPE" w:val="1"/>
    <w:docVar w:name="LW_CROSSREFERENCE" w:val="&lt;UNUSED&gt;"/>
    <w:docVar w:name="LW_DocType" w:val="NORMAL"/>
    <w:docVar w:name="LW_EMISSION" w:val="4.6.2026"/>
    <w:docVar w:name="LW_EMISSION_ISODATE" w:val="2026-06-04"/>
    <w:docVar w:name="LW_EMISSION_LOCATION" w:val="BRX"/>
    <w:docVar w:name="LW_EMISSION_PREFIX" w:val="Brussels, "/>
    <w:docVar w:name="LW_EMISSION_SUFFIX" w:val=" "/>
    <w:docVar w:name="LW_ID_DOCTYPE_NONLW" w:val="CP-006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26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OUS.TITRE.OBJ.CP" w:val="&lt;UNUSED&gt;"/>
    <w:docVar w:name="LW_SUPERTITRE" w:val="&lt;UNUSED&gt;"/>
    <w:docVar w:name="LW_TITRE.OBJ.CP" w:val="on the exercise of the power to adopt delegated acts conferred on the Commission pursuant to Directive 2010/63/EU of the European Parliament and of the Council of _x000b_22 September 2010 on the protection of animals used for scientific purposes"/>
    <w:docVar w:name="LW_TYPE.DOC.CP" w:val="REPORT FROM THE COMMISSION TO THE EUROPEAN PARLIAMENT AND THE COUNCIL"/>
    <w:docVar w:name="LwApiVersions" w:val="LW4CoDe 1.24.5.0; LW 9.2, Build 20251112"/>
  </w:docVars>
  <w:rsids>
    <w:rsidRoot w:val="0022337A"/>
    <w:rsid w:val="00001837"/>
    <w:rsid w:val="00013584"/>
    <w:rsid w:val="00015068"/>
    <w:rsid w:val="00020D01"/>
    <w:rsid w:val="00033632"/>
    <w:rsid w:val="000368D1"/>
    <w:rsid w:val="00045061"/>
    <w:rsid w:val="00052E4A"/>
    <w:rsid w:val="00053828"/>
    <w:rsid w:val="000751A2"/>
    <w:rsid w:val="00091761"/>
    <w:rsid w:val="000B065D"/>
    <w:rsid w:val="000B2D8F"/>
    <w:rsid w:val="000D1216"/>
    <w:rsid w:val="00121572"/>
    <w:rsid w:val="00152AA8"/>
    <w:rsid w:val="00155739"/>
    <w:rsid w:val="00164BF3"/>
    <w:rsid w:val="00165FD0"/>
    <w:rsid w:val="001711B5"/>
    <w:rsid w:val="0018583C"/>
    <w:rsid w:val="001942FE"/>
    <w:rsid w:val="001962B9"/>
    <w:rsid w:val="001A042A"/>
    <w:rsid w:val="001B5738"/>
    <w:rsid w:val="001D6BB1"/>
    <w:rsid w:val="001E1939"/>
    <w:rsid w:val="001E1C2B"/>
    <w:rsid w:val="00202799"/>
    <w:rsid w:val="0020410F"/>
    <w:rsid w:val="00210488"/>
    <w:rsid w:val="00214700"/>
    <w:rsid w:val="00214E97"/>
    <w:rsid w:val="00214E99"/>
    <w:rsid w:val="00215AF5"/>
    <w:rsid w:val="00217322"/>
    <w:rsid w:val="00220F65"/>
    <w:rsid w:val="0022301A"/>
    <w:rsid w:val="0022337A"/>
    <w:rsid w:val="00226119"/>
    <w:rsid w:val="0023302D"/>
    <w:rsid w:val="0023352D"/>
    <w:rsid w:val="00244896"/>
    <w:rsid w:val="0025438C"/>
    <w:rsid w:val="00256903"/>
    <w:rsid w:val="00260855"/>
    <w:rsid w:val="0026395E"/>
    <w:rsid w:val="0027656E"/>
    <w:rsid w:val="002C6CA7"/>
    <w:rsid w:val="002D1508"/>
    <w:rsid w:val="002E3F2E"/>
    <w:rsid w:val="002F5806"/>
    <w:rsid w:val="002F754F"/>
    <w:rsid w:val="00307E58"/>
    <w:rsid w:val="00323F0C"/>
    <w:rsid w:val="0032652A"/>
    <w:rsid w:val="0034179E"/>
    <w:rsid w:val="003502E5"/>
    <w:rsid w:val="0035632C"/>
    <w:rsid w:val="00364DA1"/>
    <w:rsid w:val="00373A7D"/>
    <w:rsid w:val="00383AAA"/>
    <w:rsid w:val="003910C0"/>
    <w:rsid w:val="00391A3D"/>
    <w:rsid w:val="0039413D"/>
    <w:rsid w:val="00395215"/>
    <w:rsid w:val="003978AC"/>
    <w:rsid w:val="003C30FD"/>
    <w:rsid w:val="003D3916"/>
    <w:rsid w:val="003E1B5D"/>
    <w:rsid w:val="003E1FDA"/>
    <w:rsid w:val="003E7AD2"/>
    <w:rsid w:val="003F4C61"/>
    <w:rsid w:val="004020EB"/>
    <w:rsid w:val="00407B6F"/>
    <w:rsid w:val="00412971"/>
    <w:rsid w:val="0043158F"/>
    <w:rsid w:val="00440942"/>
    <w:rsid w:val="004472A4"/>
    <w:rsid w:val="00456DE6"/>
    <w:rsid w:val="0045750B"/>
    <w:rsid w:val="0046788F"/>
    <w:rsid w:val="00486669"/>
    <w:rsid w:val="00492C63"/>
    <w:rsid w:val="00495783"/>
    <w:rsid w:val="00496B75"/>
    <w:rsid w:val="00497238"/>
    <w:rsid w:val="004A5FDF"/>
    <w:rsid w:val="004A66BA"/>
    <w:rsid w:val="004B33F0"/>
    <w:rsid w:val="004B4725"/>
    <w:rsid w:val="004D2055"/>
    <w:rsid w:val="0050622B"/>
    <w:rsid w:val="00513ED3"/>
    <w:rsid w:val="0051548E"/>
    <w:rsid w:val="00522156"/>
    <w:rsid w:val="00531277"/>
    <w:rsid w:val="00532205"/>
    <w:rsid w:val="00533085"/>
    <w:rsid w:val="0053595F"/>
    <w:rsid w:val="00542BC6"/>
    <w:rsid w:val="00551441"/>
    <w:rsid w:val="005A01D7"/>
    <w:rsid w:val="005A193E"/>
    <w:rsid w:val="005A19AA"/>
    <w:rsid w:val="005A222C"/>
    <w:rsid w:val="005A36D6"/>
    <w:rsid w:val="005C5DD3"/>
    <w:rsid w:val="005C74EC"/>
    <w:rsid w:val="005E2589"/>
    <w:rsid w:val="005E437A"/>
    <w:rsid w:val="006011A5"/>
    <w:rsid w:val="00603571"/>
    <w:rsid w:val="00606591"/>
    <w:rsid w:val="00611228"/>
    <w:rsid w:val="00617990"/>
    <w:rsid w:val="00623532"/>
    <w:rsid w:val="0062358F"/>
    <w:rsid w:val="00643FB4"/>
    <w:rsid w:val="00661AFC"/>
    <w:rsid w:val="006643A0"/>
    <w:rsid w:val="0066495B"/>
    <w:rsid w:val="00670217"/>
    <w:rsid w:val="00671135"/>
    <w:rsid w:val="00674550"/>
    <w:rsid w:val="00692824"/>
    <w:rsid w:val="00693BDA"/>
    <w:rsid w:val="00696782"/>
    <w:rsid w:val="006A0162"/>
    <w:rsid w:val="006B0C2E"/>
    <w:rsid w:val="006C58D1"/>
    <w:rsid w:val="006C6EF4"/>
    <w:rsid w:val="006D4A18"/>
    <w:rsid w:val="006D7368"/>
    <w:rsid w:val="006F7DEB"/>
    <w:rsid w:val="007136AB"/>
    <w:rsid w:val="0073745A"/>
    <w:rsid w:val="00765370"/>
    <w:rsid w:val="007828E1"/>
    <w:rsid w:val="00787430"/>
    <w:rsid w:val="0079467B"/>
    <w:rsid w:val="007A378E"/>
    <w:rsid w:val="007A7126"/>
    <w:rsid w:val="007C38F2"/>
    <w:rsid w:val="007D05CC"/>
    <w:rsid w:val="007D17B4"/>
    <w:rsid w:val="007F4759"/>
    <w:rsid w:val="0082598D"/>
    <w:rsid w:val="00827D0E"/>
    <w:rsid w:val="00835067"/>
    <w:rsid w:val="00835F0E"/>
    <w:rsid w:val="008474A9"/>
    <w:rsid w:val="00881416"/>
    <w:rsid w:val="008977BB"/>
    <w:rsid w:val="00897BB2"/>
    <w:rsid w:val="008A503E"/>
    <w:rsid w:val="008B1608"/>
    <w:rsid w:val="008B7CDA"/>
    <w:rsid w:val="008D2A73"/>
    <w:rsid w:val="0090328E"/>
    <w:rsid w:val="009039D1"/>
    <w:rsid w:val="009150C9"/>
    <w:rsid w:val="00920B70"/>
    <w:rsid w:val="009248EB"/>
    <w:rsid w:val="00931BF3"/>
    <w:rsid w:val="00932C8A"/>
    <w:rsid w:val="0094148C"/>
    <w:rsid w:val="00954773"/>
    <w:rsid w:val="00964987"/>
    <w:rsid w:val="009851D9"/>
    <w:rsid w:val="00987525"/>
    <w:rsid w:val="0099234F"/>
    <w:rsid w:val="009A3006"/>
    <w:rsid w:val="009A3A99"/>
    <w:rsid w:val="009A6036"/>
    <w:rsid w:val="009B73D2"/>
    <w:rsid w:val="009C03F9"/>
    <w:rsid w:val="009C6E73"/>
    <w:rsid w:val="009D08BC"/>
    <w:rsid w:val="009D10E9"/>
    <w:rsid w:val="009D4363"/>
    <w:rsid w:val="009D71AB"/>
    <w:rsid w:val="009F0795"/>
    <w:rsid w:val="009F1D45"/>
    <w:rsid w:val="00A01FB3"/>
    <w:rsid w:val="00A13A19"/>
    <w:rsid w:val="00A20568"/>
    <w:rsid w:val="00A24D8E"/>
    <w:rsid w:val="00A401E5"/>
    <w:rsid w:val="00A4336B"/>
    <w:rsid w:val="00A50457"/>
    <w:rsid w:val="00A51144"/>
    <w:rsid w:val="00A551C2"/>
    <w:rsid w:val="00A637C6"/>
    <w:rsid w:val="00A80BB7"/>
    <w:rsid w:val="00A83912"/>
    <w:rsid w:val="00A875C7"/>
    <w:rsid w:val="00AA0116"/>
    <w:rsid w:val="00AB1058"/>
    <w:rsid w:val="00AF1E65"/>
    <w:rsid w:val="00AF703C"/>
    <w:rsid w:val="00AF7B6D"/>
    <w:rsid w:val="00B07471"/>
    <w:rsid w:val="00B12691"/>
    <w:rsid w:val="00B21872"/>
    <w:rsid w:val="00B25EA3"/>
    <w:rsid w:val="00B30085"/>
    <w:rsid w:val="00B32B29"/>
    <w:rsid w:val="00B4130C"/>
    <w:rsid w:val="00B5082D"/>
    <w:rsid w:val="00B5793B"/>
    <w:rsid w:val="00B63B1D"/>
    <w:rsid w:val="00B65401"/>
    <w:rsid w:val="00B668E3"/>
    <w:rsid w:val="00B82421"/>
    <w:rsid w:val="00B83ED4"/>
    <w:rsid w:val="00B9046F"/>
    <w:rsid w:val="00BB4BD3"/>
    <w:rsid w:val="00BB6184"/>
    <w:rsid w:val="00BD2001"/>
    <w:rsid w:val="00C123B4"/>
    <w:rsid w:val="00C1797D"/>
    <w:rsid w:val="00C33964"/>
    <w:rsid w:val="00C34636"/>
    <w:rsid w:val="00C4037D"/>
    <w:rsid w:val="00C42B67"/>
    <w:rsid w:val="00C55678"/>
    <w:rsid w:val="00C56277"/>
    <w:rsid w:val="00C742A8"/>
    <w:rsid w:val="00C82FBB"/>
    <w:rsid w:val="00C83E17"/>
    <w:rsid w:val="00C9158D"/>
    <w:rsid w:val="00CB4BEF"/>
    <w:rsid w:val="00CD63AB"/>
    <w:rsid w:val="00CF2734"/>
    <w:rsid w:val="00CF6CF7"/>
    <w:rsid w:val="00D16E30"/>
    <w:rsid w:val="00D27928"/>
    <w:rsid w:val="00D313F4"/>
    <w:rsid w:val="00D33DA6"/>
    <w:rsid w:val="00D40ACE"/>
    <w:rsid w:val="00D571FE"/>
    <w:rsid w:val="00D62750"/>
    <w:rsid w:val="00D62779"/>
    <w:rsid w:val="00D75073"/>
    <w:rsid w:val="00D9315A"/>
    <w:rsid w:val="00DB7B55"/>
    <w:rsid w:val="00DD2CDC"/>
    <w:rsid w:val="00DE3766"/>
    <w:rsid w:val="00DF3E55"/>
    <w:rsid w:val="00E00EF2"/>
    <w:rsid w:val="00E068B4"/>
    <w:rsid w:val="00E074F9"/>
    <w:rsid w:val="00E22953"/>
    <w:rsid w:val="00E30483"/>
    <w:rsid w:val="00E4255D"/>
    <w:rsid w:val="00E43CE5"/>
    <w:rsid w:val="00E451BA"/>
    <w:rsid w:val="00E4605F"/>
    <w:rsid w:val="00E60322"/>
    <w:rsid w:val="00E65E55"/>
    <w:rsid w:val="00E732BD"/>
    <w:rsid w:val="00E7668E"/>
    <w:rsid w:val="00E92AA9"/>
    <w:rsid w:val="00EA1CF1"/>
    <w:rsid w:val="00EA622F"/>
    <w:rsid w:val="00EC50D6"/>
    <w:rsid w:val="00EC6117"/>
    <w:rsid w:val="00EE0195"/>
    <w:rsid w:val="00EE20B6"/>
    <w:rsid w:val="00EF197F"/>
    <w:rsid w:val="00EF2FB7"/>
    <w:rsid w:val="00EF5C75"/>
    <w:rsid w:val="00F03528"/>
    <w:rsid w:val="00F106C0"/>
    <w:rsid w:val="00F26CA9"/>
    <w:rsid w:val="00F273B4"/>
    <w:rsid w:val="00F373C2"/>
    <w:rsid w:val="00F41C78"/>
    <w:rsid w:val="00F65A1F"/>
    <w:rsid w:val="00F7102F"/>
    <w:rsid w:val="00F74F60"/>
    <w:rsid w:val="00FB3AC9"/>
    <w:rsid w:val="00FC4925"/>
    <w:rsid w:val="00FD3BF2"/>
    <w:rsid w:val="00FD60D3"/>
    <w:rsid w:val="00FD7A80"/>
    <w:rsid w:val="00FE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9E5473"/>
  <w15:docId w15:val="{7D626019-7201-4C8A-8C44-15EB8022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2233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637C6"/>
    <w:rPr>
      <w:rFonts w:ascii="EUAlbertina" w:hAnsi="EUAlbertina" w:cstheme="minorBidi"/>
      <w:color w:val="auto"/>
    </w:rPr>
  </w:style>
  <w:style w:type="paragraph" w:styleId="FootnoteText">
    <w:name w:val="footnote text"/>
    <w:basedOn w:val="Normal"/>
    <w:uiPriority w:val="99"/>
    <w:semiHidden/>
    <w:unhideWhenUsed/>
    <w:rsid w:val="006065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6065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6591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0D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BF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C5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5D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5D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D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DD3"/>
    <w:rPr>
      <w:b/>
      <w:bCs/>
      <w:sz w:val="20"/>
      <w:szCs w:val="20"/>
    </w:rPr>
  </w:style>
  <w:style w:type="character" w:customStyle="1" w:styleId="Marker">
    <w:name w:val="Marker"/>
    <w:basedOn w:val="DefaultParagraphFont"/>
    <w:rsid w:val="00A551C2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A551C2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52E4A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A551C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52E4A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A551C2"/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A551C2"/>
    <w:pPr>
      <w:pageBreakBefore/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DefaultChar">
    <w:name w:val="Default Char"/>
    <w:basedOn w:val="DefaultParagraphFont"/>
    <w:link w:val="Default"/>
    <w:rsid w:val="00A551C2"/>
    <w:rPr>
      <w:rFonts w:ascii="Arial" w:hAnsi="Arial" w:cs="Arial"/>
      <w:color w:val="000000"/>
      <w:sz w:val="24"/>
      <w:szCs w:val="24"/>
    </w:rPr>
  </w:style>
  <w:style w:type="character" w:customStyle="1" w:styleId="FooterCoverPageChar">
    <w:name w:val="Footer Cover Page Char"/>
    <w:basedOn w:val="DefaultChar"/>
    <w:link w:val="FooterCoverPage"/>
    <w:rsid w:val="00A551C2"/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rsid w:val="00A551C2"/>
    <w:pPr>
      <w:pageBreakBefore/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Char"/>
    <w:link w:val="HeaderCoverPage"/>
    <w:rsid w:val="00A551C2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4636"/>
    <w:pPr>
      <w:spacing w:after="0" w:line="240" w:lineRule="auto"/>
    </w:pPr>
  </w:style>
  <w:style w:type="character" w:styleId="Emphasis">
    <w:name w:val="Emphasis"/>
    <w:uiPriority w:val="20"/>
    <w:qFormat/>
    <w:rsid w:val="00214700"/>
    <w:rPr>
      <w:rFonts w:ascii="Times New Roman" w:hAnsi="Times New Roman" w:cs="Times New Roman" w:hint="default"/>
      <w:i/>
      <w:iCs/>
    </w:rPr>
  </w:style>
  <w:style w:type="character" w:customStyle="1" w:styleId="Mention">
    <w:name w:val="Mention"/>
    <w:basedOn w:val="DefaultParagraphFont"/>
    <w:uiPriority w:val="99"/>
    <w:unhideWhenUsed/>
    <w:rsid w:val="003502E5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9176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17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378E"/>
    <w:rPr>
      <w:color w:val="800080" w:themeColor="followedHyperlink"/>
      <w:u w:val="single"/>
    </w:rPr>
  </w:style>
  <w:style w:type="paragraph" w:customStyle="1" w:styleId="Titreobjet">
    <w:name w:val="Titre objet"/>
    <w:basedOn w:val="Normal"/>
    <w:next w:val="Normal"/>
    <w:rsid w:val="00495783"/>
    <w:pPr>
      <w:spacing w:before="360" w:after="36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TitreobjetPagedecouverture">
    <w:name w:val="Titre objet (Page de couverture)"/>
    <w:basedOn w:val="Titreobjet"/>
    <w:next w:val="Normal"/>
    <w:rsid w:val="00495783"/>
  </w:style>
  <w:style w:type="paragraph" w:customStyle="1" w:styleId="Declassification">
    <w:name w:val="Declassification"/>
    <w:basedOn w:val="Normal"/>
    <w:next w:val="Normal"/>
    <w:rsid w:val="00495783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Landscape">
    <w:name w:val="HeaderLandscape"/>
    <w:basedOn w:val="Normal"/>
    <w:rsid w:val="00495783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rsid w:val="004957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rsid w:val="00495783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paragraph" w:customStyle="1" w:styleId="FooterLandscape">
    <w:name w:val="FooterLandscape"/>
    <w:basedOn w:val="Normal"/>
    <w:rsid w:val="00495783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rsid w:val="004957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Disclaimer">
    <w:name w:val="Disclaimer"/>
    <w:basedOn w:val="Normal"/>
    <w:rsid w:val="00495783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SecurityMarking">
    <w:name w:val="SecurityMarking"/>
    <w:basedOn w:val="Normal"/>
    <w:rsid w:val="00495783"/>
    <w:pPr>
      <w:spacing w:after="0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rsid w:val="00495783"/>
    <w:pPr>
      <w:spacing w:after="0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rsid w:val="00495783"/>
    <w:pPr>
      <w:spacing w:after="0"/>
      <w:ind w:left="5103"/>
    </w:pPr>
    <w:rPr>
      <w:rFonts w:ascii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transparency/expert-groups-register/screen/expert-groups/consult?lang=en&amp;groupId=2539&amp;fromMeetings=true&amp;meetingId=51396" TargetMode="External"/><Relationship Id="rId2" Type="http://schemas.openxmlformats.org/officeDocument/2006/relationships/hyperlink" Target="https://health.ec.europa.eu/publications/scheer-revision-annexes-iii-and-iv-directive-201063eu-protection-animals-used-scientific-purposes_en" TargetMode="External"/><Relationship Id="rId1" Type="http://schemas.openxmlformats.org/officeDocument/2006/relationships/hyperlink" Target="http://data.europa.eu/eli/dir_del/2024/12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0A7A6FB1E0DF41AA6701CFCA612273" ma:contentTypeVersion="13" ma:contentTypeDescription="Create a new document." ma:contentTypeScope="" ma:versionID="6812efd373ad1045f4053fcf7866ea39">
  <xsd:schema xmlns:xsd="http://www.w3.org/2001/XMLSchema" xmlns:xs="http://www.w3.org/2001/XMLSchema" xmlns:p="http://schemas.microsoft.com/office/2006/metadata/properties" xmlns:ns2="e634d651-377a-49c2-a8bf-ddef58e15d6b" xmlns:ns3="22ee0535-c74f-4e20-993e-fbce5d54a3a0" targetNamespace="http://schemas.microsoft.com/office/2006/metadata/properties" ma:root="true" ma:fieldsID="a692f30f52ff864759d82a2afe4ddc57" ns2:_="" ns3:_="">
    <xsd:import namespace="e634d651-377a-49c2-a8bf-ddef58e15d6b"/>
    <xsd:import namespace="22ee0535-c74f-4e20-993e-fbce5d54a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4d651-377a-49c2-a8bf-ddef58e15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e0535-c74f-4e20-993e-fbce5d54a3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3f5f67-2842-4d40-98c9-2ab1b366c27d}" ma:internalName="TaxCatchAll" ma:showField="CatchAllData" ma:web="22ee0535-c74f-4e20-993e-fbce5d54a3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4d651-377a-49c2-a8bf-ddef58e15d6b">
      <Terms xmlns="http://schemas.microsoft.com/office/infopath/2007/PartnerControls"/>
    </lcf76f155ced4ddcb4097134ff3c332f>
    <TaxCatchAll xmlns="22ee0535-c74f-4e20-993e-fbce5d54a3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2173F-E23E-43D1-A133-E4AEB84E1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34d651-377a-49c2-a8bf-ddef58e15d6b"/>
    <ds:schemaRef ds:uri="22ee0535-c74f-4e20-993e-fbce5d54a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E1BFD-8B05-42F2-B9A5-913BD0BAA08D}">
  <ds:schemaRefs>
    <ds:schemaRef ds:uri="http://schemas.microsoft.com/office/2006/metadata/properties"/>
    <ds:schemaRef ds:uri="http://schemas.microsoft.com/office/infopath/2007/PartnerControls"/>
    <ds:schemaRef ds:uri="e634d651-377a-49c2-a8bf-ddef58e15d6b"/>
    <ds:schemaRef ds:uri="22ee0535-c74f-4e20-993e-fbce5d54a3a0"/>
  </ds:schemaRefs>
</ds:datastoreItem>
</file>

<file path=customXml/itemProps3.xml><?xml version="1.0" encoding="utf-8"?>
<ds:datastoreItem xmlns:ds="http://schemas.openxmlformats.org/officeDocument/2006/customXml" ds:itemID="{2ADB6C85-1927-4AD9-8715-08B2602DCE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890791-A6CC-4AB6-993D-05E18E48C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643</Words>
  <Characters>3668</Characters>
  <Application>Microsoft Office Word</Application>
  <DocSecurity>0</DocSecurity>
  <PresentationFormat/>
  <Lines>30</Lines>
  <Paragraphs>8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4303</CharactersWithSpaces>
  <SharedDoc>false</SharedDoc>
  <HyperlinkBase/>
  <HLinks>
    <vt:vector size="12" baseType="variant">
      <vt:variant>
        <vt:i4>65542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https://ec.europa.eu/transparency/expert-groups-register/screen/expert-groups/consult?lang=en&amp;groupId=2539&amp;fromMeetings=true&amp;meetingId=51396</vt:lpwstr>
      </vt:variant>
      <vt:variant>
        <vt:lpwstr/>
      </vt:variant>
      <vt:variant>
        <vt:i4>4194412</vt:i4>
      </vt:variant>
      <vt:variant>
        <vt:i4>0</vt:i4>
      </vt:variant>
      <vt:variant>
        <vt:i4>0</vt:i4>
      </vt:variant>
      <vt:variant>
        <vt:i4>5</vt:i4>
      </vt:variant>
      <vt:variant>
        <vt:lpwstr>https://health.ec.europa.eu/publications/scheer-revision-annexes-iii-and-iv-directive-201063eu-protection-animals-used-scientific-purposes_en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34</cp:revision>
  <dcterms:created xsi:type="dcterms:W3CDTF">2026-03-31T11:03:00Z</dcterms:created>
  <dcterms:modified xsi:type="dcterms:W3CDTF">2026-06-03T14:39:00Z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Last edited using">
    <vt:lpwstr>LW 9.2, Build 20250828</vt:lpwstr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2026-03-16T11:17:10Z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6a838627-2e7d-45ab-9407-6559f60880db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MSIP_Label_6bd9ddd1-4d20-43f6-abfa-fc3c07406f94_Tag">
    <vt:lpwstr>10, 3, 0, 1</vt:lpwstr>
  </property>
  <property fmtid="{D5CDD505-2E9C-101B-9397-08002B2CF9AE}" pid="12" name="ContentTypeId">
    <vt:lpwstr>0x010100570A7A6FB1E0DF41AA6701CFCA612273</vt:lpwstr>
  </property>
  <property fmtid="{D5CDD505-2E9C-101B-9397-08002B2CF9AE}" pid="13" name="MediaServiceImageTags">
    <vt:lpwstr/>
  </property>
  <property fmtid="{D5CDD505-2E9C-101B-9397-08002B2CF9AE}" pid="14" name="Level of sensitivity">
    <vt:lpwstr>Standard treatment</vt:lpwstr>
  </property>
  <property fmtid="{D5CDD505-2E9C-101B-9397-08002B2CF9AE}" pid="15" name="Part">
    <vt:lpwstr>1</vt:lpwstr>
  </property>
  <property fmtid="{D5CDD505-2E9C-101B-9397-08002B2CF9AE}" pid="16" name="Total parts">
    <vt:lpwstr>1</vt:lpwstr>
  </property>
  <property fmtid="{D5CDD505-2E9C-101B-9397-08002B2CF9AE}" pid="17" name="CPTemplateID">
    <vt:lpwstr>CP-006</vt:lpwstr>
  </property>
</Properties>
</file>