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28268A" w14:textId="648ED82B" w:rsidR="009C217C" w:rsidRDefault="00F52CB8" w:rsidP="00F52CB8">
      <w:pPr>
        <w:pStyle w:val="Pagedecouverture"/>
        <w:rPr>
          <w:noProof/>
        </w:rPr>
      </w:pPr>
      <w:bookmarkStart w:id="0" w:name="LW_BM_COVERPAGE"/>
      <w:r>
        <w:rPr>
          <w:noProof/>
        </w:rPr>
        <w:pict w14:anchorId="3F6B4D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64B28E7-8A5F-4D41-A5D0-92A04AF5A3FD" style="width:455.25pt;height:313.5pt">
            <v:imagedata r:id="rId11" o:title=""/>
          </v:shape>
        </w:pict>
      </w:r>
    </w:p>
    <w:bookmarkEnd w:id="0"/>
    <w:p w14:paraId="7C53F1AE" w14:textId="77777777" w:rsidR="009C217C" w:rsidRDefault="009C217C" w:rsidP="009C217C">
      <w:pPr>
        <w:rPr>
          <w:noProof/>
        </w:rPr>
        <w:sectPr w:rsidR="009C217C" w:rsidSect="00F52CB8">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179A272F" w14:textId="0FDE06A0" w:rsidR="005B086C" w:rsidRPr="005B086C" w:rsidRDefault="005B086C" w:rsidP="005B086C">
      <w:pPr>
        <w:pStyle w:val="Typedudocument"/>
        <w:rPr>
          <w:noProof/>
        </w:rPr>
      </w:pPr>
      <w:bookmarkStart w:id="1" w:name="_GoBack"/>
      <w:bookmarkEnd w:id="1"/>
      <w:r w:rsidRPr="005B086C">
        <w:rPr>
          <w:noProof/>
        </w:rPr>
        <w:lastRenderedPageBreak/>
        <w:t>COMMUNICATION FROM THE COMMISSION TO THE EUROPEAN PARLIAMENT AND THE COUNCIL</w:t>
      </w:r>
    </w:p>
    <w:p w14:paraId="195E20FC" w14:textId="4B24203D" w:rsidR="005B086C" w:rsidRPr="005B086C" w:rsidRDefault="005B086C" w:rsidP="005B086C">
      <w:pPr>
        <w:pStyle w:val="Titreobjet"/>
        <w:rPr>
          <w:noProof/>
        </w:rPr>
      </w:pPr>
      <w:bookmarkStart w:id="2" w:name="_Hlk230015695"/>
      <w:r w:rsidRPr="005B086C">
        <w:rPr>
          <w:noProof/>
        </w:rPr>
        <w:t>Technical adjustment of the multiannual financial framework for 2027 in accordance with Article 4 of Council Regulation (EU, Euratom) 2020/2093 laying down the multiannual financial framework for the years 2021 to 2027</w:t>
      </w:r>
      <w:bookmarkEnd w:id="2"/>
    </w:p>
    <w:p w14:paraId="30E3C86F" w14:textId="1ED98208" w:rsidR="009C217C" w:rsidRDefault="009C217C" w:rsidP="009C217C">
      <w:pPr>
        <w:pStyle w:val="ManualHeading1"/>
        <w:numPr>
          <w:ilvl w:val="0"/>
          <w:numId w:val="1"/>
        </w:numPr>
        <w:rPr>
          <w:noProof/>
          <w:lang w:val="en-IE"/>
        </w:rPr>
      </w:pPr>
      <w:r>
        <w:rPr>
          <w:noProof/>
          <w:lang w:val="en-IE"/>
        </w:rPr>
        <w:t>introduction</w:t>
      </w:r>
    </w:p>
    <w:p w14:paraId="2D8D1F12" w14:textId="0C2A5568" w:rsidR="009C217C" w:rsidRPr="005C39EC" w:rsidRDefault="009C217C" w:rsidP="009C217C">
      <w:pPr>
        <w:pStyle w:val="Text1"/>
        <w:ind w:left="720"/>
        <w:rPr>
          <w:noProof/>
          <w:lang w:val="en-IE"/>
        </w:rPr>
      </w:pPr>
      <w:r>
        <w:rPr>
          <w:noProof/>
          <w:lang w:val="en-IE"/>
        </w:rPr>
        <w:t>The present communication provides the budgetary authority with the result of the technical adjustment ahead of the budgetary procedure for the year 202</w:t>
      </w:r>
      <w:r w:rsidRPr="48B27D4A">
        <w:rPr>
          <w:noProof/>
          <w:lang w:val="en-IE"/>
        </w:rPr>
        <w:t>7</w:t>
      </w:r>
      <w:r>
        <w:rPr>
          <w:noProof/>
          <w:lang w:val="en-IE"/>
        </w:rPr>
        <w:t xml:space="preserve"> in accordance with Article 4 </w:t>
      </w:r>
      <w:r w:rsidRPr="00782D8F">
        <w:rPr>
          <w:noProof/>
          <w:lang w:val="en-IE"/>
        </w:rPr>
        <w:t>of Council Regulation (EU, Euratom) 2020/2093 laying down the multiannual financial framework for the years 2021 to 2027</w:t>
      </w:r>
      <w:r w:rsidRPr="00782D8F">
        <w:rPr>
          <w:rStyle w:val="FootnoteReference"/>
          <w:noProof/>
          <w:lang w:val="en-IE"/>
        </w:rPr>
        <w:footnoteReference w:id="1"/>
      </w:r>
      <w:r w:rsidRPr="00782D8F">
        <w:rPr>
          <w:noProof/>
          <w:lang w:val="en-IE"/>
        </w:rPr>
        <w:t xml:space="preserve"> (the ‘MFF Regulation’).</w:t>
      </w:r>
      <w:r>
        <w:rPr>
          <w:noProof/>
          <w:lang w:val="en-IE"/>
        </w:rPr>
        <w:t xml:space="preserve"> In particular, the technical adjustment </w:t>
      </w:r>
      <w:r w:rsidRPr="005C39EC">
        <w:rPr>
          <w:noProof/>
          <w:lang w:val="en-IE"/>
        </w:rPr>
        <w:t>establishes the expenditure ceilings at current prices based on the fixed 2% deflator as provided for in Article 4(2) of the MFF Regulation.</w:t>
      </w:r>
    </w:p>
    <w:p w14:paraId="19EDB9BA" w14:textId="77777777" w:rsidR="009C217C" w:rsidRPr="005C39EC" w:rsidRDefault="009C217C" w:rsidP="009C217C">
      <w:pPr>
        <w:pStyle w:val="Text1"/>
        <w:ind w:left="720"/>
        <w:rPr>
          <w:noProof/>
          <w:lang w:val="en-IE"/>
        </w:rPr>
      </w:pPr>
      <w:r w:rsidRPr="005C39EC">
        <w:rPr>
          <w:noProof/>
          <w:lang w:val="en-IE"/>
        </w:rPr>
        <w:t xml:space="preserve">On the basis of the latest economic </w:t>
      </w:r>
      <w:r w:rsidRPr="004D71D0">
        <w:rPr>
          <w:noProof/>
          <w:lang w:val="en-IE"/>
        </w:rPr>
        <w:t>forecasts</w:t>
      </w:r>
      <w:r w:rsidRPr="00E20104">
        <w:rPr>
          <w:rStyle w:val="FootnoteReference"/>
          <w:noProof/>
          <w:lang w:val="en-IE"/>
        </w:rPr>
        <w:footnoteReference w:id="2"/>
      </w:r>
      <w:r w:rsidRPr="004D71D0">
        <w:rPr>
          <w:noProof/>
          <w:lang w:val="en-IE"/>
        </w:rPr>
        <w:t>, th</w:t>
      </w:r>
      <w:r w:rsidRPr="005C39EC">
        <w:rPr>
          <w:noProof/>
          <w:lang w:val="en-IE"/>
        </w:rPr>
        <w:t>e communication also provides a calculation of the margin under the own resources ceiling set in application of the Council Decision on the system of own resources of the European Union in force at the time of the adoption of this communication.</w:t>
      </w:r>
    </w:p>
    <w:p w14:paraId="47A5BA96" w14:textId="5E1D2F92" w:rsidR="009C217C" w:rsidRDefault="009C217C" w:rsidP="009C217C">
      <w:pPr>
        <w:pStyle w:val="Text1"/>
        <w:ind w:left="720"/>
        <w:rPr>
          <w:noProof/>
          <w:lang w:val="en-IE"/>
        </w:rPr>
      </w:pPr>
      <w:r w:rsidRPr="692D3424">
        <w:rPr>
          <w:noProof/>
          <w:lang w:val="en-IE"/>
        </w:rPr>
        <w:t xml:space="preserve">The communication also presents the amounts available under the Single Margin Instrument under Article 11(1)(a) and 11(1)(c), the adjustment of the payment ceiling in accordance with Article 11(1)(b) and the programme specific adjustments as provided in Article 5 of the MFF Regulation. Following the adoption of </w:t>
      </w:r>
      <w:r w:rsidRPr="692D3424">
        <w:rPr>
          <w:noProof/>
        </w:rPr>
        <w:t>Council Regulation (EU, Euratom) No 2024/765 of 29 February 2024</w:t>
      </w:r>
      <w:r>
        <w:rPr>
          <w:rStyle w:val="FootnoteReference"/>
          <w:noProof/>
        </w:rPr>
        <w:footnoteReference w:id="3"/>
      </w:r>
      <w:r w:rsidRPr="692D3424">
        <w:rPr>
          <w:noProof/>
        </w:rPr>
        <w:t>, it also includes the calculation of the amount available for the EURI Instrument for the year 202</w:t>
      </w:r>
      <w:r>
        <w:rPr>
          <w:noProof/>
        </w:rPr>
        <w:t>7</w:t>
      </w:r>
      <w:r w:rsidRPr="692D3424">
        <w:rPr>
          <w:noProof/>
        </w:rPr>
        <w:t xml:space="preserve"> in accordance with Article 10a(3), point (a) of the MFF Regulation, as well as the calculation of the amounts to be made available in 202</w:t>
      </w:r>
      <w:r>
        <w:rPr>
          <w:noProof/>
        </w:rPr>
        <w:t>7</w:t>
      </w:r>
      <w:r w:rsidRPr="692D3424">
        <w:rPr>
          <w:noProof/>
        </w:rPr>
        <w:t xml:space="preserve"> to the Flexibility Instrument under Article 12(1), second subparagraph from lapsed amounts of the Solidarity and Emergency Aid Reserve </w:t>
      </w:r>
      <w:r>
        <w:rPr>
          <w:noProof/>
        </w:rPr>
        <w:t>(</w:t>
      </w:r>
      <w:r w:rsidRPr="692D3424">
        <w:rPr>
          <w:noProof/>
          <w:lang w:val="en-IE"/>
        </w:rPr>
        <w:t>European Solidarity Reserve and Emergency Aid Reserve</w:t>
      </w:r>
      <w:r>
        <w:rPr>
          <w:noProof/>
          <w:lang w:val="en-IE"/>
        </w:rPr>
        <w:t>)</w:t>
      </w:r>
      <w:r w:rsidRPr="692D3424">
        <w:rPr>
          <w:noProof/>
          <w:lang w:val="en-IE"/>
        </w:rPr>
        <w:t>.</w:t>
      </w:r>
    </w:p>
    <w:p w14:paraId="1C63CC1F" w14:textId="0D66D12A" w:rsidR="0069139F" w:rsidRDefault="008064C6" w:rsidP="009C217C">
      <w:pPr>
        <w:pStyle w:val="Text1"/>
        <w:ind w:left="720"/>
        <w:rPr>
          <w:noProof/>
        </w:rPr>
      </w:pPr>
      <w:r>
        <w:rPr>
          <w:noProof/>
          <w:lang w:val="en-IE"/>
        </w:rPr>
        <w:t xml:space="preserve">Following the adoption </w:t>
      </w:r>
      <w:r w:rsidRPr="004D71D0">
        <w:rPr>
          <w:noProof/>
          <w:lang w:val="en-IE"/>
        </w:rPr>
        <w:t xml:space="preserve">of </w:t>
      </w:r>
      <w:r w:rsidR="0360DDCC" w:rsidRPr="499907CE">
        <w:rPr>
          <w:noProof/>
          <w:szCs w:val="24"/>
          <w:lang w:val="en-IE"/>
        </w:rPr>
        <w:t xml:space="preserve">Council Regulation (EU) 2026/469 </w:t>
      </w:r>
      <w:r w:rsidR="00A37E48" w:rsidRPr="004D71D0">
        <w:rPr>
          <w:noProof/>
          <w:lang w:val="en-IE"/>
        </w:rPr>
        <w:t>of</w:t>
      </w:r>
      <w:r w:rsidR="00A37E48">
        <w:rPr>
          <w:noProof/>
          <w:lang w:val="en-IE"/>
        </w:rPr>
        <w:t xml:space="preserve"> 23 April 2026, </w:t>
      </w:r>
      <w:r w:rsidR="00667465">
        <w:rPr>
          <w:noProof/>
          <w:lang w:val="en-IE"/>
        </w:rPr>
        <w:t xml:space="preserve">Article 10c of the MFF Regulation establishes </w:t>
      </w:r>
      <w:r w:rsidR="00B27B5A">
        <w:rPr>
          <w:noProof/>
          <w:lang w:val="en-IE"/>
        </w:rPr>
        <w:t>the thematic special instrument “</w:t>
      </w:r>
      <w:r w:rsidR="00B27B5A" w:rsidRPr="004268B8">
        <w:rPr>
          <w:noProof/>
          <w:lang w:val="en-IE"/>
        </w:rPr>
        <w:t>Ukraine Support Loan Instrument</w:t>
      </w:r>
      <w:r w:rsidR="00B27B5A">
        <w:rPr>
          <w:noProof/>
          <w:lang w:val="en-IE"/>
        </w:rPr>
        <w:t xml:space="preserve">” </w:t>
      </w:r>
      <w:r w:rsidR="00EE7143">
        <w:rPr>
          <w:noProof/>
          <w:lang w:val="en-US"/>
        </w:rPr>
        <w:t>to</w:t>
      </w:r>
      <w:r w:rsidR="00EE7143" w:rsidRPr="00EE7143">
        <w:rPr>
          <w:noProof/>
          <w:lang w:val="en-US"/>
        </w:rPr>
        <w:t xml:space="preserve"> be used for the sole purpose of financing debt service costs of a loan to Ukraine to be implemented in enhanced cooperation</w:t>
      </w:r>
      <w:r w:rsidR="00EE7143">
        <w:rPr>
          <w:noProof/>
          <w:lang w:val="en-US"/>
        </w:rPr>
        <w:t>.</w:t>
      </w:r>
    </w:p>
    <w:p w14:paraId="1902E398" w14:textId="472D43B9" w:rsidR="009C217C" w:rsidRPr="005C39EC" w:rsidRDefault="009C217C" w:rsidP="009C217C">
      <w:pPr>
        <w:pStyle w:val="Text1"/>
        <w:ind w:left="720"/>
        <w:rPr>
          <w:noProof/>
          <w:lang w:val="en-IE"/>
        </w:rPr>
      </w:pPr>
      <w:r>
        <w:rPr>
          <w:noProof/>
          <w:lang w:val="en-IE"/>
        </w:rPr>
        <w:t>In accordance with</w:t>
      </w:r>
      <w:r w:rsidRPr="005C39EC">
        <w:rPr>
          <w:noProof/>
          <w:lang w:val="en-IE"/>
        </w:rPr>
        <w:t xml:space="preserve"> Article 4(4) of the MFF Regulation, and without prejudice to Articles 6 and 7 of that Regulation, no further technical adjustments are made in respect of the year concerned, either duri</w:t>
      </w:r>
      <w:r w:rsidR="006C4865">
        <w:rPr>
          <w:noProof/>
          <w:lang w:val="en-IE"/>
        </w:rPr>
        <w:t>n</w:t>
      </w:r>
      <w:r w:rsidRPr="005C39EC">
        <w:rPr>
          <w:noProof/>
          <w:lang w:val="en-IE"/>
        </w:rPr>
        <w:t>g the year or as ex-post corrections during subsequent years.</w:t>
      </w:r>
    </w:p>
    <w:p w14:paraId="6C06CEC6" w14:textId="77777777" w:rsidR="009C217C" w:rsidRPr="005C39EC" w:rsidRDefault="009C217C" w:rsidP="009C217C">
      <w:pPr>
        <w:pStyle w:val="ManualHeading1"/>
        <w:numPr>
          <w:ilvl w:val="0"/>
          <w:numId w:val="1"/>
        </w:numPr>
        <w:rPr>
          <w:noProof/>
          <w:lang w:val="en-IE"/>
        </w:rPr>
      </w:pPr>
      <w:r w:rsidRPr="005C39EC">
        <w:rPr>
          <w:noProof/>
          <w:lang w:val="en-IE"/>
        </w:rPr>
        <w:t>Terms of the adjustment of the Multiannual Financial Framework table (Annex - tables 1-2)</w:t>
      </w:r>
    </w:p>
    <w:p w14:paraId="5C378474" w14:textId="77777777" w:rsidR="009C217C" w:rsidRPr="005C39EC" w:rsidRDefault="009C217C" w:rsidP="009C217C">
      <w:pPr>
        <w:pStyle w:val="Text1"/>
        <w:rPr>
          <w:noProof/>
          <w:lang w:val="en-IE"/>
        </w:rPr>
      </w:pPr>
      <w:r w:rsidRPr="005C39EC">
        <w:rPr>
          <w:noProof/>
          <w:u w:val="single"/>
          <w:lang w:val="en-IE"/>
        </w:rPr>
        <w:t>Table 1</w:t>
      </w:r>
      <w:r w:rsidRPr="005C39EC">
        <w:rPr>
          <w:noProof/>
          <w:lang w:val="en-IE"/>
        </w:rPr>
        <w:t xml:space="preserve"> in the Annex shows the EU multiannual financial framework in 2018 prices of the MFF Regulation adjusted </w:t>
      </w:r>
      <w:r>
        <w:rPr>
          <w:noProof/>
          <w:lang w:val="en-IE"/>
        </w:rPr>
        <w:t>in accordance with</w:t>
      </w:r>
      <w:r w:rsidRPr="005C39EC">
        <w:rPr>
          <w:noProof/>
          <w:lang w:val="en-IE"/>
        </w:rPr>
        <w:t xml:space="preserve"> Articles 2(1), 5(2) and 11 of that Regulation.</w:t>
      </w:r>
    </w:p>
    <w:p w14:paraId="58E1402A" w14:textId="77777777" w:rsidR="009C217C" w:rsidRPr="005C39EC" w:rsidRDefault="009C217C" w:rsidP="009C217C">
      <w:pPr>
        <w:pStyle w:val="Text1"/>
        <w:rPr>
          <w:noProof/>
          <w:lang w:val="en-IE"/>
        </w:rPr>
      </w:pPr>
      <w:r w:rsidRPr="005C39EC">
        <w:rPr>
          <w:noProof/>
          <w:u w:val="single"/>
          <w:lang w:val="en-IE"/>
        </w:rPr>
        <w:t>Table 2</w:t>
      </w:r>
      <w:r w:rsidRPr="005C39EC">
        <w:rPr>
          <w:noProof/>
          <w:lang w:val="en-IE"/>
        </w:rPr>
        <w:t xml:space="preserve"> in the Annex shows the EU multiannual financial framework adjusted in current prices.</w:t>
      </w:r>
    </w:p>
    <w:p w14:paraId="546765EC" w14:textId="527DFBD5" w:rsidR="009C217C" w:rsidRPr="00187BAD" w:rsidRDefault="009C217C" w:rsidP="009C217C">
      <w:pPr>
        <w:pStyle w:val="Text1"/>
        <w:rPr>
          <w:noProof/>
          <w:lang w:val="en-IE"/>
        </w:rPr>
      </w:pPr>
      <w:r w:rsidRPr="005C39EC">
        <w:rPr>
          <w:noProof/>
          <w:lang w:val="en-IE"/>
        </w:rPr>
        <w:t xml:space="preserve">The financial framework expressed in percentage of the Union’s gross national income (GNI) is updated with the latest economic forecasts. On that basis, the EU GNI for </w:t>
      </w:r>
      <w:r w:rsidRPr="00187BAD">
        <w:rPr>
          <w:noProof/>
          <w:lang w:val="en-IE"/>
        </w:rPr>
        <w:t xml:space="preserve">2027 is established at </w:t>
      </w:r>
      <w:r w:rsidR="002405A1" w:rsidRPr="00F2240B">
        <w:rPr>
          <w:noProof/>
          <w:lang w:val="en-IE"/>
        </w:rPr>
        <w:t>EUR 2</w:t>
      </w:r>
      <w:r w:rsidR="002405A1">
        <w:rPr>
          <w:noProof/>
          <w:lang w:val="en-IE"/>
        </w:rPr>
        <w:t>0</w:t>
      </w:r>
      <w:r w:rsidR="002405A1" w:rsidRPr="00F2240B">
        <w:rPr>
          <w:noProof/>
          <w:lang w:val="en-IE"/>
        </w:rPr>
        <w:t> </w:t>
      </w:r>
      <w:r w:rsidR="002405A1">
        <w:rPr>
          <w:noProof/>
          <w:lang w:val="en-IE"/>
        </w:rPr>
        <w:t>19</w:t>
      </w:r>
      <w:r w:rsidR="00AF7AC5">
        <w:rPr>
          <w:noProof/>
          <w:lang w:val="en-IE"/>
        </w:rPr>
        <w:t>1 </w:t>
      </w:r>
      <w:r w:rsidR="00EF7BC7">
        <w:rPr>
          <w:noProof/>
          <w:lang w:val="en-IE"/>
        </w:rPr>
        <w:t>686</w:t>
      </w:r>
      <w:r w:rsidR="002405A1">
        <w:rPr>
          <w:noProof/>
          <w:lang w:val="en-IE"/>
        </w:rPr>
        <w:t> </w:t>
      </w:r>
      <w:r w:rsidRPr="00187BAD">
        <w:rPr>
          <w:noProof/>
          <w:lang w:val="en-IE"/>
        </w:rPr>
        <w:t>million in current prices.</w:t>
      </w:r>
    </w:p>
    <w:p w14:paraId="1DBDE055" w14:textId="24F8A961" w:rsidR="009C217C" w:rsidRPr="00187BAD" w:rsidRDefault="009C217C" w:rsidP="009C217C">
      <w:pPr>
        <w:pStyle w:val="ManualHeading2"/>
        <w:numPr>
          <w:ilvl w:val="1"/>
          <w:numId w:val="1"/>
        </w:numPr>
        <w:rPr>
          <w:noProof/>
          <w:lang w:val="en-IE"/>
        </w:rPr>
      </w:pPr>
      <w:bookmarkStart w:id="3" w:name="_Toc360453128"/>
      <w:r w:rsidRPr="00187BAD">
        <w:rPr>
          <w:noProof/>
          <w:lang w:val="en-IE"/>
        </w:rPr>
        <w:t xml:space="preserve">Main results of the technical adjustment of the Multiannual Financial Framework for </w:t>
      </w:r>
      <w:bookmarkEnd w:id="3"/>
      <w:r w:rsidRPr="00187BAD">
        <w:rPr>
          <w:noProof/>
          <w:lang w:val="en-IE"/>
        </w:rPr>
        <w:t>2027</w:t>
      </w:r>
    </w:p>
    <w:p w14:paraId="1853EF4E" w14:textId="6DB389F4" w:rsidR="009C217C" w:rsidRPr="00187BAD" w:rsidRDefault="009C217C" w:rsidP="009C217C">
      <w:pPr>
        <w:pStyle w:val="Text1"/>
        <w:rPr>
          <w:noProof/>
          <w:lang w:val="en-IE"/>
        </w:rPr>
      </w:pPr>
      <w:r w:rsidRPr="00187BAD">
        <w:rPr>
          <w:noProof/>
          <w:lang w:val="en-IE"/>
        </w:rPr>
        <w:t xml:space="preserve">The overall MFF ceiling for commitment appropriations for 2027 stands at </w:t>
      </w:r>
      <w:r w:rsidRPr="00E50BC4">
        <w:rPr>
          <w:noProof/>
          <w:lang w:val="en-IE"/>
        </w:rPr>
        <w:t>EUR</w:t>
      </w:r>
      <w:r w:rsidRPr="00C02B0D">
        <w:rPr>
          <w:noProof/>
          <w:lang w:val="en-IE"/>
        </w:rPr>
        <w:t> </w:t>
      </w:r>
      <w:r w:rsidR="007B0236" w:rsidRPr="00C02B0D">
        <w:rPr>
          <w:noProof/>
          <w:lang w:val="en-IE"/>
        </w:rPr>
        <w:t>188</w:t>
      </w:r>
      <w:r w:rsidR="00E50BC4" w:rsidRPr="00C02B0D">
        <w:rPr>
          <w:noProof/>
          <w:lang w:val="en-IE"/>
        </w:rPr>
        <w:t> </w:t>
      </w:r>
      <w:r w:rsidR="007B0236" w:rsidRPr="00C02B0D">
        <w:rPr>
          <w:noProof/>
          <w:lang w:val="en-IE"/>
        </w:rPr>
        <w:t>761</w:t>
      </w:r>
      <w:r w:rsidRPr="00E50BC4">
        <w:rPr>
          <w:noProof/>
          <w:lang w:val="en-IE"/>
        </w:rPr>
        <w:t xml:space="preserve"> million in current prices, which equals </w:t>
      </w:r>
      <w:r w:rsidR="000602BB">
        <w:rPr>
          <w:noProof/>
          <w:lang w:val="en-IE"/>
        </w:rPr>
        <w:t>0</w:t>
      </w:r>
      <w:r w:rsidR="00A9204B" w:rsidRPr="00E50BC4">
        <w:rPr>
          <w:noProof/>
          <w:lang w:val="en-IE"/>
        </w:rPr>
        <w:t>,</w:t>
      </w:r>
      <w:r w:rsidR="000602BB">
        <w:rPr>
          <w:noProof/>
          <w:lang w:val="en-IE"/>
        </w:rPr>
        <w:t>93</w:t>
      </w:r>
      <w:r w:rsidRPr="00E50BC4">
        <w:rPr>
          <w:noProof/>
          <w:lang w:val="en-IE"/>
        </w:rPr>
        <w:t>% of GNI. The overall MFF</w:t>
      </w:r>
      <w:r w:rsidRPr="00187BAD">
        <w:rPr>
          <w:noProof/>
          <w:lang w:val="en-IE"/>
        </w:rPr>
        <w:t xml:space="preserve"> ceiling for payment appropriations corresponds to EUR </w:t>
      </w:r>
      <w:r w:rsidR="007B0236" w:rsidRPr="00187BAD">
        <w:rPr>
          <w:noProof/>
          <w:lang w:val="en-IE"/>
        </w:rPr>
        <w:t>199</w:t>
      </w:r>
      <w:r w:rsidR="007B3BF0" w:rsidRPr="00187BAD">
        <w:rPr>
          <w:noProof/>
          <w:lang w:val="en-IE"/>
        </w:rPr>
        <w:t> </w:t>
      </w:r>
      <w:r w:rsidR="007B0236" w:rsidRPr="00187BAD">
        <w:rPr>
          <w:noProof/>
          <w:lang w:val="en-IE"/>
        </w:rPr>
        <w:t>711</w:t>
      </w:r>
      <w:r w:rsidR="00F0702F" w:rsidRPr="00187BAD">
        <w:rPr>
          <w:noProof/>
          <w:lang w:val="en-IE"/>
        </w:rPr>
        <w:t> </w:t>
      </w:r>
      <w:r w:rsidRPr="00187BAD">
        <w:rPr>
          <w:noProof/>
          <w:lang w:val="en-IE"/>
        </w:rPr>
        <w:t xml:space="preserve">million in current prices, equivalent to </w:t>
      </w:r>
      <w:r w:rsidR="000E6710">
        <w:rPr>
          <w:noProof/>
          <w:lang w:val="en-IE"/>
        </w:rPr>
        <w:t>0</w:t>
      </w:r>
      <w:r w:rsidR="00A9204B" w:rsidRPr="000C4BD1">
        <w:rPr>
          <w:noProof/>
          <w:lang w:val="en-IE"/>
        </w:rPr>
        <w:t>,</w:t>
      </w:r>
      <w:r w:rsidR="000E6710">
        <w:rPr>
          <w:noProof/>
          <w:lang w:val="en-IE"/>
        </w:rPr>
        <w:t>99</w:t>
      </w:r>
      <w:r w:rsidRPr="00187BAD">
        <w:rPr>
          <w:noProof/>
          <w:lang w:val="en-IE"/>
        </w:rPr>
        <w:t>% of GNI.</w:t>
      </w:r>
    </w:p>
    <w:p w14:paraId="67102F51" w14:textId="77777777" w:rsidR="009C217C" w:rsidRPr="00187BAD" w:rsidRDefault="009C217C" w:rsidP="009C217C">
      <w:pPr>
        <w:pStyle w:val="Text1"/>
        <w:rPr>
          <w:noProof/>
          <w:lang w:val="en-IE"/>
        </w:rPr>
      </w:pPr>
      <w:r w:rsidRPr="00187BAD">
        <w:rPr>
          <w:noProof/>
          <w:lang w:val="en-IE"/>
        </w:rPr>
        <w:t>On 1 June 2021, Council Decision (EU, Euratom) 2020/2053 of 14 December 2020 on the system of own resources (‘ORD 2020’)</w:t>
      </w:r>
      <w:r w:rsidRPr="00187BAD">
        <w:rPr>
          <w:rStyle w:val="FootnoteReference"/>
          <w:noProof/>
          <w:lang w:val="en-IE"/>
        </w:rPr>
        <w:footnoteReference w:id="4"/>
      </w:r>
      <w:r w:rsidRPr="00187BAD">
        <w:rPr>
          <w:noProof/>
          <w:lang w:val="en-IE"/>
        </w:rPr>
        <w:t xml:space="preserve"> entered into force. It applies retroactively as of 1 January 2021. The own resources ceiling for payment appropriations is set at 2,00% of the sum of all the Member States’ GNIs. Out of this, 0,60 percentage points are a temporary increase for the sole purpose of covering all liabilities stemming from the European Union Recovery Instrument</w:t>
      </w:r>
      <w:r w:rsidRPr="00187BAD">
        <w:rPr>
          <w:rStyle w:val="FootnoteReference"/>
          <w:noProof/>
          <w:lang w:val="en-IE"/>
        </w:rPr>
        <w:footnoteReference w:id="5"/>
      </w:r>
      <w:r w:rsidRPr="00187BAD">
        <w:rPr>
          <w:noProof/>
          <w:lang w:val="en-IE"/>
        </w:rPr>
        <w:t>.</w:t>
      </w:r>
    </w:p>
    <w:p w14:paraId="72F4282A" w14:textId="429B3BCB" w:rsidR="009C217C" w:rsidRPr="00187BAD" w:rsidRDefault="009C217C" w:rsidP="009C217C">
      <w:pPr>
        <w:pStyle w:val="Text1"/>
        <w:rPr>
          <w:noProof/>
          <w:lang w:val="en-IE"/>
        </w:rPr>
      </w:pPr>
      <w:r w:rsidRPr="00187BAD">
        <w:rPr>
          <w:noProof/>
          <w:lang w:val="en-IE"/>
        </w:rPr>
        <w:t>The resulting margin for 2027 between the MFF ceiling for payment appropriations and the own resources ceiling for payment appropriations stands at EUR </w:t>
      </w:r>
      <w:r w:rsidR="00345788">
        <w:rPr>
          <w:noProof/>
          <w:lang w:val="en-IE"/>
        </w:rPr>
        <w:t>204</w:t>
      </w:r>
      <w:r w:rsidR="00187BAD" w:rsidRPr="00187BAD">
        <w:rPr>
          <w:noProof/>
          <w:lang w:val="en-IE"/>
        </w:rPr>
        <w:t> </w:t>
      </w:r>
      <w:r w:rsidR="00345788">
        <w:rPr>
          <w:noProof/>
          <w:lang w:val="en-IE"/>
        </w:rPr>
        <w:t>123</w:t>
      </w:r>
      <w:r w:rsidRPr="00187BAD">
        <w:rPr>
          <w:noProof/>
          <w:lang w:val="en-IE"/>
        </w:rPr>
        <w:t xml:space="preserve"> million, or </w:t>
      </w:r>
      <w:r w:rsidR="00D869F8">
        <w:rPr>
          <w:noProof/>
          <w:lang w:val="en-IE"/>
        </w:rPr>
        <w:t>1</w:t>
      </w:r>
      <w:r w:rsidR="00A9204B" w:rsidRPr="000C4BD1">
        <w:rPr>
          <w:noProof/>
          <w:lang w:val="en-IE"/>
        </w:rPr>
        <w:t>,</w:t>
      </w:r>
      <w:r w:rsidR="00D869F8">
        <w:rPr>
          <w:noProof/>
          <w:lang w:val="en-IE"/>
        </w:rPr>
        <w:t>0</w:t>
      </w:r>
      <w:r w:rsidR="00345788">
        <w:rPr>
          <w:noProof/>
          <w:lang w:val="en-IE"/>
        </w:rPr>
        <w:t>1</w:t>
      </w:r>
      <w:r w:rsidRPr="00187BAD">
        <w:rPr>
          <w:noProof/>
          <w:lang w:val="en-IE"/>
        </w:rPr>
        <w:t>% of GNI</w:t>
      </w:r>
      <w:r w:rsidRPr="00187BAD">
        <w:rPr>
          <w:rStyle w:val="FootnoteReference"/>
          <w:noProof/>
          <w:lang w:val="en-IE"/>
        </w:rPr>
        <w:footnoteReference w:id="6"/>
      </w:r>
      <w:r w:rsidRPr="00187BAD">
        <w:rPr>
          <w:noProof/>
          <w:lang w:val="en-IE"/>
        </w:rPr>
        <w:t>.</w:t>
      </w:r>
    </w:p>
    <w:p w14:paraId="1BB5C91F" w14:textId="77777777" w:rsidR="009C217C" w:rsidRPr="005C39EC" w:rsidRDefault="009C217C" w:rsidP="009C217C">
      <w:pPr>
        <w:pStyle w:val="Text1"/>
        <w:rPr>
          <w:noProof/>
        </w:rPr>
      </w:pPr>
      <w:r w:rsidRPr="00187BAD">
        <w:rPr>
          <w:noProof/>
          <w:lang w:val="en-IE"/>
        </w:rPr>
        <w:t>The table below provides information for the period 2021-2027 on the margin (in percentage of GNI) between the MFF ceiling for payment appropriations and the own resources ceiling for payment appropriations.</w:t>
      </w:r>
    </w:p>
    <w:tbl>
      <w:tblPr>
        <w:tblStyle w:val="TableGrid"/>
        <w:tblW w:w="9786" w:type="dxa"/>
        <w:tblInd w:w="-318" w:type="dxa"/>
        <w:tblLayout w:type="fixed"/>
        <w:tblLook w:val="04A0" w:firstRow="1" w:lastRow="0" w:firstColumn="1" w:lastColumn="0" w:noHBand="0" w:noVBand="1"/>
      </w:tblPr>
      <w:tblGrid>
        <w:gridCol w:w="2467"/>
        <w:gridCol w:w="874"/>
        <w:gridCol w:w="874"/>
        <w:gridCol w:w="874"/>
        <w:gridCol w:w="873"/>
        <w:gridCol w:w="873"/>
        <w:gridCol w:w="873"/>
        <w:gridCol w:w="878"/>
        <w:gridCol w:w="1200"/>
      </w:tblGrid>
      <w:tr w:rsidR="0004127A" w:rsidRPr="00DC583A" w14:paraId="5F30E4CE" w14:textId="77777777" w:rsidTr="6142BBC7">
        <w:tc>
          <w:tcPr>
            <w:tcW w:w="2467" w:type="dxa"/>
            <w:vAlign w:val="center"/>
          </w:tcPr>
          <w:p w14:paraId="2DA6A283" w14:textId="77777777" w:rsidR="0004127A" w:rsidRPr="000C4BD1" w:rsidRDefault="0004127A">
            <w:pPr>
              <w:pStyle w:val="Text1"/>
              <w:spacing w:before="0" w:after="0"/>
              <w:ind w:left="0"/>
              <w:jc w:val="center"/>
              <w:rPr>
                <w:b/>
                <w:noProof/>
                <w:sz w:val="20"/>
                <w:szCs w:val="20"/>
                <w:lang w:val="en-IE"/>
              </w:rPr>
            </w:pPr>
            <w:r w:rsidRPr="000C4BD1">
              <w:rPr>
                <w:b/>
                <w:noProof/>
                <w:sz w:val="20"/>
                <w:szCs w:val="20"/>
                <w:lang w:val="en-IE"/>
              </w:rPr>
              <w:t>In % of EU GNI</w:t>
            </w:r>
          </w:p>
        </w:tc>
        <w:tc>
          <w:tcPr>
            <w:tcW w:w="874" w:type="dxa"/>
            <w:vAlign w:val="center"/>
          </w:tcPr>
          <w:p w14:paraId="6CB55859" w14:textId="77777777" w:rsidR="0004127A" w:rsidRPr="000C4BD1" w:rsidRDefault="0004127A">
            <w:pPr>
              <w:pStyle w:val="Text1"/>
              <w:spacing w:before="0" w:after="0"/>
              <w:ind w:left="0"/>
              <w:jc w:val="center"/>
              <w:rPr>
                <w:b/>
                <w:i/>
                <w:noProof/>
                <w:sz w:val="20"/>
                <w:szCs w:val="20"/>
                <w:lang w:val="en-IE"/>
              </w:rPr>
            </w:pPr>
            <w:r w:rsidRPr="000C4BD1">
              <w:rPr>
                <w:b/>
                <w:i/>
                <w:noProof/>
                <w:sz w:val="20"/>
                <w:szCs w:val="20"/>
                <w:lang w:val="en-IE"/>
              </w:rPr>
              <w:t>2021</w:t>
            </w:r>
          </w:p>
        </w:tc>
        <w:tc>
          <w:tcPr>
            <w:tcW w:w="874" w:type="dxa"/>
            <w:vAlign w:val="center"/>
          </w:tcPr>
          <w:p w14:paraId="040B4998" w14:textId="77777777" w:rsidR="0004127A" w:rsidRPr="000C4BD1" w:rsidRDefault="0004127A">
            <w:pPr>
              <w:pStyle w:val="Text1"/>
              <w:spacing w:before="0" w:after="0"/>
              <w:ind w:left="0"/>
              <w:jc w:val="center"/>
              <w:rPr>
                <w:b/>
                <w:i/>
                <w:noProof/>
                <w:sz w:val="20"/>
                <w:szCs w:val="20"/>
                <w:lang w:val="en-IE"/>
              </w:rPr>
            </w:pPr>
            <w:r w:rsidRPr="000C4BD1">
              <w:rPr>
                <w:b/>
                <w:i/>
                <w:noProof/>
                <w:sz w:val="20"/>
                <w:szCs w:val="20"/>
                <w:lang w:val="en-IE"/>
              </w:rPr>
              <w:t>2022</w:t>
            </w:r>
          </w:p>
        </w:tc>
        <w:tc>
          <w:tcPr>
            <w:tcW w:w="874" w:type="dxa"/>
            <w:vAlign w:val="center"/>
          </w:tcPr>
          <w:p w14:paraId="4012F80D" w14:textId="77777777" w:rsidR="0004127A" w:rsidRPr="000C4BD1" w:rsidRDefault="0004127A">
            <w:pPr>
              <w:pStyle w:val="Text1"/>
              <w:spacing w:before="0" w:after="0"/>
              <w:ind w:left="0"/>
              <w:jc w:val="center"/>
              <w:rPr>
                <w:b/>
                <w:i/>
                <w:noProof/>
                <w:sz w:val="20"/>
                <w:szCs w:val="20"/>
                <w:lang w:val="en-IE"/>
              </w:rPr>
            </w:pPr>
            <w:r w:rsidRPr="000C4BD1">
              <w:rPr>
                <w:b/>
                <w:i/>
                <w:noProof/>
                <w:sz w:val="20"/>
                <w:szCs w:val="20"/>
                <w:lang w:val="en-IE"/>
              </w:rPr>
              <w:t>2023</w:t>
            </w:r>
          </w:p>
        </w:tc>
        <w:tc>
          <w:tcPr>
            <w:tcW w:w="873" w:type="dxa"/>
            <w:vAlign w:val="center"/>
          </w:tcPr>
          <w:p w14:paraId="32C2EE87" w14:textId="77777777" w:rsidR="0004127A" w:rsidRPr="000C4BD1" w:rsidRDefault="0004127A">
            <w:pPr>
              <w:pStyle w:val="Text1"/>
              <w:spacing w:before="0" w:after="0"/>
              <w:ind w:left="0"/>
              <w:jc w:val="center"/>
              <w:rPr>
                <w:b/>
                <w:i/>
                <w:noProof/>
                <w:sz w:val="20"/>
                <w:szCs w:val="20"/>
                <w:lang w:val="en-IE"/>
              </w:rPr>
            </w:pPr>
            <w:r w:rsidRPr="000C4BD1">
              <w:rPr>
                <w:b/>
                <w:i/>
                <w:noProof/>
                <w:sz w:val="20"/>
                <w:szCs w:val="20"/>
                <w:lang w:val="en-IE"/>
              </w:rPr>
              <w:t>2024</w:t>
            </w:r>
          </w:p>
        </w:tc>
        <w:tc>
          <w:tcPr>
            <w:tcW w:w="873" w:type="dxa"/>
            <w:vAlign w:val="center"/>
          </w:tcPr>
          <w:p w14:paraId="7B4588C8" w14:textId="0CA159F6" w:rsidR="0004127A" w:rsidRPr="000C4BD1" w:rsidRDefault="0004127A">
            <w:pPr>
              <w:pStyle w:val="Text1"/>
              <w:spacing w:before="0" w:after="0"/>
              <w:ind w:left="0"/>
              <w:jc w:val="center"/>
              <w:rPr>
                <w:b/>
                <w:noProof/>
                <w:sz w:val="20"/>
                <w:szCs w:val="20"/>
                <w:lang w:val="en-IE"/>
              </w:rPr>
            </w:pPr>
            <w:r w:rsidRPr="000C4BD1">
              <w:rPr>
                <w:b/>
                <w:bCs/>
                <w:noProof/>
                <w:sz w:val="20"/>
                <w:szCs w:val="20"/>
                <w:lang w:val="en-IE"/>
              </w:rPr>
              <w:t>2025</w:t>
            </w:r>
          </w:p>
        </w:tc>
        <w:tc>
          <w:tcPr>
            <w:tcW w:w="873" w:type="dxa"/>
            <w:vAlign w:val="center"/>
          </w:tcPr>
          <w:p w14:paraId="359D5565" w14:textId="77777777" w:rsidR="0004127A" w:rsidRPr="00187BAD" w:rsidRDefault="0004127A">
            <w:pPr>
              <w:pStyle w:val="Text1"/>
              <w:spacing w:before="0" w:after="0"/>
              <w:ind w:left="0"/>
              <w:jc w:val="center"/>
              <w:rPr>
                <w:b/>
                <w:noProof/>
                <w:sz w:val="20"/>
                <w:szCs w:val="20"/>
                <w:lang w:val="en-IE"/>
              </w:rPr>
            </w:pPr>
            <w:r w:rsidRPr="00187BAD">
              <w:rPr>
                <w:b/>
                <w:bCs/>
                <w:noProof/>
                <w:sz w:val="20"/>
                <w:szCs w:val="20"/>
                <w:lang w:val="en-IE"/>
              </w:rPr>
              <w:t>2026</w:t>
            </w:r>
            <w:r w:rsidRPr="00187BAD">
              <w:rPr>
                <w:rStyle w:val="FootnoteReference"/>
                <w:b/>
                <w:i/>
                <w:noProof/>
                <w:sz w:val="20"/>
                <w:szCs w:val="20"/>
                <w:lang w:val="en-IE"/>
              </w:rPr>
              <w:footnoteReference w:id="7"/>
            </w:r>
          </w:p>
        </w:tc>
        <w:tc>
          <w:tcPr>
            <w:tcW w:w="878" w:type="dxa"/>
            <w:vAlign w:val="center"/>
          </w:tcPr>
          <w:p w14:paraId="6FE1DD87" w14:textId="77777777" w:rsidR="0004127A" w:rsidRPr="00187BAD" w:rsidRDefault="0004127A">
            <w:pPr>
              <w:pStyle w:val="Text1"/>
              <w:spacing w:before="0" w:after="0"/>
              <w:ind w:left="0"/>
              <w:jc w:val="center"/>
              <w:rPr>
                <w:b/>
                <w:noProof/>
                <w:sz w:val="20"/>
                <w:szCs w:val="20"/>
                <w:lang w:val="en-IE"/>
              </w:rPr>
            </w:pPr>
            <w:r w:rsidRPr="00187BAD">
              <w:rPr>
                <w:b/>
                <w:noProof/>
                <w:sz w:val="20"/>
                <w:szCs w:val="20"/>
                <w:lang w:val="en-IE"/>
              </w:rPr>
              <w:t>2027</w:t>
            </w:r>
          </w:p>
        </w:tc>
        <w:tc>
          <w:tcPr>
            <w:tcW w:w="1200" w:type="dxa"/>
            <w:vAlign w:val="center"/>
          </w:tcPr>
          <w:p w14:paraId="46FC7C14" w14:textId="77777777" w:rsidR="0004127A" w:rsidRPr="00187BAD" w:rsidRDefault="0004127A">
            <w:pPr>
              <w:pStyle w:val="Text1"/>
              <w:spacing w:before="0" w:after="0"/>
              <w:ind w:left="0"/>
              <w:jc w:val="center"/>
              <w:rPr>
                <w:b/>
                <w:noProof/>
                <w:sz w:val="20"/>
                <w:szCs w:val="20"/>
                <w:lang w:val="en-IE"/>
              </w:rPr>
            </w:pPr>
            <w:r w:rsidRPr="00187BAD">
              <w:rPr>
                <w:b/>
                <w:noProof/>
                <w:sz w:val="20"/>
                <w:szCs w:val="20"/>
                <w:lang w:val="en-IE"/>
              </w:rPr>
              <w:t>2021-2027</w:t>
            </w:r>
          </w:p>
        </w:tc>
      </w:tr>
      <w:tr w:rsidR="00ED4486" w:rsidRPr="00187BAD" w14:paraId="54742CCF" w14:textId="77777777" w:rsidTr="6142BBC7">
        <w:trPr>
          <w:trHeight w:val="635"/>
        </w:trPr>
        <w:tc>
          <w:tcPr>
            <w:tcW w:w="2467" w:type="dxa"/>
            <w:vAlign w:val="center"/>
          </w:tcPr>
          <w:p w14:paraId="71C68EFF" w14:textId="77777777" w:rsidR="00ED4486" w:rsidRPr="000C4BD1" w:rsidRDefault="00ED4486" w:rsidP="00ED4486">
            <w:pPr>
              <w:pStyle w:val="Text1"/>
              <w:spacing w:before="0" w:after="0"/>
              <w:ind w:left="0"/>
              <w:rPr>
                <w:noProof/>
                <w:sz w:val="16"/>
                <w:lang w:val="en-IE"/>
              </w:rPr>
            </w:pPr>
            <w:r w:rsidRPr="000C4BD1">
              <w:rPr>
                <w:noProof/>
                <w:sz w:val="16"/>
                <w:lang w:val="en-IE"/>
              </w:rPr>
              <w:t>MFF ceiling for payment appropriations</w:t>
            </w:r>
          </w:p>
        </w:tc>
        <w:tc>
          <w:tcPr>
            <w:tcW w:w="874" w:type="dxa"/>
          </w:tcPr>
          <w:p w14:paraId="6968B682" w14:textId="77777777" w:rsidR="00ED4486" w:rsidRPr="000C4BD1" w:rsidRDefault="00ED4486" w:rsidP="00ED4486">
            <w:pPr>
              <w:pStyle w:val="Text1"/>
              <w:spacing w:before="240" w:after="40"/>
              <w:ind w:left="0"/>
              <w:jc w:val="center"/>
              <w:rPr>
                <w:i/>
                <w:noProof/>
                <w:sz w:val="18"/>
                <w:szCs w:val="18"/>
                <w:lang w:val="en-IE"/>
              </w:rPr>
            </w:pPr>
            <w:r w:rsidRPr="000C4BD1">
              <w:rPr>
                <w:i/>
                <w:noProof/>
                <w:sz w:val="18"/>
                <w:szCs w:val="18"/>
                <w:lang w:val="en-IE"/>
              </w:rPr>
              <w:t>1,18%</w:t>
            </w:r>
          </w:p>
        </w:tc>
        <w:tc>
          <w:tcPr>
            <w:tcW w:w="874" w:type="dxa"/>
          </w:tcPr>
          <w:p w14:paraId="712E8C63" w14:textId="77777777" w:rsidR="00ED4486" w:rsidRPr="000C4BD1" w:rsidRDefault="00ED4486" w:rsidP="00ED4486">
            <w:pPr>
              <w:pStyle w:val="Text1"/>
              <w:spacing w:before="240" w:after="40"/>
              <w:ind w:left="0"/>
              <w:jc w:val="center"/>
              <w:rPr>
                <w:i/>
                <w:noProof/>
                <w:sz w:val="18"/>
                <w:szCs w:val="18"/>
                <w:lang w:val="en-IE"/>
              </w:rPr>
            </w:pPr>
            <w:r w:rsidRPr="000C4BD1">
              <w:rPr>
                <w:i/>
                <w:noProof/>
                <w:sz w:val="18"/>
                <w:szCs w:val="18"/>
                <w:lang w:val="en-IE"/>
              </w:rPr>
              <w:t>1,12%</w:t>
            </w:r>
          </w:p>
        </w:tc>
        <w:tc>
          <w:tcPr>
            <w:tcW w:w="874" w:type="dxa"/>
          </w:tcPr>
          <w:p w14:paraId="21CCB923" w14:textId="77777777" w:rsidR="00ED4486" w:rsidRPr="000C4BD1" w:rsidRDefault="00ED4486" w:rsidP="00ED4486">
            <w:pPr>
              <w:pStyle w:val="Text1"/>
              <w:spacing w:before="240" w:after="40"/>
              <w:ind w:left="0"/>
              <w:jc w:val="center"/>
              <w:rPr>
                <w:i/>
                <w:noProof/>
                <w:sz w:val="18"/>
                <w:szCs w:val="18"/>
                <w:lang w:val="en-IE"/>
              </w:rPr>
            </w:pPr>
            <w:r w:rsidRPr="000C4BD1">
              <w:rPr>
                <w:i/>
                <w:noProof/>
                <w:sz w:val="18"/>
                <w:szCs w:val="18"/>
                <w:lang w:val="en-IE"/>
              </w:rPr>
              <w:t>0,99%</w:t>
            </w:r>
          </w:p>
        </w:tc>
        <w:tc>
          <w:tcPr>
            <w:tcW w:w="873" w:type="dxa"/>
          </w:tcPr>
          <w:p w14:paraId="45E74144" w14:textId="2504FD13" w:rsidR="00ED4486" w:rsidRPr="000C4BD1" w:rsidRDefault="00AF3DFF" w:rsidP="6142BBC7">
            <w:pPr>
              <w:pStyle w:val="Text1"/>
              <w:spacing w:before="240" w:after="40"/>
              <w:ind w:left="0"/>
              <w:jc w:val="center"/>
              <w:rPr>
                <w:i/>
                <w:iCs/>
                <w:noProof/>
                <w:sz w:val="18"/>
                <w:szCs w:val="18"/>
                <w:lang w:val="en-IE"/>
              </w:rPr>
            </w:pPr>
            <w:r>
              <w:rPr>
                <w:i/>
                <w:iCs/>
                <w:noProof/>
                <w:sz w:val="18"/>
                <w:szCs w:val="18"/>
                <w:lang w:val="en-IE"/>
              </w:rPr>
              <w:t>0,81</w:t>
            </w:r>
            <w:r w:rsidR="00ED4486" w:rsidRPr="000C4BD1">
              <w:rPr>
                <w:i/>
                <w:iCs/>
                <w:noProof/>
                <w:sz w:val="18"/>
                <w:szCs w:val="18"/>
                <w:lang w:val="en-IE"/>
              </w:rPr>
              <w:t>%</w:t>
            </w:r>
          </w:p>
        </w:tc>
        <w:tc>
          <w:tcPr>
            <w:tcW w:w="873" w:type="dxa"/>
          </w:tcPr>
          <w:p w14:paraId="53BFA777" w14:textId="4079E424" w:rsidR="00ED4486" w:rsidRPr="000C4BD1" w:rsidRDefault="00345788" w:rsidP="00ED4486">
            <w:pPr>
              <w:pStyle w:val="Text1"/>
              <w:spacing w:before="240" w:after="40"/>
              <w:ind w:left="0"/>
              <w:jc w:val="center"/>
              <w:rPr>
                <w:i/>
                <w:iCs/>
                <w:noProof/>
                <w:sz w:val="18"/>
                <w:szCs w:val="18"/>
                <w:lang w:val="en-IE"/>
              </w:rPr>
            </w:pPr>
            <w:r>
              <w:rPr>
                <w:i/>
                <w:iCs/>
                <w:noProof/>
                <w:sz w:val="18"/>
                <w:szCs w:val="18"/>
                <w:lang w:val="en-IE"/>
              </w:rPr>
              <w:t>0</w:t>
            </w:r>
            <w:r w:rsidR="00ED4486" w:rsidRPr="000C4BD1">
              <w:rPr>
                <w:i/>
                <w:iCs/>
                <w:noProof/>
                <w:sz w:val="18"/>
                <w:szCs w:val="18"/>
                <w:lang w:val="en-IE"/>
              </w:rPr>
              <w:t>,</w:t>
            </w:r>
            <w:r>
              <w:rPr>
                <w:i/>
                <w:iCs/>
                <w:noProof/>
                <w:sz w:val="18"/>
                <w:szCs w:val="18"/>
                <w:lang w:val="en-IE"/>
              </w:rPr>
              <w:t>94</w:t>
            </w:r>
            <w:r w:rsidR="00ED4486" w:rsidRPr="000C4BD1">
              <w:rPr>
                <w:i/>
                <w:iCs/>
                <w:noProof/>
                <w:sz w:val="18"/>
                <w:szCs w:val="18"/>
                <w:lang w:val="en-IE"/>
              </w:rPr>
              <w:t>%</w:t>
            </w:r>
          </w:p>
        </w:tc>
        <w:tc>
          <w:tcPr>
            <w:tcW w:w="873" w:type="dxa"/>
          </w:tcPr>
          <w:p w14:paraId="7A88714B" w14:textId="57A9E706" w:rsidR="00ED4486" w:rsidRPr="000C4BD1" w:rsidRDefault="00D869F8" w:rsidP="00ED4486">
            <w:pPr>
              <w:pStyle w:val="Text1"/>
              <w:spacing w:before="240" w:after="40"/>
              <w:ind w:left="0"/>
              <w:jc w:val="center"/>
              <w:rPr>
                <w:b/>
                <w:bCs/>
                <w:noProof/>
                <w:sz w:val="18"/>
                <w:szCs w:val="18"/>
                <w:lang w:val="en-IE"/>
              </w:rPr>
            </w:pPr>
            <w:r>
              <w:rPr>
                <w:noProof/>
                <w:sz w:val="18"/>
                <w:szCs w:val="18"/>
                <w:lang w:val="en-IE"/>
              </w:rPr>
              <w:t>1</w:t>
            </w:r>
            <w:r w:rsidR="00ED4486" w:rsidRPr="000C4BD1">
              <w:rPr>
                <w:noProof/>
                <w:sz w:val="18"/>
                <w:szCs w:val="18"/>
                <w:lang w:val="en-IE"/>
              </w:rPr>
              <w:t>,</w:t>
            </w:r>
            <w:r>
              <w:rPr>
                <w:noProof/>
                <w:sz w:val="18"/>
                <w:szCs w:val="18"/>
                <w:lang w:val="en-IE"/>
              </w:rPr>
              <w:t>04</w:t>
            </w:r>
            <w:r w:rsidR="00ED4486" w:rsidRPr="000C4BD1">
              <w:rPr>
                <w:noProof/>
                <w:sz w:val="18"/>
                <w:szCs w:val="18"/>
                <w:lang w:val="en-IE"/>
              </w:rPr>
              <w:t>%</w:t>
            </w:r>
          </w:p>
        </w:tc>
        <w:tc>
          <w:tcPr>
            <w:tcW w:w="878" w:type="dxa"/>
          </w:tcPr>
          <w:p w14:paraId="5F6F4E1E" w14:textId="3BDE512C" w:rsidR="00ED4486" w:rsidRPr="000C4BD1" w:rsidRDefault="00D869F8" w:rsidP="00ED4486">
            <w:pPr>
              <w:pStyle w:val="Text1"/>
              <w:spacing w:before="240" w:after="40"/>
              <w:ind w:left="0"/>
              <w:jc w:val="center"/>
              <w:rPr>
                <w:b/>
                <w:bCs/>
                <w:noProof/>
                <w:sz w:val="18"/>
                <w:szCs w:val="18"/>
                <w:lang w:val="en-IE"/>
              </w:rPr>
            </w:pPr>
            <w:r>
              <w:rPr>
                <w:noProof/>
                <w:sz w:val="18"/>
                <w:szCs w:val="18"/>
                <w:lang w:val="en-IE"/>
              </w:rPr>
              <w:t>0</w:t>
            </w:r>
            <w:r w:rsidR="00ED4486" w:rsidRPr="000C4BD1">
              <w:rPr>
                <w:noProof/>
                <w:sz w:val="18"/>
                <w:szCs w:val="18"/>
                <w:lang w:val="en-IE"/>
              </w:rPr>
              <w:t>,</w:t>
            </w:r>
            <w:r>
              <w:rPr>
                <w:noProof/>
                <w:sz w:val="18"/>
                <w:szCs w:val="18"/>
                <w:lang w:val="en-IE"/>
              </w:rPr>
              <w:t>99</w:t>
            </w:r>
            <w:r w:rsidR="00ED4486" w:rsidRPr="000C4BD1">
              <w:rPr>
                <w:noProof/>
                <w:sz w:val="18"/>
                <w:szCs w:val="18"/>
                <w:lang w:val="en-IE"/>
              </w:rPr>
              <w:t>%</w:t>
            </w:r>
          </w:p>
        </w:tc>
        <w:tc>
          <w:tcPr>
            <w:tcW w:w="1200" w:type="dxa"/>
          </w:tcPr>
          <w:p w14:paraId="4C14C91D" w14:textId="6B64AC23" w:rsidR="00ED4486" w:rsidRPr="000C4BD1" w:rsidRDefault="00D869F8" w:rsidP="00ED4486">
            <w:pPr>
              <w:pStyle w:val="Text1"/>
              <w:spacing w:before="240" w:after="40"/>
              <w:ind w:left="0"/>
              <w:jc w:val="center"/>
              <w:rPr>
                <w:noProof/>
                <w:sz w:val="18"/>
                <w:szCs w:val="18"/>
                <w:lang w:val="en-IE"/>
              </w:rPr>
            </w:pPr>
            <w:r>
              <w:rPr>
                <w:noProof/>
                <w:sz w:val="18"/>
                <w:szCs w:val="18"/>
                <w:lang w:val="en-IE"/>
              </w:rPr>
              <w:t>1</w:t>
            </w:r>
            <w:r w:rsidR="00ED4486" w:rsidRPr="000C4BD1">
              <w:rPr>
                <w:noProof/>
                <w:sz w:val="18"/>
                <w:szCs w:val="18"/>
                <w:lang w:val="en-IE"/>
              </w:rPr>
              <w:t>,</w:t>
            </w:r>
            <w:r>
              <w:rPr>
                <w:noProof/>
                <w:sz w:val="18"/>
                <w:szCs w:val="18"/>
                <w:lang w:val="en-IE"/>
              </w:rPr>
              <w:t>01</w:t>
            </w:r>
            <w:r w:rsidR="00ED4486" w:rsidRPr="000C4BD1">
              <w:rPr>
                <w:noProof/>
                <w:sz w:val="18"/>
                <w:szCs w:val="18"/>
                <w:lang w:val="en-IE"/>
              </w:rPr>
              <w:t>%</w:t>
            </w:r>
          </w:p>
        </w:tc>
      </w:tr>
      <w:tr w:rsidR="0004127A" w:rsidRPr="00DC583A" w14:paraId="3A961B59" w14:textId="77777777" w:rsidTr="6142BBC7">
        <w:tc>
          <w:tcPr>
            <w:tcW w:w="2467" w:type="dxa"/>
            <w:vAlign w:val="center"/>
          </w:tcPr>
          <w:p w14:paraId="07E7E1C9" w14:textId="77777777" w:rsidR="0004127A" w:rsidRPr="000C4BD1" w:rsidRDefault="0004127A">
            <w:pPr>
              <w:pStyle w:val="Text1"/>
              <w:spacing w:before="0" w:after="0"/>
              <w:ind w:left="0"/>
              <w:rPr>
                <w:noProof/>
                <w:sz w:val="16"/>
                <w:lang w:val="en-IE"/>
              </w:rPr>
            </w:pPr>
            <w:r w:rsidRPr="000C4BD1">
              <w:rPr>
                <w:noProof/>
                <w:sz w:val="16"/>
                <w:lang w:val="en-IE"/>
              </w:rPr>
              <w:t>Margin beneath the 2,00% GNI own resources ceiling in application of Council Decision (EU, Euratom) 2020/2053</w:t>
            </w:r>
          </w:p>
        </w:tc>
        <w:tc>
          <w:tcPr>
            <w:tcW w:w="874" w:type="dxa"/>
          </w:tcPr>
          <w:p w14:paraId="65CD94AA" w14:textId="198A7A1C" w:rsidR="0004127A" w:rsidRPr="000C4BD1" w:rsidRDefault="0004127A">
            <w:pPr>
              <w:pStyle w:val="Text1"/>
              <w:spacing w:before="240" w:after="40"/>
              <w:ind w:left="0"/>
              <w:jc w:val="center"/>
              <w:rPr>
                <w:i/>
                <w:noProof/>
                <w:sz w:val="18"/>
                <w:szCs w:val="18"/>
                <w:lang w:val="en-IE"/>
              </w:rPr>
            </w:pPr>
            <w:r w:rsidRPr="000C4BD1">
              <w:rPr>
                <w:i/>
                <w:noProof/>
                <w:sz w:val="18"/>
                <w:szCs w:val="18"/>
                <w:lang w:val="en-IE"/>
              </w:rPr>
              <w:t>0,</w:t>
            </w:r>
            <w:r w:rsidR="001145E1" w:rsidRPr="000C4BD1">
              <w:rPr>
                <w:i/>
                <w:noProof/>
                <w:sz w:val="18"/>
                <w:szCs w:val="18"/>
                <w:lang w:val="en-IE"/>
              </w:rPr>
              <w:t>8</w:t>
            </w:r>
            <w:r w:rsidRPr="000C4BD1">
              <w:rPr>
                <w:i/>
                <w:noProof/>
                <w:sz w:val="18"/>
                <w:szCs w:val="18"/>
                <w:lang w:val="en-IE"/>
              </w:rPr>
              <w:t>2%</w:t>
            </w:r>
          </w:p>
        </w:tc>
        <w:tc>
          <w:tcPr>
            <w:tcW w:w="874" w:type="dxa"/>
          </w:tcPr>
          <w:p w14:paraId="1ACD23E3" w14:textId="77777777" w:rsidR="0004127A" w:rsidRPr="000C4BD1" w:rsidRDefault="0004127A">
            <w:pPr>
              <w:pStyle w:val="Text1"/>
              <w:spacing w:before="240" w:after="40"/>
              <w:ind w:left="0"/>
              <w:jc w:val="center"/>
              <w:rPr>
                <w:i/>
                <w:noProof/>
                <w:sz w:val="18"/>
                <w:szCs w:val="18"/>
                <w:lang w:val="en-IE"/>
              </w:rPr>
            </w:pPr>
            <w:r w:rsidRPr="000C4BD1">
              <w:rPr>
                <w:i/>
                <w:noProof/>
                <w:sz w:val="18"/>
                <w:szCs w:val="18"/>
                <w:lang w:val="en-IE"/>
              </w:rPr>
              <w:t>0,88%</w:t>
            </w:r>
          </w:p>
        </w:tc>
        <w:tc>
          <w:tcPr>
            <w:tcW w:w="874" w:type="dxa"/>
          </w:tcPr>
          <w:p w14:paraId="4AE6850B" w14:textId="77777777" w:rsidR="0004127A" w:rsidRPr="000C4BD1" w:rsidRDefault="0004127A">
            <w:pPr>
              <w:pStyle w:val="Text1"/>
              <w:spacing w:before="240" w:after="40"/>
              <w:ind w:left="0"/>
              <w:jc w:val="center"/>
              <w:rPr>
                <w:i/>
                <w:noProof/>
                <w:sz w:val="18"/>
                <w:szCs w:val="18"/>
                <w:lang w:val="en-IE"/>
              </w:rPr>
            </w:pPr>
            <w:r w:rsidRPr="000C4BD1">
              <w:rPr>
                <w:i/>
                <w:noProof/>
                <w:sz w:val="18"/>
                <w:szCs w:val="18"/>
                <w:lang w:val="en-IE"/>
              </w:rPr>
              <w:t>1,01%</w:t>
            </w:r>
          </w:p>
        </w:tc>
        <w:tc>
          <w:tcPr>
            <w:tcW w:w="873" w:type="dxa"/>
          </w:tcPr>
          <w:p w14:paraId="088ADF13" w14:textId="4B6D790D" w:rsidR="0004127A" w:rsidRPr="000C4BD1" w:rsidRDefault="007F6642" w:rsidP="6142BBC7">
            <w:pPr>
              <w:pStyle w:val="Text1"/>
              <w:spacing w:before="240" w:after="40"/>
              <w:ind w:left="0"/>
              <w:jc w:val="center"/>
              <w:rPr>
                <w:i/>
                <w:iCs/>
                <w:noProof/>
                <w:sz w:val="18"/>
                <w:szCs w:val="18"/>
                <w:lang w:val="en-IE"/>
              </w:rPr>
            </w:pPr>
            <w:r>
              <w:rPr>
                <w:i/>
                <w:iCs/>
                <w:noProof/>
                <w:sz w:val="18"/>
                <w:szCs w:val="18"/>
                <w:lang w:val="en-IE"/>
              </w:rPr>
              <w:t>1,19</w:t>
            </w:r>
            <w:r w:rsidR="0004127A" w:rsidRPr="000C4BD1">
              <w:rPr>
                <w:i/>
                <w:iCs/>
                <w:noProof/>
                <w:sz w:val="18"/>
                <w:szCs w:val="18"/>
                <w:lang w:val="en-IE"/>
              </w:rPr>
              <w:t>%</w:t>
            </w:r>
          </w:p>
        </w:tc>
        <w:tc>
          <w:tcPr>
            <w:tcW w:w="873" w:type="dxa"/>
          </w:tcPr>
          <w:p w14:paraId="529C9AD7" w14:textId="3C546BAB" w:rsidR="0004127A" w:rsidRPr="000C4BD1" w:rsidRDefault="00D869F8">
            <w:pPr>
              <w:pStyle w:val="Text1"/>
              <w:spacing w:before="240" w:after="40"/>
              <w:ind w:left="0"/>
              <w:jc w:val="center"/>
              <w:rPr>
                <w:i/>
                <w:iCs/>
                <w:noProof/>
                <w:sz w:val="18"/>
                <w:szCs w:val="18"/>
                <w:lang w:val="en-IE"/>
              </w:rPr>
            </w:pPr>
            <w:r>
              <w:rPr>
                <w:i/>
                <w:iCs/>
                <w:noProof/>
                <w:sz w:val="18"/>
                <w:szCs w:val="18"/>
                <w:lang w:val="en-IE"/>
              </w:rPr>
              <w:t>1</w:t>
            </w:r>
            <w:r w:rsidR="00EA39A4" w:rsidRPr="000C4BD1">
              <w:rPr>
                <w:i/>
                <w:iCs/>
                <w:noProof/>
                <w:sz w:val="18"/>
                <w:szCs w:val="18"/>
                <w:lang w:val="en-IE"/>
              </w:rPr>
              <w:t>,</w:t>
            </w:r>
            <w:r>
              <w:rPr>
                <w:i/>
                <w:iCs/>
                <w:noProof/>
                <w:sz w:val="18"/>
                <w:szCs w:val="18"/>
                <w:lang w:val="en-IE"/>
              </w:rPr>
              <w:t>06</w:t>
            </w:r>
            <w:r w:rsidR="0004127A" w:rsidRPr="000C4BD1">
              <w:rPr>
                <w:i/>
                <w:iCs/>
                <w:noProof/>
                <w:sz w:val="18"/>
                <w:szCs w:val="18"/>
                <w:lang w:val="en-IE"/>
              </w:rPr>
              <w:t>%</w:t>
            </w:r>
          </w:p>
        </w:tc>
        <w:tc>
          <w:tcPr>
            <w:tcW w:w="873" w:type="dxa"/>
          </w:tcPr>
          <w:p w14:paraId="5CED1A1F" w14:textId="375F8137" w:rsidR="0004127A" w:rsidRPr="00187BAD" w:rsidRDefault="00971257">
            <w:pPr>
              <w:pStyle w:val="Text1"/>
              <w:spacing w:before="240" w:after="40"/>
              <w:ind w:left="0"/>
              <w:jc w:val="center"/>
              <w:rPr>
                <w:noProof/>
                <w:sz w:val="18"/>
                <w:szCs w:val="18"/>
                <w:lang w:val="en-IE"/>
              </w:rPr>
            </w:pPr>
            <w:r>
              <w:rPr>
                <w:noProof/>
                <w:sz w:val="18"/>
                <w:szCs w:val="18"/>
                <w:lang w:val="en-IE"/>
              </w:rPr>
              <w:t>0</w:t>
            </w:r>
            <w:r w:rsidR="00EA39A4" w:rsidRPr="000C4BD1">
              <w:rPr>
                <w:noProof/>
                <w:sz w:val="18"/>
                <w:szCs w:val="18"/>
                <w:lang w:val="en-IE"/>
              </w:rPr>
              <w:t>,</w:t>
            </w:r>
            <w:r>
              <w:rPr>
                <w:noProof/>
                <w:sz w:val="18"/>
                <w:szCs w:val="18"/>
                <w:lang w:val="en-IE"/>
              </w:rPr>
              <w:t>96</w:t>
            </w:r>
            <w:r w:rsidR="00EA39A4" w:rsidRPr="000C4BD1">
              <w:rPr>
                <w:noProof/>
                <w:sz w:val="18"/>
                <w:szCs w:val="18"/>
                <w:lang w:val="en-IE"/>
              </w:rPr>
              <w:t>%</w:t>
            </w:r>
          </w:p>
        </w:tc>
        <w:tc>
          <w:tcPr>
            <w:tcW w:w="878" w:type="dxa"/>
          </w:tcPr>
          <w:p w14:paraId="0F10064F" w14:textId="779D3434" w:rsidR="0004127A" w:rsidRPr="00187BAD" w:rsidRDefault="00971257">
            <w:pPr>
              <w:pStyle w:val="Text1"/>
              <w:spacing w:before="240" w:after="40"/>
              <w:ind w:left="0"/>
              <w:jc w:val="center"/>
              <w:rPr>
                <w:noProof/>
                <w:sz w:val="18"/>
                <w:szCs w:val="18"/>
                <w:lang w:val="en-IE"/>
              </w:rPr>
            </w:pPr>
            <w:r>
              <w:rPr>
                <w:noProof/>
                <w:sz w:val="18"/>
                <w:szCs w:val="18"/>
                <w:lang w:val="en-IE"/>
              </w:rPr>
              <w:t>1</w:t>
            </w:r>
            <w:r w:rsidR="00EA39A4" w:rsidRPr="000C4BD1">
              <w:rPr>
                <w:noProof/>
                <w:sz w:val="18"/>
                <w:szCs w:val="18"/>
                <w:lang w:val="en-IE"/>
              </w:rPr>
              <w:t>,</w:t>
            </w:r>
            <w:r>
              <w:rPr>
                <w:noProof/>
                <w:sz w:val="18"/>
                <w:szCs w:val="18"/>
                <w:lang w:val="en-IE"/>
              </w:rPr>
              <w:t>01</w:t>
            </w:r>
            <w:r w:rsidR="00EA39A4" w:rsidRPr="000C4BD1">
              <w:rPr>
                <w:noProof/>
                <w:sz w:val="18"/>
                <w:szCs w:val="18"/>
                <w:lang w:val="en-IE"/>
              </w:rPr>
              <w:t>%</w:t>
            </w:r>
          </w:p>
        </w:tc>
        <w:tc>
          <w:tcPr>
            <w:tcW w:w="1200" w:type="dxa"/>
          </w:tcPr>
          <w:p w14:paraId="74CEBF84" w14:textId="2A8F147A" w:rsidR="0004127A" w:rsidRPr="00187BAD" w:rsidRDefault="00971257">
            <w:pPr>
              <w:pStyle w:val="Text1"/>
              <w:spacing w:before="240" w:after="40"/>
              <w:ind w:left="0"/>
              <w:jc w:val="center"/>
              <w:rPr>
                <w:noProof/>
                <w:sz w:val="18"/>
                <w:szCs w:val="18"/>
                <w:lang w:val="en-IE"/>
              </w:rPr>
            </w:pPr>
            <w:r>
              <w:rPr>
                <w:noProof/>
                <w:sz w:val="18"/>
                <w:szCs w:val="18"/>
                <w:lang w:val="en-IE"/>
              </w:rPr>
              <w:t>0</w:t>
            </w:r>
            <w:r w:rsidR="00EA39A4" w:rsidRPr="000C4BD1">
              <w:rPr>
                <w:noProof/>
                <w:sz w:val="18"/>
                <w:szCs w:val="18"/>
                <w:lang w:val="en-IE"/>
              </w:rPr>
              <w:t>,</w:t>
            </w:r>
            <w:r>
              <w:rPr>
                <w:noProof/>
                <w:sz w:val="18"/>
                <w:szCs w:val="18"/>
                <w:lang w:val="en-IE"/>
              </w:rPr>
              <w:t>99</w:t>
            </w:r>
            <w:r w:rsidR="0004127A" w:rsidRPr="00187BAD">
              <w:rPr>
                <w:noProof/>
                <w:sz w:val="18"/>
                <w:szCs w:val="18"/>
                <w:lang w:val="en-IE"/>
              </w:rPr>
              <w:t>%</w:t>
            </w:r>
            <w:r w:rsidR="0004127A" w:rsidRPr="000C4BD1">
              <w:rPr>
                <w:rStyle w:val="FootnoteReference"/>
                <w:noProof/>
                <w:sz w:val="20"/>
                <w:szCs w:val="20"/>
                <w:lang w:val="en-IE"/>
              </w:rPr>
              <w:footnoteReference w:id="8"/>
            </w:r>
          </w:p>
        </w:tc>
      </w:tr>
    </w:tbl>
    <w:p w14:paraId="604DB794" w14:textId="77777777" w:rsidR="0004127A" w:rsidRPr="005C39EC" w:rsidRDefault="0004127A" w:rsidP="0004127A">
      <w:pPr>
        <w:pStyle w:val="Text1"/>
        <w:ind w:left="0"/>
        <w:rPr>
          <w:i/>
          <w:noProof/>
          <w:lang w:val="en-IE"/>
        </w:rPr>
      </w:pPr>
    </w:p>
    <w:p w14:paraId="20889052" w14:textId="77777777" w:rsidR="0004127A" w:rsidRPr="007F6642" w:rsidRDefault="0004127A" w:rsidP="0004127A">
      <w:pPr>
        <w:pStyle w:val="ManualHeading2"/>
        <w:numPr>
          <w:ilvl w:val="1"/>
          <w:numId w:val="1"/>
        </w:numPr>
        <w:rPr>
          <w:noProof/>
          <w:lang w:val="en-IE"/>
        </w:rPr>
      </w:pPr>
      <w:r w:rsidRPr="007F6642">
        <w:rPr>
          <w:noProof/>
          <w:lang w:val="en-IE"/>
        </w:rPr>
        <w:t>Adjustment of the sub-ceiling for Heading 3</w:t>
      </w:r>
    </w:p>
    <w:p w14:paraId="32154E51" w14:textId="16DE7B33" w:rsidR="0004127A" w:rsidRPr="005C39EC" w:rsidRDefault="0004127A" w:rsidP="0004127A">
      <w:pPr>
        <w:pStyle w:val="Text1"/>
        <w:rPr>
          <w:noProof/>
          <w:lang w:val="en-IE"/>
        </w:rPr>
      </w:pPr>
      <w:r>
        <w:rPr>
          <w:noProof/>
        </w:rPr>
        <w:t>The 2024 technical adjustment</w:t>
      </w:r>
      <w:r>
        <w:rPr>
          <w:rStyle w:val="FootnoteReference"/>
          <w:noProof/>
        </w:rPr>
        <w:footnoteReference w:id="9"/>
      </w:r>
      <w:r>
        <w:rPr>
          <w:noProof/>
        </w:rPr>
        <w:t xml:space="preserve"> included all transfers between direct payments and rural development decided by Member States in their CAP Strategic plans. </w:t>
      </w:r>
      <w:r>
        <w:rPr>
          <w:noProof/>
          <w:lang w:val="en-IE"/>
        </w:rPr>
        <w:t>In accordance with</w:t>
      </w:r>
      <w:r>
        <w:rPr>
          <w:noProof/>
        </w:rPr>
        <w:t xml:space="preserve"> Articles 17(5) and 103(5) of </w:t>
      </w:r>
      <w:r w:rsidRPr="005C39EC">
        <w:rPr>
          <w:noProof/>
        </w:rPr>
        <w:t>Regulation (EU) 2021/2115</w:t>
      </w:r>
      <w:r w:rsidRPr="005C39EC">
        <w:rPr>
          <w:rStyle w:val="FootnoteReference"/>
          <w:noProof/>
        </w:rPr>
        <w:footnoteReference w:id="10"/>
      </w:r>
      <w:r w:rsidR="003D5DB4">
        <w:rPr>
          <w:noProof/>
        </w:rPr>
        <w:t xml:space="preserve"> t</w:t>
      </w:r>
      <w:r>
        <w:rPr>
          <w:noProof/>
        </w:rPr>
        <w:t xml:space="preserve">he transfer decisions </w:t>
      </w:r>
      <w:r w:rsidRPr="48B27D4A">
        <w:rPr>
          <w:noProof/>
        </w:rPr>
        <w:t>were</w:t>
      </w:r>
      <w:r>
        <w:rPr>
          <w:noProof/>
        </w:rPr>
        <w:t xml:space="preserve"> reviewed </w:t>
      </w:r>
      <w:r w:rsidRPr="48B27D4A">
        <w:rPr>
          <w:noProof/>
        </w:rPr>
        <w:t xml:space="preserve">by some Member States </w:t>
      </w:r>
      <w:r>
        <w:rPr>
          <w:noProof/>
        </w:rPr>
        <w:t xml:space="preserve">in </w:t>
      </w:r>
      <w:r w:rsidRPr="002852EB">
        <w:rPr>
          <w:noProof/>
        </w:rPr>
        <w:t>202</w:t>
      </w:r>
      <w:r>
        <w:rPr>
          <w:noProof/>
        </w:rPr>
        <w:t>5</w:t>
      </w:r>
      <w:r w:rsidRPr="002852EB">
        <w:rPr>
          <w:noProof/>
        </w:rPr>
        <w:t>.</w:t>
      </w:r>
      <w:r>
        <w:rPr>
          <w:noProof/>
        </w:rPr>
        <w:t xml:space="preserve"> </w:t>
      </w:r>
      <w:r w:rsidRPr="48B27D4A">
        <w:rPr>
          <w:noProof/>
        </w:rPr>
        <w:t>The outcome was set out in Commission Delegated Regulation 2026/1 of 01/12/2025</w:t>
      </w:r>
      <w:r>
        <w:rPr>
          <w:rStyle w:val="FootnoteReference"/>
          <w:noProof/>
        </w:rPr>
        <w:footnoteReference w:id="11"/>
      </w:r>
      <w:r w:rsidRPr="48B27D4A">
        <w:rPr>
          <w:noProof/>
        </w:rPr>
        <w:t>. The review results in a slight increase of the sub-ceiling for 2027.</w:t>
      </w:r>
    </w:p>
    <w:p w14:paraId="766A3990" w14:textId="77777777" w:rsidR="0004127A" w:rsidRPr="005C39EC" w:rsidRDefault="0004127A" w:rsidP="0004127A">
      <w:pPr>
        <w:pStyle w:val="Text1"/>
        <w:rPr>
          <w:noProof/>
          <w:lang w:val="en-IE"/>
        </w:rPr>
      </w:pPr>
      <w:r w:rsidRPr="005C39EC">
        <w:rPr>
          <w:noProof/>
          <w:lang w:val="en-IE"/>
        </w:rPr>
        <w:t xml:space="preserve">The </w:t>
      </w:r>
      <w:r>
        <w:rPr>
          <w:noProof/>
          <w:lang w:val="en-IE"/>
        </w:rPr>
        <w:t>amounts</w:t>
      </w:r>
      <w:r w:rsidRPr="005C39EC">
        <w:rPr>
          <w:noProof/>
          <w:lang w:val="en-IE"/>
        </w:rPr>
        <w:t xml:space="preserve"> in current prices in the Heading 3 sub-ceiling are converted into 2018 prices to adjust the multiannual financial framework table which is expressed in 2018 prices. For this purpose, the net balance of transfers is first converted into 2018 prices by using the 2% fixed annual deflator. This result is then rounded up to express the adjusted sub-ceiling in millions of euros. The rounding-up is necessary to ensure that the MFF sub-ceiling is always higher than the net balance available for expenditure in the annual budget for the European Agricultural Guarantee Fund (EAGF).</w:t>
      </w:r>
      <w:r w:rsidRPr="005C39EC">
        <w:rPr>
          <w:noProof/>
        </w:rPr>
        <w:t xml:space="preserve"> The resulting small difference does not constitute an available margin, but is exclusively arising from the rounding operation. For each annual budget, the Commission will use the exact amounts of the net balance available for EAGF expenditure.</w:t>
      </w:r>
    </w:p>
    <w:p w14:paraId="642F35BB" w14:textId="77777777" w:rsidR="0004127A" w:rsidRPr="005C39EC" w:rsidRDefault="0004127A" w:rsidP="0004127A">
      <w:pPr>
        <w:pStyle w:val="Text1"/>
        <w:spacing w:after="240"/>
        <w:ind w:left="851"/>
        <w:rPr>
          <w:noProof/>
          <w:lang w:val="en-IE"/>
        </w:rPr>
      </w:pPr>
      <w:r w:rsidRPr="005C39EC">
        <w:rPr>
          <w:noProof/>
          <w:lang w:val="en-IE"/>
        </w:rPr>
        <w:t>The table below shows the net result (in million euro) of the transfers between the two pillars of CAP and their impact for the Heading 3 sub-ceiling.</w:t>
      </w:r>
    </w:p>
    <w:tbl>
      <w:tblPr>
        <w:tblW w:w="9954" w:type="dxa"/>
        <w:tblInd w:w="-72" w:type="dxa"/>
        <w:tblLayout w:type="fixed"/>
        <w:tblCellMar>
          <w:left w:w="70" w:type="dxa"/>
          <w:right w:w="70" w:type="dxa"/>
        </w:tblCellMar>
        <w:tblLook w:val="04A0" w:firstRow="1" w:lastRow="0" w:firstColumn="1" w:lastColumn="0" w:noHBand="0" w:noVBand="1"/>
      </w:tblPr>
      <w:tblGrid>
        <w:gridCol w:w="2557"/>
        <w:gridCol w:w="924"/>
        <w:gridCol w:w="924"/>
        <w:gridCol w:w="924"/>
        <w:gridCol w:w="925"/>
        <w:gridCol w:w="924"/>
        <w:gridCol w:w="924"/>
        <w:gridCol w:w="924"/>
        <w:gridCol w:w="928"/>
      </w:tblGrid>
      <w:tr w:rsidR="0004127A" w:rsidRPr="002B41A0" w14:paraId="1D1D6641" w14:textId="77777777" w:rsidTr="2A0DF563">
        <w:trPr>
          <w:cantSplit/>
        </w:trPr>
        <w:tc>
          <w:tcPr>
            <w:tcW w:w="9954" w:type="dxa"/>
            <w:gridSpan w:val="9"/>
            <w:tcBorders>
              <w:top w:val="single" w:sz="4" w:space="0" w:color="auto"/>
              <w:left w:val="single" w:sz="4" w:space="0" w:color="auto"/>
              <w:bottom w:val="single" w:sz="4" w:space="0" w:color="auto"/>
              <w:right w:val="single" w:sz="4" w:space="0" w:color="auto"/>
            </w:tcBorders>
            <w:noWrap/>
            <w:vAlign w:val="bottom"/>
          </w:tcPr>
          <w:p w14:paraId="022D40D9" w14:textId="77777777" w:rsidR="0004127A" w:rsidRPr="000C4BD1" w:rsidRDefault="0004127A">
            <w:pPr>
              <w:spacing w:before="20" w:after="20"/>
              <w:rPr>
                <w:rFonts w:ascii="Times New Roman" w:hAnsi="Times New Roman" w:cs="Times New Roman"/>
                <w:b/>
                <w:noProof/>
                <w:color w:val="000000"/>
                <w:sz w:val="20"/>
                <w:szCs w:val="20"/>
                <w:lang w:val="en-IE" w:eastAsia="fr-BE"/>
              </w:rPr>
            </w:pPr>
            <w:r w:rsidRPr="000C4BD1">
              <w:rPr>
                <w:rFonts w:ascii="Times New Roman" w:hAnsi="Times New Roman" w:cs="Times New Roman"/>
                <w:b/>
                <w:noProof/>
                <w:color w:val="000000"/>
                <w:sz w:val="20"/>
                <w:szCs w:val="20"/>
                <w:lang w:val="en-IE" w:eastAsia="fr-BE"/>
              </w:rPr>
              <w:t>Sub-ceiling for EAGF (market related expenditures and direct payments) after transfers in current and 2018 prices (EUR million)</w:t>
            </w:r>
          </w:p>
        </w:tc>
      </w:tr>
      <w:tr w:rsidR="0004127A" w:rsidRPr="002B41A0" w14:paraId="750EEA00" w14:textId="77777777" w:rsidTr="2A0DF563">
        <w:trPr>
          <w:cantSplit/>
        </w:trPr>
        <w:tc>
          <w:tcPr>
            <w:tcW w:w="2557" w:type="dxa"/>
            <w:tcBorders>
              <w:top w:val="single" w:sz="4" w:space="0" w:color="auto"/>
              <w:left w:val="single" w:sz="4" w:space="0" w:color="auto"/>
              <w:bottom w:val="single" w:sz="4" w:space="0" w:color="auto"/>
              <w:right w:val="single" w:sz="4" w:space="0" w:color="auto"/>
            </w:tcBorders>
            <w:noWrap/>
            <w:vAlign w:val="bottom"/>
            <w:hideMark/>
          </w:tcPr>
          <w:p w14:paraId="0BE87F8B" w14:textId="77777777" w:rsidR="0004127A" w:rsidRPr="000C4BD1" w:rsidRDefault="0004127A">
            <w:pPr>
              <w:spacing w:before="20" w:after="20"/>
              <w:rPr>
                <w:rFonts w:ascii="Times New Roman" w:hAnsi="Times New Roman" w:cs="Times New Roman"/>
                <w:b/>
                <w:noProof/>
                <w:color w:val="000000"/>
                <w:sz w:val="14"/>
                <w:szCs w:val="14"/>
                <w:lang w:val="en-IE" w:eastAsia="fr-BE"/>
              </w:rPr>
            </w:pPr>
          </w:p>
        </w:tc>
        <w:tc>
          <w:tcPr>
            <w:tcW w:w="924" w:type="dxa"/>
            <w:tcBorders>
              <w:top w:val="single" w:sz="4" w:space="0" w:color="auto"/>
              <w:left w:val="nil"/>
              <w:bottom w:val="single" w:sz="4" w:space="0" w:color="auto"/>
              <w:right w:val="single" w:sz="4" w:space="0" w:color="auto"/>
            </w:tcBorders>
            <w:noWrap/>
            <w:vAlign w:val="bottom"/>
            <w:hideMark/>
          </w:tcPr>
          <w:p w14:paraId="7171BD40" w14:textId="77777777" w:rsidR="0004127A" w:rsidRPr="000C4BD1" w:rsidRDefault="0004127A">
            <w:pPr>
              <w:spacing w:before="20" w:after="20"/>
              <w:jc w:val="center"/>
              <w:rPr>
                <w:rFonts w:ascii="Times New Roman" w:hAnsi="Times New Roman" w:cs="Times New Roman"/>
                <w:b/>
                <w:noProof/>
                <w:color w:val="000000"/>
                <w:sz w:val="14"/>
                <w:szCs w:val="14"/>
                <w:lang w:val="en-IE" w:eastAsia="fr-BE"/>
              </w:rPr>
            </w:pPr>
            <w:r w:rsidRPr="000C4BD1">
              <w:rPr>
                <w:rFonts w:ascii="Times New Roman" w:hAnsi="Times New Roman" w:cs="Times New Roman"/>
                <w:b/>
                <w:noProof/>
                <w:color w:val="000000"/>
                <w:sz w:val="14"/>
                <w:szCs w:val="14"/>
                <w:lang w:val="en-IE" w:eastAsia="fr-BE"/>
              </w:rPr>
              <w:t>2021</w:t>
            </w:r>
          </w:p>
        </w:tc>
        <w:tc>
          <w:tcPr>
            <w:tcW w:w="924" w:type="dxa"/>
            <w:tcBorders>
              <w:top w:val="single" w:sz="4" w:space="0" w:color="auto"/>
              <w:left w:val="nil"/>
              <w:bottom w:val="single" w:sz="4" w:space="0" w:color="auto"/>
              <w:right w:val="single" w:sz="4" w:space="0" w:color="auto"/>
            </w:tcBorders>
            <w:noWrap/>
            <w:vAlign w:val="bottom"/>
            <w:hideMark/>
          </w:tcPr>
          <w:p w14:paraId="33764493" w14:textId="77777777" w:rsidR="0004127A" w:rsidRPr="000C4BD1" w:rsidRDefault="0004127A">
            <w:pPr>
              <w:spacing w:before="20" w:after="20"/>
              <w:jc w:val="center"/>
              <w:rPr>
                <w:rFonts w:ascii="Times New Roman" w:hAnsi="Times New Roman" w:cs="Times New Roman"/>
                <w:b/>
                <w:noProof/>
                <w:color w:val="000000"/>
                <w:sz w:val="14"/>
                <w:szCs w:val="14"/>
                <w:lang w:val="en-IE" w:eastAsia="fr-BE"/>
              </w:rPr>
            </w:pPr>
            <w:r w:rsidRPr="000C4BD1">
              <w:rPr>
                <w:rFonts w:ascii="Times New Roman" w:hAnsi="Times New Roman" w:cs="Times New Roman"/>
                <w:b/>
                <w:noProof/>
                <w:color w:val="000000"/>
                <w:sz w:val="14"/>
                <w:szCs w:val="14"/>
                <w:lang w:val="en-IE" w:eastAsia="fr-BE"/>
              </w:rPr>
              <w:t>2022</w:t>
            </w:r>
          </w:p>
        </w:tc>
        <w:tc>
          <w:tcPr>
            <w:tcW w:w="924" w:type="dxa"/>
            <w:tcBorders>
              <w:top w:val="single" w:sz="4" w:space="0" w:color="auto"/>
              <w:left w:val="nil"/>
              <w:bottom w:val="single" w:sz="4" w:space="0" w:color="auto"/>
              <w:right w:val="single" w:sz="4" w:space="0" w:color="auto"/>
            </w:tcBorders>
            <w:noWrap/>
            <w:vAlign w:val="bottom"/>
            <w:hideMark/>
          </w:tcPr>
          <w:p w14:paraId="5B318CD9" w14:textId="77777777" w:rsidR="0004127A" w:rsidRPr="000C4BD1" w:rsidRDefault="0004127A">
            <w:pPr>
              <w:spacing w:before="20" w:after="20"/>
              <w:jc w:val="center"/>
              <w:rPr>
                <w:rFonts w:ascii="Times New Roman" w:hAnsi="Times New Roman" w:cs="Times New Roman"/>
                <w:b/>
                <w:noProof/>
                <w:color w:val="000000"/>
                <w:sz w:val="14"/>
                <w:szCs w:val="14"/>
                <w:lang w:val="en-IE" w:eastAsia="fr-BE"/>
              </w:rPr>
            </w:pPr>
            <w:r w:rsidRPr="000C4BD1">
              <w:rPr>
                <w:rFonts w:ascii="Times New Roman" w:hAnsi="Times New Roman" w:cs="Times New Roman"/>
                <w:b/>
                <w:noProof/>
                <w:color w:val="000000"/>
                <w:sz w:val="14"/>
                <w:szCs w:val="14"/>
                <w:lang w:val="en-IE" w:eastAsia="fr-BE"/>
              </w:rPr>
              <w:t>2023</w:t>
            </w:r>
          </w:p>
        </w:tc>
        <w:tc>
          <w:tcPr>
            <w:tcW w:w="925" w:type="dxa"/>
            <w:tcBorders>
              <w:top w:val="single" w:sz="4" w:space="0" w:color="auto"/>
              <w:left w:val="nil"/>
              <w:bottom w:val="single" w:sz="4" w:space="0" w:color="auto"/>
              <w:right w:val="single" w:sz="4" w:space="0" w:color="auto"/>
            </w:tcBorders>
            <w:noWrap/>
            <w:vAlign w:val="bottom"/>
            <w:hideMark/>
          </w:tcPr>
          <w:p w14:paraId="16F54BAF" w14:textId="77777777" w:rsidR="0004127A" w:rsidRPr="000C4BD1" w:rsidRDefault="0004127A">
            <w:pPr>
              <w:spacing w:before="20" w:after="20"/>
              <w:jc w:val="center"/>
              <w:rPr>
                <w:rFonts w:ascii="Times New Roman" w:hAnsi="Times New Roman" w:cs="Times New Roman"/>
                <w:b/>
                <w:noProof/>
                <w:color w:val="000000"/>
                <w:sz w:val="14"/>
                <w:szCs w:val="14"/>
                <w:lang w:val="en-IE" w:eastAsia="fr-BE"/>
              </w:rPr>
            </w:pPr>
            <w:r w:rsidRPr="000C4BD1">
              <w:rPr>
                <w:rFonts w:ascii="Times New Roman" w:hAnsi="Times New Roman" w:cs="Times New Roman"/>
                <w:b/>
                <w:noProof/>
                <w:color w:val="000000"/>
                <w:sz w:val="14"/>
                <w:szCs w:val="14"/>
                <w:lang w:val="en-IE" w:eastAsia="fr-BE"/>
              </w:rPr>
              <w:t>2024</w:t>
            </w:r>
          </w:p>
        </w:tc>
        <w:tc>
          <w:tcPr>
            <w:tcW w:w="924" w:type="dxa"/>
            <w:tcBorders>
              <w:top w:val="single" w:sz="4" w:space="0" w:color="auto"/>
              <w:left w:val="nil"/>
              <w:bottom w:val="single" w:sz="4" w:space="0" w:color="auto"/>
              <w:right w:val="single" w:sz="4" w:space="0" w:color="auto"/>
            </w:tcBorders>
            <w:noWrap/>
            <w:vAlign w:val="bottom"/>
            <w:hideMark/>
          </w:tcPr>
          <w:p w14:paraId="5B652CCC" w14:textId="77777777" w:rsidR="0004127A" w:rsidRPr="000C4BD1" w:rsidRDefault="0004127A">
            <w:pPr>
              <w:spacing w:before="20" w:after="20"/>
              <w:jc w:val="center"/>
              <w:rPr>
                <w:rFonts w:ascii="Times New Roman" w:hAnsi="Times New Roman" w:cs="Times New Roman"/>
                <w:b/>
                <w:noProof/>
                <w:color w:val="000000"/>
                <w:sz w:val="14"/>
                <w:szCs w:val="14"/>
                <w:lang w:val="en-IE" w:eastAsia="fr-BE"/>
              </w:rPr>
            </w:pPr>
            <w:r w:rsidRPr="000C4BD1">
              <w:rPr>
                <w:rFonts w:ascii="Times New Roman" w:hAnsi="Times New Roman" w:cs="Times New Roman"/>
                <w:b/>
                <w:noProof/>
                <w:color w:val="000000"/>
                <w:sz w:val="14"/>
                <w:szCs w:val="14"/>
                <w:lang w:val="en-IE" w:eastAsia="fr-BE"/>
              </w:rPr>
              <w:t>2025</w:t>
            </w:r>
          </w:p>
        </w:tc>
        <w:tc>
          <w:tcPr>
            <w:tcW w:w="924" w:type="dxa"/>
            <w:tcBorders>
              <w:top w:val="single" w:sz="4" w:space="0" w:color="auto"/>
              <w:left w:val="nil"/>
              <w:bottom w:val="single" w:sz="4" w:space="0" w:color="auto"/>
              <w:right w:val="single" w:sz="4" w:space="0" w:color="auto"/>
            </w:tcBorders>
            <w:noWrap/>
            <w:vAlign w:val="bottom"/>
            <w:hideMark/>
          </w:tcPr>
          <w:p w14:paraId="53747F1A" w14:textId="77777777" w:rsidR="0004127A" w:rsidRPr="000C4BD1" w:rsidRDefault="0004127A">
            <w:pPr>
              <w:spacing w:before="20" w:after="20"/>
              <w:jc w:val="center"/>
              <w:rPr>
                <w:rFonts w:ascii="Times New Roman" w:hAnsi="Times New Roman" w:cs="Times New Roman"/>
                <w:b/>
                <w:noProof/>
                <w:color w:val="000000"/>
                <w:sz w:val="14"/>
                <w:szCs w:val="14"/>
                <w:lang w:val="en-IE" w:eastAsia="fr-BE"/>
              </w:rPr>
            </w:pPr>
            <w:r w:rsidRPr="000C4BD1">
              <w:rPr>
                <w:rFonts w:ascii="Times New Roman" w:hAnsi="Times New Roman" w:cs="Times New Roman"/>
                <w:b/>
                <w:noProof/>
                <w:color w:val="000000"/>
                <w:sz w:val="14"/>
                <w:szCs w:val="14"/>
                <w:lang w:val="en-IE" w:eastAsia="fr-BE"/>
              </w:rPr>
              <w:t>2026</w:t>
            </w:r>
          </w:p>
        </w:tc>
        <w:tc>
          <w:tcPr>
            <w:tcW w:w="924" w:type="dxa"/>
            <w:tcBorders>
              <w:top w:val="single" w:sz="4" w:space="0" w:color="auto"/>
              <w:left w:val="nil"/>
              <w:bottom w:val="single" w:sz="4" w:space="0" w:color="auto"/>
              <w:right w:val="single" w:sz="4" w:space="0" w:color="auto"/>
            </w:tcBorders>
            <w:noWrap/>
            <w:vAlign w:val="bottom"/>
            <w:hideMark/>
          </w:tcPr>
          <w:p w14:paraId="373CDEFD" w14:textId="77777777" w:rsidR="0004127A" w:rsidRPr="000C4BD1" w:rsidRDefault="0004127A">
            <w:pPr>
              <w:spacing w:before="20" w:after="20"/>
              <w:jc w:val="center"/>
              <w:rPr>
                <w:rFonts w:ascii="Times New Roman" w:hAnsi="Times New Roman" w:cs="Times New Roman"/>
                <w:b/>
                <w:noProof/>
                <w:color w:val="000000"/>
                <w:sz w:val="14"/>
                <w:szCs w:val="14"/>
                <w:lang w:val="en-IE" w:eastAsia="fr-BE"/>
              </w:rPr>
            </w:pPr>
            <w:r w:rsidRPr="000C4BD1">
              <w:rPr>
                <w:rFonts w:ascii="Times New Roman" w:hAnsi="Times New Roman" w:cs="Times New Roman"/>
                <w:b/>
                <w:noProof/>
                <w:color w:val="000000"/>
                <w:sz w:val="14"/>
                <w:szCs w:val="14"/>
                <w:lang w:val="en-IE" w:eastAsia="fr-BE"/>
              </w:rPr>
              <w:t>2027</w:t>
            </w:r>
          </w:p>
        </w:tc>
        <w:tc>
          <w:tcPr>
            <w:tcW w:w="928" w:type="dxa"/>
            <w:tcBorders>
              <w:top w:val="single" w:sz="4" w:space="0" w:color="auto"/>
              <w:left w:val="nil"/>
              <w:bottom w:val="single" w:sz="4" w:space="0" w:color="auto"/>
              <w:right w:val="single" w:sz="4" w:space="0" w:color="auto"/>
            </w:tcBorders>
            <w:noWrap/>
            <w:vAlign w:val="bottom"/>
            <w:hideMark/>
          </w:tcPr>
          <w:p w14:paraId="354361E2" w14:textId="77777777" w:rsidR="0004127A" w:rsidRPr="000C4BD1" w:rsidRDefault="0004127A">
            <w:pPr>
              <w:spacing w:before="20" w:after="20"/>
              <w:jc w:val="center"/>
              <w:rPr>
                <w:rFonts w:ascii="Times New Roman" w:hAnsi="Times New Roman" w:cs="Times New Roman"/>
                <w:b/>
                <w:noProof/>
                <w:color w:val="000000"/>
                <w:sz w:val="14"/>
                <w:szCs w:val="14"/>
                <w:lang w:val="en-IE" w:eastAsia="fr-BE"/>
              </w:rPr>
            </w:pPr>
            <w:r w:rsidRPr="000C4BD1">
              <w:rPr>
                <w:rFonts w:ascii="Times New Roman" w:hAnsi="Times New Roman" w:cs="Times New Roman"/>
                <w:b/>
                <w:noProof/>
                <w:color w:val="000000"/>
                <w:sz w:val="14"/>
                <w:szCs w:val="14"/>
                <w:lang w:val="en-IE" w:eastAsia="fr-BE"/>
              </w:rPr>
              <w:t>2021-2027</w:t>
            </w:r>
          </w:p>
        </w:tc>
      </w:tr>
      <w:tr w:rsidR="0004127A" w:rsidRPr="002B41A0" w14:paraId="1BF18EB5" w14:textId="77777777" w:rsidTr="2A0DF563">
        <w:trPr>
          <w:cantSplit/>
        </w:trPr>
        <w:tc>
          <w:tcPr>
            <w:tcW w:w="2557" w:type="dxa"/>
            <w:tcBorders>
              <w:top w:val="nil"/>
              <w:left w:val="single" w:sz="4" w:space="0" w:color="auto"/>
              <w:bottom w:val="nil"/>
              <w:right w:val="single" w:sz="4" w:space="0" w:color="auto"/>
            </w:tcBorders>
            <w:noWrap/>
            <w:vAlign w:val="bottom"/>
            <w:hideMark/>
          </w:tcPr>
          <w:p w14:paraId="5833E61A" w14:textId="77777777" w:rsidR="0004127A" w:rsidRPr="000C4BD1" w:rsidRDefault="0004127A">
            <w:pPr>
              <w:spacing w:before="20" w:after="20"/>
              <w:rPr>
                <w:rFonts w:ascii="Times New Roman" w:hAnsi="Times New Roman" w:cs="Times New Roman"/>
                <w:b/>
                <w:noProof/>
                <w:color w:val="000000"/>
                <w:sz w:val="14"/>
                <w:szCs w:val="14"/>
                <w:lang w:val="en-IE" w:eastAsia="fr-BE"/>
              </w:rPr>
            </w:pPr>
          </w:p>
        </w:tc>
        <w:tc>
          <w:tcPr>
            <w:tcW w:w="7397" w:type="dxa"/>
            <w:gridSpan w:val="8"/>
            <w:tcBorders>
              <w:top w:val="single" w:sz="4" w:space="0" w:color="auto"/>
              <w:left w:val="nil"/>
              <w:bottom w:val="single" w:sz="4" w:space="0" w:color="auto"/>
              <w:right w:val="single" w:sz="4" w:space="0" w:color="000000" w:themeColor="text1"/>
            </w:tcBorders>
            <w:noWrap/>
            <w:vAlign w:val="bottom"/>
            <w:hideMark/>
          </w:tcPr>
          <w:p w14:paraId="5A0F670F" w14:textId="77777777" w:rsidR="0004127A" w:rsidRPr="000C4BD1" w:rsidRDefault="0004127A">
            <w:pPr>
              <w:spacing w:before="20" w:after="20"/>
              <w:jc w:val="center"/>
              <w:rPr>
                <w:rFonts w:ascii="Times New Roman" w:hAnsi="Times New Roman" w:cs="Times New Roman"/>
                <w:b/>
                <w:noProof/>
                <w:color w:val="000000"/>
                <w:sz w:val="14"/>
                <w:szCs w:val="14"/>
                <w:lang w:val="en-IE" w:eastAsia="fr-BE"/>
              </w:rPr>
            </w:pPr>
            <w:r w:rsidRPr="000C4BD1">
              <w:rPr>
                <w:rFonts w:ascii="Times New Roman" w:hAnsi="Times New Roman" w:cs="Times New Roman"/>
                <w:b/>
                <w:noProof/>
                <w:color w:val="000000"/>
                <w:sz w:val="14"/>
                <w:szCs w:val="14"/>
                <w:lang w:val="en-IE" w:eastAsia="fr-BE"/>
              </w:rPr>
              <w:t>- in current prices -</w:t>
            </w:r>
          </w:p>
        </w:tc>
      </w:tr>
      <w:tr w:rsidR="0004127A" w:rsidRPr="002B41A0" w14:paraId="4E1BDEDC" w14:textId="77777777" w:rsidTr="2A0DF563">
        <w:trPr>
          <w:cantSplit/>
        </w:trPr>
        <w:tc>
          <w:tcPr>
            <w:tcW w:w="2557" w:type="dxa"/>
            <w:tcBorders>
              <w:top w:val="nil"/>
              <w:left w:val="single" w:sz="4" w:space="0" w:color="auto"/>
              <w:bottom w:val="nil"/>
              <w:right w:val="single" w:sz="4" w:space="0" w:color="auto"/>
            </w:tcBorders>
            <w:noWrap/>
            <w:vAlign w:val="bottom"/>
            <w:hideMark/>
          </w:tcPr>
          <w:p w14:paraId="1CFC6A95" w14:textId="77777777" w:rsidR="0004127A" w:rsidRPr="000C4BD1" w:rsidRDefault="0004127A">
            <w:pPr>
              <w:spacing w:before="20" w:after="20"/>
              <w:rPr>
                <w:rFonts w:ascii="Times New Roman" w:hAnsi="Times New Roman" w:cs="Times New Roman"/>
                <w:noProof/>
                <w:color w:val="000000"/>
                <w:sz w:val="14"/>
                <w:szCs w:val="14"/>
                <w:lang w:val="en-IE" w:eastAsia="fr-BE"/>
              </w:rPr>
            </w:pPr>
            <w:r w:rsidRPr="000C4BD1">
              <w:rPr>
                <w:rFonts w:ascii="Times New Roman" w:hAnsi="Times New Roman" w:cs="Times New Roman"/>
                <w:noProof/>
                <w:color w:val="000000"/>
                <w:sz w:val="14"/>
                <w:szCs w:val="14"/>
                <w:lang w:val="en-IE" w:eastAsia="fr-BE"/>
              </w:rPr>
              <w:t xml:space="preserve">Initial H3 sub-ceiling </w:t>
            </w:r>
          </w:p>
        </w:tc>
        <w:tc>
          <w:tcPr>
            <w:tcW w:w="924" w:type="dxa"/>
            <w:tcBorders>
              <w:top w:val="nil"/>
              <w:left w:val="nil"/>
              <w:bottom w:val="nil"/>
              <w:right w:val="single" w:sz="4" w:space="0" w:color="auto"/>
            </w:tcBorders>
            <w:noWrap/>
            <w:vAlign w:val="bottom"/>
            <w:hideMark/>
          </w:tcPr>
          <w:p w14:paraId="1A918BC8" w14:textId="77777777" w:rsidR="0004127A" w:rsidRPr="000C4BD1" w:rsidRDefault="0004127A">
            <w:pPr>
              <w:spacing w:before="20" w:after="20"/>
              <w:jc w:val="right"/>
              <w:rPr>
                <w:rFonts w:ascii="Times New Roman" w:hAnsi="Times New Roman" w:cs="Times New Roman"/>
                <w:noProof/>
                <w:color w:val="000000"/>
                <w:sz w:val="14"/>
                <w:szCs w:val="14"/>
                <w:lang w:val="en-IE" w:eastAsia="fr-BE"/>
              </w:rPr>
            </w:pPr>
            <w:r w:rsidRPr="000C4BD1">
              <w:rPr>
                <w:rFonts w:ascii="Times New Roman" w:hAnsi="Times New Roman" w:cs="Times New Roman"/>
                <w:noProof/>
                <w:color w:val="000000"/>
                <w:sz w:val="14"/>
                <w:szCs w:val="14"/>
                <w:lang w:val="en-IE" w:eastAsia="fr-BE"/>
              </w:rPr>
              <w:t>40 925,000</w:t>
            </w:r>
          </w:p>
        </w:tc>
        <w:tc>
          <w:tcPr>
            <w:tcW w:w="924" w:type="dxa"/>
            <w:tcBorders>
              <w:top w:val="nil"/>
              <w:left w:val="nil"/>
              <w:bottom w:val="nil"/>
              <w:right w:val="single" w:sz="4" w:space="0" w:color="auto"/>
            </w:tcBorders>
            <w:noWrap/>
            <w:vAlign w:val="bottom"/>
            <w:hideMark/>
          </w:tcPr>
          <w:p w14:paraId="5CAC2D3B" w14:textId="77777777" w:rsidR="0004127A" w:rsidRPr="000C4BD1" w:rsidRDefault="0004127A">
            <w:pPr>
              <w:spacing w:before="20" w:after="20"/>
              <w:jc w:val="right"/>
              <w:rPr>
                <w:rFonts w:ascii="Times New Roman" w:hAnsi="Times New Roman" w:cs="Times New Roman"/>
                <w:noProof/>
                <w:color w:val="000000"/>
                <w:sz w:val="14"/>
                <w:szCs w:val="14"/>
                <w:lang w:val="en-IE" w:eastAsia="fr-BE"/>
              </w:rPr>
            </w:pPr>
            <w:r w:rsidRPr="000C4BD1">
              <w:rPr>
                <w:rFonts w:ascii="Times New Roman" w:hAnsi="Times New Roman" w:cs="Times New Roman"/>
                <w:noProof/>
                <w:color w:val="000000"/>
                <w:sz w:val="14"/>
                <w:szCs w:val="14"/>
                <w:lang w:val="en-IE" w:eastAsia="fr-BE"/>
              </w:rPr>
              <w:t>41 257,000</w:t>
            </w:r>
          </w:p>
        </w:tc>
        <w:tc>
          <w:tcPr>
            <w:tcW w:w="924" w:type="dxa"/>
            <w:tcBorders>
              <w:top w:val="nil"/>
              <w:left w:val="nil"/>
              <w:bottom w:val="nil"/>
              <w:right w:val="single" w:sz="4" w:space="0" w:color="auto"/>
            </w:tcBorders>
            <w:noWrap/>
            <w:vAlign w:val="bottom"/>
            <w:hideMark/>
          </w:tcPr>
          <w:p w14:paraId="54500567" w14:textId="77777777" w:rsidR="0004127A" w:rsidRPr="000C4BD1" w:rsidRDefault="0004127A">
            <w:pPr>
              <w:spacing w:before="20" w:after="20"/>
              <w:jc w:val="right"/>
              <w:rPr>
                <w:rFonts w:ascii="Times New Roman" w:hAnsi="Times New Roman" w:cs="Times New Roman"/>
                <w:noProof/>
                <w:color w:val="000000"/>
                <w:sz w:val="14"/>
                <w:szCs w:val="14"/>
                <w:lang w:val="en-IE" w:eastAsia="fr-BE"/>
              </w:rPr>
            </w:pPr>
            <w:r w:rsidRPr="000C4BD1">
              <w:rPr>
                <w:rFonts w:ascii="Times New Roman" w:hAnsi="Times New Roman" w:cs="Times New Roman"/>
                <w:noProof/>
                <w:color w:val="000000"/>
                <w:sz w:val="14"/>
                <w:szCs w:val="14"/>
                <w:lang w:val="en-IE" w:eastAsia="fr-BE"/>
              </w:rPr>
              <w:t>41 518,000</w:t>
            </w:r>
          </w:p>
        </w:tc>
        <w:tc>
          <w:tcPr>
            <w:tcW w:w="925" w:type="dxa"/>
            <w:tcBorders>
              <w:top w:val="nil"/>
              <w:left w:val="nil"/>
              <w:bottom w:val="nil"/>
              <w:right w:val="single" w:sz="4" w:space="0" w:color="auto"/>
            </w:tcBorders>
            <w:noWrap/>
            <w:vAlign w:val="bottom"/>
            <w:hideMark/>
          </w:tcPr>
          <w:p w14:paraId="1CEC1983" w14:textId="77777777" w:rsidR="0004127A" w:rsidRPr="000C4BD1" w:rsidRDefault="0004127A">
            <w:pPr>
              <w:spacing w:before="20" w:after="20"/>
              <w:jc w:val="right"/>
              <w:rPr>
                <w:rFonts w:ascii="Times New Roman" w:hAnsi="Times New Roman" w:cs="Times New Roman"/>
                <w:noProof/>
                <w:color w:val="000000"/>
                <w:sz w:val="14"/>
                <w:szCs w:val="14"/>
                <w:lang w:val="en-IE" w:eastAsia="fr-BE"/>
              </w:rPr>
            </w:pPr>
            <w:r w:rsidRPr="000C4BD1">
              <w:rPr>
                <w:rFonts w:ascii="Times New Roman" w:hAnsi="Times New Roman" w:cs="Times New Roman"/>
                <w:noProof/>
                <w:color w:val="000000"/>
                <w:sz w:val="14"/>
                <w:szCs w:val="14"/>
                <w:lang w:val="en-IE" w:eastAsia="fr-BE"/>
              </w:rPr>
              <w:t>41 649,000</w:t>
            </w:r>
          </w:p>
        </w:tc>
        <w:tc>
          <w:tcPr>
            <w:tcW w:w="924" w:type="dxa"/>
            <w:tcBorders>
              <w:top w:val="nil"/>
              <w:left w:val="nil"/>
              <w:bottom w:val="nil"/>
              <w:right w:val="single" w:sz="4" w:space="0" w:color="auto"/>
            </w:tcBorders>
            <w:noWrap/>
            <w:vAlign w:val="bottom"/>
            <w:hideMark/>
          </w:tcPr>
          <w:p w14:paraId="289B68F2" w14:textId="77777777" w:rsidR="0004127A" w:rsidRPr="000C4BD1" w:rsidRDefault="0004127A">
            <w:pPr>
              <w:spacing w:before="20" w:after="20"/>
              <w:jc w:val="right"/>
              <w:rPr>
                <w:rFonts w:ascii="Times New Roman" w:hAnsi="Times New Roman" w:cs="Times New Roman"/>
                <w:noProof/>
                <w:color w:val="000000"/>
                <w:sz w:val="14"/>
                <w:szCs w:val="14"/>
                <w:lang w:val="en-IE" w:eastAsia="fr-BE"/>
              </w:rPr>
            </w:pPr>
            <w:r w:rsidRPr="000C4BD1">
              <w:rPr>
                <w:rFonts w:ascii="Times New Roman" w:hAnsi="Times New Roman" w:cs="Times New Roman"/>
                <w:noProof/>
                <w:color w:val="000000"/>
                <w:sz w:val="14"/>
                <w:szCs w:val="14"/>
                <w:lang w:val="en-IE" w:eastAsia="fr-BE"/>
              </w:rPr>
              <w:t>41 782,000</w:t>
            </w:r>
          </w:p>
        </w:tc>
        <w:tc>
          <w:tcPr>
            <w:tcW w:w="924" w:type="dxa"/>
            <w:tcBorders>
              <w:top w:val="nil"/>
              <w:left w:val="nil"/>
              <w:bottom w:val="nil"/>
              <w:right w:val="single" w:sz="4" w:space="0" w:color="auto"/>
            </w:tcBorders>
            <w:noWrap/>
            <w:vAlign w:val="bottom"/>
            <w:hideMark/>
          </w:tcPr>
          <w:p w14:paraId="6D15C1C9" w14:textId="77777777" w:rsidR="0004127A" w:rsidRPr="000C4BD1" w:rsidRDefault="0004127A">
            <w:pPr>
              <w:spacing w:before="20" w:after="20"/>
              <w:jc w:val="right"/>
              <w:rPr>
                <w:rFonts w:ascii="Times New Roman" w:hAnsi="Times New Roman" w:cs="Times New Roman"/>
                <w:noProof/>
                <w:color w:val="000000"/>
                <w:sz w:val="14"/>
                <w:szCs w:val="14"/>
                <w:lang w:val="en-IE" w:eastAsia="fr-BE"/>
              </w:rPr>
            </w:pPr>
            <w:r w:rsidRPr="000C4BD1">
              <w:rPr>
                <w:rFonts w:ascii="Times New Roman" w:hAnsi="Times New Roman" w:cs="Times New Roman"/>
                <w:noProof/>
                <w:color w:val="000000"/>
                <w:sz w:val="14"/>
                <w:szCs w:val="14"/>
                <w:lang w:val="en-IE" w:eastAsia="fr-BE"/>
              </w:rPr>
              <w:t>41 913,000</w:t>
            </w:r>
          </w:p>
        </w:tc>
        <w:tc>
          <w:tcPr>
            <w:tcW w:w="924" w:type="dxa"/>
            <w:tcBorders>
              <w:top w:val="nil"/>
              <w:left w:val="nil"/>
              <w:bottom w:val="nil"/>
              <w:right w:val="single" w:sz="4" w:space="0" w:color="auto"/>
            </w:tcBorders>
            <w:noWrap/>
            <w:vAlign w:val="bottom"/>
            <w:hideMark/>
          </w:tcPr>
          <w:p w14:paraId="76B82CDC" w14:textId="77777777" w:rsidR="0004127A" w:rsidRPr="000C4BD1" w:rsidRDefault="0004127A">
            <w:pPr>
              <w:spacing w:before="20" w:after="20"/>
              <w:jc w:val="right"/>
              <w:rPr>
                <w:rFonts w:ascii="Times New Roman" w:hAnsi="Times New Roman" w:cs="Times New Roman"/>
                <w:noProof/>
                <w:color w:val="000000"/>
                <w:sz w:val="14"/>
                <w:szCs w:val="14"/>
                <w:lang w:val="en-IE" w:eastAsia="fr-BE"/>
              </w:rPr>
            </w:pPr>
            <w:r w:rsidRPr="000C4BD1">
              <w:rPr>
                <w:rFonts w:ascii="Times New Roman" w:hAnsi="Times New Roman" w:cs="Times New Roman"/>
                <w:noProof/>
                <w:color w:val="000000"/>
                <w:sz w:val="14"/>
                <w:szCs w:val="14"/>
                <w:lang w:val="en-IE" w:eastAsia="fr-BE"/>
              </w:rPr>
              <w:t>42 047,000</w:t>
            </w:r>
          </w:p>
        </w:tc>
        <w:tc>
          <w:tcPr>
            <w:tcW w:w="928" w:type="dxa"/>
            <w:tcBorders>
              <w:top w:val="nil"/>
              <w:left w:val="nil"/>
              <w:bottom w:val="nil"/>
              <w:right w:val="single" w:sz="4" w:space="0" w:color="auto"/>
            </w:tcBorders>
            <w:noWrap/>
            <w:vAlign w:val="bottom"/>
            <w:hideMark/>
          </w:tcPr>
          <w:p w14:paraId="129DE30B" w14:textId="77777777" w:rsidR="0004127A" w:rsidRPr="000C4BD1" w:rsidRDefault="0004127A">
            <w:pPr>
              <w:spacing w:before="20" w:after="20"/>
              <w:jc w:val="right"/>
              <w:rPr>
                <w:rFonts w:ascii="Times New Roman" w:hAnsi="Times New Roman" w:cs="Times New Roman"/>
                <w:noProof/>
                <w:color w:val="000000"/>
                <w:sz w:val="14"/>
                <w:szCs w:val="14"/>
                <w:lang w:val="en-IE" w:eastAsia="fr-BE"/>
              </w:rPr>
            </w:pPr>
            <w:r w:rsidRPr="000C4BD1">
              <w:rPr>
                <w:rFonts w:ascii="Times New Roman" w:hAnsi="Times New Roman" w:cs="Times New Roman"/>
                <w:noProof/>
                <w:color w:val="000000"/>
                <w:sz w:val="14"/>
                <w:szCs w:val="14"/>
                <w:lang w:val="en-IE" w:eastAsia="fr-BE"/>
              </w:rPr>
              <w:t>291 091,000</w:t>
            </w:r>
          </w:p>
        </w:tc>
      </w:tr>
      <w:tr w:rsidR="0004127A" w:rsidRPr="002B41A0" w14:paraId="7A4968CB" w14:textId="77777777" w:rsidTr="2A0DF563">
        <w:trPr>
          <w:cantSplit/>
        </w:trPr>
        <w:tc>
          <w:tcPr>
            <w:tcW w:w="2557" w:type="dxa"/>
            <w:tcBorders>
              <w:top w:val="nil"/>
              <w:left w:val="single" w:sz="4" w:space="0" w:color="auto"/>
              <w:bottom w:val="nil"/>
              <w:right w:val="single" w:sz="4" w:space="0" w:color="auto"/>
            </w:tcBorders>
            <w:noWrap/>
            <w:vAlign w:val="bottom"/>
            <w:hideMark/>
          </w:tcPr>
          <w:p w14:paraId="1E416ACD" w14:textId="77777777" w:rsidR="0004127A" w:rsidRPr="000C4BD1" w:rsidRDefault="0004127A">
            <w:pPr>
              <w:spacing w:before="20" w:after="20"/>
              <w:rPr>
                <w:rFonts w:ascii="Times New Roman" w:hAnsi="Times New Roman" w:cs="Times New Roman"/>
                <w:noProof/>
                <w:color w:val="000000"/>
                <w:sz w:val="14"/>
                <w:szCs w:val="14"/>
                <w:lang w:val="en-IE" w:eastAsia="fr-BE"/>
              </w:rPr>
            </w:pPr>
            <w:r w:rsidRPr="000C4BD1">
              <w:rPr>
                <w:rFonts w:ascii="Times New Roman" w:hAnsi="Times New Roman" w:cs="Times New Roman"/>
                <w:noProof/>
                <w:color w:val="000000"/>
                <w:sz w:val="14"/>
                <w:szCs w:val="14"/>
                <w:lang w:val="en-IE" w:eastAsia="fr-BE"/>
              </w:rPr>
              <w:t>Net transfers to date</w:t>
            </w:r>
          </w:p>
        </w:tc>
        <w:tc>
          <w:tcPr>
            <w:tcW w:w="924" w:type="dxa"/>
            <w:tcBorders>
              <w:top w:val="nil"/>
              <w:left w:val="nil"/>
              <w:bottom w:val="nil"/>
              <w:right w:val="single" w:sz="4" w:space="0" w:color="auto"/>
            </w:tcBorders>
            <w:noWrap/>
            <w:vAlign w:val="bottom"/>
            <w:hideMark/>
          </w:tcPr>
          <w:p w14:paraId="4EAAFBE2" w14:textId="0FF4F16D" w:rsidR="0004127A" w:rsidRPr="000C4BD1" w:rsidRDefault="0004127A">
            <w:pPr>
              <w:spacing w:before="20" w:after="20"/>
              <w:jc w:val="right"/>
              <w:rPr>
                <w:rFonts w:ascii="Times New Roman" w:hAnsi="Times New Roman" w:cs="Times New Roman"/>
                <w:noProof/>
                <w:color w:val="000000"/>
                <w:sz w:val="14"/>
                <w:szCs w:val="14"/>
                <w:lang w:val="en-IE" w:eastAsia="fr-BE"/>
              </w:rPr>
            </w:pPr>
            <w:r w:rsidRPr="000C4BD1">
              <w:rPr>
                <w:rFonts w:ascii="Times New Roman" w:hAnsi="Times New Roman" w:cs="Times New Roman"/>
                <w:noProof/>
                <w:color w:val="000000"/>
                <w:sz w:val="14"/>
                <w:szCs w:val="14"/>
                <w:lang w:val="en-IE" w:eastAsia="fr-BE"/>
              </w:rPr>
              <w:t>-557,046</w:t>
            </w:r>
          </w:p>
        </w:tc>
        <w:tc>
          <w:tcPr>
            <w:tcW w:w="924" w:type="dxa"/>
            <w:tcBorders>
              <w:top w:val="nil"/>
              <w:left w:val="nil"/>
              <w:bottom w:val="nil"/>
              <w:right w:val="single" w:sz="4" w:space="0" w:color="auto"/>
            </w:tcBorders>
            <w:noWrap/>
            <w:vAlign w:val="bottom"/>
            <w:hideMark/>
          </w:tcPr>
          <w:p w14:paraId="108DFCE6" w14:textId="42DE8D92" w:rsidR="0004127A" w:rsidRPr="000C4BD1" w:rsidRDefault="0004127A">
            <w:pPr>
              <w:spacing w:before="20" w:after="20"/>
              <w:jc w:val="right"/>
              <w:rPr>
                <w:rFonts w:ascii="Times New Roman" w:hAnsi="Times New Roman" w:cs="Times New Roman"/>
                <w:noProof/>
                <w:color w:val="000000"/>
                <w:sz w:val="14"/>
                <w:szCs w:val="14"/>
                <w:lang w:val="en-IE" w:eastAsia="fr-BE"/>
              </w:rPr>
            </w:pPr>
            <w:r w:rsidRPr="000C4BD1">
              <w:rPr>
                <w:rFonts w:ascii="Times New Roman" w:hAnsi="Times New Roman" w:cs="Times New Roman"/>
                <w:noProof/>
                <w:color w:val="000000"/>
                <w:sz w:val="14"/>
                <w:szCs w:val="14"/>
                <w:lang w:val="en-IE" w:eastAsia="fr-BE"/>
              </w:rPr>
              <w:t>-618,811</w:t>
            </w:r>
          </w:p>
        </w:tc>
        <w:tc>
          <w:tcPr>
            <w:tcW w:w="924" w:type="dxa"/>
            <w:tcBorders>
              <w:top w:val="nil"/>
              <w:left w:val="nil"/>
              <w:bottom w:val="nil"/>
              <w:right w:val="single" w:sz="4" w:space="0" w:color="auto"/>
            </w:tcBorders>
            <w:noWrap/>
            <w:vAlign w:val="bottom"/>
          </w:tcPr>
          <w:p w14:paraId="322BB755" w14:textId="77777777" w:rsidR="0004127A" w:rsidRPr="000C4BD1" w:rsidRDefault="0004127A">
            <w:pPr>
              <w:spacing w:before="20" w:after="20"/>
              <w:jc w:val="right"/>
              <w:rPr>
                <w:rFonts w:ascii="Times New Roman" w:hAnsi="Times New Roman" w:cs="Times New Roman"/>
                <w:noProof/>
                <w:color w:val="000000"/>
                <w:sz w:val="14"/>
                <w:szCs w:val="14"/>
                <w:lang w:val="en-IE" w:eastAsia="fr-BE"/>
              </w:rPr>
            </w:pPr>
            <w:r w:rsidRPr="000C4BD1">
              <w:rPr>
                <w:rFonts w:ascii="Times New Roman" w:hAnsi="Times New Roman" w:cs="Times New Roman"/>
                <w:noProof/>
                <w:color w:val="000000"/>
                <w:sz w:val="14"/>
                <w:szCs w:val="14"/>
                <w:lang w:val="en-IE" w:eastAsia="fr-BE"/>
              </w:rPr>
              <w:t>-825,789</w:t>
            </w:r>
          </w:p>
        </w:tc>
        <w:tc>
          <w:tcPr>
            <w:tcW w:w="925" w:type="dxa"/>
            <w:tcBorders>
              <w:top w:val="nil"/>
              <w:left w:val="nil"/>
              <w:bottom w:val="nil"/>
              <w:right w:val="single" w:sz="4" w:space="0" w:color="auto"/>
            </w:tcBorders>
            <w:noWrap/>
            <w:vAlign w:val="bottom"/>
            <w:hideMark/>
          </w:tcPr>
          <w:p w14:paraId="5224FF0F" w14:textId="77777777" w:rsidR="0004127A" w:rsidRPr="000C4BD1" w:rsidRDefault="0004127A">
            <w:pPr>
              <w:spacing w:before="20" w:after="20"/>
              <w:jc w:val="right"/>
              <w:rPr>
                <w:rFonts w:ascii="Times New Roman" w:hAnsi="Times New Roman" w:cs="Times New Roman"/>
                <w:noProof/>
                <w:color w:val="000000"/>
                <w:sz w:val="14"/>
                <w:szCs w:val="14"/>
                <w:lang w:val="en-IE" w:eastAsia="fr-BE"/>
              </w:rPr>
            </w:pPr>
            <w:r w:rsidRPr="000C4BD1">
              <w:rPr>
                <w:rFonts w:ascii="Times New Roman" w:hAnsi="Times New Roman" w:cs="Times New Roman"/>
                <w:noProof/>
                <w:color w:val="000000"/>
                <w:sz w:val="14"/>
                <w:szCs w:val="14"/>
                <w:lang w:val="en-IE" w:eastAsia="fr-BE"/>
              </w:rPr>
              <w:t>-1 046,922</w:t>
            </w:r>
          </w:p>
        </w:tc>
        <w:tc>
          <w:tcPr>
            <w:tcW w:w="924" w:type="dxa"/>
            <w:tcBorders>
              <w:top w:val="nil"/>
              <w:left w:val="nil"/>
              <w:bottom w:val="nil"/>
              <w:right w:val="single" w:sz="4" w:space="0" w:color="auto"/>
            </w:tcBorders>
            <w:noWrap/>
            <w:vAlign w:val="bottom"/>
            <w:hideMark/>
          </w:tcPr>
          <w:p w14:paraId="7059D1B7" w14:textId="77777777" w:rsidR="0004127A" w:rsidRPr="000C4BD1" w:rsidRDefault="0004127A">
            <w:pPr>
              <w:spacing w:before="20" w:after="20"/>
              <w:jc w:val="right"/>
              <w:rPr>
                <w:rFonts w:ascii="Times New Roman" w:hAnsi="Times New Roman" w:cs="Times New Roman"/>
                <w:noProof/>
                <w:color w:val="000000"/>
                <w:sz w:val="14"/>
                <w:szCs w:val="14"/>
                <w:lang w:val="en-IE" w:eastAsia="fr-BE"/>
              </w:rPr>
            </w:pPr>
            <w:r w:rsidRPr="000C4BD1">
              <w:rPr>
                <w:rFonts w:ascii="Times New Roman" w:hAnsi="Times New Roman" w:cs="Times New Roman"/>
                <w:noProof/>
                <w:color w:val="000000"/>
                <w:sz w:val="14"/>
                <w:szCs w:val="14"/>
                <w:lang w:val="en-IE" w:eastAsia="fr-BE"/>
              </w:rPr>
              <w:t>-1 117,072</w:t>
            </w:r>
          </w:p>
        </w:tc>
        <w:tc>
          <w:tcPr>
            <w:tcW w:w="924" w:type="dxa"/>
            <w:tcBorders>
              <w:top w:val="nil"/>
              <w:left w:val="nil"/>
              <w:bottom w:val="nil"/>
              <w:right w:val="single" w:sz="4" w:space="0" w:color="auto"/>
            </w:tcBorders>
            <w:noWrap/>
            <w:vAlign w:val="bottom"/>
            <w:hideMark/>
          </w:tcPr>
          <w:p w14:paraId="40CF4F91" w14:textId="77777777" w:rsidR="0004127A" w:rsidRPr="000C4BD1" w:rsidRDefault="0004127A">
            <w:pPr>
              <w:spacing w:before="20" w:after="20"/>
              <w:jc w:val="right"/>
              <w:rPr>
                <w:rFonts w:ascii="Times New Roman" w:hAnsi="Times New Roman" w:cs="Times New Roman"/>
                <w:noProof/>
                <w:color w:val="000000"/>
                <w:sz w:val="14"/>
                <w:szCs w:val="14"/>
                <w:lang w:val="en-IE" w:eastAsia="fr-BE"/>
              </w:rPr>
            </w:pPr>
            <w:r w:rsidRPr="000C4BD1">
              <w:rPr>
                <w:rFonts w:ascii="Times New Roman" w:hAnsi="Times New Roman" w:cs="Times New Roman"/>
                <w:noProof/>
                <w:color w:val="000000"/>
                <w:sz w:val="14"/>
                <w:szCs w:val="14"/>
                <w:lang w:val="en-IE" w:eastAsia="fr-BE"/>
              </w:rPr>
              <w:t>-1 222,773</w:t>
            </w:r>
          </w:p>
        </w:tc>
        <w:tc>
          <w:tcPr>
            <w:tcW w:w="924" w:type="dxa"/>
            <w:tcBorders>
              <w:top w:val="nil"/>
              <w:left w:val="nil"/>
              <w:bottom w:val="nil"/>
              <w:right w:val="single" w:sz="4" w:space="0" w:color="auto"/>
            </w:tcBorders>
            <w:noWrap/>
            <w:vAlign w:val="bottom"/>
            <w:hideMark/>
          </w:tcPr>
          <w:p w14:paraId="6C2C51B4" w14:textId="77777777" w:rsidR="0004127A" w:rsidRPr="000C4BD1" w:rsidRDefault="0004127A">
            <w:pPr>
              <w:spacing w:before="20" w:after="20"/>
              <w:jc w:val="right"/>
              <w:rPr>
                <w:rFonts w:ascii="Times New Roman" w:hAnsi="Times New Roman" w:cs="Times New Roman"/>
                <w:noProof/>
                <w:color w:val="000000"/>
                <w:sz w:val="14"/>
                <w:szCs w:val="14"/>
                <w:lang w:val="en-IE" w:eastAsia="fr-BE"/>
              </w:rPr>
            </w:pPr>
            <w:r w:rsidRPr="000C4BD1">
              <w:rPr>
                <w:rFonts w:ascii="Times New Roman" w:hAnsi="Times New Roman" w:cs="Times New Roman"/>
                <w:noProof/>
                <w:color w:val="000000"/>
                <w:sz w:val="14"/>
                <w:szCs w:val="14"/>
                <w:lang w:val="en-IE" w:eastAsia="fr-BE"/>
              </w:rPr>
              <w:t>-1 396,205</w:t>
            </w:r>
          </w:p>
        </w:tc>
        <w:tc>
          <w:tcPr>
            <w:tcW w:w="928" w:type="dxa"/>
            <w:tcBorders>
              <w:top w:val="nil"/>
              <w:left w:val="nil"/>
              <w:bottom w:val="nil"/>
              <w:right w:val="single" w:sz="4" w:space="0" w:color="auto"/>
            </w:tcBorders>
            <w:noWrap/>
            <w:vAlign w:val="bottom"/>
          </w:tcPr>
          <w:p w14:paraId="7B475309" w14:textId="77777777" w:rsidR="0004127A" w:rsidRPr="000C4BD1" w:rsidRDefault="0004127A">
            <w:pPr>
              <w:spacing w:before="20" w:after="20"/>
              <w:jc w:val="right"/>
              <w:rPr>
                <w:rFonts w:ascii="Times New Roman" w:hAnsi="Times New Roman" w:cs="Times New Roman"/>
                <w:noProof/>
                <w:color w:val="000000"/>
                <w:sz w:val="14"/>
                <w:szCs w:val="14"/>
                <w:lang w:val="en-IE" w:eastAsia="fr-BE"/>
              </w:rPr>
            </w:pPr>
            <w:r w:rsidRPr="000C4BD1">
              <w:rPr>
                <w:rFonts w:ascii="Times New Roman" w:hAnsi="Times New Roman" w:cs="Times New Roman"/>
                <w:noProof/>
                <w:color w:val="000000"/>
                <w:sz w:val="14"/>
                <w:szCs w:val="14"/>
                <w:lang w:val="en-IE" w:eastAsia="fr-BE"/>
              </w:rPr>
              <w:t>-6 784,618</w:t>
            </w:r>
          </w:p>
        </w:tc>
      </w:tr>
      <w:tr w:rsidR="0004127A" w:rsidRPr="002B41A0" w14:paraId="3B1B3017" w14:textId="77777777" w:rsidTr="2A0DF563">
        <w:trPr>
          <w:cantSplit/>
        </w:trPr>
        <w:tc>
          <w:tcPr>
            <w:tcW w:w="2557" w:type="dxa"/>
            <w:tcBorders>
              <w:top w:val="nil"/>
              <w:left w:val="single" w:sz="4" w:space="0" w:color="auto"/>
              <w:bottom w:val="nil"/>
              <w:right w:val="single" w:sz="4" w:space="0" w:color="auto"/>
            </w:tcBorders>
            <w:noWrap/>
            <w:vAlign w:val="bottom"/>
          </w:tcPr>
          <w:p w14:paraId="6D461C91" w14:textId="77777777" w:rsidR="0004127A" w:rsidRPr="000C4BD1" w:rsidRDefault="0004127A">
            <w:pPr>
              <w:spacing w:before="20" w:after="20"/>
              <w:rPr>
                <w:rFonts w:ascii="Times New Roman" w:hAnsi="Times New Roman" w:cs="Times New Roman"/>
                <w:noProof/>
                <w:color w:val="000000"/>
                <w:sz w:val="14"/>
                <w:szCs w:val="14"/>
                <w:lang w:val="en-IE" w:eastAsia="fr-BE"/>
              </w:rPr>
            </w:pPr>
            <w:r w:rsidRPr="000C4BD1">
              <w:rPr>
                <w:rFonts w:ascii="Times New Roman" w:hAnsi="Times New Roman" w:cs="Times New Roman"/>
                <w:noProof/>
                <w:color w:val="000000"/>
                <w:sz w:val="14"/>
                <w:szCs w:val="14"/>
                <w:lang w:val="en-IE" w:eastAsia="fr-BE"/>
              </w:rPr>
              <w:t>H3 sub-ceiling change following the MFF mid-term revision</w:t>
            </w:r>
          </w:p>
        </w:tc>
        <w:tc>
          <w:tcPr>
            <w:tcW w:w="924" w:type="dxa"/>
            <w:tcBorders>
              <w:top w:val="nil"/>
              <w:left w:val="nil"/>
              <w:bottom w:val="nil"/>
              <w:right w:val="single" w:sz="4" w:space="0" w:color="auto"/>
            </w:tcBorders>
            <w:noWrap/>
            <w:vAlign w:val="bottom"/>
          </w:tcPr>
          <w:p w14:paraId="35C2EB60" w14:textId="77777777" w:rsidR="0004127A" w:rsidRPr="000C4BD1" w:rsidRDefault="0004127A">
            <w:pPr>
              <w:spacing w:before="20" w:after="20"/>
              <w:jc w:val="right"/>
              <w:rPr>
                <w:rFonts w:ascii="Times New Roman" w:hAnsi="Times New Roman" w:cs="Times New Roman"/>
                <w:noProof/>
                <w:color w:val="000000"/>
                <w:sz w:val="14"/>
                <w:szCs w:val="14"/>
                <w:lang w:val="en-IE" w:eastAsia="fr-BE"/>
              </w:rPr>
            </w:pPr>
          </w:p>
        </w:tc>
        <w:tc>
          <w:tcPr>
            <w:tcW w:w="924" w:type="dxa"/>
            <w:tcBorders>
              <w:top w:val="nil"/>
              <w:left w:val="nil"/>
              <w:bottom w:val="nil"/>
              <w:right w:val="single" w:sz="4" w:space="0" w:color="auto"/>
            </w:tcBorders>
            <w:noWrap/>
            <w:vAlign w:val="bottom"/>
          </w:tcPr>
          <w:p w14:paraId="11CC8FBB" w14:textId="77777777" w:rsidR="0004127A" w:rsidRPr="000C4BD1" w:rsidRDefault="0004127A">
            <w:pPr>
              <w:spacing w:before="20" w:after="20"/>
              <w:jc w:val="right"/>
              <w:rPr>
                <w:rFonts w:ascii="Times New Roman" w:hAnsi="Times New Roman" w:cs="Times New Roman"/>
                <w:noProof/>
                <w:color w:val="000000"/>
                <w:sz w:val="14"/>
                <w:szCs w:val="14"/>
                <w:lang w:val="en-IE" w:eastAsia="fr-BE"/>
              </w:rPr>
            </w:pPr>
          </w:p>
        </w:tc>
        <w:tc>
          <w:tcPr>
            <w:tcW w:w="924" w:type="dxa"/>
            <w:tcBorders>
              <w:top w:val="nil"/>
              <w:left w:val="nil"/>
              <w:bottom w:val="nil"/>
              <w:right w:val="single" w:sz="4" w:space="0" w:color="auto"/>
            </w:tcBorders>
            <w:noWrap/>
            <w:vAlign w:val="bottom"/>
          </w:tcPr>
          <w:p w14:paraId="6FB2A1D8" w14:textId="77777777" w:rsidR="0004127A" w:rsidRPr="000C4BD1" w:rsidRDefault="0004127A">
            <w:pPr>
              <w:spacing w:before="20" w:after="20"/>
              <w:jc w:val="right"/>
              <w:rPr>
                <w:rFonts w:ascii="Times New Roman" w:hAnsi="Times New Roman" w:cs="Times New Roman"/>
                <w:noProof/>
                <w:color w:val="000000"/>
                <w:sz w:val="14"/>
                <w:szCs w:val="14"/>
                <w:lang w:val="en-IE" w:eastAsia="fr-BE"/>
              </w:rPr>
            </w:pPr>
          </w:p>
        </w:tc>
        <w:tc>
          <w:tcPr>
            <w:tcW w:w="925" w:type="dxa"/>
            <w:tcBorders>
              <w:top w:val="nil"/>
              <w:left w:val="nil"/>
              <w:bottom w:val="nil"/>
              <w:right w:val="single" w:sz="4" w:space="0" w:color="auto"/>
            </w:tcBorders>
            <w:noWrap/>
            <w:vAlign w:val="bottom"/>
          </w:tcPr>
          <w:p w14:paraId="32F7BC0D" w14:textId="77777777" w:rsidR="0004127A" w:rsidRPr="000C4BD1" w:rsidRDefault="0004127A">
            <w:pPr>
              <w:spacing w:before="20" w:after="20"/>
              <w:jc w:val="right"/>
              <w:rPr>
                <w:rFonts w:ascii="Times New Roman" w:hAnsi="Times New Roman" w:cs="Times New Roman"/>
                <w:noProof/>
                <w:color w:val="000000"/>
                <w:sz w:val="14"/>
                <w:szCs w:val="14"/>
                <w:lang w:val="en-IE" w:eastAsia="fr-BE"/>
              </w:rPr>
            </w:pPr>
          </w:p>
        </w:tc>
        <w:tc>
          <w:tcPr>
            <w:tcW w:w="924" w:type="dxa"/>
            <w:tcBorders>
              <w:top w:val="nil"/>
              <w:left w:val="nil"/>
              <w:bottom w:val="nil"/>
              <w:right w:val="single" w:sz="4" w:space="0" w:color="auto"/>
            </w:tcBorders>
            <w:noWrap/>
            <w:vAlign w:val="bottom"/>
          </w:tcPr>
          <w:p w14:paraId="64F61DCE" w14:textId="77777777" w:rsidR="0004127A" w:rsidRPr="000C4BD1" w:rsidRDefault="0004127A">
            <w:pPr>
              <w:spacing w:before="20" w:after="20"/>
              <w:jc w:val="right"/>
              <w:rPr>
                <w:rFonts w:ascii="Times New Roman" w:hAnsi="Times New Roman" w:cs="Times New Roman"/>
                <w:noProof/>
                <w:color w:val="000000"/>
                <w:sz w:val="14"/>
                <w:szCs w:val="14"/>
                <w:lang w:val="en-IE" w:eastAsia="fr-BE"/>
              </w:rPr>
            </w:pPr>
            <w:r w:rsidRPr="000C4BD1">
              <w:rPr>
                <w:rFonts w:ascii="Times New Roman" w:hAnsi="Times New Roman" w:cs="Times New Roman"/>
                <w:noProof/>
                <w:color w:val="000000"/>
                <w:sz w:val="14"/>
                <w:szCs w:val="14"/>
                <w:lang w:val="en-IE" w:eastAsia="fr-BE"/>
              </w:rPr>
              <w:t>-136,000</w:t>
            </w:r>
          </w:p>
        </w:tc>
        <w:tc>
          <w:tcPr>
            <w:tcW w:w="924" w:type="dxa"/>
            <w:tcBorders>
              <w:top w:val="nil"/>
              <w:left w:val="nil"/>
              <w:bottom w:val="nil"/>
              <w:right w:val="single" w:sz="4" w:space="0" w:color="auto"/>
            </w:tcBorders>
            <w:noWrap/>
            <w:vAlign w:val="bottom"/>
          </w:tcPr>
          <w:p w14:paraId="50E254EE" w14:textId="77777777" w:rsidR="0004127A" w:rsidRPr="000C4BD1" w:rsidRDefault="0004127A">
            <w:pPr>
              <w:spacing w:before="20" w:after="20"/>
              <w:jc w:val="right"/>
              <w:rPr>
                <w:rFonts w:ascii="Times New Roman" w:hAnsi="Times New Roman" w:cs="Times New Roman"/>
                <w:noProof/>
                <w:color w:val="000000"/>
                <w:sz w:val="14"/>
                <w:szCs w:val="14"/>
                <w:lang w:val="en-IE" w:eastAsia="fr-BE"/>
              </w:rPr>
            </w:pPr>
            <w:r w:rsidRPr="000C4BD1">
              <w:rPr>
                <w:rFonts w:ascii="Times New Roman" w:hAnsi="Times New Roman" w:cs="Times New Roman"/>
                <w:noProof/>
                <w:color w:val="000000"/>
                <w:sz w:val="14"/>
                <w:szCs w:val="14"/>
                <w:lang w:val="en-IE" w:eastAsia="fr-BE"/>
              </w:rPr>
              <w:t>-149,000</w:t>
            </w:r>
          </w:p>
        </w:tc>
        <w:tc>
          <w:tcPr>
            <w:tcW w:w="924" w:type="dxa"/>
            <w:tcBorders>
              <w:top w:val="nil"/>
              <w:left w:val="nil"/>
              <w:bottom w:val="nil"/>
              <w:right w:val="single" w:sz="4" w:space="0" w:color="auto"/>
            </w:tcBorders>
            <w:noWrap/>
            <w:vAlign w:val="bottom"/>
          </w:tcPr>
          <w:p w14:paraId="15E11A49" w14:textId="77777777" w:rsidR="0004127A" w:rsidRPr="000C4BD1" w:rsidRDefault="0004127A">
            <w:pPr>
              <w:spacing w:before="20" w:after="20"/>
              <w:jc w:val="right"/>
              <w:rPr>
                <w:rFonts w:ascii="Times New Roman" w:hAnsi="Times New Roman" w:cs="Times New Roman"/>
                <w:noProof/>
                <w:color w:val="000000"/>
                <w:sz w:val="14"/>
                <w:szCs w:val="14"/>
                <w:lang w:val="en-IE" w:eastAsia="fr-BE"/>
              </w:rPr>
            </w:pPr>
            <w:r w:rsidRPr="000C4BD1">
              <w:rPr>
                <w:rFonts w:ascii="Times New Roman" w:hAnsi="Times New Roman" w:cs="Times New Roman"/>
                <w:noProof/>
                <w:color w:val="000000"/>
                <w:sz w:val="14"/>
                <w:szCs w:val="14"/>
                <w:lang w:val="en-IE" w:eastAsia="fr-BE"/>
              </w:rPr>
              <w:t>-155,000</w:t>
            </w:r>
          </w:p>
        </w:tc>
        <w:tc>
          <w:tcPr>
            <w:tcW w:w="928" w:type="dxa"/>
            <w:tcBorders>
              <w:top w:val="nil"/>
              <w:left w:val="nil"/>
              <w:bottom w:val="nil"/>
              <w:right w:val="single" w:sz="4" w:space="0" w:color="auto"/>
            </w:tcBorders>
            <w:noWrap/>
            <w:vAlign w:val="bottom"/>
          </w:tcPr>
          <w:p w14:paraId="77BA249A" w14:textId="77777777" w:rsidR="0004127A" w:rsidRPr="000C4BD1" w:rsidRDefault="0004127A">
            <w:pPr>
              <w:spacing w:before="20" w:after="20"/>
              <w:jc w:val="right"/>
              <w:rPr>
                <w:rFonts w:ascii="Times New Roman" w:hAnsi="Times New Roman" w:cs="Times New Roman"/>
                <w:noProof/>
                <w:color w:val="000000"/>
                <w:sz w:val="14"/>
                <w:szCs w:val="14"/>
                <w:lang w:val="en-IE" w:eastAsia="fr-BE"/>
              </w:rPr>
            </w:pPr>
            <w:r w:rsidRPr="000C4BD1">
              <w:rPr>
                <w:rFonts w:ascii="Times New Roman" w:hAnsi="Times New Roman" w:cs="Times New Roman"/>
                <w:noProof/>
                <w:color w:val="000000"/>
                <w:sz w:val="14"/>
                <w:szCs w:val="14"/>
                <w:lang w:val="en-IE" w:eastAsia="fr-BE"/>
              </w:rPr>
              <w:t>-440,000</w:t>
            </w:r>
          </w:p>
        </w:tc>
      </w:tr>
      <w:tr w:rsidR="0004127A" w:rsidRPr="002B41A0" w14:paraId="41917BA0" w14:textId="77777777" w:rsidTr="2A0DF563">
        <w:trPr>
          <w:cantSplit/>
        </w:trPr>
        <w:tc>
          <w:tcPr>
            <w:tcW w:w="2557" w:type="dxa"/>
            <w:tcBorders>
              <w:top w:val="nil"/>
              <w:left w:val="single" w:sz="4" w:space="0" w:color="auto"/>
              <w:bottom w:val="nil"/>
              <w:right w:val="single" w:sz="4" w:space="0" w:color="auto"/>
            </w:tcBorders>
            <w:noWrap/>
            <w:vAlign w:val="bottom"/>
          </w:tcPr>
          <w:p w14:paraId="1D10BDD8" w14:textId="77777777" w:rsidR="0004127A" w:rsidRPr="000C4BD1" w:rsidRDefault="0004127A">
            <w:pPr>
              <w:spacing w:before="20" w:after="20"/>
              <w:rPr>
                <w:rFonts w:ascii="Times New Roman" w:hAnsi="Times New Roman" w:cs="Times New Roman"/>
                <w:noProof/>
                <w:color w:val="000000"/>
                <w:sz w:val="14"/>
                <w:szCs w:val="14"/>
                <w:lang w:val="en-IE" w:eastAsia="fr-BE"/>
              </w:rPr>
            </w:pPr>
            <w:r w:rsidRPr="000C4BD1">
              <w:rPr>
                <w:rFonts w:ascii="Times New Roman" w:hAnsi="Times New Roman" w:cs="Times New Roman"/>
                <w:noProof/>
                <w:color w:val="000000"/>
                <w:sz w:val="14"/>
                <w:szCs w:val="14"/>
                <w:lang w:val="en-IE" w:eastAsia="fr-BE"/>
              </w:rPr>
              <w:t>H3 sub-ceiling set in the last technical adjustment (2026)</w:t>
            </w:r>
          </w:p>
        </w:tc>
        <w:tc>
          <w:tcPr>
            <w:tcW w:w="924" w:type="dxa"/>
            <w:tcBorders>
              <w:top w:val="nil"/>
              <w:left w:val="nil"/>
              <w:bottom w:val="nil"/>
              <w:right w:val="single" w:sz="4" w:space="0" w:color="auto"/>
            </w:tcBorders>
            <w:noWrap/>
            <w:vAlign w:val="bottom"/>
          </w:tcPr>
          <w:p w14:paraId="264FD8FE" w14:textId="77777777" w:rsidR="0004127A" w:rsidRPr="000C4BD1" w:rsidRDefault="0004127A">
            <w:pPr>
              <w:spacing w:before="20" w:after="20"/>
              <w:jc w:val="right"/>
              <w:rPr>
                <w:rFonts w:ascii="Times New Roman" w:hAnsi="Times New Roman" w:cs="Times New Roman"/>
                <w:noProof/>
                <w:color w:val="000000"/>
                <w:sz w:val="14"/>
                <w:szCs w:val="14"/>
                <w:lang w:val="en-IE" w:eastAsia="fr-BE"/>
              </w:rPr>
            </w:pPr>
            <w:r w:rsidRPr="000C4BD1">
              <w:rPr>
                <w:rFonts w:ascii="Times New Roman" w:hAnsi="Times New Roman" w:cs="Times New Roman"/>
                <w:noProof/>
                <w:color w:val="000000"/>
                <w:sz w:val="14"/>
                <w:szCs w:val="14"/>
                <w:lang w:val="en-IE" w:eastAsia="fr-BE"/>
              </w:rPr>
              <w:t>40 368,000</w:t>
            </w:r>
          </w:p>
        </w:tc>
        <w:tc>
          <w:tcPr>
            <w:tcW w:w="924" w:type="dxa"/>
            <w:tcBorders>
              <w:top w:val="nil"/>
              <w:left w:val="nil"/>
              <w:bottom w:val="nil"/>
              <w:right w:val="single" w:sz="4" w:space="0" w:color="auto"/>
            </w:tcBorders>
            <w:noWrap/>
            <w:vAlign w:val="bottom"/>
          </w:tcPr>
          <w:p w14:paraId="604453B9" w14:textId="77777777" w:rsidR="0004127A" w:rsidRPr="000C4BD1" w:rsidRDefault="0004127A">
            <w:pPr>
              <w:spacing w:before="20" w:after="20"/>
              <w:jc w:val="right"/>
              <w:rPr>
                <w:rFonts w:ascii="Times New Roman" w:hAnsi="Times New Roman" w:cs="Times New Roman"/>
                <w:noProof/>
                <w:color w:val="000000"/>
                <w:sz w:val="14"/>
                <w:szCs w:val="14"/>
                <w:lang w:val="en-IE" w:eastAsia="fr-BE"/>
              </w:rPr>
            </w:pPr>
            <w:r w:rsidRPr="000C4BD1">
              <w:rPr>
                <w:rFonts w:ascii="Times New Roman" w:hAnsi="Times New Roman" w:cs="Times New Roman"/>
                <w:noProof/>
                <w:color w:val="000000"/>
                <w:sz w:val="14"/>
                <w:szCs w:val="14"/>
                <w:lang w:val="en-IE" w:eastAsia="fr-BE"/>
              </w:rPr>
              <w:t>40 639,000</w:t>
            </w:r>
          </w:p>
        </w:tc>
        <w:tc>
          <w:tcPr>
            <w:tcW w:w="924" w:type="dxa"/>
            <w:tcBorders>
              <w:top w:val="nil"/>
              <w:left w:val="nil"/>
              <w:bottom w:val="nil"/>
              <w:right w:val="single" w:sz="4" w:space="0" w:color="auto"/>
            </w:tcBorders>
            <w:noWrap/>
            <w:vAlign w:val="bottom"/>
          </w:tcPr>
          <w:p w14:paraId="384CDD0A" w14:textId="77777777" w:rsidR="0004127A" w:rsidRPr="000C4BD1" w:rsidRDefault="0004127A">
            <w:pPr>
              <w:spacing w:before="20" w:after="20"/>
              <w:jc w:val="right"/>
              <w:rPr>
                <w:rFonts w:ascii="Times New Roman" w:hAnsi="Times New Roman" w:cs="Times New Roman"/>
                <w:noProof/>
                <w:color w:val="000000"/>
                <w:sz w:val="14"/>
                <w:szCs w:val="14"/>
                <w:lang w:val="en-IE" w:eastAsia="fr-BE"/>
              </w:rPr>
            </w:pPr>
            <w:r w:rsidRPr="000C4BD1">
              <w:rPr>
                <w:rFonts w:ascii="Times New Roman" w:hAnsi="Times New Roman" w:cs="Times New Roman"/>
                <w:noProof/>
                <w:color w:val="000000"/>
                <w:sz w:val="14"/>
                <w:szCs w:val="14"/>
                <w:lang w:val="en-IE" w:eastAsia="fr-BE"/>
              </w:rPr>
              <w:t>40 693,000</w:t>
            </w:r>
          </w:p>
        </w:tc>
        <w:tc>
          <w:tcPr>
            <w:tcW w:w="925" w:type="dxa"/>
            <w:tcBorders>
              <w:top w:val="nil"/>
              <w:left w:val="nil"/>
              <w:bottom w:val="nil"/>
              <w:right w:val="single" w:sz="4" w:space="0" w:color="auto"/>
            </w:tcBorders>
            <w:noWrap/>
            <w:vAlign w:val="bottom"/>
          </w:tcPr>
          <w:p w14:paraId="77C893A2" w14:textId="77777777" w:rsidR="0004127A" w:rsidRPr="000C4BD1" w:rsidRDefault="0004127A">
            <w:pPr>
              <w:spacing w:before="20" w:after="20"/>
              <w:jc w:val="right"/>
              <w:rPr>
                <w:rFonts w:ascii="Times New Roman" w:hAnsi="Times New Roman" w:cs="Times New Roman"/>
                <w:noProof/>
                <w:color w:val="000000"/>
                <w:sz w:val="14"/>
                <w:szCs w:val="14"/>
                <w:lang w:val="en-IE" w:eastAsia="fr-BE"/>
              </w:rPr>
            </w:pPr>
            <w:r w:rsidRPr="000C4BD1">
              <w:rPr>
                <w:rFonts w:ascii="Times New Roman" w:hAnsi="Times New Roman" w:cs="Times New Roman"/>
                <w:noProof/>
                <w:color w:val="000000"/>
                <w:sz w:val="14"/>
                <w:szCs w:val="14"/>
                <w:lang w:val="en-IE" w:eastAsia="fr-BE"/>
              </w:rPr>
              <w:t>40 603,000</w:t>
            </w:r>
          </w:p>
        </w:tc>
        <w:tc>
          <w:tcPr>
            <w:tcW w:w="924" w:type="dxa"/>
            <w:tcBorders>
              <w:top w:val="nil"/>
              <w:left w:val="nil"/>
              <w:bottom w:val="nil"/>
              <w:right w:val="single" w:sz="4" w:space="0" w:color="auto"/>
            </w:tcBorders>
            <w:noWrap/>
            <w:vAlign w:val="bottom"/>
          </w:tcPr>
          <w:p w14:paraId="64D4A73C" w14:textId="77777777" w:rsidR="0004127A" w:rsidRPr="000C4BD1" w:rsidRDefault="0004127A">
            <w:pPr>
              <w:spacing w:before="20" w:after="20"/>
              <w:jc w:val="right"/>
              <w:rPr>
                <w:rFonts w:ascii="Times New Roman" w:hAnsi="Times New Roman" w:cs="Times New Roman"/>
                <w:noProof/>
                <w:color w:val="000000"/>
                <w:sz w:val="14"/>
                <w:szCs w:val="14"/>
                <w:lang w:val="en-IE" w:eastAsia="fr-BE"/>
              </w:rPr>
            </w:pPr>
            <w:r w:rsidRPr="000C4BD1">
              <w:rPr>
                <w:rFonts w:ascii="Times New Roman" w:hAnsi="Times New Roman" w:cs="Times New Roman"/>
                <w:noProof/>
                <w:color w:val="000000"/>
                <w:sz w:val="14"/>
                <w:szCs w:val="14"/>
                <w:lang w:val="en-IE" w:eastAsia="fr-BE"/>
              </w:rPr>
              <w:t>40 529,000</w:t>
            </w:r>
          </w:p>
        </w:tc>
        <w:tc>
          <w:tcPr>
            <w:tcW w:w="924" w:type="dxa"/>
            <w:tcBorders>
              <w:top w:val="nil"/>
              <w:left w:val="nil"/>
              <w:bottom w:val="nil"/>
              <w:right w:val="single" w:sz="4" w:space="0" w:color="auto"/>
            </w:tcBorders>
            <w:noWrap/>
            <w:vAlign w:val="bottom"/>
          </w:tcPr>
          <w:p w14:paraId="4D208C87" w14:textId="77777777" w:rsidR="0004127A" w:rsidRPr="000C4BD1" w:rsidRDefault="0004127A">
            <w:pPr>
              <w:spacing w:before="20" w:after="20"/>
              <w:jc w:val="right"/>
              <w:rPr>
                <w:rFonts w:ascii="Times New Roman" w:hAnsi="Times New Roman" w:cs="Times New Roman"/>
                <w:noProof/>
                <w:color w:val="000000"/>
                <w:sz w:val="14"/>
                <w:szCs w:val="14"/>
                <w:lang w:val="en-IE" w:eastAsia="fr-BE"/>
              </w:rPr>
            </w:pPr>
            <w:r w:rsidRPr="000C4BD1">
              <w:rPr>
                <w:rFonts w:ascii="Times New Roman" w:hAnsi="Times New Roman" w:cs="Times New Roman"/>
                <w:noProof/>
                <w:color w:val="000000"/>
                <w:sz w:val="14"/>
                <w:szCs w:val="14"/>
                <w:lang w:val="en-IE" w:eastAsia="fr-BE"/>
              </w:rPr>
              <w:t>40 542,000</w:t>
            </w:r>
          </w:p>
        </w:tc>
        <w:tc>
          <w:tcPr>
            <w:tcW w:w="924" w:type="dxa"/>
            <w:tcBorders>
              <w:top w:val="nil"/>
              <w:left w:val="nil"/>
              <w:bottom w:val="nil"/>
              <w:right w:val="single" w:sz="4" w:space="0" w:color="auto"/>
            </w:tcBorders>
            <w:noWrap/>
            <w:vAlign w:val="bottom"/>
          </w:tcPr>
          <w:p w14:paraId="74BBE7D0" w14:textId="77777777" w:rsidR="0004127A" w:rsidRPr="000C4BD1" w:rsidRDefault="0004127A">
            <w:pPr>
              <w:spacing w:before="20" w:after="20"/>
              <w:jc w:val="right"/>
              <w:rPr>
                <w:rFonts w:ascii="Times New Roman" w:hAnsi="Times New Roman" w:cs="Times New Roman"/>
                <w:noProof/>
                <w:color w:val="000000"/>
                <w:sz w:val="14"/>
                <w:szCs w:val="14"/>
                <w:lang w:val="en-IE" w:eastAsia="fr-BE"/>
              </w:rPr>
            </w:pPr>
            <w:r w:rsidRPr="000C4BD1">
              <w:rPr>
                <w:rFonts w:ascii="Times New Roman" w:hAnsi="Times New Roman" w:cs="Times New Roman"/>
                <w:noProof/>
                <w:color w:val="000000"/>
                <w:sz w:val="14"/>
                <w:szCs w:val="14"/>
                <w:lang w:val="en-IE" w:eastAsia="fr-BE"/>
              </w:rPr>
              <w:t>40 496,000</w:t>
            </w:r>
          </w:p>
        </w:tc>
        <w:tc>
          <w:tcPr>
            <w:tcW w:w="928" w:type="dxa"/>
            <w:tcBorders>
              <w:top w:val="nil"/>
              <w:left w:val="nil"/>
              <w:bottom w:val="nil"/>
              <w:right w:val="single" w:sz="4" w:space="0" w:color="auto"/>
            </w:tcBorders>
            <w:noWrap/>
            <w:vAlign w:val="bottom"/>
          </w:tcPr>
          <w:p w14:paraId="67B90F6B" w14:textId="77777777" w:rsidR="0004127A" w:rsidRPr="000C4BD1" w:rsidRDefault="0004127A">
            <w:pPr>
              <w:spacing w:before="20" w:after="20"/>
              <w:jc w:val="right"/>
              <w:rPr>
                <w:rFonts w:ascii="Times New Roman" w:hAnsi="Times New Roman" w:cs="Times New Roman"/>
                <w:noProof/>
                <w:color w:val="000000"/>
                <w:sz w:val="14"/>
                <w:szCs w:val="14"/>
                <w:lang w:val="en-IE" w:eastAsia="fr-BE"/>
              </w:rPr>
            </w:pPr>
            <w:r w:rsidRPr="000C4BD1">
              <w:rPr>
                <w:rFonts w:ascii="Times New Roman" w:hAnsi="Times New Roman" w:cs="Times New Roman"/>
                <w:noProof/>
                <w:color w:val="000000"/>
                <w:sz w:val="14"/>
                <w:szCs w:val="14"/>
                <w:lang w:val="en-IE" w:eastAsia="fr-BE"/>
              </w:rPr>
              <w:t>283 870,000</w:t>
            </w:r>
          </w:p>
        </w:tc>
      </w:tr>
      <w:tr w:rsidR="0004127A" w:rsidRPr="002B41A0" w14:paraId="0BB8D540" w14:textId="77777777" w:rsidTr="2A0DF563">
        <w:trPr>
          <w:cantSplit/>
        </w:trPr>
        <w:tc>
          <w:tcPr>
            <w:tcW w:w="2557" w:type="dxa"/>
            <w:tcBorders>
              <w:top w:val="nil"/>
              <w:left w:val="single" w:sz="4" w:space="0" w:color="auto"/>
              <w:bottom w:val="nil"/>
              <w:right w:val="single" w:sz="4" w:space="0" w:color="auto"/>
            </w:tcBorders>
            <w:noWrap/>
            <w:vAlign w:val="bottom"/>
          </w:tcPr>
          <w:p w14:paraId="0540775B" w14:textId="77777777" w:rsidR="0004127A" w:rsidRPr="000C4BD1" w:rsidRDefault="0004127A">
            <w:pPr>
              <w:spacing w:before="20" w:after="20"/>
              <w:rPr>
                <w:rFonts w:ascii="Times New Roman" w:hAnsi="Times New Roman" w:cs="Times New Roman"/>
                <w:noProof/>
                <w:color w:val="000000"/>
                <w:sz w:val="14"/>
                <w:szCs w:val="14"/>
                <w:lang w:val="en-IE" w:eastAsia="fr-BE"/>
              </w:rPr>
            </w:pPr>
            <w:r w:rsidRPr="000C4BD1">
              <w:rPr>
                <w:rFonts w:ascii="Times New Roman" w:hAnsi="Times New Roman" w:cs="Times New Roman"/>
                <w:noProof/>
                <w:color w:val="000000"/>
                <w:sz w:val="14"/>
                <w:szCs w:val="14"/>
                <w:lang w:val="en-IE" w:eastAsia="fr-BE"/>
              </w:rPr>
              <w:t>Net transfer in the current technical adjustment (2027)</w:t>
            </w:r>
          </w:p>
        </w:tc>
        <w:tc>
          <w:tcPr>
            <w:tcW w:w="924" w:type="dxa"/>
            <w:tcBorders>
              <w:top w:val="nil"/>
              <w:left w:val="nil"/>
              <w:bottom w:val="nil"/>
              <w:right w:val="single" w:sz="4" w:space="0" w:color="auto"/>
            </w:tcBorders>
            <w:noWrap/>
            <w:vAlign w:val="bottom"/>
          </w:tcPr>
          <w:p w14:paraId="152F8373" w14:textId="77777777" w:rsidR="0004127A" w:rsidRPr="000C4BD1" w:rsidRDefault="0004127A">
            <w:pPr>
              <w:spacing w:before="20" w:after="20"/>
              <w:jc w:val="right"/>
              <w:rPr>
                <w:rFonts w:ascii="Times New Roman" w:hAnsi="Times New Roman" w:cs="Times New Roman"/>
                <w:noProof/>
                <w:color w:val="000000"/>
                <w:sz w:val="14"/>
                <w:szCs w:val="14"/>
                <w:lang w:val="en-IE" w:eastAsia="fr-BE"/>
              </w:rPr>
            </w:pPr>
          </w:p>
        </w:tc>
        <w:tc>
          <w:tcPr>
            <w:tcW w:w="924" w:type="dxa"/>
            <w:tcBorders>
              <w:top w:val="nil"/>
              <w:left w:val="nil"/>
              <w:bottom w:val="nil"/>
              <w:right w:val="single" w:sz="4" w:space="0" w:color="auto"/>
            </w:tcBorders>
            <w:noWrap/>
            <w:vAlign w:val="bottom"/>
          </w:tcPr>
          <w:p w14:paraId="5AD29EC1" w14:textId="77777777" w:rsidR="0004127A" w:rsidRPr="000C4BD1" w:rsidRDefault="0004127A">
            <w:pPr>
              <w:spacing w:before="20" w:after="20"/>
              <w:jc w:val="right"/>
              <w:rPr>
                <w:rFonts w:ascii="Times New Roman" w:hAnsi="Times New Roman" w:cs="Times New Roman"/>
                <w:noProof/>
                <w:color w:val="000000"/>
                <w:sz w:val="14"/>
                <w:szCs w:val="14"/>
                <w:lang w:val="en-IE" w:eastAsia="fr-BE"/>
              </w:rPr>
            </w:pPr>
          </w:p>
        </w:tc>
        <w:tc>
          <w:tcPr>
            <w:tcW w:w="924" w:type="dxa"/>
            <w:tcBorders>
              <w:top w:val="nil"/>
              <w:left w:val="nil"/>
              <w:bottom w:val="nil"/>
              <w:right w:val="single" w:sz="4" w:space="0" w:color="auto"/>
            </w:tcBorders>
            <w:noWrap/>
            <w:vAlign w:val="bottom"/>
          </w:tcPr>
          <w:p w14:paraId="5D2132FE" w14:textId="77777777" w:rsidR="0004127A" w:rsidRPr="000C4BD1" w:rsidRDefault="0004127A">
            <w:pPr>
              <w:spacing w:before="20" w:after="20"/>
              <w:jc w:val="right"/>
              <w:rPr>
                <w:rFonts w:ascii="Times New Roman" w:hAnsi="Times New Roman" w:cs="Times New Roman"/>
                <w:noProof/>
                <w:color w:val="000000"/>
                <w:sz w:val="14"/>
                <w:szCs w:val="14"/>
                <w:lang w:val="en-IE" w:eastAsia="fr-BE"/>
              </w:rPr>
            </w:pPr>
          </w:p>
        </w:tc>
        <w:tc>
          <w:tcPr>
            <w:tcW w:w="925" w:type="dxa"/>
            <w:tcBorders>
              <w:top w:val="nil"/>
              <w:left w:val="nil"/>
              <w:bottom w:val="nil"/>
              <w:right w:val="single" w:sz="4" w:space="0" w:color="auto"/>
            </w:tcBorders>
            <w:noWrap/>
            <w:vAlign w:val="bottom"/>
          </w:tcPr>
          <w:p w14:paraId="5DAE3528" w14:textId="77777777" w:rsidR="0004127A" w:rsidRPr="000C4BD1" w:rsidRDefault="0004127A">
            <w:pPr>
              <w:spacing w:before="20" w:after="20"/>
              <w:jc w:val="right"/>
              <w:rPr>
                <w:rFonts w:ascii="Times New Roman" w:hAnsi="Times New Roman" w:cs="Times New Roman"/>
                <w:noProof/>
                <w:color w:val="000000"/>
                <w:sz w:val="14"/>
                <w:szCs w:val="14"/>
                <w:lang w:val="en-IE" w:eastAsia="fr-BE"/>
              </w:rPr>
            </w:pPr>
          </w:p>
        </w:tc>
        <w:tc>
          <w:tcPr>
            <w:tcW w:w="924" w:type="dxa"/>
            <w:tcBorders>
              <w:top w:val="nil"/>
              <w:left w:val="nil"/>
              <w:bottom w:val="nil"/>
              <w:right w:val="single" w:sz="4" w:space="0" w:color="auto"/>
            </w:tcBorders>
            <w:noWrap/>
            <w:vAlign w:val="bottom"/>
          </w:tcPr>
          <w:p w14:paraId="7F3A152C" w14:textId="77777777" w:rsidR="0004127A" w:rsidRPr="000C4BD1" w:rsidRDefault="0004127A">
            <w:pPr>
              <w:spacing w:before="20" w:after="20"/>
              <w:jc w:val="right"/>
              <w:rPr>
                <w:rFonts w:ascii="Times New Roman" w:hAnsi="Times New Roman" w:cs="Times New Roman"/>
                <w:noProof/>
                <w:color w:val="000000"/>
                <w:sz w:val="14"/>
                <w:szCs w:val="14"/>
                <w:lang w:val="en-IE" w:eastAsia="fr-BE"/>
              </w:rPr>
            </w:pPr>
          </w:p>
        </w:tc>
        <w:tc>
          <w:tcPr>
            <w:tcW w:w="924" w:type="dxa"/>
            <w:tcBorders>
              <w:top w:val="nil"/>
              <w:left w:val="nil"/>
              <w:bottom w:val="nil"/>
              <w:right w:val="single" w:sz="4" w:space="0" w:color="auto"/>
            </w:tcBorders>
            <w:noWrap/>
            <w:vAlign w:val="bottom"/>
          </w:tcPr>
          <w:p w14:paraId="724B2A6C" w14:textId="77777777" w:rsidR="0004127A" w:rsidRPr="000C4BD1" w:rsidRDefault="0004127A">
            <w:pPr>
              <w:spacing w:before="20" w:after="20"/>
              <w:jc w:val="right"/>
              <w:rPr>
                <w:rFonts w:ascii="Times New Roman" w:hAnsi="Times New Roman" w:cs="Times New Roman"/>
                <w:noProof/>
                <w:color w:val="000000"/>
                <w:sz w:val="14"/>
                <w:szCs w:val="14"/>
                <w:lang w:val="en-IE" w:eastAsia="fr-BE"/>
              </w:rPr>
            </w:pPr>
          </w:p>
        </w:tc>
        <w:tc>
          <w:tcPr>
            <w:tcW w:w="924" w:type="dxa"/>
            <w:tcBorders>
              <w:top w:val="nil"/>
              <w:left w:val="nil"/>
              <w:bottom w:val="nil"/>
              <w:right w:val="single" w:sz="4" w:space="0" w:color="auto"/>
            </w:tcBorders>
            <w:noWrap/>
            <w:vAlign w:val="bottom"/>
          </w:tcPr>
          <w:p w14:paraId="48A771BC" w14:textId="230925DC" w:rsidR="0004127A" w:rsidRPr="000C4BD1" w:rsidRDefault="0004127A">
            <w:pPr>
              <w:spacing w:before="20" w:after="20"/>
              <w:jc w:val="right"/>
              <w:rPr>
                <w:rFonts w:ascii="Times New Roman" w:hAnsi="Times New Roman" w:cs="Times New Roman"/>
                <w:noProof/>
                <w:color w:val="000000"/>
                <w:sz w:val="14"/>
                <w:szCs w:val="14"/>
                <w:lang w:val="en-IE" w:eastAsia="fr-BE"/>
              </w:rPr>
            </w:pPr>
            <w:r w:rsidRPr="2A0DF563">
              <w:rPr>
                <w:rFonts w:ascii="Times New Roman" w:hAnsi="Times New Roman" w:cs="Times New Roman"/>
                <w:noProof/>
                <w:color w:val="000000" w:themeColor="text1"/>
                <w:sz w:val="14"/>
                <w:szCs w:val="14"/>
                <w:lang w:val="en-IE" w:eastAsia="fr-BE"/>
              </w:rPr>
              <w:t>94,6</w:t>
            </w:r>
            <w:r w:rsidR="3AF524F2" w:rsidRPr="2A0DF563">
              <w:rPr>
                <w:rFonts w:ascii="Times New Roman" w:hAnsi="Times New Roman" w:cs="Times New Roman"/>
                <w:noProof/>
                <w:color w:val="000000" w:themeColor="text1"/>
                <w:sz w:val="14"/>
                <w:szCs w:val="14"/>
                <w:lang w:val="en-IE" w:eastAsia="fr-BE"/>
              </w:rPr>
              <w:t>9</w:t>
            </w:r>
            <w:r w:rsidRPr="2A0DF563">
              <w:rPr>
                <w:rFonts w:ascii="Times New Roman" w:hAnsi="Times New Roman" w:cs="Times New Roman"/>
                <w:noProof/>
                <w:color w:val="000000" w:themeColor="text1"/>
                <w:sz w:val="14"/>
                <w:szCs w:val="14"/>
                <w:lang w:val="en-IE" w:eastAsia="fr-BE"/>
              </w:rPr>
              <w:t>8</w:t>
            </w:r>
          </w:p>
        </w:tc>
        <w:tc>
          <w:tcPr>
            <w:tcW w:w="928" w:type="dxa"/>
            <w:tcBorders>
              <w:top w:val="nil"/>
              <w:left w:val="nil"/>
              <w:bottom w:val="nil"/>
              <w:right w:val="single" w:sz="4" w:space="0" w:color="auto"/>
            </w:tcBorders>
            <w:noWrap/>
            <w:vAlign w:val="bottom"/>
          </w:tcPr>
          <w:p w14:paraId="5AC326EA" w14:textId="61F1F0E1" w:rsidR="0004127A" w:rsidRPr="000C4BD1" w:rsidRDefault="0004127A">
            <w:pPr>
              <w:spacing w:before="20" w:after="20"/>
              <w:jc w:val="right"/>
              <w:rPr>
                <w:rFonts w:ascii="Times New Roman" w:hAnsi="Times New Roman" w:cs="Times New Roman"/>
                <w:noProof/>
                <w:color w:val="000000"/>
                <w:sz w:val="14"/>
                <w:szCs w:val="14"/>
                <w:lang w:val="en-IE" w:eastAsia="fr-BE"/>
              </w:rPr>
            </w:pPr>
            <w:r w:rsidRPr="2A0DF563">
              <w:rPr>
                <w:rFonts w:ascii="Times New Roman" w:hAnsi="Times New Roman" w:cs="Times New Roman"/>
                <w:noProof/>
                <w:color w:val="000000" w:themeColor="text1"/>
                <w:sz w:val="14"/>
                <w:szCs w:val="14"/>
                <w:lang w:val="en-IE" w:eastAsia="fr-BE"/>
              </w:rPr>
              <w:t>94,6</w:t>
            </w:r>
            <w:r w:rsidR="2AFE52E0" w:rsidRPr="2A0DF563">
              <w:rPr>
                <w:rFonts w:ascii="Times New Roman" w:hAnsi="Times New Roman" w:cs="Times New Roman"/>
                <w:noProof/>
                <w:color w:val="000000" w:themeColor="text1"/>
                <w:sz w:val="14"/>
                <w:szCs w:val="14"/>
                <w:lang w:val="en-IE" w:eastAsia="fr-BE"/>
              </w:rPr>
              <w:t>9</w:t>
            </w:r>
            <w:r w:rsidRPr="2A0DF563">
              <w:rPr>
                <w:rFonts w:ascii="Times New Roman" w:hAnsi="Times New Roman" w:cs="Times New Roman"/>
                <w:noProof/>
                <w:color w:val="000000" w:themeColor="text1"/>
                <w:sz w:val="14"/>
                <w:szCs w:val="14"/>
                <w:lang w:val="en-IE" w:eastAsia="fr-BE"/>
              </w:rPr>
              <w:t>8</w:t>
            </w:r>
          </w:p>
        </w:tc>
      </w:tr>
      <w:tr w:rsidR="0004127A" w:rsidRPr="002B41A0" w14:paraId="6BB9DC2A" w14:textId="77777777" w:rsidTr="2A0DF563">
        <w:trPr>
          <w:cantSplit/>
        </w:trPr>
        <w:tc>
          <w:tcPr>
            <w:tcW w:w="2557" w:type="dxa"/>
            <w:tcBorders>
              <w:top w:val="nil"/>
              <w:left w:val="single" w:sz="4" w:space="0" w:color="auto"/>
              <w:bottom w:val="nil"/>
              <w:right w:val="single" w:sz="4" w:space="0" w:color="auto"/>
            </w:tcBorders>
            <w:noWrap/>
            <w:vAlign w:val="bottom"/>
          </w:tcPr>
          <w:p w14:paraId="4CD99D7D" w14:textId="77777777" w:rsidR="0004127A" w:rsidRPr="000C4BD1" w:rsidRDefault="0004127A">
            <w:pPr>
              <w:spacing w:before="20" w:after="20"/>
              <w:rPr>
                <w:rFonts w:ascii="Times New Roman" w:hAnsi="Times New Roman" w:cs="Times New Roman"/>
                <w:noProof/>
                <w:color w:val="000000"/>
                <w:sz w:val="14"/>
                <w:szCs w:val="14"/>
                <w:lang w:val="en-IE" w:eastAsia="fr-BE"/>
              </w:rPr>
            </w:pPr>
            <w:r w:rsidRPr="000C4BD1">
              <w:rPr>
                <w:rFonts w:ascii="Times New Roman" w:hAnsi="Times New Roman" w:cs="Times New Roman"/>
                <w:noProof/>
                <w:color w:val="000000"/>
                <w:sz w:val="14"/>
                <w:szCs w:val="14"/>
                <w:lang w:val="en-IE" w:eastAsia="fr-BE"/>
              </w:rPr>
              <w:t>Total net difference compared to initial sub-ceiling</w:t>
            </w:r>
          </w:p>
        </w:tc>
        <w:tc>
          <w:tcPr>
            <w:tcW w:w="924" w:type="dxa"/>
            <w:tcBorders>
              <w:top w:val="nil"/>
              <w:left w:val="nil"/>
              <w:bottom w:val="nil"/>
              <w:right w:val="single" w:sz="4" w:space="0" w:color="auto"/>
            </w:tcBorders>
            <w:noWrap/>
            <w:vAlign w:val="bottom"/>
          </w:tcPr>
          <w:p w14:paraId="537BA8D0" w14:textId="6EE9E740" w:rsidR="0004127A" w:rsidRPr="000C4BD1" w:rsidRDefault="0004127A">
            <w:pPr>
              <w:spacing w:before="20" w:after="20"/>
              <w:jc w:val="right"/>
              <w:rPr>
                <w:rFonts w:ascii="Times New Roman" w:hAnsi="Times New Roman" w:cs="Times New Roman"/>
                <w:noProof/>
                <w:color w:val="000000"/>
                <w:sz w:val="14"/>
                <w:szCs w:val="14"/>
                <w:lang w:val="en-IE" w:eastAsia="fr-BE"/>
              </w:rPr>
            </w:pPr>
            <w:r w:rsidRPr="000C4BD1">
              <w:rPr>
                <w:rFonts w:ascii="Times New Roman" w:hAnsi="Times New Roman" w:cs="Times New Roman"/>
                <w:noProof/>
                <w:color w:val="000000"/>
                <w:sz w:val="14"/>
                <w:szCs w:val="14"/>
                <w:lang w:val="en-IE" w:eastAsia="fr-BE"/>
              </w:rPr>
              <w:t>-557,046</w:t>
            </w:r>
          </w:p>
        </w:tc>
        <w:tc>
          <w:tcPr>
            <w:tcW w:w="924" w:type="dxa"/>
            <w:tcBorders>
              <w:top w:val="nil"/>
              <w:left w:val="nil"/>
              <w:bottom w:val="nil"/>
              <w:right w:val="single" w:sz="4" w:space="0" w:color="auto"/>
            </w:tcBorders>
            <w:noWrap/>
            <w:vAlign w:val="bottom"/>
          </w:tcPr>
          <w:p w14:paraId="4A081CB0" w14:textId="77777777" w:rsidR="0004127A" w:rsidRPr="000C4BD1" w:rsidRDefault="0004127A">
            <w:pPr>
              <w:spacing w:before="20" w:after="20"/>
              <w:jc w:val="right"/>
              <w:rPr>
                <w:rFonts w:ascii="Times New Roman" w:hAnsi="Times New Roman" w:cs="Times New Roman"/>
                <w:noProof/>
                <w:color w:val="000000"/>
                <w:sz w:val="14"/>
                <w:szCs w:val="14"/>
                <w:lang w:val="en-IE" w:eastAsia="fr-BE"/>
              </w:rPr>
            </w:pPr>
            <w:r w:rsidRPr="000C4BD1">
              <w:rPr>
                <w:rFonts w:ascii="Times New Roman" w:hAnsi="Times New Roman" w:cs="Times New Roman"/>
                <w:noProof/>
                <w:color w:val="000000"/>
                <w:sz w:val="14"/>
                <w:szCs w:val="14"/>
                <w:lang w:val="en-IE" w:eastAsia="fr-BE"/>
              </w:rPr>
              <w:t>- 618,811</w:t>
            </w:r>
          </w:p>
        </w:tc>
        <w:tc>
          <w:tcPr>
            <w:tcW w:w="924" w:type="dxa"/>
            <w:tcBorders>
              <w:top w:val="nil"/>
              <w:left w:val="nil"/>
              <w:bottom w:val="nil"/>
              <w:right w:val="single" w:sz="4" w:space="0" w:color="auto"/>
            </w:tcBorders>
            <w:noWrap/>
            <w:vAlign w:val="bottom"/>
          </w:tcPr>
          <w:p w14:paraId="34415FB5" w14:textId="77777777" w:rsidR="0004127A" w:rsidRPr="000C4BD1" w:rsidRDefault="0004127A">
            <w:pPr>
              <w:spacing w:before="20" w:after="20"/>
              <w:jc w:val="right"/>
              <w:rPr>
                <w:rFonts w:ascii="Times New Roman" w:hAnsi="Times New Roman" w:cs="Times New Roman"/>
                <w:noProof/>
                <w:color w:val="000000"/>
                <w:sz w:val="14"/>
                <w:szCs w:val="14"/>
                <w:lang w:val="en-IE" w:eastAsia="fr-BE"/>
              </w:rPr>
            </w:pPr>
            <w:r w:rsidRPr="000C4BD1">
              <w:rPr>
                <w:rFonts w:ascii="Times New Roman" w:hAnsi="Times New Roman" w:cs="Times New Roman"/>
                <w:noProof/>
                <w:color w:val="000000"/>
                <w:sz w:val="14"/>
                <w:szCs w:val="14"/>
                <w:lang w:val="en-IE" w:eastAsia="fr-BE"/>
              </w:rPr>
              <w:t>-825,789</w:t>
            </w:r>
          </w:p>
        </w:tc>
        <w:tc>
          <w:tcPr>
            <w:tcW w:w="925" w:type="dxa"/>
            <w:tcBorders>
              <w:top w:val="nil"/>
              <w:left w:val="nil"/>
              <w:bottom w:val="nil"/>
              <w:right w:val="single" w:sz="4" w:space="0" w:color="auto"/>
            </w:tcBorders>
            <w:noWrap/>
            <w:vAlign w:val="bottom"/>
          </w:tcPr>
          <w:p w14:paraId="4B017F71" w14:textId="77777777" w:rsidR="0004127A" w:rsidRPr="000C4BD1" w:rsidRDefault="0004127A">
            <w:pPr>
              <w:spacing w:before="20" w:after="20"/>
              <w:jc w:val="right"/>
              <w:rPr>
                <w:rFonts w:ascii="Times New Roman" w:hAnsi="Times New Roman" w:cs="Times New Roman"/>
                <w:noProof/>
                <w:color w:val="000000"/>
                <w:sz w:val="14"/>
                <w:szCs w:val="14"/>
                <w:lang w:val="en-IE" w:eastAsia="fr-BE"/>
              </w:rPr>
            </w:pPr>
            <w:r w:rsidRPr="000C4BD1">
              <w:rPr>
                <w:rFonts w:ascii="Times New Roman" w:hAnsi="Times New Roman" w:cs="Times New Roman"/>
                <w:noProof/>
                <w:color w:val="000000"/>
                <w:sz w:val="14"/>
                <w:szCs w:val="14"/>
                <w:lang w:val="en-IE" w:eastAsia="fr-BE"/>
              </w:rPr>
              <w:t>-1 046,922</w:t>
            </w:r>
          </w:p>
        </w:tc>
        <w:tc>
          <w:tcPr>
            <w:tcW w:w="924" w:type="dxa"/>
            <w:tcBorders>
              <w:top w:val="nil"/>
              <w:left w:val="nil"/>
              <w:bottom w:val="nil"/>
              <w:right w:val="single" w:sz="4" w:space="0" w:color="auto"/>
            </w:tcBorders>
            <w:noWrap/>
            <w:vAlign w:val="bottom"/>
          </w:tcPr>
          <w:p w14:paraId="1382DFFB" w14:textId="77777777" w:rsidR="0004127A" w:rsidRPr="000C4BD1" w:rsidRDefault="0004127A">
            <w:pPr>
              <w:spacing w:before="20" w:after="20"/>
              <w:jc w:val="right"/>
              <w:rPr>
                <w:rFonts w:ascii="Times New Roman" w:hAnsi="Times New Roman" w:cs="Times New Roman"/>
                <w:noProof/>
                <w:color w:val="000000"/>
                <w:sz w:val="14"/>
                <w:szCs w:val="14"/>
                <w:lang w:val="en-IE" w:eastAsia="fr-BE"/>
              </w:rPr>
            </w:pPr>
            <w:r w:rsidRPr="000C4BD1">
              <w:rPr>
                <w:rFonts w:ascii="Times New Roman" w:hAnsi="Times New Roman" w:cs="Times New Roman"/>
                <w:noProof/>
                <w:color w:val="000000"/>
                <w:sz w:val="14"/>
                <w:szCs w:val="14"/>
                <w:lang w:val="en-IE" w:eastAsia="fr-BE"/>
              </w:rPr>
              <w:t>-1 253,072</w:t>
            </w:r>
          </w:p>
        </w:tc>
        <w:tc>
          <w:tcPr>
            <w:tcW w:w="924" w:type="dxa"/>
            <w:tcBorders>
              <w:top w:val="nil"/>
              <w:left w:val="nil"/>
              <w:bottom w:val="nil"/>
              <w:right w:val="single" w:sz="4" w:space="0" w:color="auto"/>
            </w:tcBorders>
            <w:noWrap/>
            <w:vAlign w:val="bottom"/>
          </w:tcPr>
          <w:p w14:paraId="1ED75011" w14:textId="77777777" w:rsidR="0004127A" w:rsidRPr="000C4BD1" w:rsidRDefault="0004127A">
            <w:pPr>
              <w:spacing w:before="20" w:after="20"/>
              <w:jc w:val="right"/>
              <w:rPr>
                <w:rFonts w:ascii="Times New Roman" w:hAnsi="Times New Roman" w:cs="Times New Roman"/>
                <w:noProof/>
                <w:color w:val="000000"/>
                <w:sz w:val="14"/>
                <w:szCs w:val="14"/>
                <w:lang w:val="en-IE" w:eastAsia="fr-BE"/>
              </w:rPr>
            </w:pPr>
            <w:r w:rsidRPr="000C4BD1">
              <w:rPr>
                <w:rFonts w:ascii="Times New Roman" w:hAnsi="Times New Roman" w:cs="Times New Roman"/>
                <w:noProof/>
                <w:color w:val="000000"/>
                <w:sz w:val="14"/>
                <w:szCs w:val="14"/>
                <w:lang w:val="en-IE" w:eastAsia="fr-BE"/>
              </w:rPr>
              <w:t>-1 371,773</w:t>
            </w:r>
          </w:p>
        </w:tc>
        <w:tc>
          <w:tcPr>
            <w:tcW w:w="924" w:type="dxa"/>
            <w:tcBorders>
              <w:top w:val="nil"/>
              <w:left w:val="nil"/>
              <w:bottom w:val="nil"/>
              <w:right w:val="single" w:sz="4" w:space="0" w:color="auto"/>
            </w:tcBorders>
            <w:noWrap/>
            <w:vAlign w:val="bottom"/>
          </w:tcPr>
          <w:p w14:paraId="45275246" w14:textId="77777777" w:rsidR="0004127A" w:rsidRPr="000C4BD1" w:rsidRDefault="0004127A">
            <w:pPr>
              <w:spacing w:before="20" w:after="20"/>
              <w:jc w:val="right"/>
              <w:rPr>
                <w:rFonts w:ascii="Times New Roman" w:hAnsi="Times New Roman" w:cs="Times New Roman"/>
                <w:noProof/>
                <w:color w:val="000000"/>
                <w:sz w:val="14"/>
                <w:szCs w:val="14"/>
                <w:lang w:val="en-IE" w:eastAsia="fr-BE"/>
              </w:rPr>
            </w:pPr>
            <w:r w:rsidRPr="000C4BD1">
              <w:rPr>
                <w:rFonts w:ascii="Times New Roman" w:hAnsi="Times New Roman" w:cs="Times New Roman"/>
                <w:noProof/>
                <w:color w:val="000000"/>
                <w:sz w:val="14"/>
                <w:szCs w:val="14"/>
                <w:lang w:val="en-IE" w:eastAsia="fr-BE"/>
              </w:rPr>
              <w:t>1 456,507</w:t>
            </w:r>
          </w:p>
        </w:tc>
        <w:tc>
          <w:tcPr>
            <w:tcW w:w="928" w:type="dxa"/>
            <w:tcBorders>
              <w:top w:val="nil"/>
              <w:left w:val="nil"/>
              <w:bottom w:val="nil"/>
              <w:right w:val="single" w:sz="4" w:space="0" w:color="auto"/>
            </w:tcBorders>
            <w:noWrap/>
            <w:vAlign w:val="bottom"/>
          </w:tcPr>
          <w:p w14:paraId="108C26D1" w14:textId="77777777" w:rsidR="0004127A" w:rsidRPr="000C4BD1" w:rsidRDefault="0004127A">
            <w:pPr>
              <w:spacing w:before="20" w:after="20"/>
              <w:jc w:val="right"/>
              <w:rPr>
                <w:rFonts w:ascii="Times New Roman" w:hAnsi="Times New Roman" w:cs="Times New Roman"/>
                <w:noProof/>
                <w:color w:val="000000"/>
                <w:sz w:val="14"/>
                <w:szCs w:val="14"/>
                <w:lang w:val="en-IE" w:eastAsia="fr-BE"/>
              </w:rPr>
            </w:pPr>
            <w:r w:rsidRPr="000C4BD1">
              <w:rPr>
                <w:rFonts w:ascii="Times New Roman" w:hAnsi="Times New Roman" w:cs="Times New Roman"/>
                <w:noProof/>
                <w:color w:val="000000"/>
                <w:sz w:val="14"/>
                <w:szCs w:val="14"/>
                <w:lang w:val="en-IE" w:eastAsia="fr-BE"/>
              </w:rPr>
              <w:t>-7 129,920</w:t>
            </w:r>
          </w:p>
        </w:tc>
      </w:tr>
      <w:tr w:rsidR="0004127A" w:rsidRPr="002B41A0" w14:paraId="0097A1E0" w14:textId="77777777" w:rsidTr="2A0DF563">
        <w:trPr>
          <w:cantSplit/>
        </w:trPr>
        <w:tc>
          <w:tcPr>
            <w:tcW w:w="2557" w:type="dxa"/>
            <w:tcBorders>
              <w:top w:val="nil"/>
              <w:left w:val="single" w:sz="4" w:space="0" w:color="auto"/>
              <w:bottom w:val="dotted" w:sz="4" w:space="0" w:color="auto"/>
              <w:right w:val="single" w:sz="4" w:space="0" w:color="auto"/>
            </w:tcBorders>
            <w:noWrap/>
            <w:vAlign w:val="bottom"/>
            <w:hideMark/>
          </w:tcPr>
          <w:p w14:paraId="544038F5" w14:textId="77777777" w:rsidR="0004127A" w:rsidRPr="000C4BD1" w:rsidRDefault="0004127A">
            <w:pPr>
              <w:spacing w:before="20" w:after="20"/>
              <w:rPr>
                <w:rFonts w:ascii="Times New Roman" w:hAnsi="Times New Roman" w:cs="Times New Roman"/>
                <w:noProof/>
                <w:color w:val="000000"/>
                <w:sz w:val="14"/>
                <w:szCs w:val="14"/>
                <w:lang w:val="en-IE" w:eastAsia="fr-BE"/>
              </w:rPr>
            </w:pPr>
            <w:r w:rsidRPr="000C4BD1">
              <w:rPr>
                <w:rFonts w:ascii="Times New Roman" w:hAnsi="Times New Roman" w:cs="Times New Roman"/>
                <w:noProof/>
                <w:color w:val="000000"/>
                <w:sz w:val="14"/>
                <w:szCs w:val="14"/>
                <w:lang w:val="en-IE" w:eastAsia="fr-BE"/>
              </w:rPr>
              <w:t>EAGF net balance after all transfers and MFF mid-term revision</w:t>
            </w:r>
          </w:p>
        </w:tc>
        <w:tc>
          <w:tcPr>
            <w:tcW w:w="924" w:type="dxa"/>
            <w:tcBorders>
              <w:top w:val="nil"/>
              <w:left w:val="nil"/>
              <w:bottom w:val="dotted" w:sz="4" w:space="0" w:color="auto"/>
              <w:right w:val="single" w:sz="4" w:space="0" w:color="auto"/>
            </w:tcBorders>
            <w:noWrap/>
            <w:vAlign w:val="bottom"/>
            <w:hideMark/>
          </w:tcPr>
          <w:p w14:paraId="3ED5F907" w14:textId="77777777" w:rsidR="0004127A" w:rsidRPr="000C4BD1" w:rsidRDefault="0004127A">
            <w:pPr>
              <w:spacing w:before="20" w:after="20"/>
              <w:jc w:val="right"/>
              <w:rPr>
                <w:rFonts w:ascii="Times New Roman" w:hAnsi="Times New Roman" w:cs="Times New Roman"/>
                <w:noProof/>
                <w:color w:val="000000"/>
                <w:sz w:val="14"/>
                <w:szCs w:val="14"/>
                <w:lang w:val="en-IE" w:eastAsia="fr-BE"/>
              </w:rPr>
            </w:pPr>
            <w:r w:rsidRPr="000C4BD1">
              <w:rPr>
                <w:rFonts w:ascii="Times New Roman" w:hAnsi="Times New Roman" w:cs="Times New Roman"/>
                <w:noProof/>
                <w:color w:val="000000"/>
                <w:sz w:val="14"/>
                <w:szCs w:val="14"/>
                <w:lang w:val="en-IE" w:eastAsia="fr-BE"/>
              </w:rPr>
              <w:t>40 367,954</w:t>
            </w:r>
          </w:p>
        </w:tc>
        <w:tc>
          <w:tcPr>
            <w:tcW w:w="924" w:type="dxa"/>
            <w:tcBorders>
              <w:top w:val="nil"/>
              <w:left w:val="nil"/>
              <w:bottom w:val="dotted" w:sz="4" w:space="0" w:color="auto"/>
              <w:right w:val="single" w:sz="4" w:space="0" w:color="auto"/>
            </w:tcBorders>
            <w:noWrap/>
            <w:vAlign w:val="bottom"/>
            <w:hideMark/>
          </w:tcPr>
          <w:p w14:paraId="31BF5C35" w14:textId="77777777" w:rsidR="0004127A" w:rsidRPr="000C4BD1" w:rsidRDefault="0004127A">
            <w:pPr>
              <w:spacing w:before="20" w:after="20"/>
              <w:jc w:val="right"/>
              <w:rPr>
                <w:rFonts w:ascii="Times New Roman" w:hAnsi="Times New Roman" w:cs="Times New Roman"/>
                <w:noProof/>
                <w:color w:val="000000"/>
                <w:sz w:val="14"/>
                <w:szCs w:val="14"/>
                <w:lang w:val="en-IE" w:eastAsia="fr-BE"/>
              </w:rPr>
            </w:pPr>
            <w:r w:rsidRPr="000C4BD1">
              <w:rPr>
                <w:rFonts w:ascii="Times New Roman" w:hAnsi="Times New Roman" w:cs="Times New Roman"/>
                <w:noProof/>
                <w:color w:val="000000"/>
                <w:sz w:val="14"/>
                <w:szCs w:val="14"/>
                <w:lang w:val="en-IE" w:eastAsia="fr-BE"/>
              </w:rPr>
              <w:t>40 638,189</w:t>
            </w:r>
          </w:p>
        </w:tc>
        <w:tc>
          <w:tcPr>
            <w:tcW w:w="924" w:type="dxa"/>
            <w:tcBorders>
              <w:top w:val="nil"/>
              <w:left w:val="nil"/>
              <w:bottom w:val="dotted" w:sz="4" w:space="0" w:color="auto"/>
              <w:right w:val="single" w:sz="4" w:space="0" w:color="auto"/>
            </w:tcBorders>
            <w:noWrap/>
            <w:vAlign w:val="bottom"/>
            <w:hideMark/>
          </w:tcPr>
          <w:p w14:paraId="15412EDB" w14:textId="77777777" w:rsidR="0004127A" w:rsidRPr="000C4BD1" w:rsidRDefault="0004127A">
            <w:pPr>
              <w:spacing w:before="20" w:after="20"/>
              <w:jc w:val="right"/>
              <w:rPr>
                <w:rFonts w:ascii="Times New Roman" w:hAnsi="Times New Roman" w:cs="Times New Roman"/>
                <w:noProof/>
                <w:color w:val="000000"/>
                <w:sz w:val="14"/>
                <w:szCs w:val="14"/>
                <w:lang w:val="en-IE" w:eastAsia="fr-BE"/>
              </w:rPr>
            </w:pPr>
            <w:r w:rsidRPr="000C4BD1">
              <w:rPr>
                <w:rFonts w:ascii="Times New Roman" w:hAnsi="Times New Roman" w:cs="Times New Roman"/>
                <w:noProof/>
                <w:color w:val="000000"/>
                <w:sz w:val="14"/>
                <w:szCs w:val="14"/>
                <w:lang w:val="en-IE" w:eastAsia="fr-BE"/>
              </w:rPr>
              <w:t>40 692,211</w:t>
            </w:r>
          </w:p>
        </w:tc>
        <w:tc>
          <w:tcPr>
            <w:tcW w:w="925" w:type="dxa"/>
            <w:tcBorders>
              <w:top w:val="nil"/>
              <w:left w:val="nil"/>
              <w:bottom w:val="dotted" w:sz="4" w:space="0" w:color="auto"/>
              <w:right w:val="single" w:sz="4" w:space="0" w:color="auto"/>
            </w:tcBorders>
            <w:noWrap/>
            <w:vAlign w:val="bottom"/>
          </w:tcPr>
          <w:p w14:paraId="00AF339F" w14:textId="77777777" w:rsidR="0004127A" w:rsidRPr="000C4BD1" w:rsidRDefault="0004127A">
            <w:pPr>
              <w:spacing w:before="20" w:after="20"/>
              <w:jc w:val="right"/>
              <w:rPr>
                <w:rFonts w:ascii="Times New Roman" w:hAnsi="Times New Roman" w:cs="Times New Roman"/>
                <w:noProof/>
                <w:color w:val="000000"/>
                <w:sz w:val="14"/>
                <w:szCs w:val="14"/>
                <w:lang w:val="en-IE" w:eastAsia="fr-BE"/>
              </w:rPr>
            </w:pPr>
            <w:r w:rsidRPr="000C4BD1">
              <w:rPr>
                <w:rFonts w:ascii="Times New Roman" w:hAnsi="Times New Roman" w:cs="Times New Roman"/>
                <w:noProof/>
                <w:color w:val="000000"/>
                <w:sz w:val="14"/>
                <w:szCs w:val="14"/>
                <w:lang w:val="en-IE" w:eastAsia="fr-BE"/>
              </w:rPr>
              <w:t>40 602,078</w:t>
            </w:r>
          </w:p>
        </w:tc>
        <w:tc>
          <w:tcPr>
            <w:tcW w:w="924" w:type="dxa"/>
            <w:tcBorders>
              <w:top w:val="nil"/>
              <w:left w:val="nil"/>
              <w:bottom w:val="dotted" w:sz="4" w:space="0" w:color="auto"/>
              <w:right w:val="single" w:sz="4" w:space="0" w:color="auto"/>
            </w:tcBorders>
            <w:noWrap/>
            <w:vAlign w:val="bottom"/>
          </w:tcPr>
          <w:p w14:paraId="5C5C06BE" w14:textId="77777777" w:rsidR="0004127A" w:rsidRPr="000C4BD1" w:rsidRDefault="0004127A">
            <w:pPr>
              <w:spacing w:before="20" w:after="20"/>
              <w:jc w:val="right"/>
              <w:rPr>
                <w:rFonts w:ascii="Times New Roman" w:hAnsi="Times New Roman" w:cs="Times New Roman"/>
                <w:noProof/>
                <w:color w:val="000000"/>
                <w:sz w:val="14"/>
                <w:szCs w:val="14"/>
                <w:lang w:val="en-IE" w:eastAsia="fr-BE"/>
              </w:rPr>
            </w:pPr>
            <w:r w:rsidRPr="000C4BD1">
              <w:rPr>
                <w:rFonts w:ascii="Times New Roman" w:hAnsi="Times New Roman" w:cs="Times New Roman"/>
                <w:noProof/>
                <w:color w:val="000000"/>
                <w:sz w:val="14"/>
                <w:szCs w:val="14"/>
                <w:lang w:val="en-IE" w:eastAsia="fr-BE"/>
              </w:rPr>
              <w:t>40 528,928</w:t>
            </w:r>
          </w:p>
        </w:tc>
        <w:tc>
          <w:tcPr>
            <w:tcW w:w="924" w:type="dxa"/>
            <w:tcBorders>
              <w:top w:val="nil"/>
              <w:left w:val="nil"/>
              <w:bottom w:val="dotted" w:sz="4" w:space="0" w:color="auto"/>
              <w:right w:val="single" w:sz="4" w:space="0" w:color="auto"/>
            </w:tcBorders>
            <w:noWrap/>
            <w:vAlign w:val="bottom"/>
          </w:tcPr>
          <w:p w14:paraId="517B98C4" w14:textId="77777777" w:rsidR="0004127A" w:rsidRPr="000C4BD1" w:rsidRDefault="0004127A">
            <w:pPr>
              <w:spacing w:before="20" w:after="20"/>
              <w:jc w:val="right"/>
              <w:rPr>
                <w:rFonts w:ascii="Times New Roman" w:hAnsi="Times New Roman" w:cs="Times New Roman"/>
                <w:noProof/>
                <w:color w:val="000000"/>
                <w:sz w:val="14"/>
                <w:szCs w:val="14"/>
                <w:lang w:val="en-IE" w:eastAsia="fr-BE"/>
              </w:rPr>
            </w:pPr>
            <w:r w:rsidRPr="000C4BD1">
              <w:rPr>
                <w:rFonts w:ascii="Times New Roman" w:hAnsi="Times New Roman" w:cs="Times New Roman"/>
                <w:noProof/>
                <w:color w:val="000000"/>
                <w:sz w:val="14"/>
                <w:szCs w:val="14"/>
                <w:lang w:val="en-IE" w:eastAsia="fr-BE"/>
              </w:rPr>
              <w:t>40 541,227</w:t>
            </w:r>
          </w:p>
        </w:tc>
        <w:tc>
          <w:tcPr>
            <w:tcW w:w="924" w:type="dxa"/>
            <w:tcBorders>
              <w:top w:val="nil"/>
              <w:left w:val="nil"/>
              <w:bottom w:val="dotted" w:sz="4" w:space="0" w:color="auto"/>
              <w:right w:val="single" w:sz="4" w:space="0" w:color="auto"/>
            </w:tcBorders>
            <w:noWrap/>
            <w:vAlign w:val="bottom"/>
          </w:tcPr>
          <w:p w14:paraId="0DA0722B" w14:textId="5546A356" w:rsidR="0004127A" w:rsidRPr="000C4BD1" w:rsidRDefault="0004127A">
            <w:pPr>
              <w:spacing w:before="20" w:after="20"/>
              <w:jc w:val="right"/>
              <w:rPr>
                <w:rFonts w:ascii="Times New Roman" w:hAnsi="Times New Roman" w:cs="Times New Roman"/>
                <w:noProof/>
                <w:color w:val="000000"/>
                <w:sz w:val="14"/>
                <w:szCs w:val="14"/>
                <w:lang w:val="en-IE" w:eastAsia="fr-BE"/>
              </w:rPr>
            </w:pPr>
            <w:r w:rsidRPr="000C4BD1">
              <w:rPr>
                <w:rFonts w:ascii="Times New Roman" w:hAnsi="Times New Roman" w:cs="Times New Roman"/>
                <w:noProof/>
                <w:color w:val="000000"/>
                <w:sz w:val="14"/>
                <w:szCs w:val="14"/>
                <w:lang w:val="en-IE" w:eastAsia="fr-BE"/>
              </w:rPr>
              <w:t>40</w:t>
            </w:r>
            <w:r w:rsidR="00CD7179">
              <w:rPr>
                <w:rFonts w:ascii="Times New Roman" w:hAnsi="Times New Roman" w:cs="Times New Roman"/>
                <w:noProof/>
                <w:color w:val="000000"/>
                <w:sz w:val="14"/>
                <w:szCs w:val="14"/>
                <w:lang w:val="en-IE" w:eastAsia="fr-BE"/>
              </w:rPr>
              <w:t> </w:t>
            </w:r>
            <w:r w:rsidRPr="000C4BD1">
              <w:rPr>
                <w:rFonts w:ascii="Times New Roman" w:hAnsi="Times New Roman" w:cs="Times New Roman"/>
                <w:noProof/>
                <w:color w:val="000000"/>
                <w:sz w:val="14"/>
                <w:szCs w:val="14"/>
                <w:lang w:val="en-IE" w:eastAsia="fr-BE"/>
              </w:rPr>
              <w:t>590,493</w:t>
            </w:r>
          </w:p>
        </w:tc>
        <w:tc>
          <w:tcPr>
            <w:tcW w:w="928" w:type="dxa"/>
            <w:tcBorders>
              <w:top w:val="nil"/>
              <w:left w:val="nil"/>
              <w:bottom w:val="dotted" w:sz="4" w:space="0" w:color="auto"/>
              <w:right w:val="single" w:sz="4" w:space="0" w:color="auto"/>
            </w:tcBorders>
            <w:noWrap/>
            <w:vAlign w:val="bottom"/>
          </w:tcPr>
          <w:p w14:paraId="5F48A2BA" w14:textId="3D2C7560" w:rsidR="0004127A" w:rsidRPr="000C4BD1" w:rsidRDefault="0004127A">
            <w:pPr>
              <w:spacing w:before="20" w:after="20"/>
              <w:jc w:val="right"/>
              <w:rPr>
                <w:rFonts w:ascii="Times New Roman" w:hAnsi="Times New Roman" w:cs="Times New Roman"/>
                <w:noProof/>
                <w:color w:val="000000"/>
                <w:sz w:val="14"/>
                <w:szCs w:val="14"/>
                <w:lang w:val="en-IE" w:eastAsia="fr-BE"/>
              </w:rPr>
            </w:pPr>
            <w:r w:rsidRPr="000C4BD1">
              <w:rPr>
                <w:rFonts w:ascii="Times New Roman" w:hAnsi="Times New Roman" w:cs="Times New Roman"/>
                <w:noProof/>
                <w:color w:val="000000"/>
                <w:sz w:val="14"/>
                <w:szCs w:val="14"/>
                <w:lang w:val="en-IE" w:eastAsia="fr-BE"/>
              </w:rPr>
              <w:t>283</w:t>
            </w:r>
            <w:r w:rsidR="00C15CE1">
              <w:rPr>
                <w:rFonts w:ascii="Times New Roman" w:hAnsi="Times New Roman" w:cs="Times New Roman"/>
                <w:noProof/>
                <w:color w:val="000000"/>
                <w:sz w:val="14"/>
                <w:szCs w:val="14"/>
                <w:lang w:val="en-IE" w:eastAsia="fr-BE"/>
              </w:rPr>
              <w:t> </w:t>
            </w:r>
            <w:r w:rsidRPr="000C4BD1">
              <w:rPr>
                <w:rFonts w:ascii="Times New Roman" w:hAnsi="Times New Roman" w:cs="Times New Roman"/>
                <w:noProof/>
                <w:color w:val="000000"/>
                <w:sz w:val="14"/>
                <w:szCs w:val="14"/>
                <w:lang w:val="en-IE" w:eastAsia="fr-BE"/>
              </w:rPr>
              <w:t>961,080</w:t>
            </w:r>
          </w:p>
        </w:tc>
      </w:tr>
      <w:tr w:rsidR="0004127A" w:rsidRPr="002B41A0" w14:paraId="7B27DF52" w14:textId="77777777" w:rsidTr="2A0DF563">
        <w:trPr>
          <w:cantSplit/>
        </w:trPr>
        <w:tc>
          <w:tcPr>
            <w:tcW w:w="2557" w:type="dxa"/>
            <w:tcBorders>
              <w:top w:val="dotted" w:sz="4" w:space="0" w:color="auto"/>
              <w:left w:val="single" w:sz="4" w:space="0" w:color="auto"/>
              <w:bottom w:val="dotted" w:sz="4" w:space="0" w:color="auto"/>
              <w:right w:val="single" w:sz="4" w:space="0" w:color="auto"/>
            </w:tcBorders>
            <w:noWrap/>
            <w:vAlign w:val="bottom"/>
            <w:hideMark/>
          </w:tcPr>
          <w:p w14:paraId="5429BBDB" w14:textId="77777777" w:rsidR="0004127A" w:rsidRPr="000C4BD1" w:rsidRDefault="0004127A">
            <w:pPr>
              <w:spacing w:before="20" w:after="20"/>
              <w:rPr>
                <w:rFonts w:ascii="Times New Roman" w:hAnsi="Times New Roman" w:cs="Times New Roman"/>
                <w:b/>
                <w:noProof/>
                <w:color w:val="000000"/>
                <w:sz w:val="14"/>
                <w:szCs w:val="14"/>
                <w:lang w:val="en-IE" w:eastAsia="fr-BE"/>
              </w:rPr>
            </w:pPr>
            <w:r w:rsidRPr="000C4BD1">
              <w:rPr>
                <w:rFonts w:ascii="Times New Roman" w:hAnsi="Times New Roman" w:cs="Times New Roman"/>
                <w:b/>
                <w:noProof/>
                <w:color w:val="000000"/>
                <w:sz w:val="14"/>
                <w:szCs w:val="14"/>
                <w:lang w:val="en-IE" w:eastAsia="fr-BE"/>
              </w:rPr>
              <w:t>H3 sub-ceiling after transfers</w:t>
            </w:r>
          </w:p>
        </w:tc>
        <w:tc>
          <w:tcPr>
            <w:tcW w:w="924" w:type="dxa"/>
            <w:tcBorders>
              <w:top w:val="dotted" w:sz="4" w:space="0" w:color="auto"/>
              <w:left w:val="nil"/>
              <w:bottom w:val="dotted" w:sz="4" w:space="0" w:color="auto"/>
              <w:right w:val="single" w:sz="4" w:space="0" w:color="auto"/>
            </w:tcBorders>
            <w:noWrap/>
            <w:vAlign w:val="bottom"/>
            <w:hideMark/>
          </w:tcPr>
          <w:p w14:paraId="6018A436" w14:textId="77777777" w:rsidR="0004127A" w:rsidRPr="000C4BD1" w:rsidRDefault="0004127A">
            <w:pPr>
              <w:spacing w:before="20" w:after="20"/>
              <w:jc w:val="right"/>
              <w:rPr>
                <w:rFonts w:ascii="Times New Roman" w:hAnsi="Times New Roman" w:cs="Times New Roman"/>
                <w:b/>
                <w:noProof/>
                <w:color w:val="000000"/>
                <w:sz w:val="14"/>
                <w:szCs w:val="14"/>
                <w:lang w:val="en-IE" w:eastAsia="fr-BE"/>
              </w:rPr>
            </w:pPr>
            <w:r w:rsidRPr="000C4BD1">
              <w:rPr>
                <w:rFonts w:ascii="Times New Roman" w:hAnsi="Times New Roman" w:cs="Times New Roman"/>
                <w:b/>
                <w:noProof/>
                <w:color w:val="000000"/>
                <w:sz w:val="14"/>
                <w:szCs w:val="14"/>
                <w:lang w:val="en-IE" w:eastAsia="fr-BE"/>
              </w:rPr>
              <w:t>40 368,000</w:t>
            </w:r>
          </w:p>
        </w:tc>
        <w:tc>
          <w:tcPr>
            <w:tcW w:w="924" w:type="dxa"/>
            <w:tcBorders>
              <w:top w:val="dotted" w:sz="4" w:space="0" w:color="auto"/>
              <w:left w:val="nil"/>
              <w:bottom w:val="dotted" w:sz="4" w:space="0" w:color="auto"/>
              <w:right w:val="single" w:sz="4" w:space="0" w:color="auto"/>
            </w:tcBorders>
            <w:noWrap/>
            <w:vAlign w:val="bottom"/>
            <w:hideMark/>
          </w:tcPr>
          <w:p w14:paraId="2C60A740" w14:textId="77777777" w:rsidR="0004127A" w:rsidRPr="000C4BD1" w:rsidRDefault="0004127A">
            <w:pPr>
              <w:spacing w:before="20" w:after="20"/>
              <w:jc w:val="right"/>
              <w:rPr>
                <w:rFonts w:ascii="Times New Roman" w:hAnsi="Times New Roman" w:cs="Times New Roman"/>
                <w:b/>
                <w:noProof/>
                <w:color w:val="000000"/>
                <w:sz w:val="14"/>
                <w:szCs w:val="14"/>
                <w:lang w:val="en-IE" w:eastAsia="fr-BE"/>
              </w:rPr>
            </w:pPr>
            <w:r w:rsidRPr="000C4BD1">
              <w:rPr>
                <w:rFonts w:ascii="Times New Roman" w:hAnsi="Times New Roman" w:cs="Times New Roman"/>
                <w:b/>
                <w:noProof/>
                <w:color w:val="000000"/>
                <w:sz w:val="14"/>
                <w:szCs w:val="14"/>
                <w:lang w:val="en-IE" w:eastAsia="fr-BE"/>
              </w:rPr>
              <w:t>40 639,000</w:t>
            </w:r>
          </w:p>
        </w:tc>
        <w:tc>
          <w:tcPr>
            <w:tcW w:w="924" w:type="dxa"/>
            <w:tcBorders>
              <w:top w:val="dotted" w:sz="4" w:space="0" w:color="auto"/>
              <w:left w:val="nil"/>
              <w:bottom w:val="dotted" w:sz="4" w:space="0" w:color="auto"/>
              <w:right w:val="single" w:sz="4" w:space="0" w:color="auto"/>
            </w:tcBorders>
            <w:noWrap/>
            <w:vAlign w:val="bottom"/>
            <w:hideMark/>
          </w:tcPr>
          <w:p w14:paraId="12FD10DA" w14:textId="77777777" w:rsidR="0004127A" w:rsidRPr="000C4BD1" w:rsidRDefault="0004127A">
            <w:pPr>
              <w:spacing w:before="20" w:after="20"/>
              <w:jc w:val="right"/>
              <w:rPr>
                <w:rFonts w:ascii="Times New Roman" w:hAnsi="Times New Roman" w:cs="Times New Roman"/>
                <w:b/>
                <w:noProof/>
                <w:color w:val="000000"/>
                <w:sz w:val="14"/>
                <w:szCs w:val="14"/>
                <w:lang w:val="en-IE" w:eastAsia="fr-BE"/>
              </w:rPr>
            </w:pPr>
            <w:r w:rsidRPr="000C4BD1">
              <w:rPr>
                <w:rFonts w:ascii="Times New Roman" w:hAnsi="Times New Roman" w:cs="Times New Roman"/>
                <w:b/>
                <w:noProof/>
                <w:color w:val="000000"/>
                <w:sz w:val="14"/>
                <w:szCs w:val="14"/>
                <w:lang w:val="en-IE" w:eastAsia="fr-BE"/>
              </w:rPr>
              <w:t>40 693,000</w:t>
            </w:r>
          </w:p>
        </w:tc>
        <w:tc>
          <w:tcPr>
            <w:tcW w:w="925" w:type="dxa"/>
            <w:tcBorders>
              <w:top w:val="dotted" w:sz="4" w:space="0" w:color="auto"/>
              <w:left w:val="nil"/>
              <w:bottom w:val="dotted" w:sz="4" w:space="0" w:color="auto"/>
              <w:right w:val="single" w:sz="4" w:space="0" w:color="auto"/>
            </w:tcBorders>
            <w:noWrap/>
            <w:vAlign w:val="bottom"/>
          </w:tcPr>
          <w:p w14:paraId="117C436E" w14:textId="77777777" w:rsidR="0004127A" w:rsidRPr="000C4BD1" w:rsidRDefault="0004127A">
            <w:pPr>
              <w:spacing w:before="20" w:after="20"/>
              <w:jc w:val="right"/>
              <w:rPr>
                <w:rFonts w:ascii="Times New Roman" w:hAnsi="Times New Roman" w:cs="Times New Roman"/>
                <w:b/>
                <w:noProof/>
                <w:color w:val="000000"/>
                <w:sz w:val="14"/>
                <w:szCs w:val="14"/>
                <w:lang w:val="en-IE" w:eastAsia="fr-BE"/>
              </w:rPr>
            </w:pPr>
            <w:r w:rsidRPr="000C4BD1">
              <w:rPr>
                <w:rFonts w:ascii="Times New Roman" w:hAnsi="Times New Roman" w:cs="Times New Roman"/>
                <w:b/>
                <w:noProof/>
                <w:color w:val="000000"/>
                <w:sz w:val="14"/>
                <w:szCs w:val="14"/>
                <w:lang w:val="en-IE" w:eastAsia="fr-BE"/>
              </w:rPr>
              <w:t>40 603,000</w:t>
            </w:r>
          </w:p>
        </w:tc>
        <w:tc>
          <w:tcPr>
            <w:tcW w:w="924" w:type="dxa"/>
            <w:tcBorders>
              <w:top w:val="dotted" w:sz="4" w:space="0" w:color="auto"/>
              <w:left w:val="nil"/>
              <w:bottom w:val="dotted" w:sz="4" w:space="0" w:color="auto"/>
              <w:right w:val="single" w:sz="4" w:space="0" w:color="auto"/>
            </w:tcBorders>
            <w:noWrap/>
            <w:vAlign w:val="bottom"/>
          </w:tcPr>
          <w:p w14:paraId="67338A55" w14:textId="77777777" w:rsidR="0004127A" w:rsidRPr="000C4BD1" w:rsidRDefault="0004127A">
            <w:pPr>
              <w:spacing w:before="20" w:after="20"/>
              <w:jc w:val="right"/>
              <w:rPr>
                <w:rFonts w:ascii="Times New Roman" w:hAnsi="Times New Roman" w:cs="Times New Roman"/>
                <w:b/>
                <w:noProof/>
                <w:color w:val="000000"/>
                <w:sz w:val="14"/>
                <w:szCs w:val="14"/>
                <w:lang w:val="en-IE" w:eastAsia="fr-BE"/>
              </w:rPr>
            </w:pPr>
            <w:r w:rsidRPr="000C4BD1">
              <w:rPr>
                <w:rFonts w:ascii="Times New Roman" w:hAnsi="Times New Roman" w:cs="Times New Roman"/>
                <w:b/>
                <w:noProof/>
                <w:color w:val="000000"/>
                <w:sz w:val="14"/>
                <w:szCs w:val="14"/>
                <w:lang w:val="en-IE" w:eastAsia="fr-BE"/>
              </w:rPr>
              <w:t>40 529,000</w:t>
            </w:r>
          </w:p>
        </w:tc>
        <w:tc>
          <w:tcPr>
            <w:tcW w:w="924" w:type="dxa"/>
            <w:tcBorders>
              <w:top w:val="dotted" w:sz="4" w:space="0" w:color="auto"/>
              <w:left w:val="nil"/>
              <w:bottom w:val="dotted" w:sz="4" w:space="0" w:color="auto"/>
              <w:right w:val="single" w:sz="4" w:space="0" w:color="auto"/>
            </w:tcBorders>
            <w:noWrap/>
            <w:vAlign w:val="bottom"/>
          </w:tcPr>
          <w:p w14:paraId="3F4EC1A2" w14:textId="77777777" w:rsidR="0004127A" w:rsidRPr="000C4BD1" w:rsidRDefault="0004127A">
            <w:pPr>
              <w:spacing w:before="20" w:after="20"/>
              <w:jc w:val="right"/>
              <w:rPr>
                <w:rFonts w:ascii="Times New Roman" w:hAnsi="Times New Roman" w:cs="Times New Roman"/>
                <w:b/>
                <w:noProof/>
                <w:color w:val="000000"/>
                <w:sz w:val="14"/>
                <w:szCs w:val="14"/>
                <w:lang w:val="en-IE" w:eastAsia="fr-BE"/>
              </w:rPr>
            </w:pPr>
            <w:r w:rsidRPr="000C4BD1">
              <w:rPr>
                <w:rFonts w:ascii="Times New Roman" w:hAnsi="Times New Roman" w:cs="Times New Roman"/>
                <w:b/>
                <w:noProof/>
                <w:color w:val="000000"/>
                <w:sz w:val="14"/>
                <w:szCs w:val="14"/>
                <w:lang w:val="en-IE" w:eastAsia="fr-BE"/>
              </w:rPr>
              <w:t>40 542,000</w:t>
            </w:r>
          </w:p>
        </w:tc>
        <w:tc>
          <w:tcPr>
            <w:tcW w:w="924" w:type="dxa"/>
            <w:tcBorders>
              <w:top w:val="dotted" w:sz="4" w:space="0" w:color="auto"/>
              <w:left w:val="nil"/>
              <w:bottom w:val="dotted" w:sz="4" w:space="0" w:color="auto"/>
              <w:right w:val="single" w:sz="4" w:space="0" w:color="auto"/>
            </w:tcBorders>
            <w:noWrap/>
            <w:vAlign w:val="bottom"/>
          </w:tcPr>
          <w:p w14:paraId="4B674D20" w14:textId="7DD174F6" w:rsidR="0004127A" w:rsidRPr="000C4BD1" w:rsidRDefault="0004127A">
            <w:pPr>
              <w:spacing w:before="20" w:after="20"/>
              <w:jc w:val="right"/>
              <w:rPr>
                <w:rFonts w:ascii="Times New Roman" w:hAnsi="Times New Roman" w:cs="Times New Roman"/>
                <w:b/>
                <w:noProof/>
                <w:color w:val="000000"/>
                <w:sz w:val="14"/>
                <w:szCs w:val="14"/>
                <w:lang w:val="en-IE" w:eastAsia="fr-BE"/>
              </w:rPr>
            </w:pPr>
            <w:r w:rsidRPr="000C4BD1">
              <w:rPr>
                <w:rFonts w:ascii="Times New Roman" w:hAnsi="Times New Roman" w:cs="Times New Roman"/>
                <w:b/>
                <w:noProof/>
                <w:color w:val="000000"/>
                <w:sz w:val="14"/>
                <w:szCs w:val="14"/>
                <w:lang w:val="en-IE" w:eastAsia="fr-BE"/>
              </w:rPr>
              <w:t>40</w:t>
            </w:r>
            <w:r w:rsidR="00CD7179">
              <w:rPr>
                <w:rFonts w:ascii="Times New Roman" w:hAnsi="Times New Roman" w:cs="Times New Roman"/>
                <w:b/>
                <w:noProof/>
                <w:color w:val="000000"/>
                <w:sz w:val="14"/>
                <w:szCs w:val="14"/>
                <w:lang w:val="en-IE" w:eastAsia="fr-BE"/>
              </w:rPr>
              <w:t> </w:t>
            </w:r>
            <w:r w:rsidRPr="000C4BD1">
              <w:rPr>
                <w:rFonts w:ascii="Times New Roman" w:hAnsi="Times New Roman" w:cs="Times New Roman"/>
                <w:b/>
                <w:noProof/>
                <w:color w:val="000000"/>
                <w:sz w:val="14"/>
                <w:szCs w:val="14"/>
                <w:lang w:val="en-IE" w:eastAsia="fr-BE"/>
              </w:rPr>
              <w:t>591,000</w:t>
            </w:r>
          </w:p>
        </w:tc>
        <w:tc>
          <w:tcPr>
            <w:tcW w:w="928" w:type="dxa"/>
            <w:tcBorders>
              <w:top w:val="dotted" w:sz="4" w:space="0" w:color="auto"/>
              <w:left w:val="nil"/>
              <w:bottom w:val="dotted" w:sz="4" w:space="0" w:color="auto"/>
              <w:right w:val="single" w:sz="4" w:space="0" w:color="auto"/>
            </w:tcBorders>
            <w:noWrap/>
            <w:vAlign w:val="bottom"/>
          </w:tcPr>
          <w:p w14:paraId="5506A655" w14:textId="24BC6177" w:rsidR="0004127A" w:rsidRPr="000C4BD1" w:rsidRDefault="0004127A">
            <w:pPr>
              <w:spacing w:before="20" w:after="20"/>
              <w:jc w:val="right"/>
              <w:rPr>
                <w:rFonts w:ascii="Times New Roman" w:hAnsi="Times New Roman" w:cs="Times New Roman"/>
                <w:b/>
                <w:noProof/>
                <w:color w:val="000000"/>
                <w:sz w:val="14"/>
                <w:szCs w:val="14"/>
                <w:lang w:val="en-IE" w:eastAsia="fr-BE"/>
              </w:rPr>
            </w:pPr>
            <w:r w:rsidRPr="000C4BD1">
              <w:rPr>
                <w:rFonts w:ascii="Times New Roman" w:hAnsi="Times New Roman" w:cs="Times New Roman"/>
                <w:b/>
                <w:noProof/>
                <w:color w:val="000000"/>
                <w:sz w:val="14"/>
                <w:szCs w:val="14"/>
                <w:lang w:val="en-IE" w:eastAsia="fr-BE"/>
              </w:rPr>
              <w:t>283</w:t>
            </w:r>
            <w:r w:rsidR="00C15CE1">
              <w:rPr>
                <w:rFonts w:ascii="Times New Roman" w:hAnsi="Times New Roman" w:cs="Times New Roman"/>
                <w:b/>
                <w:noProof/>
                <w:color w:val="000000"/>
                <w:sz w:val="14"/>
                <w:szCs w:val="14"/>
                <w:lang w:val="en-IE" w:eastAsia="fr-BE"/>
              </w:rPr>
              <w:t> </w:t>
            </w:r>
            <w:r w:rsidRPr="000C4BD1">
              <w:rPr>
                <w:rFonts w:ascii="Times New Roman" w:hAnsi="Times New Roman" w:cs="Times New Roman"/>
                <w:b/>
                <w:noProof/>
                <w:color w:val="000000"/>
                <w:sz w:val="14"/>
                <w:szCs w:val="14"/>
                <w:lang w:val="en-IE" w:eastAsia="fr-BE"/>
              </w:rPr>
              <w:t>965,000</w:t>
            </w:r>
          </w:p>
        </w:tc>
      </w:tr>
      <w:tr w:rsidR="0004127A" w:rsidRPr="002B41A0" w14:paraId="1A305964" w14:textId="77777777" w:rsidTr="2A0DF563">
        <w:trPr>
          <w:cantSplit/>
        </w:trPr>
        <w:tc>
          <w:tcPr>
            <w:tcW w:w="2557" w:type="dxa"/>
            <w:tcBorders>
              <w:top w:val="dotted" w:sz="4" w:space="0" w:color="auto"/>
              <w:left w:val="single" w:sz="4" w:space="0" w:color="auto"/>
              <w:bottom w:val="nil"/>
              <w:right w:val="single" w:sz="4" w:space="0" w:color="auto"/>
            </w:tcBorders>
            <w:noWrap/>
            <w:vAlign w:val="bottom"/>
            <w:hideMark/>
          </w:tcPr>
          <w:p w14:paraId="43AF41D4" w14:textId="77777777" w:rsidR="0004127A" w:rsidRPr="000C4BD1" w:rsidRDefault="0004127A">
            <w:pPr>
              <w:spacing w:before="20" w:after="20"/>
              <w:rPr>
                <w:rFonts w:ascii="Times New Roman" w:hAnsi="Times New Roman" w:cs="Times New Roman"/>
                <w:i/>
                <w:noProof/>
                <w:color w:val="000000"/>
                <w:sz w:val="14"/>
                <w:szCs w:val="14"/>
                <w:lang w:val="en-IE" w:eastAsia="fr-BE"/>
              </w:rPr>
            </w:pPr>
            <w:r w:rsidRPr="000C4BD1">
              <w:rPr>
                <w:rFonts w:ascii="Times New Roman" w:hAnsi="Times New Roman" w:cs="Times New Roman"/>
                <w:i/>
                <w:noProof/>
                <w:color w:val="000000"/>
                <w:sz w:val="14"/>
                <w:szCs w:val="14"/>
                <w:lang w:val="en-IE" w:eastAsia="fr-BE"/>
              </w:rPr>
              <w:t xml:space="preserve">Rounding difference </w:t>
            </w:r>
          </w:p>
        </w:tc>
        <w:tc>
          <w:tcPr>
            <w:tcW w:w="924" w:type="dxa"/>
            <w:tcBorders>
              <w:top w:val="dotted" w:sz="4" w:space="0" w:color="auto"/>
              <w:left w:val="nil"/>
              <w:bottom w:val="nil"/>
              <w:right w:val="single" w:sz="4" w:space="0" w:color="auto"/>
            </w:tcBorders>
            <w:noWrap/>
            <w:vAlign w:val="bottom"/>
            <w:hideMark/>
          </w:tcPr>
          <w:p w14:paraId="357D315E" w14:textId="77777777" w:rsidR="0004127A" w:rsidRPr="000C4BD1" w:rsidRDefault="0004127A">
            <w:pPr>
              <w:spacing w:before="20" w:after="20"/>
              <w:jc w:val="right"/>
              <w:rPr>
                <w:rFonts w:ascii="Times New Roman" w:hAnsi="Times New Roman" w:cs="Times New Roman"/>
                <w:i/>
                <w:noProof/>
                <w:color w:val="000000"/>
                <w:sz w:val="14"/>
                <w:szCs w:val="14"/>
                <w:lang w:val="en-IE" w:eastAsia="fr-BE"/>
              </w:rPr>
            </w:pPr>
            <w:r w:rsidRPr="000C4BD1">
              <w:rPr>
                <w:rFonts w:ascii="Times New Roman" w:hAnsi="Times New Roman" w:cs="Times New Roman"/>
                <w:i/>
                <w:noProof/>
                <w:color w:val="000000"/>
                <w:sz w:val="14"/>
                <w:szCs w:val="14"/>
                <w:lang w:val="en-IE" w:eastAsia="fr-BE"/>
              </w:rPr>
              <w:t>0,046</w:t>
            </w:r>
          </w:p>
        </w:tc>
        <w:tc>
          <w:tcPr>
            <w:tcW w:w="924" w:type="dxa"/>
            <w:tcBorders>
              <w:top w:val="dotted" w:sz="4" w:space="0" w:color="auto"/>
              <w:left w:val="nil"/>
              <w:bottom w:val="nil"/>
              <w:right w:val="single" w:sz="4" w:space="0" w:color="auto"/>
            </w:tcBorders>
            <w:noWrap/>
            <w:vAlign w:val="bottom"/>
            <w:hideMark/>
          </w:tcPr>
          <w:p w14:paraId="1EDBA457" w14:textId="77777777" w:rsidR="0004127A" w:rsidRPr="000C4BD1" w:rsidRDefault="0004127A">
            <w:pPr>
              <w:spacing w:before="20" w:after="20"/>
              <w:jc w:val="right"/>
              <w:rPr>
                <w:rFonts w:ascii="Times New Roman" w:hAnsi="Times New Roman" w:cs="Times New Roman"/>
                <w:i/>
                <w:noProof/>
                <w:color w:val="000000"/>
                <w:sz w:val="14"/>
                <w:szCs w:val="14"/>
                <w:lang w:val="en-IE" w:eastAsia="fr-BE"/>
              </w:rPr>
            </w:pPr>
            <w:r w:rsidRPr="000C4BD1">
              <w:rPr>
                <w:rFonts w:ascii="Times New Roman" w:hAnsi="Times New Roman" w:cs="Times New Roman"/>
                <w:i/>
                <w:noProof/>
                <w:color w:val="000000"/>
                <w:sz w:val="14"/>
                <w:szCs w:val="14"/>
                <w:lang w:val="en-IE" w:eastAsia="fr-BE"/>
              </w:rPr>
              <w:t>0,811</w:t>
            </w:r>
          </w:p>
        </w:tc>
        <w:tc>
          <w:tcPr>
            <w:tcW w:w="924" w:type="dxa"/>
            <w:tcBorders>
              <w:top w:val="dotted" w:sz="4" w:space="0" w:color="auto"/>
              <w:left w:val="nil"/>
              <w:bottom w:val="nil"/>
              <w:right w:val="single" w:sz="4" w:space="0" w:color="auto"/>
            </w:tcBorders>
            <w:noWrap/>
            <w:vAlign w:val="bottom"/>
            <w:hideMark/>
          </w:tcPr>
          <w:p w14:paraId="6B3C5221" w14:textId="77777777" w:rsidR="0004127A" w:rsidRPr="000C4BD1" w:rsidRDefault="0004127A">
            <w:pPr>
              <w:spacing w:before="20" w:after="20"/>
              <w:jc w:val="right"/>
              <w:rPr>
                <w:rFonts w:ascii="Times New Roman" w:hAnsi="Times New Roman" w:cs="Times New Roman"/>
                <w:i/>
                <w:noProof/>
                <w:color w:val="000000"/>
                <w:sz w:val="14"/>
                <w:szCs w:val="14"/>
                <w:lang w:val="en-IE" w:eastAsia="fr-BE"/>
              </w:rPr>
            </w:pPr>
            <w:r w:rsidRPr="000C4BD1">
              <w:rPr>
                <w:rFonts w:ascii="Times New Roman" w:hAnsi="Times New Roman" w:cs="Times New Roman"/>
                <w:i/>
                <w:iCs/>
                <w:noProof/>
                <w:color w:val="000000"/>
                <w:sz w:val="14"/>
                <w:szCs w:val="14"/>
                <w:lang w:val="en-IE" w:eastAsia="fr-BE"/>
              </w:rPr>
              <w:t>0,789</w:t>
            </w:r>
          </w:p>
        </w:tc>
        <w:tc>
          <w:tcPr>
            <w:tcW w:w="925" w:type="dxa"/>
            <w:tcBorders>
              <w:top w:val="dotted" w:sz="4" w:space="0" w:color="auto"/>
              <w:left w:val="nil"/>
              <w:bottom w:val="nil"/>
              <w:right w:val="single" w:sz="4" w:space="0" w:color="auto"/>
            </w:tcBorders>
            <w:noWrap/>
            <w:vAlign w:val="bottom"/>
          </w:tcPr>
          <w:p w14:paraId="0427A27F" w14:textId="77777777" w:rsidR="0004127A" w:rsidRPr="000C4BD1" w:rsidRDefault="0004127A">
            <w:pPr>
              <w:spacing w:before="20" w:after="20"/>
              <w:jc w:val="right"/>
              <w:rPr>
                <w:rFonts w:ascii="Times New Roman" w:hAnsi="Times New Roman" w:cs="Times New Roman"/>
                <w:i/>
                <w:noProof/>
                <w:color w:val="000000"/>
                <w:sz w:val="14"/>
                <w:szCs w:val="14"/>
                <w:lang w:val="en-IE" w:eastAsia="fr-BE"/>
              </w:rPr>
            </w:pPr>
            <w:r w:rsidRPr="000C4BD1">
              <w:rPr>
                <w:rFonts w:ascii="Times New Roman" w:hAnsi="Times New Roman" w:cs="Times New Roman"/>
                <w:i/>
                <w:noProof/>
                <w:color w:val="000000"/>
                <w:sz w:val="14"/>
                <w:szCs w:val="14"/>
                <w:lang w:val="en-IE" w:eastAsia="fr-BE"/>
              </w:rPr>
              <w:t>0,922</w:t>
            </w:r>
          </w:p>
        </w:tc>
        <w:tc>
          <w:tcPr>
            <w:tcW w:w="924" w:type="dxa"/>
            <w:tcBorders>
              <w:top w:val="dotted" w:sz="4" w:space="0" w:color="auto"/>
              <w:left w:val="nil"/>
              <w:bottom w:val="nil"/>
              <w:right w:val="single" w:sz="4" w:space="0" w:color="auto"/>
            </w:tcBorders>
            <w:noWrap/>
            <w:vAlign w:val="bottom"/>
          </w:tcPr>
          <w:p w14:paraId="7F9181D4" w14:textId="77777777" w:rsidR="0004127A" w:rsidRPr="000C4BD1" w:rsidRDefault="0004127A">
            <w:pPr>
              <w:spacing w:before="20" w:after="20"/>
              <w:jc w:val="right"/>
              <w:rPr>
                <w:rFonts w:ascii="Times New Roman" w:hAnsi="Times New Roman" w:cs="Times New Roman"/>
                <w:i/>
                <w:noProof/>
                <w:color w:val="000000"/>
                <w:sz w:val="14"/>
                <w:szCs w:val="14"/>
                <w:lang w:val="en-IE" w:eastAsia="fr-BE"/>
              </w:rPr>
            </w:pPr>
            <w:r w:rsidRPr="000C4BD1">
              <w:rPr>
                <w:rFonts w:ascii="Times New Roman" w:hAnsi="Times New Roman" w:cs="Times New Roman"/>
                <w:i/>
                <w:noProof/>
                <w:color w:val="000000"/>
                <w:sz w:val="14"/>
                <w:szCs w:val="14"/>
                <w:lang w:val="en-IE" w:eastAsia="fr-BE"/>
              </w:rPr>
              <w:t>0,072</w:t>
            </w:r>
          </w:p>
        </w:tc>
        <w:tc>
          <w:tcPr>
            <w:tcW w:w="924" w:type="dxa"/>
            <w:tcBorders>
              <w:top w:val="dotted" w:sz="4" w:space="0" w:color="auto"/>
              <w:left w:val="nil"/>
              <w:bottom w:val="nil"/>
              <w:right w:val="single" w:sz="4" w:space="0" w:color="auto"/>
            </w:tcBorders>
            <w:noWrap/>
            <w:vAlign w:val="bottom"/>
          </w:tcPr>
          <w:p w14:paraId="0C2E9BDA" w14:textId="77777777" w:rsidR="0004127A" w:rsidRPr="000C4BD1" w:rsidRDefault="0004127A">
            <w:pPr>
              <w:spacing w:before="20" w:after="20"/>
              <w:jc w:val="right"/>
              <w:rPr>
                <w:rFonts w:ascii="Times New Roman" w:hAnsi="Times New Roman" w:cs="Times New Roman"/>
                <w:i/>
                <w:noProof/>
                <w:color w:val="000000"/>
                <w:sz w:val="14"/>
                <w:szCs w:val="14"/>
                <w:lang w:val="en-IE" w:eastAsia="fr-BE"/>
              </w:rPr>
            </w:pPr>
            <w:r w:rsidRPr="000C4BD1">
              <w:rPr>
                <w:rFonts w:ascii="Times New Roman" w:hAnsi="Times New Roman" w:cs="Times New Roman"/>
                <w:i/>
                <w:noProof/>
                <w:color w:val="000000"/>
                <w:sz w:val="14"/>
                <w:szCs w:val="14"/>
                <w:lang w:val="en-IE" w:eastAsia="fr-BE"/>
              </w:rPr>
              <w:t>0,773</w:t>
            </w:r>
          </w:p>
        </w:tc>
        <w:tc>
          <w:tcPr>
            <w:tcW w:w="924" w:type="dxa"/>
            <w:tcBorders>
              <w:top w:val="dotted" w:sz="4" w:space="0" w:color="auto"/>
              <w:left w:val="nil"/>
              <w:bottom w:val="nil"/>
              <w:right w:val="single" w:sz="4" w:space="0" w:color="auto"/>
            </w:tcBorders>
            <w:noWrap/>
            <w:vAlign w:val="bottom"/>
          </w:tcPr>
          <w:p w14:paraId="731DBB28" w14:textId="77777777" w:rsidR="0004127A" w:rsidRPr="000C4BD1" w:rsidRDefault="0004127A">
            <w:pPr>
              <w:spacing w:before="20" w:after="20"/>
              <w:jc w:val="right"/>
              <w:rPr>
                <w:rFonts w:ascii="Times New Roman" w:hAnsi="Times New Roman" w:cs="Times New Roman"/>
                <w:i/>
                <w:noProof/>
                <w:color w:val="000000"/>
                <w:sz w:val="14"/>
                <w:szCs w:val="14"/>
                <w:lang w:val="en-IE" w:eastAsia="fr-BE"/>
              </w:rPr>
            </w:pPr>
            <w:r w:rsidRPr="000C4BD1">
              <w:rPr>
                <w:rFonts w:ascii="Times New Roman" w:hAnsi="Times New Roman" w:cs="Times New Roman"/>
                <w:i/>
                <w:noProof/>
                <w:color w:val="000000"/>
                <w:sz w:val="14"/>
                <w:szCs w:val="14"/>
                <w:lang w:val="en-IE" w:eastAsia="fr-BE"/>
              </w:rPr>
              <w:t>0,507</w:t>
            </w:r>
          </w:p>
        </w:tc>
        <w:tc>
          <w:tcPr>
            <w:tcW w:w="928" w:type="dxa"/>
            <w:tcBorders>
              <w:top w:val="dotted" w:sz="4" w:space="0" w:color="auto"/>
              <w:left w:val="nil"/>
              <w:bottom w:val="nil"/>
              <w:right w:val="single" w:sz="4" w:space="0" w:color="auto"/>
            </w:tcBorders>
            <w:noWrap/>
            <w:vAlign w:val="bottom"/>
          </w:tcPr>
          <w:p w14:paraId="56A1D9E0" w14:textId="77777777" w:rsidR="0004127A" w:rsidRPr="000C4BD1" w:rsidRDefault="0004127A">
            <w:pPr>
              <w:spacing w:before="20" w:after="20"/>
              <w:jc w:val="right"/>
              <w:rPr>
                <w:rFonts w:ascii="Times New Roman" w:hAnsi="Times New Roman" w:cs="Times New Roman"/>
                <w:i/>
                <w:noProof/>
                <w:color w:val="000000"/>
                <w:sz w:val="14"/>
                <w:szCs w:val="14"/>
                <w:lang w:val="en-IE" w:eastAsia="fr-BE"/>
              </w:rPr>
            </w:pPr>
            <w:r w:rsidRPr="000C4BD1">
              <w:rPr>
                <w:rFonts w:ascii="Times New Roman" w:hAnsi="Times New Roman" w:cs="Times New Roman"/>
                <w:i/>
                <w:iCs/>
                <w:noProof/>
                <w:color w:val="000000"/>
                <w:sz w:val="14"/>
                <w:szCs w:val="14"/>
                <w:lang w:val="en-IE" w:eastAsia="fr-BE"/>
              </w:rPr>
              <w:t>3,920</w:t>
            </w:r>
          </w:p>
        </w:tc>
      </w:tr>
      <w:tr w:rsidR="0004127A" w:rsidRPr="002B41A0" w14:paraId="4C6EA875" w14:textId="77777777" w:rsidTr="2A0DF563">
        <w:trPr>
          <w:cantSplit/>
        </w:trPr>
        <w:tc>
          <w:tcPr>
            <w:tcW w:w="2557" w:type="dxa"/>
            <w:tcBorders>
              <w:top w:val="nil"/>
              <w:left w:val="single" w:sz="4" w:space="0" w:color="auto"/>
              <w:bottom w:val="single" w:sz="4" w:space="0" w:color="auto"/>
              <w:right w:val="single" w:sz="4" w:space="0" w:color="auto"/>
            </w:tcBorders>
            <w:noWrap/>
            <w:vAlign w:val="bottom"/>
            <w:hideMark/>
          </w:tcPr>
          <w:p w14:paraId="4BE22433" w14:textId="77777777" w:rsidR="0004127A" w:rsidRPr="000C4BD1" w:rsidRDefault="0004127A">
            <w:pPr>
              <w:spacing w:before="20" w:after="20"/>
              <w:rPr>
                <w:rFonts w:ascii="Times New Roman" w:hAnsi="Times New Roman" w:cs="Times New Roman"/>
                <w:b/>
                <w:i/>
                <w:noProof/>
                <w:color w:val="000000"/>
                <w:sz w:val="14"/>
                <w:szCs w:val="14"/>
                <w:lang w:val="en-IE" w:eastAsia="fr-BE"/>
              </w:rPr>
            </w:pPr>
            <w:r w:rsidRPr="000C4BD1">
              <w:rPr>
                <w:rFonts w:ascii="Times New Roman" w:hAnsi="Times New Roman" w:cs="Times New Roman"/>
                <w:b/>
                <w:i/>
                <w:noProof/>
                <w:color w:val="000000"/>
                <w:sz w:val="14"/>
                <w:szCs w:val="14"/>
                <w:lang w:val="en-IE" w:eastAsia="fr-BE"/>
              </w:rPr>
              <w:t>Difference to original sub-ceiling after all transfers</w:t>
            </w:r>
          </w:p>
        </w:tc>
        <w:tc>
          <w:tcPr>
            <w:tcW w:w="924" w:type="dxa"/>
            <w:tcBorders>
              <w:top w:val="nil"/>
              <w:left w:val="nil"/>
              <w:bottom w:val="single" w:sz="4" w:space="0" w:color="auto"/>
              <w:right w:val="single" w:sz="4" w:space="0" w:color="auto"/>
            </w:tcBorders>
            <w:noWrap/>
            <w:vAlign w:val="bottom"/>
            <w:hideMark/>
          </w:tcPr>
          <w:p w14:paraId="3D938E52" w14:textId="1E59763E" w:rsidR="0004127A" w:rsidRPr="000C4BD1" w:rsidRDefault="0004127A">
            <w:pPr>
              <w:spacing w:before="20" w:after="20"/>
              <w:jc w:val="right"/>
              <w:rPr>
                <w:rFonts w:ascii="Times New Roman" w:hAnsi="Times New Roman" w:cs="Times New Roman"/>
                <w:b/>
                <w:i/>
                <w:noProof/>
                <w:color w:val="000000"/>
                <w:sz w:val="14"/>
                <w:szCs w:val="14"/>
                <w:lang w:val="en-IE" w:eastAsia="fr-BE"/>
              </w:rPr>
            </w:pPr>
            <w:r w:rsidRPr="000C4BD1">
              <w:rPr>
                <w:rFonts w:ascii="Times New Roman" w:hAnsi="Times New Roman" w:cs="Times New Roman"/>
                <w:b/>
                <w:i/>
                <w:noProof/>
                <w:color w:val="000000"/>
                <w:sz w:val="14"/>
                <w:szCs w:val="14"/>
                <w:lang w:val="en-IE" w:eastAsia="fr-BE"/>
              </w:rPr>
              <w:t>-557,000</w:t>
            </w:r>
          </w:p>
        </w:tc>
        <w:tc>
          <w:tcPr>
            <w:tcW w:w="924" w:type="dxa"/>
            <w:tcBorders>
              <w:top w:val="nil"/>
              <w:left w:val="nil"/>
              <w:bottom w:val="single" w:sz="4" w:space="0" w:color="auto"/>
              <w:right w:val="single" w:sz="4" w:space="0" w:color="auto"/>
            </w:tcBorders>
            <w:noWrap/>
            <w:vAlign w:val="bottom"/>
            <w:hideMark/>
          </w:tcPr>
          <w:p w14:paraId="60C7B8CD" w14:textId="6919E2E4" w:rsidR="0004127A" w:rsidRPr="000C4BD1" w:rsidRDefault="0004127A">
            <w:pPr>
              <w:spacing w:before="20" w:after="20"/>
              <w:jc w:val="right"/>
              <w:rPr>
                <w:rFonts w:ascii="Times New Roman" w:hAnsi="Times New Roman" w:cs="Times New Roman"/>
                <w:b/>
                <w:i/>
                <w:noProof/>
                <w:color w:val="000000"/>
                <w:sz w:val="14"/>
                <w:szCs w:val="14"/>
                <w:lang w:val="en-IE" w:eastAsia="fr-BE"/>
              </w:rPr>
            </w:pPr>
            <w:r w:rsidRPr="000C4BD1">
              <w:rPr>
                <w:rFonts w:ascii="Times New Roman" w:hAnsi="Times New Roman" w:cs="Times New Roman"/>
                <w:b/>
                <w:i/>
                <w:noProof/>
                <w:color w:val="000000"/>
                <w:sz w:val="14"/>
                <w:szCs w:val="14"/>
                <w:lang w:val="en-IE" w:eastAsia="fr-BE"/>
              </w:rPr>
              <w:t>-618,000</w:t>
            </w:r>
          </w:p>
        </w:tc>
        <w:tc>
          <w:tcPr>
            <w:tcW w:w="924" w:type="dxa"/>
            <w:tcBorders>
              <w:top w:val="nil"/>
              <w:left w:val="nil"/>
              <w:bottom w:val="single" w:sz="4" w:space="0" w:color="auto"/>
              <w:right w:val="single" w:sz="4" w:space="0" w:color="auto"/>
            </w:tcBorders>
            <w:noWrap/>
            <w:vAlign w:val="bottom"/>
            <w:hideMark/>
          </w:tcPr>
          <w:p w14:paraId="69098895" w14:textId="77777777" w:rsidR="0004127A" w:rsidRPr="000C4BD1" w:rsidRDefault="0004127A">
            <w:pPr>
              <w:spacing w:before="20" w:after="20"/>
              <w:jc w:val="right"/>
              <w:rPr>
                <w:rFonts w:ascii="Times New Roman" w:hAnsi="Times New Roman" w:cs="Times New Roman"/>
                <w:b/>
                <w:i/>
                <w:noProof/>
                <w:color w:val="000000"/>
                <w:sz w:val="14"/>
                <w:szCs w:val="14"/>
                <w:lang w:val="en-IE" w:eastAsia="fr-BE"/>
              </w:rPr>
            </w:pPr>
            <w:r w:rsidRPr="000C4BD1">
              <w:rPr>
                <w:rFonts w:ascii="Times New Roman" w:hAnsi="Times New Roman" w:cs="Times New Roman"/>
                <w:b/>
                <w:bCs/>
                <w:i/>
                <w:iCs/>
                <w:noProof/>
                <w:color w:val="000000"/>
                <w:sz w:val="14"/>
                <w:szCs w:val="14"/>
                <w:lang w:val="en-IE" w:eastAsia="fr-BE"/>
              </w:rPr>
              <w:t>-825</w:t>
            </w:r>
            <w:r w:rsidRPr="000C4BD1">
              <w:rPr>
                <w:rFonts w:ascii="Times New Roman" w:hAnsi="Times New Roman" w:cs="Times New Roman"/>
                <w:b/>
                <w:i/>
                <w:noProof/>
                <w:color w:val="000000"/>
                <w:sz w:val="14"/>
                <w:szCs w:val="14"/>
                <w:lang w:val="en-IE" w:eastAsia="fr-BE"/>
              </w:rPr>
              <w:t>,000</w:t>
            </w:r>
          </w:p>
        </w:tc>
        <w:tc>
          <w:tcPr>
            <w:tcW w:w="925" w:type="dxa"/>
            <w:tcBorders>
              <w:top w:val="nil"/>
              <w:left w:val="nil"/>
              <w:bottom w:val="single" w:sz="4" w:space="0" w:color="auto"/>
              <w:right w:val="single" w:sz="4" w:space="0" w:color="auto"/>
            </w:tcBorders>
            <w:noWrap/>
            <w:vAlign w:val="bottom"/>
          </w:tcPr>
          <w:p w14:paraId="2DC99C7D" w14:textId="77777777" w:rsidR="0004127A" w:rsidRPr="000C4BD1" w:rsidRDefault="0004127A">
            <w:pPr>
              <w:spacing w:before="20" w:after="20"/>
              <w:jc w:val="right"/>
              <w:rPr>
                <w:rFonts w:ascii="Times New Roman" w:hAnsi="Times New Roman" w:cs="Times New Roman"/>
                <w:b/>
                <w:i/>
                <w:noProof/>
                <w:color w:val="000000"/>
                <w:sz w:val="14"/>
                <w:szCs w:val="14"/>
                <w:lang w:val="en-IE" w:eastAsia="fr-BE"/>
              </w:rPr>
            </w:pPr>
            <w:r w:rsidRPr="000C4BD1">
              <w:rPr>
                <w:rFonts w:ascii="Times New Roman" w:hAnsi="Times New Roman" w:cs="Times New Roman"/>
                <w:b/>
                <w:i/>
                <w:noProof/>
                <w:color w:val="000000"/>
                <w:sz w:val="14"/>
                <w:szCs w:val="14"/>
                <w:lang w:val="en-IE" w:eastAsia="fr-BE"/>
              </w:rPr>
              <w:t>-1 046,000</w:t>
            </w:r>
          </w:p>
        </w:tc>
        <w:tc>
          <w:tcPr>
            <w:tcW w:w="924" w:type="dxa"/>
            <w:tcBorders>
              <w:top w:val="nil"/>
              <w:left w:val="nil"/>
              <w:bottom w:val="single" w:sz="4" w:space="0" w:color="auto"/>
              <w:right w:val="single" w:sz="4" w:space="0" w:color="auto"/>
            </w:tcBorders>
            <w:noWrap/>
            <w:vAlign w:val="bottom"/>
          </w:tcPr>
          <w:p w14:paraId="2A853184" w14:textId="77777777" w:rsidR="0004127A" w:rsidRPr="000C4BD1" w:rsidRDefault="0004127A">
            <w:pPr>
              <w:spacing w:before="20" w:after="20"/>
              <w:jc w:val="right"/>
              <w:rPr>
                <w:rFonts w:ascii="Times New Roman" w:hAnsi="Times New Roman" w:cs="Times New Roman"/>
                <w:b/>
                <w:i/>
                <w:noProof/>
                <w:color w:val="000000"/>
                <w:sz w:val="14"/>
                <w:szCs w:val="14"/>
                <w:lang w:val="en-IE" w:eastAsia="fr-BE"/>
              </w:rPr>
            </w:pPr>
            <w:r w:rsidRPr="000C4BD1">
              <w:rPr>
                <w:rFonts w:ascii="Times New Roman" w:hAnsi="Times New Roman" w:cs="Times New Roman"/>
                <w:b/>
                <w:i/>
                <w:noProof/>
                <w:color w:val="000000"/>
                <w:sz w:val="14"/>
                <w:szCs w:val="14"/>
                <w:lang w:val="en-IE" w:eastAsia="fr-BE"/>
              </w:rPr>
              <w:t xml:space="preserve">-1 253,000 </w:t>
            </w:r>
          </w:p>
        </w:tc>
        <w:tc>
          <w:tcPr>
            <w:tcW w:w="924" w:type="dxa"/>
            <w:tcBorders>
              <w:top w:val="nil"/>
              <w:left w:val="nil"/>
              <w:bottom w:val="single" w:sz="4" w:space="0" w:color="auto"/>
              <w:right w:val="single" w:sz="4" w:space="0" w:color="auto"/>
            </w:tcBorders>
            <w:noWrap/>
            <w:vAlign w:val="bottom"/>
          </w:tcPr>
          <w:p w14:paraId="52C96114" w14:textId="77777777" w:rsidR="0004127A" w:rsidRPr="000C4BD1" w:rsidRDefault="0004127A">
            <w:pPr>
              <w:spacing w:before="20" w:after="20"/>
              <w:jc w:val="right"/>
              <w:rPr>
                <w:rFonts w:ascii="Times New Roman" w:hAnsi="Times New Roman" w:cs="Times New Roman"/>
                <w:b/>
                <w:i/>
                <w:noProof/>
                <w:color w:val="000000"/>
                <w:sz w:val="14"/>
                <w:szCs w:val="14"/>
                <w:lang w:val="en-IE" w:eastAsia="fr-BE"/>
              </w:rPr>
            </w:pPr>
            <w:r w:rsidRPr="000C4BD1">
              <w:rPr>
                <w:rFonts w:ascii="Times New Roman" w:hAnsi="Times New Roman" w:cs="Times New Roman"/>
                <w:b/>
                <w:i/>
                <w:noProof/>
                <w:color w:val="000000"/>
                <w:sz w:val="14"/>
                <w:szCs w:val="14"/>
                <w:lang w:val="en-IE" w:eastAsia="fr-BE"/>
              </w:rPr>
              <w:t>-1 371,000</w:t>
            </w:r>
          </w:p>
        </w:tc>
        <w:tc>
          <w:tcPr>
            <w:tcW w:w="924" w:type="dxa"/>
            <w:tcBorders>
              <w:top w:val="nil"/>
              <w:left w:val="nil"/>
              <w:bottom w:val="single" w:sz="4" w:space="0" w:color="auto"/>
              <w:right w:val="single" w:sz="4" w:space="0" w:color="auto"/>
            </w:tcBorders>
            <w:noWrap/>
            <w:vAlign w:val="bottom"/>
          </w:tcPr>
          <w:p w14:paraId="129E2B16" w14:textId="77777777" w:rsidR="0004127A" w:rsidRPr="000C4BD1" w:rsidRDefault="0004127A">
            <w:pPr>
              <w:spacing w:before="20" w:after="20"/>
              <w:jc w:val="right"/>
              <w:rPr>
                <w:rFonts w:ascii="Times New Roman" w:hAnsi="Times New Roman" w:cs="Times New Roman"/>
                <w:b/>
                <w:i/>
                <w:noProof/>
                <w:color w:val="000000"/>
                <w:sz w:val="14"/>
                <w:szCs w:val="14"/>
                <w:lang w:val="en-IE" w:eastAsia="fr-BE"/>
              </w:rPr>
            </w:pPr>
            <w:r w:rsidRPr="000C4BD1">
              <w:rPr>
                <w:rFonts w:ascii="Times New Roman" w:hAnsi="Times New Roman" w:cs="Times New Roman"/>
                <w:b/>
                <w:i/>
                <w:noProof/>
                <w:color w:val="000000"/>
                <w:sz w:val="14"/>
                <w:szCs w:val="14"/>
                <w:lang w:val="en-IE" w:eastAsia="fr-BE"/>
              </w:rPr>
              <w:t>-1 456,000</w:t>
            </w:r>
          </w:p>
        </w:tc>
        <w:tc>
          <w:tcPr>
            <w:tcW w:w="928" w:type="dxa"/>
            <w:tcBorders>
              <w:top w:val="nil"/>
              <w:left w:val="nil"/>
              <w:bottom w:val="single" w:sz="4" w:space="0" w:color="auto"/>
              <w:right w:val="single" w:sz="4" w:space="0" w:color="auto"/>
            </w:tcBorders>
            <w:noWrap/>
            <w:vAlign w:val="bottom"/>
          </w:tcPr>
          <w:p w14:paraId="58E7B745" w14:textId="77777777" w:rsidR="0004127A" w:rsidRPr="000C4BD1" w:rsidRDefault="0004127A">
            <w:pPr>
              <w:spacing w:before="20" w:after="20"/>
              <w:jc w:val="right"/>
              <w:rPr>
                <w:rFonts w:ascii="Times New Roman" w:hAnsi="Times New Roman" w:cs="Times New Roman"/>
                <w:b/>
                <w:i/>
                <w:noProof/>
                <w:color w:val="000000"/>
                <w:sz w:val="14"/>
                <w:szCs w:val="14"/>
                <w:lang w:val="en-IE" w:eastAsia="fr-BE"/>
              </w:rPr>
            </w:pPr>
            <w:r w:rsidRPr="000C4BD1">
              <w:rPr>
                <w:rFonts w:ascii="Times New Roman" w:hAnsi="Times New Roman" w:cs="Times New Roman"/>
                <w:b/>
                <w:i/>
                <w:noProof/>
                <w:color w:val="000000"/>
                <w:sz w:val="14"/>
                <w:szCs w:val="14"/>
                <w:lang w:val="en-IE" w:eastAsia="fr-BE"/>
              </w:rPr>
              <w:t>-7 126,000</w:t>
            </w:r>
          </w:p>
        </w:tc>
      </w:tr>
      <w:tr w:rsidR="0004127A" w:rsidRPr="002B41A0" w14:paraId="43256DCE" w14:textId="77777777" w:rsidTr="2A0DF563">
        <w:trPr>
          <w:cantSplit/>
        </w:trPr>
        <w:tc>
          <w:tcPr>
            <w:tcW w:w="2557" w:type="dxa"/>
            <w:tcBorders>
              <w:top w:val="nil"/>
              <w:left w:val="single" w:sz="4" w:space="0" w:color="auto"/>
              <w:bottom w:val="single" w:sz="4" w:space="0" w:color="auto"/>
              <w:right w:val="single" w:sz="4" w:space="0" w:color="auto"/>
            </w:tcBorders>
            <w:noWrap/>
            <w:vAlign w:val="bottom"/>
            <w:hideMark/>
          </w:tcPr>
          <w:p w14:paraId="4C417AE7" w14:textId="77777777" w:rsidR="0004127A" w:rsidRPr="000C4BD1" w:rsidRDefault="0004127A">
            <w:pPr>
              <w:spacing w:before="20" w:after="20"/>
              <w:rPr>
                <w:rFonts w:ascii="Times New Roman" w:hAnsi="Times New Roman" w:cs="Times New Roman"/>
                <w:b/>
                <w:noProof/>
                <w:color w:val="000000"/>
                <w:sz w:val="14"/>
                <w:szCs w:val="14"/>
                <w:lang w:val="en-IE" w:eastAsia="fr-BE"/>
              </w:rPr>
            </w:pPr>
          </w:p>
        </w:tc>
        <w:tc>
          <w:tcPr>
            <w:tcW w:w="7397" w:type="dxa"/>
            <w:gridSpan w:val="8"/>
            <w:tcBorders>
              <w:top w:val="single" w:sz="4" w:space="0" w:color="auto"/>
              <w:left w:val="nil"/>
              <w:bottom w:val="single" w:sz="4" w:space="0" w:color="auto"/>
              <w:right w:val="single" w:sz="4" w:space="0" w:color="000000" w:themeColor="text1"/>
            </w:tcBorders>
            <w:noWrap/>
            <w:vAlign w:val="bottom"/>
            <w:hideMark/>
          </w:tcPr>
          <w:p w14:paraId="0714C710" w14:textId="77777777" w:rsidR="0004127A" w:rsidRPr="000C4BD1" w:rsidRDefault="0004127A">
            <w:pPr>
              <w:spacing w:before="20" w:after="20"/>
              <w:jc w:val="center"/>
              <w:rPr>
                <w:rFonts w:ascii="Times New Roman" w:hAnsi="Times New Roman" w:cs="Times New Roman"/>
                <w:b/>
                <w:noProof/>
                <w:color w:val="000000"/>
                <w:sz w:val="14"/>
                <w:szCs w:val="14"/>
                <w:lang w:val="en-IE" w:eastAsia="fr-BE"/>
              </w:rPr>
            </w:pPr>
            <w:r w:rsidRPr="000C4BD1">
              <w:rPr>
                <w:rFonts w:ascii="Times New Roman" w:hAnsi="Times New Roman" w:cs="Times New Roman"/>
                <w:b/>
                <w:noProof/>
                <w:color w:val="000000"/>
                <w:sz w:val="14"/>
                <w:szCs w:val="14"/>
                <w:lang w:val="en-IE" w:eastAsia="fr-BE"/>
              </w:rPr>
              <w:t>- in 2018 prices -</w:t>
            </w:r>
          </w:p>
        </w:tc>
      </w:tr>
      <w:tr w:rsidR="0004127A" w:rsidRPr="002B41A0" w14:paraId="4994D2F8" w14:textId="77777777" w:rsidTr="2A0DF563">
        <w:trPr>
          <w:cantSplit/>
        </w:trPr>
        <w:tc>
          <w:tcPr>
            <w:tcW w:w="2557" w:type="dxa"/>
            <w:tcBorders>
              <w:top w:val="nil"/>
              <w:left w:val="single" w:sz="4" w:space="0" w:color="auto"/>
              <w:bottom w:val="nil"/>
              <w:right w:val="single" w:sz="4" w:space="0" w:color="auto"/>
            </w:tcBorders>
            <w:noWrap/>
            <w:vAlign w:val="bottom"/>
            <w:hideMark/>
          </w:tcPr>
          <w:p w14:paraId="0DF24C22" w14:textId="77777777" w:rsidR="0004127A" w:rsidRPr="000C4BD1" w:rsidRDefault="0004127A">
            <w:pPr>
              <w:spacing w:before="20" w:after="20"/>
              <w:rPr>
                <w:rFonts w:ascii="Times New Roman" w:hAnsi="Times New Roman" w:cs="Times New Roman"/>
                <w:noProof/>
                <w:color w:val="000000"/>
                <w:sz w:val="14"/>
                <w:szCs w:val="14"/>
                <w:lang w:val="en-IE" w:eastAsia="fr-BE"/>
              </w:rPr>
            </w:pPr>
            <w:r w:rsidRPr="000C4BD1">
              <w:rPr>
                <w:rFonts w:ascii="Times New Roman" w:hAnsi="Times New Roman" w:cs="Times New Roman"/>
                <w:noProof/>
                <w:color w:val="000000"/>
                <w:sz w:val="14"/>
                <w:szCs w:val="14"/>
                <w:lang w:val="en-IE" w:eastAsia="fr-BE"/>
              </w:rPr>
              <w:t xml:space="preserve">Initial H3 sub-ceiling </w:t>
            </w:r>
          </w:p>
        </w:tc>
        <w:tc>
          <w:tcPr>
            <w:tcW w:w="924" w:type="dxa"/>
            <w:tcBorders>
              <w:top w:val="nil"/>
              <w:left w:val="nil"/>
              <w:bottom w:val="nil"/>
              <w:right w:val="single" w:sz="4" w:space="0" w:color="auto"/>
            </w:tcBorders>
            <w:noWrap/>
            <w:vAlign w:val="bottom"/>
            <w:hideMark/>
          </w:tcPr>
          <w:p w14:paraId="235F7517" w14:textId="77777777" w:rsidR="0004127A" w:rsidRPr="000C4BD1" w:rsidRDefault="0004127A">
            <w:pPr>
              <w:spacing w:before="20" w:after="20"/>
              <w:jc w:val="right"/>
              <w:rPr>
                <w:rFonts w:ascii="Times New Roman" w:hAnsi="Times New Roman" w:cs="Times New Roman"/>
                <w:noProof/>
                <w:color w:val="000000"/>
                <w:sz w:val="14"/>
                <w:szCs w:val="14"/>
                <w:lang w:val="en-IE" w:eastAsia="fr-BE"/>
              </w:rPr>
            </w:pPr>
            <w:r w:rsidRPr="000C4BD1">
              <w:rPr>
                <w:rFonts w:ascii="Times New Roman" w:hAnsi="Times New Roman" w:cs="Times New Roman"/>
                <w:noProof/>
                <w:color w:val="000000"/>
                <w:sz w:val="14"/>
                <w:szCs w:val="14"/>
                <w:lang w:val="en-IE" w:eastAsia="fr-BE"/>
              </w:rPr>
              <w:t>38 564,000</w:t>
            </w:r>
          </w:p>
        </w:tc>
        <w:tc>
          <w:tcPr>
            <w:tcW w:w="924" w:type="dxa"/>
            <w:tcBorders>
              <w:top w:val="nil"/>
              <w:left w:val="nil"/>
              <w:bottom w:val="nil"/>
              <w:right w:val="single" w:sz="4" w:space="0" w:color="auto"/>
            </w:tcBorders>
            <w:noWrap/>
            <w:vAlign w:val="bottom"/>
            <w:hideMark/>
          </w:tcPr>
          <w:p w14:paraId="201BCACD" w14:textId="77777777" w:rsidR="0004127A" w:rsidRPr="000C4BD1" w:rsidRDefault="0004127A">
            <w:pPr>
              <w:spacing w:before="20" w:after="20"/>
              <w:jc w:val="right"/>
              <w:rPr>
                <w:rFonts w:ascii="Times New Roman" w:hAnsi="Times New Roman" w:cs="Times New Roman"/>
                <w:noProof/>
                <w:color w:val="000000"/>
                <w:sz w:val="14"/>
                <w:szCs w:val="14"/>
                <w:lang w:val="en-IE" w:eastAsia="fr-BE"/>
              </w:rPr>
            </w:pPr>
            <w:r w:rsidRPr="000C4BD1">
              <w:rPr>
                <w:rFonts w:ascii="Times New Roman" w:hAnsi="Times New Roman" w:cs="Times New Roman"/>
                <w:noProof/>
                <w:color w:val="000000"/>
                <w:sz w:val="14"/>
                <w:szCs w:val="14"/>
                <w:lang w:val="en-IE" w:eastAsia="fr-BE"/>
              </w:rPr>
              <w:t>38 115,000</w:t>
            </w:r>
          </w:p>
        </w:tc>
        <w:tc>
          <w:tcPr>
            <w:tcW w:w="924" w:type="dxa"/>
            <w:tcBorders>
              <w:top w:val="nil"/>
              <w:left w:val="nil"/>
              <w:bottom w:val="nil"/>
              <w:right w:val="single" w:sz="4" w:space="0" w:color="auto"/>
            </w:tcBorders>
            <w:noWrap/>
            <w:vAlign w:val="bottom"/>
            <w:hideMark/>
          </w:tcPr>
          <w:p w14:paraId="653FCCF9" w14:textId="77777777" w:rsidR="0004127A" w:rsidRPr="000C4BD1" w:rsidRDefault="0004127A">
            <w:pPr>
              <w:spacing w:before="20" w:after="20"/>
              <w:jc w:val="right"/>
              <w:rPr>
                <w:rFonts w:ascii="Times New Roman" w:hAnsi="Times New Roman" w:cs="Times New Roman"/>
                <w:noProof/>
                <w:color w:val="000000"/>
                <w:sz w:val="14"/>
                <w:szCs w:val="14"/>
                <w:lang w:val="en-IE" w:eastAsia="fr-BE"/>
              </w:rPr>
            </w:pPr>
            <w:r w:rsidRPr="000C4BD1">
              <w:rPr>
                <w:rFonts w:ascii="Times New Roman" w:hAnsi="Times New Roman" w:cs="Times New Roman"/>
                <w:noProof/>
                <w:color w:val="000000"/>
                <w:sz w:val="14"/>
                <w:szCs w:val="14"/>
                <w:lang w:val="en-IE" w:eastAsia="fr-BE"/>
              </w:rPr>
              <w:t>37 604,000</w:t>
            </w:r>
          </w:p>
        </w:tc>
        <w:tc>
          <w:tcPr>
            <w:tcW w:w="925" w:type="dxa"/>
            <w:tcBorders>
              <w:top w:val="nil"/>
              <w:left w:val="nil"/>
              <w:bottom w:val="nil"/>
              <w:right w:val="single" w:sz="4" w:space="0" w:color="auto"/>
            </w:tcBorders>
            <w:noWrap/>
            <w:vAlign w:val="bottom"/>
            <w:hideMark/>
          </w:tcPr>
          <w:p w14:paraId="5BA756A1" w14:textId="77777777" w:rsidR="0004127A" w:rsidRPr="000C4BD1" w:rsidRDefault="0004127A">
            <w:pPr>
              <w:spacing w:before="20" w:after="20"/>
              <w:jc w:val="right"/>
              <w:rPr>
                <w:rFonts w:ascii="Times New Roman" w:hAnsi="Times New Roman" w:cs="Times New Roman"/>
                <w:noProof/>
                <w:color w:val="000000"/>
                <w:sz w:val="14"/>
                <w:szCs w:val="14"/>
                <w:lang w:val="en-IE" w:eastAsia="fr-BE"/>
              </w:rPr>
            </w:pPr>
            <w:r w:rsidRPr="000C4BD1">
              <w:rPr>
                <w:rFonts w:ascii="Times New Roman" w:hAnsi="Times New Roman" w:cs="Times New Roman"/>
                <w:noProof/>
                <w:color w:val="000000"/>
                <w:sz w:val="14"/>
                <w:szCs w:val="14"/>
                <w:lang w:val="en-IE" w:eastAsia="fr-BE"/>
              </w:rPr>
              <w:t>36 983,000</w:t>
            </w:r>
          </w:p>
        </w:tc>
        <w:tc>
          <w:tcPr>
            <w:tcW w:w="924" w:type="dxa"/>
            <w:tcBorders>
              <w:top w:val="nil"/>
              <w:left w:val="nil"/>
              <w:bottom w:val="nil"/>
              <w:right w:val="single" w:sz="4" w:space="0" w:color="auto"/>
            </w:tcBorders>
            <w:noWrap/>
            <w:vAlign w:val="bottom"/>
            <w:hideMark/>
          </w:tcPr>
          <w:p w14:paraId="3DB34717" w14:textId="77777777" w:rsidR="0004127A" w:rsidRPr="000C4BD1" w:rsidRDefault="0004127A">
            <w:pPr>
              <w:spacing w:before="20" w:after="20"/>
              <w:jc w:val="right"/>
              <w:rPr>
                <w:rFonts w:ascii="Times New Roman" w:hAnsi="Times New Roman" w:cs="Times New Roman"/>
                <w:noProof/>
                <w:color w:val="000000"/>
                <w:sz w:val="14"/>
                <w:szCs w:val="14"/>
                <w:lang w:val="en-IE" w:eastAsia="fr-BE"/>
              </w:rPr>
            </w:pPr>
            <w:r w:rsidRPr="000C4BD1">
              <w:rPr>
                <w:rFonts w:ascii="Times New Roman" w:hAnsi="Times New Roman" w:cs="Times New Roman"/>
                <w:noProof/>
                <w:color w:val="000000"/>
                <w:sz w:val="14"/>
                <w:szCs w:val="14"/>
                <w:lang w:val="en-IE" w:eastAsia="fr-BE"/>
              </w:rPr>
              <w:t>36 373,000</w:t>
            </w:r>
          </w:p>
        </w:tc>
        <w:tc>
          <w:tcPr>
            <w:tcW w:w="924" w:type="dxa"/>
            <w:tcBorders>
              <w:top w:val="nil"/>
              <w:left w:val="nil"/>
              <w:bottom w:val="nil"/>
              <w:right w:val="single" w:sz="4" w:space="0" w:color="auto"/>
            </w:tcBorders>
            <w:noWrap/>
            <w:vAlign w:val="bottom"/>
            <w:hideMark/>
          </w:tcPr>
          <w:p w14:paraId="21BB06B6" w14:textId="77777777" w:rsidR="0004127A" w:rsidRPr="000C4BD1" w:rsidRDefault="0004127A">
            <w:pPr>
              <w:spacing w:before="20" w:after="20"/>
              <w:jc w:val="right"/>
              <w:rPr>
                <w:rFonts w:ascii="Times New Roman" w:hAnsi="Times New Roman" w:cs="Times New Roman"/>
                <w:noProof/>
                <w:color w:val="000000"/>
                <w:sz w:val="14"/>
                <w:szCs w:val="14"/>
                <w:lang w:val="en-IE" w:eastAsia="fr-BE"/>
              </w:rPr>
            </w:pPr>
            <w:r w:rsidRPr="000C4BD1">
              <w:rPr>
                <w:rFonts w:ascii="Times New Roman" w:hAnsi="Times New Roman" w:cs="Times New Roman"/>
                <w:noProof/>
                <w:color w:val="000000"/>
                <w:sz w:val="14"/>
                <w:szCs w:val="14"/>
                <w:lang w:val="en-IE" w:eastAsia="fr-BE"/>
              </w:rPr>
              <w:t>35 772,000</w:t>
            </w:r>
          </w:p>
        </w:tc>
        <w:tc>
          <w:tcPr>
            <w:tcW w:w="924" w:type="dxa"/>
            <w:tcBorders>
              <w:top w:val="nil"/>
              <w:left w:val="nil"/>
              <w:bottom w:val="nil"/>
              <w:right w:val="single" w:sz="4" w:space="0" w:color="auto"/>
            </w:tcBorders>
            <w:noWrap/>
            <w:vAlign w:val="bottom"/>
            <w:hideMark/>
          </w:tcPr>
          <w:p w14:paraId="1EFD474A" w14:textId="77777777" w:rsidR="0004127A" w:rsidRPr="000C4BD1" w:rsidRDefault="0004127A">
            <w:pPr>
              <w:spacing w:before="20" w:after="20"/>
              <w:jc w:val="right"/>
              <w:rPr>
                <w:rFonts w:ascii="Times New Roman" w:hAnsi="Times New Roman" w:cs="Times New Roman"/>
                <w:noProof/>
                <w:color w:val="000000"/>
                <w:sz w:val="14"/>
                <w:szCs w:val="14"/>
                <w:lang w:val="en-IE" w:eastAsia="fr-BE"/>
              </w:rPr>
            </w:pPr>
            <w:r w:rsidRPr="000C4BD1">
              <w:rPr>
                <w:rFonts w:ascii="Times New Roman" w:hAnsi="Times New Roman" w:cs="Times New Roman"/>
                <w:noProof/>
                <w:color w:val="000000"/>
                <w:sz w:val="14"/>
                <w:szCs w:val="14"/>
                <w:lang w:val="en-IE" w:eastAsia="fr-BE"/>
              </w:rPr>
              <w:t>35 183,000</w:t>
            </w:r>
          </w:p>
        </w:tc>
        <w:tc>
          <w:tcPr>
            <w:tcW w:w="928" w:type="dxa"/>
            <w:tcBorders>
              <w:top w:val="nil"/>
              <w:left w:val="nil"/>
              <w:bottom w:val="nil"/>
              <w:right w:val="single" w:sz="4" w:space="0" w:color="auto"/>
            </w:tcBorders>
            <w:noWrap/>
            <w:vAlign w:val="bottom"/>
            <w:hideMark/>
          </w:tcPr>
          <w:p w14:paraId="75A4AD2F" w14:textId="77777777" w:rsidR="0004127A" w:rsidRPr="000C4BD1" w:rsidRDefault="0004127A">
            <w:pPr>
              <w:spacing w:before="20" w:after="20"/>
              <w:jc w:val="right"/>
              <w:rPr>
                <w:rFonts w:ascii="Times New Roman" w:hAnsi="Times New Roman" w:cs="Times New Roman"/>
                <w:noProof/>
                <w:color w:val="000000"/>
                <w:sz w:val="14"/>
                <w:szCs w:val="14"/>
                <w:lang w:val="en-IE" w:eastAsia="fr-BE"/>
              </w:rPr>
            </w:pPr>
            <w:r w:rsidRPr="000C4BD1">
              <w:rPr>
                <w:rFonts w:ascii="Times New Roman" w:hAnsi="Times New Roman" w:cs="Times New Roman"/>
                <w:noProof/>
                <w:color w:val="000000"/>
                <w:sz w:val="14"/>
                <w:szCs w:val="14"/>
                <w:lang w:val="en-IE" w:eastAsia="fr-BE"/>
              </w:rPr>
              <w:t>258 594,000</w:t>
            </w:r>
          </w:p>
        </w:tc>
      </w:tr>
      <w:tr w:rsidR="0004127A" w:rsidRPr="002B41A0" w14:paraId="67F731C1" w14:textId="77777777" w:rsidTr="2A0DF563">
        <w:trPr>
          <w:cantSplit/>
        </w:trPr>
        <w:tc>
          <w:tcPr>
            <w:tcW w:w="2557" w:type="dxa"/>
            <w:tcBorders>
              <w:top w:val="nil"/>
              <w:left w:val="single" w:sz="4" w:space="0" w:color="auto"/>
              <w:bottom w:val="nil"/>
              <w:right w:val="single" w:sz="4" w:space="0" w:color="auto"/>
            </w:tcBorders>
            <w:noWrap/>
            <w:vAlign w:val="bottom"/>
          </w:tcPr>
          <w:p w14:paraId="6D6E4756" w14:textId="77777777" w:rsidR="0004127A" w:rsidRPr="000C4BD1" w:rsidRDefault="0004127A">
            <w:pPr>
              <w:spacing w:before="20" w:after="20"/>
              <w:rPr>
                <w:rFonts w:ascii="Times New Roman" w:hAnsi="Times New Roman" w:cs="Times New Roman"/>
                <w:noProof/>
                <w:color w:val="000000"/>
                <w:sz w:val="14"/>
                <w:szCs w:val="14"/>
                <w:lang w:val="en-IE" w:eastAsia="fr-BE"/>
              </w:rPr>
            </w:pPr>
            <w:r w:rsidRPr="000C4BD1">
              <w:rPr>
                <w:rFonts w:ascii="Times New Roman" w:hAnsi="Times New Roman" w:cs="Times New Roman"/>
                <w:noProof/>
                <w:color w:val="000000"/>
                <w:sz w:val="14"/>
                <w:szCs w:val="14"/>
                <w:lang w:val="en-IE" w:eastAsia="fr-BE"/>
              </w:rPr>
              <w:t>Net transfers to date</w:t>
            </w:r>
          </w:p>
        </w:tc>
        <w:tc>
          <w:tcPr>
            <w:tcW w:w="924" w:type="dxa"/>
            <w:tcBorders>
              <w:top w:val="nil"/>
              <w:left w:val="nil"/>
              <w:bottom w:val="nil"/>
              <w:right w:val="single" w:sz="4" w:space="0" w:color="auto"/>
            </w:tcBorders>
            <w:noWrap/>
            <w:vAlign w:val="bottom"/>
          </w:tcPr>
          <w:p w14:paraId="3AB3A6E1" w14:textId="77777777" w:rsidR="0004127A" w:rsidRPr="000C4BD1" w:rsidRDefault="0004127A">
            <w:pPr>
              <w:spacing w:before="20" w:after="20"/>
              <w:jc w:val="right"/>
              <w:rPr>
                <w:rFonts w:ascii="Times New Roman" w:hAnsi="Times New Roman" w:cs="Times New Roman"/>
                <w:noProof/>
                <w:color w:val="000000"/>
                <w:sz w:val="14"/>
                <w:szCs w:val="14"/>
                <w:lang w:val="en-IE" w:eastAsia="fr-BE"/>
              </w:rPr>
            </w:pPr>
            <w:r w:rsidRPr="000C4BD1">
              <w:rPr>
                <w:rFonts w:ascii="Times New Roman" w:hAnsi="Times New Roman" w:cs="Times New Roman"/>
                <w:noProof/>
                <w:color w:val="000000"/>
                <w:sz w:val="14"/>
                <w:szCs w:val="14"/>
                <w:lang w:val="en-IE" w:eastAsia="fr-BE"/>
              </w:rPr>
              <w:t>-524,375</w:t>
            </w:r>
          </w:p>
        </w:tc>
        <w:tc>
          <w:tcPr>
            <w:tcW w:w="924" w:type="dxa"/>
            <w:tcBorders>
              <w:top w:val="nil"/>
              <w:left w:val="nil"/>
              <w:bottom w:val="nil"/>
              <w:right w:val="single" w:sz="4" w:space="0" w:color="auto"/>
            </w:tcBorders>
            <w:noWrap/>
            <w:vAlign w:val="bottom"/>
          </w:tcPr>
          <w:p w14:paraId="1915CA4D" w14:textId="77777777" w:rsidR="0004127A" w:rsidRPr="000C4BD1" w:rsidRDefault="0004127A">
            <w:pPr>
              <w:spacing w:before="20" w:after="20"/>
              <w:jc w:val="right"/>
              <w:rPr>
                <w:rFonts w:ascii="Times New Roman" w:hAnsi="Times New Roman" w:cs="Times New Roman"/>
                <w:noProof/>
                <w:color w:val="000000"/>
                <w:sz w:val="14"/>
                <w:szCs w:val="14"/>
                <w:lang w:val="en-IE" w:eastAsia="fr-BE"/>
              </w:rPr>
            </w:pPr>
            <w:r w:rsidRPr="000C4BD1">
              <w:rPr>
                <w:rFonts w:ascii="Times New Roman" w:hAnsi="Times New Roman" w:cs="Times New Roman"/>
                <w:noProof/>
                <w:color w:val="000000"/>
                <w:sz w:val="14"/>
                <w:szCs w:val="14"/>
                <w:lang w:val="en-IE" w:eastAsia="fr-BE"/>
              </w:rPr>
              <w:t>-571,595</w:t>
            </w:r>
          </w:p>
        </w:tc>
        <w:tc>
          <w:tcPr>
            <w:tcW w:w="924" w:type="dxa"/>
            <w:tcBorders>
              <w:top w:val="nil"/>
              <w:left w:val="nil"/>
              <w:bottom w:val="nil"/>
              <w:right w:val="single" w:sz="4" w:space="0" w:color="auto"/>
            </w:tcBorders>
            <w:noWrap/>
            <w:vAlign w:val="bottom"/>
          </w:tcPr>
          <w:p w14:paraId="73FEA72A" w14:textId="77777777" w:rsidR="0004127A" w:rsidRPr="000C4BD1" w:rsidRDefault="0004127A">
            <w:pPr>
              <w:spacing w:before="20" w:after="20"/>
              <w:jc w:val="right"/>
              <w:rPr>
                <w:rFonts w:ascii="Times New Roman" w:hAnsi="Times New Roman" w:cs="Times New Roman"/>
                <w:noProof/>
                <w:color w:val="000000"/>
                <w:sz w:val="14"/>
                <w:szCs w:val="14"/>
                <w:lang w:val="en-IE" w:eastAsia="fr-BE"/>
              </w:rPr>
            </w:pPr>
            <w:r w:rsidRPr="000C4BD1">
              <w:rPr>
                <w:rFonts w:ascii="Times New Roman" w:hAnsi="Times New Roman" w:cs="Times New Roman"/>
                <w:noProof/>
                <w:color w:val="000000"/>
                <w:sz w:val="14"/>
                <w:szCs w:val="14"/>
                <w:lang w:val="en-IE" w:eastAsia="fr-BE"/>
              </w:rPr>
              <w:t>-747,811</w:t>
            </w:r>
          </w:p>
        </w:tc>
        <w:tc>
          <w:tcPr>
            <w:tcW w:w="925" w:type="dxa"/>
            <w:tcBorders>
              <w:top w:val="nil"/>
              <w:left w:val="nil"/>
              <w:bottom w:val="nil"/>
              <w:right w:val="single" w:sz="4" w:space="0" w:color="auto"/>
            </w:tcBorders>
            <w:noWrap/>
            <w:vAlign w:val="bottom"/>
          </w:tcPr>
          <w:p w14:paraId="0B5FE322" w14:textId="77777777" w:rsidR="0004127A" w:rsidRPr="000C4BD1" w:rsidRDefault="0004127A">
            <w:pPr>
              <w:spacing w:before="20" w:after="20"/>
              <w:jc w:val="right"/>
              <w:rPr>
                <w:rFonts w:ascii="Times New Roman" w:hAnsi="Times New Roman" w:cs="Times New Roman"/>
                <w:noProof/>
                <w:color w:val="000000"/>
                <w:sz w:val="14"/>
                <w:szCs w:val="14"/>
                <w:lang w:val="en-IE" w:eastAsia="fr-BE"/>
              </w:rPr>
            </w:pPr>
            <w:r w:rsidRPr="000C4BD1">
              <w:rPr>
                <w:rFonts w:ascii="Times New Roman" w:hAnsi="Times New Roman" w:cs="Times New Roman"/>
                <w:noProof/>
                <w:color w:val="000000"/>
                <w:sz w:val="14"/>
                <w:szCs w:val="14"/>
                <w:lang w:val="en-IE" w:eastAsia="fr-BE"/>
              </w:rPr>
              <w:t>-929,637</w:t>
            </w:r>
          </w:p>
        </w:tc>
        <w:tc>
          <w:tcPr>
            <w:tcW w:w="924" w:type="dxa"/>
            <w:tcBorders>
              <w:top w:val="nil"/>
              <w:left w:val="nil"/>
              <w:bottom w:val="nil"/>
              <w:right w:val="single" w:sz="4" w:space="0" w:color="auto"/>
            </w:tcBorders>
            <w:noWrap/>
            <w:vAlign w:val="bottom"/>
          </w:tcPr>
          <w:p w14:paraId="78993FFA" w14:textId="77777777" w:rsidR="0004127A" w:rsidRPr="000C4BD1" w:rsidRDefault="0004127A">
            <w:pPr>
              <w:spacing w:before="20" w:after="20"/>
              <w:jc w:val="right"/>
              <w:rPr>
                <w:rFonts w:ascii="Times New Roman" w:hAnsi="Times New Roman" w:cs="Times New Roman"/>
                <w:noProof/>
                <w:color w:val="000000"/>
                <w:sz w:val="14"/>
                <w:szCs w:val="14"/>
                <w:lang w:val="en-IE" w:eastAsia="fr-BE"/>
              </w:rPr>
            </w:pPr>
            <w:r w:rsidRPr="000C4BD1">
              <w:rPr>
                <w:rFonts w:ascii="Times New Roman" w:hAnsi="Times New Roman" w:cs="Times New Roman"/>
                <w:noProof/>
                <w:color w:val="000000"/>
                <w:sz w:val="14"/>
                <w:szCs w:val="14"/>
                <w:lang w:val="en-IE" w:eastAsia="fr-BE"/>
              </w:rPr>
              <w:t>-972,478</w:t>
            </w:r>
          </w:p>
        </w:tc>
        <w:tc>
          <w:tcPr>
            <w:tcW w:w="924" w:type="dxa"/>
            <w:tcBorders>
              <w:top w:val="nil"/>
              <w:left w:val="nil"/>
              <w:bottom w:val="nil"/>
              <w:right w:val="single" w:sz="4" w:space="0" w:color="auto"/>
            </w:tcBorders>
            <w:noWrap/>
            <w:vAlign w:val="bottom"/>
          </w:tcPr>
          <w:p w14:paraId="2A38559A" w14:textId="77777777" w:rsidR="0004127A" w:rsidRPr="000C4BD1" w:rsidRDefault="0004127A">
            <w:pPr>
              <w:spacing w:before="20" w:after="20"/>
              <w:jc w:val="right"/>
              <w:rPr>
                <w:rFonts w:ascii="Times New Roman" w:hAnsi="Times New Roman" w:cs="Times New Roman"/>
                <w:noProof/>
                <w:color w:val="000000"/>
                <w:sz w:val="14"/>
                <w:szCs w:val="14"/>
                <w:lang w:val="en-IE" w:eastAsia="fr-BE"/>
              </w:rPr>
            </w:pPr>
            <w:r w:rsidRPr="000C4BD1">
              <w:rPr>
                <w:rFonts w:ascii="Times New Roman" w:hAnsi="Times New Roman" w:cs="Times New Roman"/>
                <w:noProof/>
                <w:color w:val="000000"/>
                <w:sz w:val="14"/>
                <w:szCs w:val="14"/>
                <w:lang w:val="en-IE" w:eastAsia="fr-BE"/>
              </w:rPr>
              <w:t>-1 043,625</w:t>
            </w:r>
          </w:p>
        </w:tc>
        <w:tc>
          <w:tcPr>
            <w:tcW w:w="924" w:type="dxa"/>
            <w:tcBorders>
              <w:top w:val="nil"/>
              <w:left w:val="nil"/>
              <w:bottom w:val="nil"/>
              <w:right w:val="single" w:sz="4" w:space="0" w:color="auto"/>
            </w:tcBorders>
            <w:noWrap/>
            <w:vAlign w:val="bottom"/>
          </w:tcPr>
          <w:p w14:paraId="4E38D17B" w14:textId="77777777" w:rsidR="0004127A" w:rsidRPr="000C4BD1" w:rsidRDefault="0004127A">
            <w:pPr>
              <w:spacing w:before="20" w:after="20"/>
              <w:jc w:val="right"/>
              <w:rPr>
                <w:rFonts w:ascii="Times New Roman" w:hAnsi="Times New Roman" w:cs="Times New Roman"/>
                <w:noProof/>
                <w:color w:val="000000"/>
                <w:sz w:val="14"/>
                <w:szCs w:val="14"/>
                <w:lang w:val="en-IE" w:eastAsia="fr-BE"/>
              </w:rPr>
            </w:pPr>
            <w:r w:rsidRPr="000C4BD1">
              <w:rPr>
                <w:rFonts w:ascii="Times New Roman" w:hAnsi="Times New Roman" w:cs="Times New Roman"/>
                <w:noProof/>
                <w:color w:val="000000"/>
                <w:sz w:val="14"/>
                <w:szCs w:val="14"/>
                <w:lang w:val="en-IE" w:eastAsia="fr-BE"/>
              </w:rPr>
              <w:t>-1 168,282</w:t>
            </w:r>
          </w:p>
        </w:tc>
        <w:tc>
          <w:tcPr>
            <w:tcW w:w="928" w:type="dxa"/>
            <w:tcBorders>
              <w:top w:val="nil"/>
              <w:left w:val="nil"/>
              <w:bottom w:val="nil"/>
              <w:right w:val="single" w:sz="4" w:space="0" w:color="auto"/>
            </w:tcBorders>
            <w:noWrap/>
            <w:vAlign w:val="bottom"/>
          </w:tcPr>
          <w:p w14:paraId="74C94208" w14:textId="77777777" w:rsidR="0004127A" w:rsidRPr="000C4BD1" w:rsidRDefault="0004127A">
            <w:pPr>
              <w:spacing w:before="20" w:after="20"/>
              <w:jc w:val="right"/>
              <w:rPr>
                <w:rFonts w:ascii="Times New Roman" w:hAnsi="Times New Roman" w:cs="Times New Roman"/>
                <w:noProof/>
                <w:color w:val="000000"/>
                <w:sz w:val="14"/>
                <w:szCs w:val="14"/>
                <w:lang w:val="en-IE" w:eastAsia="fr-BE"/>
              </w:rPr>
            </w:pPr>
            <w:r w:rsidRPr="000C4BD1">
              <w:rPr>
                <w:rFonts w:ascii="Times New Roman" w:hAnsi="Times New Roman" w:cs="Times New Roman"/>
                <w:noProof/>
                <w:color w:val="000000"/>
                <w:sz w:val="14"/>
                <w:szCs w:val="14"/>
                <w:lang w:val="en-IE" w:eastAsia="fr-BE"/>
              </w:rPr>
              <w:t>-5 957,803</w:t>
            </w:r>
          </w:p>
        </w:tc>
      </w:tr>
      <w:tr w:rsidR="0004127A" w:rsidRPr="002B41A0" w14:paraId="7E082410" w14:textId="77777777" w:rsidTr="2A0DF563">
        <w:trPr>
          <w:cantSplit/>
        </w:trPr>
        <w:tc>
          <w:tcPr>
            <w:tcW w:w="2557" w:type="dxa"/>
            <w:tcBorders>
              <w:top w:val="nil"/>
              <w:left w:val="single" w:sz="4" w:space="0" w:color="auto"/>
              <w:bottom w:val="nil"/>
              <w:right w:val="single" w:sz="4" w:space="0" w:color="auto"/>
            </w:tcBorders>
            <w:noWrap/>
            <w:vAlign w:val="bottom"/>
          </w:tcPr>
          <w:p w14:paraId="113C94E7" w14:textId="77777777" w:rsidR="0004127A" w:rsidRPr="000C4BD1" w:rsidRDefault="0004127A">
            <w:pPr>
              <w:spacing w:before="20" w:after="20"/>
              <w:rPr>
                <w:rFonts w:ascii="Times New Roman" w:hAnsi="Times New Roman" w:cs="Times New Roman"/>
                <w:noProof/>
                <w:color w:val="000000"/>
                <w:sz w:val="14"/>
                <w:szCs w:val="14"/>
                <w:lang w:val="en-IE" w:eastAsia="fr-BE"/>
              </w:rPr>
            </w:pPr>
            <w:r w:rsidRPr="000C4BD1">
              <w:rPr>
                <w:rFonts w:ascii="Times New Roman" w:hAnsi="Times New Roman" w:cs="Times New Roman"/>
                <w:noProof/>
                <w:color w:val="000000"/>
                <w:sz w:val="14"/>
                <w:szCs w:val="14"/>
                <w:lang w:val="en-IE" w:eastAsia="fr-BE"/>
              </w:rPr>
              <w:t>H3 sub-ceiling change following the MFF mid-term revision</w:t>
            </w:r>
          </w:p>
        </w:tc>
        <w:tc>
          <w:tcPr>
            <w:tcW w:w="924" w:type="dxa"/>
            <w:tcBorders>
              <w:top w:val="nil"/>
              <w:left w:val="nil"/>
              <w:bottom w:val="nil"/>
              <w:right w:val="single" w:sz="4" w:space="0" w:color="auto"/>
            </w:tcBorders>
            <w:noWrap/>
            <w:vAlign w:val="bottom"/>
          </w:tcPr>
          <w:p w14:paraId="5C2928F3" w14:textId="77777777" w:rsidR="0004127A" w:rsidRPr="000C4BD1" w:rsidRDefault="0004127A">
            <w:pPr>
              <w:spacing w:before="20" w:after="20"/>
              <w:jc w:val="right"/>
              <w:rPr>
                <w:rFonts w:ascii="Times New Roman" w:hAnsi="Times New Roman" w:cs="Times New Roman"/>
                <w:noProof/>
                <w:color w:val="000000"/>
                <w:sz w:val="14"/>
                <w:szCs w:val="14"/>
                <w:lang w:val="en-IE" w:eastAsia="fr-BE"/>
              </w:rPr>
            </w:pPr>
          </w:p>
        </w:tc>
        <w:tc>
          <w:tcPr>
            <w:tcW w:w="924" w:type="dxa"/>
            <w:tcBorders>
              <w:top w:val="nil"/>
              <w:left w:val="nil"/>
              <w:bottom w:val="nil"/>
              <w:right w:val="single" w:sz="4" w:space="0" w:color="auto"/>
            </w:tcBorders>
            <w:noWrap/>
            <w:vAlign w:val="bottom"/>
          </w:tcPr>
          <w:p w14:paraId="3214D39C" w14:textId="77777777" w:rsidR="0004127A" w:rsidRPr="000C4BD1" w:rsidRDefault="0004127A">
            <w:pPr>
              <w:spacing w:before="20" w:after="20"/>
              <w:jc w:val="right"/>
              <w:rPr>
                <w:rFonts w:ascii="Times New Roman" w:hAnsi="Times New Roman" w:cs="Times New Roman"/>
                <w:noProof/>
                <w:color w:val="000000"/>
                <w:sz w:val="14"/>
                <w:szCs w:val="14"/>
                <w:lang w:val="en-IE" w:eastAsia="fr-BE"/>
              </w:rPr>
            </w:pPr>
          </w:p>
        </w:tc>
        <w:tc>
          <w:tcPr>
            <w:tcW w:w="924" w:type="dxa"/>
            <w:tcBorders>
              <w:top w:val="nil"/>
              <w:left w:val="nil"/>
              <w:bottom w:val="nil"/>
              <w:right w:val="single" w:sz="4" w:space="0" w:color="auto"/>
            </w:tcBorders>
            <w:noWrap/>
            <w:vAlign w:val="bottom"/>
          </w:tcPr>
          <w:p w14:paraId="6406DFA3" w14:textId="77777777" w:rsidR="0004127A" w:rsidRPr="000C4BD1" w:rsidRDefault="0004127A">
            <w:pPr>
              <w:spacing w:before="20" w:after="20"/>
              <w:jc w:val="right"/>
              <w:rPr>
                <w:rFonts w:ascii="Times New Roman" w:hAnsi="Times New Roman" w:cs="Times New Roman"/>
                <w:noProof/>
                <w:color w:val="000000"/>
                <w:sz w:val="14"/>
                <w:szCs w:val="14"/>
                <w:lang w:val="en-IE" w:eastAsia="fr-BE"/>
              </w:rPr>
            </w:pPr>
          </w:p>
        </w:tc>
        <w:tc>
          <w:tcPr>
            <w:tcW w:w="925" w:type="dxa"/>
            <w:tcBorders>
              <w:top w:val="nil"/>
              <w:left w:val="nil"/>
              <w:bottom w:val="nil"/>
              <w:right w:val="single" w:sz="4" w:space="0" w:color="auto"/>
            </w:tcBorders>
            <w:noWrap/>
            <w:vAlign w:val="bottom"/>
          </w:tcPr>
          <w:p w14:paraId="76BE537E" w14:textId="77777777" w:rsidR="0004127A" w:rsidRPr="000C4BD1" w:rsidRDefault="0004127A">
            <w:pPr>
              <w:spacing w:before="20" w:after="20"/>
              <w:jc w:val="right"/>
              <w:rPr>
                <w:rFonts w:ascii="Times New Roman" w:hAnsi="Times New Roman" w:cs="Times New Roman"/>
                <w:noProof/>
                <w:color w:val="000000"/>
                <w:sz w:val="14"/>
                <w:szCs w:val="14"/>
                <w:lang w:val="en-IE" w:eastAsia="fr-BE"/>
              </w:rPr>
            </w:pPr>
          </w:p>
        </w:tc>
        <w:tc>
          <w:tcPr>
            <w:tcW w:w="924" w:type="dxa"/>
            <w:tcBorders>
              <w:top w:val="nil"/>
              <w:left w:val="nil"/>
              <w:bottom w:val="nil"/>
              <w:right w:val="single" w:sz="4" w:space="0" w:color="auto"/>
            </w:tcBorders>
            <w:noWrap/>
            <w:vAlign w:val="bottom"/>
          </w:tcPr>
          <w:p w14:paraId="7E95FC76" w14:textId="77777777" w:rsidR="0004127A" w:rsidRPr="000C4BD1" w:rsidRDefault="0004127A">
            <w:pPr>
              <w:spacing w:before="20" w:after="20"/>
              <w:jc w:val="right"/>
              <w:rPr>
                <w:rFonts w:ascii="Times New Roman" w:hAnsi="Times New Roman" w:cs="Times New Roman"/>
                <w:noProof/>
                <w:color w:val="000000"/>
                <w:sz w:val="14"/>
                <w:szCs w:val="14"/>
                <w:lang w:val="en-IE" w:eastAsia="fr-BE"/>
              </w:rPr>
            </w:pPr>
            <w:r w:rsidRPr="000C4BD1">
              <w:rPr>
                <w:rFonts w:ascii="Times New Roman" w:hAnsi="Times New Roman" w:cs="Times New Roman"/>
                <w:noProof/>
                <w:color w:val="000000" w:themeColor="text1"/>
                <w:sz w:val="14"/>
                <w:szCs w:val="14"/>
                <w:lang w:val="en-IE" w:eastAsia="fr-BE"/>
              </w:rPr>
              <w:t>-118,396</w:t>
            </w:r>
          </w:p>
        </w:tc>
        <w:tc>
          <w:tcPr>
            <w:tcW w:w="924" w:type="dxa"/>
            <w:tcBorders>
              <w:top w:val="nil"/>
              <w:left w:val="nil"/>
              <w:bottom w:val="nil"/>
              <w:right w:val="single" w:sz="4" w:space="0" w:color="auto"/>
            </w:tcBorders>
            <w:noWrap/>
            <w:vAlign w:val="bottom"/>
          </w:tcPr>
          <w:p w14:paraId="5B032617" w14:textId="77777777" w:rsidR="0004127A" w:rsidRPr="000C4BD1" w:rsidRDefault="0004127A">
            <w:pPr>
              <w:spacing w:before="20" w:after="20"/>
              <w:jc w:val="right"/>
              <w:rPr>
                <w:rFonts w:ascii="Times New Roman" w:hAnsi="Times New Roman" w:cs="Times New Roman"/>
                <w:noProof/>
                <w:color w:val="000000"/>
                <w:sz w:val="14"/>
                <w:szCs w:val="14"/>
                <w:lang w:val="en-IE" w:eastAsia="fr-BE"/>
              </w:rPr>
            </w:pPr>
            <w:r w:rsidRPr="000C4BD1">
              <w:rPr>
                <w:rFonts w:ascii="Times New Roman" w:hAnsi="Times New Roman" w:cs="Times New Roman"/>
                <w:noProof/>
                <w:color w:val="000000" w:themeColor="text1"/>
                <w:sz w:val="14"/>
                <w:szCs w:val="14"/>
                <w:lang w:val="en-IE" w:eastAsia="fr-BE"/>
              </w:rPr>
              <w:t>-127,170</w:t>
            </w:r>
          </w:p>
        </w:tc>
        <w:tc>
          <w:tcPr>
            <w:tcW w:w="924" w:type="dxa"/>
            <w:tcBorders>
              <w:top w:val="nil"/>
              <w:left w:val="nil"/>
              <w:bottom w:val="nil"/>
              <w:right w:val="single" w:sz="4" w:space="0" w:color="auto"/>
            </w:tcBorders>
            <w:noWrap/>
            <w:vAlign w:val="bottom"/>
          </w:tcPr>
          <w:p w14:paraId="22D91780" w14:textId="77777777" w:rsidR="0004127A" w:rsidRPr="000C4BD1" w:rsidRDefault="0004127A">
            <w:pPr>
              <w:spacing w:before="20" w:after="20"/>
              <w:jc w:val="right"/>
              <w:rPr>
                <w:rFonts w:ascii="Times New Roman" w:hAnsi="Times New Roman" w:cs="Times New Roman"/>
                <w:noProof/>
                <w:color w:val="000000"/>
                <w:sz w:val="14"/>
                <w:szCs w:val="14"/>
                <w:lang w:val="en-IE" w:eastAsia="fr-BE"/>
              </w:rPr>
            </w:pPr>
            <w:r w:rsidRPr="000C4BD1">
              <w:rPr>
                <w:rFonts w:ascii="Times New Roman" w:hAnsi="Times New Roman" w:cs="Times New Roman"/>
                <w:noProof/>
                <w:color w:val="000000" w:themeColor="text1"/>
                <w:sz w:val="14"/>
                <w:szCs w:val="14"/>
                <w:lang w:val="en-IE" w:eastAsia="fr-BE"/>
              </w:rPr>
              <w:t>-129,697</w:t>
            </w:r>
          </w:p>
        </w:tc>
        <w:tc>
          <w:tcPr>
            <w:tcW w:w="928" w:type="dxa"/>
            <w:tcBorders>
              <w:top w:val="nil"/>
              <w:left w:val="nil"/>
              <w:bottom w:val="nil"/>
              <w:right w:val="single" w:sz="4" w:space="0" w:color="auto"/>
            </w:tcBorders>
            <w:noWrap/>
            <w:vAlign w:val="bottom"/>
          </w:tcPr>
          <w:p w14:paraId="7D67467D" w14:textId="77777777" w:rsidR="0004127A" w:rsidRPr="000C4BD1" w:rsidRDefault="0004127A">
            <w:pPr>
              <w:spacing w:before="20" w:after="20"/>
              <w:jc w:val="right"/>
              <w:rPr>
                <w:rFonts w:ascii="Times New Roman" w:hAnsi="Times New Roman" w:cs="Times New Roman"/>
                <w:noProof/>
                <w:color w:val="000000"/>
                <w:sz w:val="14"/>
                <w:szCs w:val="14"/>
                <w:lang w:val="en-IE" w:eastAsia="fr-BE"/>
              </w:rPr>
            </w:pPr>
            <w:r w:rsidRPr="000C4BD1">
              <w:rPr>
                <w:rFonts w:ascii="Times New Roman" w:hAnsi="Times New Roman" w:cs="Times New Roman"/>
                <w:noProof/>
                <w:color w:val="000000" w:themeColor="text1"/>
                <w:sz w:val="14"/>
                <w:szCs w:val="14"/>
                <w:lang w:val="en-IE" w:eastAsia="fr-BE"/>
              </w:rPr>
              <w:t>-375,263</w:t>
            </w:r>
          </w:p>
        </w:tc>
      </w:tr>
      <w:tr w:rsidR="0004127A" w:rsidRPr="002B41A0" w14:paraId="25155B0D" w14:textId="77777777" w:rsidTr="2A0DF563">
        <w:trPr>
          <w:cantSplit/>
        </w:trPr>
        <w:tc>
          <w:tcPr>
            <w:tcW w:w="2557" w:type="dxa"/>
            <w:tcBorders>
              <w:top w:val="nil"/>
              <w:left w:val="single" w:sz="4" w:space="0" w:color="auto"/>
              <w:bottom w:val="nil"/>
              <w:right w:val="single" w:sz="4" w:space="0" w:color="auto"/>
            </w:tcBorders>
            <w:noWrap/>
            <w:vAlign w:val="bottom"/>
            <w:hideMark/>
          </w:tcPr>
          <w:p w14:paraId="195C875B" w14:textId="77777777" w:rsidR="0004127A" w:rsidRPr="000C4BD1" w:rsidRDefault="0004127A">
            <w:pPr>
              <w:spacing w:before="20" w:after="20"/>
              <w:rPr>
                <w:rFonts w:ascii="Times New Roman" w:hAnsi="Times New Roman" w:cs="Times New Roman"/>
                <w:noProof/>
                <w:color w:val="000000"/>
                <w:sz w:val="14"/>
                <w:szCs w:val="14"/>
                <w:lang w:val="en-IE" w:eastAsia="fr-BE"/>
              </w:rPr>
            </w:pPr>
            <w:r w:rsidRPr="000C4BD1">
              <w:rPr>
                <w:rFonts w:ascii="Times New Roman" w:hAnsi="Times New Roman" w:cs="Times New Roman"/>
                <w:noProof/>
                <w:color w:val="000000"/>
                <w:sz w:val="14"/>
                <w:szCs w:val="14"/>
                <w:lang w:val="en-IE" w:eastAsia="fr-BE"/>
              </w:rPr>
              <w:t>H3 sub-ceiling set in the last technical adjustment (2025)</w:t>
            </w:r>
          </w:p>
        </w:tc>
        <w:tc>
          <w:tcPr>
            <w:tcW w:w="924" w:type="dxa"/>
            <w:tcBorders>
              <w:top w:val="nil"/>
              <w:left w:val="nil"/>
              <w:bottom w:val="nil"/>
              <w:right w:val="single" w:sz="4" w:space="0" w:color="auto"/>
            </w:tcBorders>
            <w:noWrap/>
            <w:vAlign w:val="bottom"/>
            <w:hideMark/>
          </w:tcPr>
          <w:p w14:paraId="0DC1662F" w14:textId="77777777" w:rsidR="0004127A" w:rsidRPr="000C4BD1" w:rsidRDefault="0004127A">
            <w:pPr>
              <w:spacing w:before="20" w:after="20"/>
              <w:jc w:val="right"/>
              <w:rPr>
                <w:rFonts w:ascii="Times New Roman" w:hAnsi="Times New Roman" w:cs="Times New Roman"/>
                <w:noProof/>
                <w:color w:val="000000"/>
                <w:sz w:val="14"/>
                <w:szCs w:val="14"/>
                <w:lang w:val="en-IE" w:eastAsia="fr-BE"/>
              </w:rPr>
            </w:pPr>
            <w:r w:rsidRPr="000C4BD1">
              <w:rPr>
                <w:rFonts w:ascii="Times New Roman" w:hAnsi="Times New Roman" w:cs="Times New Roman"/>
                <w:noProof/>
                <w:color w:val="000000"/>
                <w:sz w:val="14"/>
                <w:szCs w:val="14"/>
                <w:lang w:val="en-IE" w:eastAsia="fr-BE"/>
              </w:rPr>
              <w:t>38 040,000</w:t>
            </w:r>
          </w:p>
        </w:tc>
        <w:tc>
          <w:tcPr>
            <w:tcW w:w="924" w:type="dxa"/>
            <w:tcBorders>
              <w:top w:val="nil"/>
              <w:left w:val="nil"/>
              <w:bottom w:val="nil"/>
              <w:right w:val="single" w:sz="4" w:space="0" w:color="auto"/>
            </w:tcBorders>
            <w:noWrap/>
            <w:vAlign w:val="bottom"/>
            <w:hideMark/>
          </w:tcPr>
          <w:p w14:paraId="4F79CE6C" w14:textId="77777777" w:rsidR="0004127A" w:rsidRPr="000C4BD1" w:rsidRDefault="0004127A">
            <w:pPr>
              <w:spacing w:before="20" w:after="20"/>
              <w:jc w:val="right"/>
              <w:rPr>
                <w:rFonts w:ascii="Times New Roman" w:hAnsi="Times New Roman" w:cs="Times New Roman"/>
                <w:noProof/>
                <w:color w:val="000000"/>
                <w:sz w:val="14"/>
                <w:szCs w:val="14"/>
                <w:lang w:val="en-IE" w:eastAsia="fr-BE"/>
              </w:rPr>
            </w:pPr>
            <w:r w:rsidRPr="000C4BD1">
              <w:rPr>
                <w:rFonts w:ascii="Times New Roman" w:hAnsi="Times New Roman" w:cs="Times New Roman"/>
                <w:noProof/>
                <w:color w:val="000000"/>
                <w:sz w:val="14"/>
                <w:szCs w:val="14"/>
                <w:lang w:val="en-IE" w:eastAsia="fr-BE"/>
              </w:rPr>
              <w:t>37 544,000</w:t>
            </w:r>
          </w:p>
        </w:tc>
        <w:tc>
          <w:tcPr>
            <w:tcW w:w="924" w:type="dxa"/>
            <w:tcBorders>
              <w:top w:val="nil"/>
              <w:left w:val="nil"/>
              <w:bottom w:val="nil"/>
              <w:right w:val="single" w:sz="4" w:space="0" w:color="auto"/>
            </w:tcBorders>
            <w:noWrap/>
            <w:vAlign w:val="bottom"/>
          </w:tcPr>
          <w:p w14:paraId="0EF0EBAA" w14:textId="77777777" w:rsidR="0004127A" w:rsidRPr="000C4BD1" w:rsidRDefault="0004127A">
            <w:pPr>
              <w:spacing w:before="20" w:after="20"/>
              <w:jc w:val="right"/>
              <w:rPr>
                <w:rFonts w:ascii="Times New Roman" w:hAnsi="Times New Roman" w:cs="Times New Roman"/>
                <w:noProof/>
                <w:color w:val="000000"/>
                <w:sz w:val="14"/>
                <w:szCs w:val="14"/>
                <w:lang w:val="en-IE" w:eastAsia="fr-BE"/>
              </w:rPr>
            </w:pPr>
            <w:r w:rsidRPr="000C4BD1">
              <w:rPr>
                <w:rFonts w:ascii="Times New Roman" w:hAnsi="Times New Roman" w:cs="Times New Roman"/>
                <w:noProof/>
                <w:color w:val="000000"/>
                <w:sz w:val="14"/>
                <w:szCs w:val="14"/>
                <w:lang w:val="en-IE" w:eastAsia="fr-BE"/>
              </w:rPr>
              <w:t>36 857,000</w:t>
            </w:r>
          </w:p>
        </w:tc>
        <w:tc>
          <w:tcPr>
            <w:tcW w:w="925" w:type="dxa"/>
            <w:tcBorders>
              <w:top w:val="nil"/>
              <w:left w:val="nil"/>
              <w:bottom w:val="nil"/>
              <w:right w:val="single" w:sz="4" w:space="0" w:color="auto"/>
            </w:tcBorders>
            <w:noWrap/>
            <w:vAlign w:val="bottom"/>
            <w:hideMark/>
          </w:tcPr>
          <w:p w14:paraId="4B8D97D9" w14:textId="77777777" w:rsidR="0004127A" w:rsidRPr="000C4BD1" w:rsidRDefault="0004127A">
            <w:pPr>
              <w:spacing w:before="20" w:after="20"/>
              <w:jc w:val="right"/>
              <w:rPr>
                <w:rFonts w:ascii="Times New Roman" w:hAnsi="Times New Roman" w:cs="Times New Roman"/>
                <w:noProof/>
                <w:color w:val="000000"/>
                <w:sz w:val="14"/>
                <w:szCs w:val="14"/>
                <w:lang w:val="en-IE" w:eastAsia="fr-BE"/>
              </w:rPr>
            </w:pPr>
            <w:r w:rsidRPr="000C4BD1">
              <w:rPr>
                <w:rFonts w:ascii="Times New Roman" w:hAnsi="Times New Roman" w:cs="Times New Roman"/>
                <w:noProof/>
                <w:color w:val="000000"/>
                <w:sz w:val="14"/>
                <w:szCs w:val="14"/>
                <w:lang w:val="en-IE" w:eastAsia="fr-BE"/>
              </w:rPr>
              <w:t>36 054,000</w:t>
            </w:r>
          </w:p>
        </w:tc>
        <w:tc>
          <w:tcPr>
            <w:tcW w:w="924" w:type="dxa"/>
            <w:tcBorders>
              <w:top w:val="nil"/>
              <w:left w:val="nil"/>
              <w:bottom w:val="nil"/>
              <w:right w:val="single" w:sz="4" w:space="0" w:color="auto"/>
            </w:tcBorders>
            <w:noWrap/>
            <w:vAlign w:val="bottom"/>
            <w:hideMark/>
          </w:tcPr>
          <w:p w14:paraId="1207376D" w14:textId="77777777" w:rsidR="0004127A" w:rsidRPr="000C4BD1" w:rsidRDefault="0004127A">
            <w:pPr>
              <w:spacing w:before="20" w:after="20"/>
              <w:jc w:val="right"/>
              <w:rPr>
                <w:rFonts w:ascii="Times New Roman" w:hAnsi="Times New Roman" w:cs="Times New Roman"/>
                <w:noProof/>
                <w:color w:val="000000"/>
                <w:sz w:val="14"/>
                <w:szCs w:val="14"/>
                <w:lang w:val="en-IE" w:eastAsia="fr-BE"/>
              </w:rPr>
            </w:pPr>
            <w:r w:rsidRPr="000C4BD1">
              <w:rPr>
                <w:rFonts w:ascii="Times New Roman" w:hAnsi="Times New Roman" w:cs="Times New Roman"/>
                <w:noProof/>
                <w:color w:val="000000"/>
                <w:sz w:val="14"/>
                <w:szCs w:val="14"/>
                <w:lang w:val="en-IE" w:eastAsia="fr-BE"/>
              </w:rPr>
              <w:t>32 283,000</w:t>
            </w:r>
          </w:p>
        </w:tc>
        <w:tc>
          <w:tcPr>
            <w:tcW w:w="924" w:type="dxa"/>
            <w:tcBorders>
              <w:top w:val="nil"/>
              <w:left w:val="nil"/>
              <w:bottom w:val="nil"/>
              <w:right w:val="single" w:sz="4" w:space="0" w:color="auto"/>
            </w:tcBorders>
            <w:noWrap/>
            <w:vAlign w:val="bottom"/>
            <w:hideMark/>
          </w:tcPr>
          <w:p w14:paraId="39E61109" w14:textId="77777777" w:rsidR="0004127A" w:rsidRPr="000C4BD1" w:rsidRDefault="0004127A">
            <w:pPr>
              <w:spacing w:before="20" w:after="20"/>
              <w:jc w:val="right"/>
              <w:rPr>
                <w:rFonts w:ascii="Times New Roman" w:hAnsi="Times New Roman" w:cs="Times New Roman"/>
                <w:noProof/>
                <w:color w:val="000000"/>
                <w:sz w:val="14"/>
                <w:szCs w:val="14"/>
                <w:lang w:val="en-IE" w:eastAsia="fr-BE"/>
              </w:rPr>
            </w:pPr>
            <w:r w:rsidRPr="000C4BD1">
              <w:rPr>
                <w:rFonts w:ascii="Times New Roman" w:hAnsi="Times New Roman" w:cs="Times New Roman"/>
                <w:noProof/>
                <w:color w:val="000000"/>
                <w:sz w:val="14"/>
                <w:szCs w:val="14"/>
                <w:lang w:val="en-IE" w:eastAsia="fr-BE"/>
              </w:rPr>
              <w:t>34 602,000</w:t>
            </w:r>
          </w:p>
        </w:tc>
        <w:tc>
          <w:tcPr>
            <w:tcW w:w="924" w:type="dxa"/>
            <w:tcBorders>
              <w:top w:val="nil"/>
              <w:left w:val="nil"/>
              <w:bottom w:val="nil"/>
              <w:right w:val="single" w:sz="4" w:space="0" w:color="auto"/>
            </w:tcBorders>
            <w:noWrap/>
            <w:vAlign w:val="bottom"/>
            <w:hideMark/>
          </w:tcPr>
          <w:p w14:paraId="4A286833" w14:textId="77777777" w:rsidR="0004127A" w:rsidRPr="000C4BD1" w:rsidRDefault="0004127A">
            <w:pPr>
              <w:spacing w:before="20" w:after="20"/>
              <w:jc w:val="right"/>
              <w:rPr>
                <w:rFonts w:ascii="Times New Roman" w:hAnsi="Times New Roman" w:cs="Times New Roman"/>
                <w:noProof/>
                <w:color w:val="000000"/>
                <w:sz w:val="14"/>
                <w:szCs w:val="14"/>
                <w:lang w:val="en-IE" w:eastAsia="fr-BE"/>
              </w:rPr>
            </w:pPr>
            <w:r w:rsidRPr="000C4BD1">
              <w:rPr>
                <w:rFonts w:ascii="Times New Roman" w:hAnsi="Times New Roman" w:cs="Times New Roman"/>
                <w:noProof/>
                <w:color w:val="000000"/>
                <w:sz w:val="14"/>
                <w:szCs w:val="14"/>
                <w:lang w:val="en-IE" w:eastAsia="fr-BE"/>
              </w:rPr>
              <w:t>33 886,000</w:t>
            </w:r>
          </w:p>
        </w:tc>
        <w:tc>
          <w:tcPr>
            <w:tcW w:w="928" w:type="dxa"/>
            <w:tcBorders>
              <w:top w:val="nil"/>
              <w:left w:val="nil"/>
              <w:bottom w:val="nil"/>
              <w:right w:val="single" w:sz="4" w:space="0" w:color="auto"/>
            </w:tcBorders>
            <w:noWrap/>
            <w:vAlign w:val="bottom"/>
          </w:tcPr>
          <w:p w14:paraId="0B3255E1" w14:textId="77777777" w:rsidR="0004127A" w:rsidRPr="000C4BD1" w:rsidRDefault="0004127A">
            <w:pPr>
              <w:spacing w:before="20" w:after="20"/>
              <w:jc w:val="right"/>
              <w:rPr>
                <w:rFonts w:ascii="Times New Roman" w:hAnsi="Times New Roman" w:cs="Times New Roman"/>
                <w:noProof/>
                <w:color w:val="000000"/>
                <w:sz w:val="14"/>
                <w:szCs w:val="14"/>
                <w:lang w:val="en-IE" w:eastAsia="fr-BE"/>
              </w:rPr>
            </w:pPr>
            <w:r w:rsidRPr="000C4BD1">
              <w:rPr>
                <w:rFonts w:ascii="Times New Roman" w:hAnsi="Times New Roman" w:cs="Times New Roman"/>
                <w:noProof/>
                <w:color w:val="000000"/>
                <w:sz w:val="14"/>
                <w:szCs w:val="14"/>
                <w:lang w:val="en-IE" w:eastAsia="fr-BE"/>
              </w:rPr>
              <w:t>252 266,000</w:t>
            </w:r>
          </w:p>
        </w:tc>
      </w:tr>
      <w:tr w:rsidR="0004127A" w:rsidRPr="002B41A0" w14:paraId="2D19797C" w14:textId="77777777" w:rsidTr="2A0DF563">
        <w:trPr>
          <w:cantSplit/>
        </w:trPr>
        <w:tc>
          <w:tcPr>
            <w:tcW w:w="2557" w:type="dxa"/>
            <w:tcBorders>
              <w:top w:val="nil"/>
              <w:left w:val="single" w:sz="4" w:space="0" w:color="auto"/>
              <w:bottom w:val="nil"/>
              <w:right w:val="single" w:sz="4" w:space="0" w:color="auto"/>
            </w:tcBorders>
            <w:noWrap/>
            <w:vAlign w:val="bottom"/>
            <w:hideMark/>
          </w:tcPr>
          <w:p w14:paraId="3F52D20C" w14:textId="77777777" w:rsidR="0004127A" w:rsidRPr="000C4BD1" w:rsidRDefault="0004127A">
            <w:pPr>
              <w:spacing w:before="20" w:after="20"/>
              <w:rPr>
                <w:rFonts w:ascii="Times New Roman" w:hAnsi="Times New Roman" w:cs="Times New Roman"/>
                <w:noProof/>
                <w:color w:val="000000"/>
                <w:sz w:val="14"/>
                <w:szCs w:val="14"/>
                <w:lang w:val="en-IE" w:eastAsia="fr-BE"/>
              </w:rPr>
            </w:pPr>
            <w:r w:rsidRPr="000C4BD1">
              <w:rPr>
                <w:rFonts w:ascii="Times New Roman" w:hAnsi="Times New Roman" w:cs="Times New Roman"/>
                <w:noProof/>
                <w:color w:val="000000"/>
                <w:sz w:val="14"/>
                <w:szCs w:val="14"/>
                <w:lang w:val="en-IE" w:eastAsia="fr-BE"/>
              </w:rPr>
              <w:t>Net transfer in the current technical adjustment (2026)</w:t>
            </w:r>
          </w:p>
        </w:tc>
        <w:tc>
          <w:tcPr>
            <w:tcW w:w="924" w:type="dxa"/>
            <w:tcBorders>
              <w:top w:val="nil"/>
              <w:left w:val="nil"/>
              <w:bottom w:val="nil"/>
              <w:right w:val="single" w:sz="4" w:space="0" w:color="auto"/>
            </w:tcBorders>
            <w:noWrap/>
            <w:vAlign w:val="bottom"/>
          </w:tcPr>
          <w:p w14:paraId="6750E568" w14:textId="77777777" w:rsidR="0004127A" w:rsidRPr="000C4BD1" w:rsidRDefault="0004127A">
            <w:pPr>
              <w:spacing w:before="20" w:after="20"/>
              <w:jc w:val="right"/>
              <w:rPr>
                <w:rFonts w:ascii="Times New Roman" w:hAnsi="Times New Roman" w:cs="Times New Roman"/>
                <w:noProof/>
                <w:color w:val="000000"/>
                <w:sz w:val="14"/>
                <w:szCs w:val="14"/>
                <w:lang w:val="en-IE" w:eastAsia="fr-BE"/>
              </w:rPr>
            </w:pPr>
          </w:p>
        </w:tc>
        <w:tc>
          <w:tcPr>
            <w:tcW w:w="924" w:type="dxa"/>
            <w:tcBorders>
              <w:top w:val="nil"/>
              <w:left w:val="nil"/>
              <w:bottom w:val="nil"/>
              <w:right w:val="single" w:sz="4" w:space="0" w:color="auto"/>
            </w:tcBorders>
            <w:noWrap/>
            <w:vAlign w:val="bottom"/>
          </w:tcPr>
          <w:p w14:paraId="257DB8D3" w14:textId="77777777" w:rsidR="0004127A" w:rsidRPr="000C4BD1" w:rsidRDefault="0004127A">
            <w:pPr>
              <w:spacing w:before="20" w:after="20"/>
              <w:jc w:val="right"/>
              <w:rPr>
                <w:rFonts w:ascii="Times New Roman" w:hAnsi="Times New Roman" w:cs="Times New Roman"/>
                <w:noProof/>
                <w:color w:val="000000"/>
                <w:sz w:val="14"/>
                <w:szCs w:val="14"/>
                <w:lang w:val="en-IE" w:eastAsia="fr-BE"/>
              </w:rPr>
            </w:pPr>
          </w:p>
        </w:tc>
        <w:tc>
          <w:tcPr>
            <w:tcW w:w="924" w:type="dxa"/>
            <w:tcBorders>
              <w:top w:val="nil"/>
              <w:left w:val="nil"/>
              <w:bottom w:val="nil"/>
              <w:right w:val="single" w:sz="4" w:space="0" w:color="auto"/>
            </w:tcBorders>
            <w:noWrap/>
            <w:vAlign w:val="bottom"/>
            <w:hideMark/>
          </w:tcPr>
          <w:p w14:paraId="63283BA9" w14:textId="77777777" w:rsidR="0004127A" w:rsidRPr="000C4BD1" w:rsidRDefault="0004127A">
            <w:pPr>
              <w:spacing w:before="20" w:after="20"/>
              <w:jc w:val="right"/>
              <w:rPr>
                <w:rFonts w:ascii="Times New Roman" w:hAnsi="Times New Roman" w:cs="Times New Roman"/>
                <w:noProof/>
                <w:color w:val="000000"/>
                <w:sz w:val="14"/>
                <w:szCs w:val="14"/>
                <w:lang w:val="en-IE" w:eastAsia="fr-BE"/>
              </w:rPr>
            </w:pPr>
          </w:p>
        </w:tc>
        <w:tc>
          <w:tcPr>
            <w:tcW w:w="925" w:type="dxa"/>
            <w:tcBorders>
              <w:top w:val="nil"/>
              <w:left w:val="nil"/>
              <w:bottom w:val="nil"/>
              <w:right w:val="single" w:sz="4" w:space="0" w:color="auto"/>
            </w:tcBorders>
            <w:noWrap/>
            <w:vAlign w:val="bottom"/>
          </w:tcPr>
          <w:p w14:paraId="1985A767" w14:textId="77777777" w:rsidR="0004127A" w:rsidRPr="000C4BD1" w:rsidRDefault="0004127A">
            <w:pPr>
              <w:spacing w:before="20" w:after="20"/>
              <w:jc w:val="right"/>
              <w:rPr>
                <w:rFonts w:ascii="Times New Roman" w:hAnsi="Times New Roman" w:cs="Times New Roman"/>
                <w:noProof/>
                <w:color w:val="000000"/>
                <w:sz w:val="14"/>
                <w:szCs w:val="14"/>
                <w:lang w:val="en-IE" w:eastAsia="fr-BE"/>
              </w:rPr>
            </w:pPr>
          </w:p>
        </w:tc>
        <w:tc>
          <w:tcPr>
            <w:tcW w:w="924" w:type="dxa"/>
            <w:tcBorders>
              <w:top w:val="nil"/>
              <w:left w:val="nil"/>
              <w:bottom w:val="nil"/>
              <w:right w:val="single" w:sz="4" w:space="0" w:color="auto"/>
            </w:tcBorders>
            <w:noWrap/>
            <w:vAlign w:val="bottom"/>
          </w:tcPr>
          <w:p w14:paraId="3773C833" w14:textId="77777777" w:rsidR="0004127A" w:rsidRPr="000C4BD1" w:rsidRDefault="0004127A">
            <w:pPr>
              <w:spacing w:before="20" w:after="20"/>
              <w:jc w:val="right"/>
              <w:rPr>
                <w:rFonts w:ascii="Times New Roman" w:hAnsi="Times New Roman" w:cs="Times New Roman"/>
                <w:noProof/>
                <w:color w:val="000000"/>
                <w:sz w:val="14"/>
                <w:szCs w:val="14"/>
                <w:lang w:val="en-IE" w:eastAsia="fr-BE"/>
              </w:rPr>
            </w:pPr>
            <w:r w:rsidRPr="000C4BD1">
              <w:rPr>
                <w:rFonts w:ascii="Times New Roman" w:hAnsi="Times New Roman" w:cs="Times New Roman"/>
                <w:noProof/>
                <w:color w:val="000000"/>
                <w:sz w:val="14"/>
                <w:szCs w:val="14"/>
                <w:lang w:val="en-IE" w:eastAsia="fr-BE"/>
              </w:rPr>
              <w:t>-</w:t>
            </w:r>
          </w:p>
        </w:tc>
        <w:tc>
          <w:tcPr>
            <w:tcW w:w="924" w:type="dxa"/>
            <w:tcBorders>
              <w:top w:val="nil"/>
              <w:left w:val="nil"/>
              <w:bottom w:val="nil"/>
              <w:right w:val="single" w:sz="4" w:space="0" w:color="auto"/>
            </w:tcBorders>
            <w:noWrap/>
            <w:vAlign w:val="bottom"/>
          </w:tcPr>
          <w:p w14:paraId="6FD425B0" w14:textId="77777777" w:rsidR="0004127A" w:rsidRPr="000C4BD1" w:rsidRDefault="0004127A">
            <w:pPr>
              <w:spacing w:before="20" w:after="20"/>
              <w:jc w:val="right"/>
              <w:rPr>
                <w:rFonts w:ascii="Times New Roman" w:hAnsi="Times New Roman" w:cs="Times New Roman"/>
                <w:noProof/>
                <w:color w:val="000000"/>
                <w:sz w:val="14"/>
                <w:szCs w:val="14"/>
                <w:lang w:val="en-IE" w:eastAsia="fr-BE"/>
              </w:rPr>
            </w:pPr>
            <w:r w:rsidRPr="000C4BD1">
              <w:rPr>
                <w:rFonts w:ascii="Times New Roman" w:hAnsi="Times New Roman" w:cs="Times New Roman"/>
                <w:noProof/>
                <w:color w:val="000000"/>
                <w:sz w:val="14"/>
                <w:szCs w:val="14"/>
                <w:lang w:val="en-IE" w:eastAsia="fr-BE"/>
              </w:rPr>
              <w:t>-</w:t>
            </w:r>
          </w:p>
        </w:tc>
        <w:tc>
          <w:tcPr>
            <w:tcW w:w="924" w:type="dxa"/>
            <w:tcBorders>
              <w:top w:val="nil"/>
              <w:left w:val="nil"/>
              <w:bottom w:val="nil"/>
              <w:right w:val="single" w:sz="4" w:space="0" w:color="auto"/>
            </w:tcBorders>
            <w:noWrap/>
            <w:vAlign w:val="bottom"/>
          </w:tcPr>
          <w:p w14:paraId="38B6D6FC" w14:textId="77777777" w:rsidR="0004127A" w:rsidRPr="000C4BD1" w:rsidRDefault="0004127A">
            <w:pPr>
              <w:spacing w:before="20" w:after="20"/>
              <w:jc w:val="right"/>
              <w:rPr>
                <w:rFonts w:ascii="Times New Roman" w:hAnsi="Times New Roman" w:cs="Times New Roman"/>
                <w:noProof/>
                <w:color w:val="000000"/>
                <w:sz w:val="14"/>
                <w:szCs w:val="14"/>
                <w:lang w:val="en-IE" w:eastAsia="fr-BE"/>
              </w:rPr>
            </w:pPr>
            <w:r w:rsidRPr="000C4BD1">
              <w:rPr>
                <w:rFonts w:ascii="Times New Roman" w:hAnsi="Times New Roman" w:cs="Times New Roman"/>
                <w:noProof/>
                <w:color w:val="000000"/>
                <w:sz w:val="14"/>
                <w:szCs w:val="14"/>
                <w:lang w:val="en-IE" w:eastAsia="fr-BE"/>
              </w:rPr>
              <w:t>79,239</w:t>
            </w:r>
          </w:p>
        </w:tc>
        <w:tc>
          <w:tcPr>
            <w:tcW w:w="928" w:type="dxa"/>
            <w:tcBorders>
              <w:top w:val="nil"/>
              <w:left w:val="nil"/>
              <w:bottom w:val="nil"/>
              <w:right w:val="single" w:sz="4" w:space="0" w:color="auto"/>
            </w:tcBorders>
            <w:noWrap/>
            <w:vAlign w:val="bottom"/>
          </w:tcPr>
          <w:p w14:paraId="596259BC" w14:textId="77777777" w:rsidR="0004127A" w:rsidRPr="000C4BD1" w:rsidRDefault="0004127A">
            <w:pPr>
              <w:spacing w:before="20" w:after="20"/>
              <w:jc w:val="right"/>
              <w:rPr>
                <w:rFonts w:ascii="Times New Roman" w:hAnsi="Times New Roman" w:cs="Times New Roman"/>
                <w:noProof/>
                <w:color w:val="000000"/>
                <w:sz w:val="14"/>
                <w:szCs w:val="14"/>
                <w:lang w:val="en-IE" w:eastAsia="fr-BE"/>
              </w:rPr>
            </w:pPr>
            <w:r w:rsidRPr="000C4BD1">
              <w:rPr>
                <w:rFonts w:ascii="Times New Roman" w:hAnsi="Times New Roman" w:cs="Times New Roman"/>
                <w:noProof/>
                <w:color w:val="000000"/>
                <w:sz w:val="14"/>
                <w:szCs w:val="14"/>
                <w:lang w:val="en-IE" w:eastAsia="fr-BE"/>
              </w:rPr>
              <w:t>79,239</w:t>
            </w:r>
          </w:p>
        </w:tc>
      </w:tr>
      <w:tr w:rsidR="0004127A" w:rsidRPr="002B41A0" w14:paraId="09B06C24" w14:textId="77777777" w:rsidTr="2A0DF563">
        <w:trPr>
          <w:cantSplit/>
        </w:trPr>
        <w:tc>
          <w:tcPr>
            <w:tcW w:w="2557" w:type="dxa"/>
            <w:tcBorders>
              <w:top w:val="nil"/>
              <w:left w:val="single" w:sz="4" w:space="0" w:color="auto"/>
              <w:bottom w:val="nil"/>
              <w:right w:val="single" w:sz="4" w:space="0" w:color="auto"/>
            </w:tcBorders>
            <w:noWrap/>
            <w:vAlign w:val="bottom"/>
          </w:tcPr>
          <w:p w14:paraId="45564B02" w14:textId="77777777" w:rsidR="0004127A" w:rsidRPr="000C4BD1" w:rsidRDefault="0004127A">
            <w:pPr>
              <w:spacing w:before="20" w:after="20"/>
              <w:rPr>
                <w:rFonts w:ascii="Times New Roman" w:hAnsi="Times New Roman" w:cs="Times New Roman"/>
                <w:noProof/>
                <w:color w:val="000000"/>
                <w:sz w:val="14"/>
                <w:szCs w:val="14"/>
                <w:lang w:val="en-IE" w:eastAsia="fr-BE"/>
              </w:rPr>
            </w:pPr>
            <w:r w:rsidRPr="000C4BD1">
              <w:rPr>
                <w:rFonts w:ascii="Times New Roman" w:hAnsi="Times New Roman" w:cs="Times New Roman"/>
                <w:noProof/>
                <w:color w:val="000000"/>
                <w:sz w:val="14"/>
                <w:szCs w:val="14"/>
                <w:lang w:val="en-IE" w:eastAsia="fr-BE"/>
              </w:rPr>
              <w:t>Total net difference compared to initial sub-ceiling</w:t>
            </w:r>
          </w:p>
        </w:tc>
        <w:tc>
          <w:tcPr>
            <w:tcW w:w="924" w:type="dxa"/>
            <w:tcBorders>
              <w:top w:val="nil"/>
              <w:left w:val="nil"/>
              <w:bottom w:val="nil"/>
              <w:right w:val="single" w:sz="4" w:space="0" w:color="auto"/>
            </w:tcBorders>
            <w:noWrap/>
            <w:vAlign w:val="bottom"/>
          </w:tcPr>
          <w:p w14:paraId="1A887813" w14:textId="77777777" w:rsidR="0004127A" w:rsidRPr="000C4BD1" w:rsidRDefault="0004127A">
            <w:pPr>
              <w:spacing w:before="20" w:after="20"/>
              <w:jc w:val="right"/>
              <w:rPr>
                <w:rFonts w:ascii="Times New Roman" w:hAnsi="Times New Roman" w:cs="Times New Roman"/>
                <w:noProof/>
                <w:color w:val="000000"/>
                <w:sz w:val="14"/>
                <w:szCs w:val="14"/>
                <w:lang w:val="en-IE" w:eastAsia="fr-BE"/>
              </w:rPr>
            </w:pPr>
            <w:r w:rsidRPr="000C4BD1">
              <w:rPr>
                <w:rFonts w:ascii="Times New Roman" w:hAnsi="Times New Roman" w:cs="Times New Roman"/>
                <w:noProof/>
                <w:color w:val="000000"/>
                <w:sz w:val="14"/>
                <w:szCs w:val="14"/>
                <w:lang w:val="en-IE" w:eastAsia="fr-BE"/>
              </w:rPr>
              <w:t>-524,375</w:t>
            </w:r>
          </w:p>
        </w:tc>
        <w:tc>
          <w:tcPr>
            <w:tcW w:w="924" w:type="dxa"/>
            <w:tcBorders>
              <w:top w:val="nil"/>
              <w:left w:val="nil"/>
              <w:bottom w:val="nil"/>
              <w:right w:val="single" w:sz="4" w:space="0" w:color="auto"/>
            </w:tcBorders>
            <w:noWrap/>
            <w:vAlign w:val="bottom"/>
          </w:tcPr>
          <w:p w14:paraId="00733D69" w14:textId="77777777" w:rsidR="0004127A" w:rsidRPr="000C4BD1" w:rsidRDefault="0004127A">
            <w:pPr>
              <w:spacing w:before="20" w:after="20"/>
              <w:jc w:val="right"/>
              <w:rPr>
                <w:rFonts w:ascii="Times New Roman" w:hAnsi="Times New Roman" w:cs="Times New Roman"/>
                <w:noProof/>
                <w:color w:val="000000"/>
                <w:sz w:val="14"/>
                <w:szCs w:val="14"/>
                <w:lang w:val="en-IE" w:eastAsia="fr-BE"/>
              </w:rPr>
            </w:pPr>
            <w:r w:rsidRPr="000C4BD1">
              <w:rPr>
                <w:rFonts w:ascii="Times New Roman" w:hAnsi="Times New Roman" w:cs="Times New Roman"/>
                <w:noProof/>
                <w:color w:val="000000"/>
                <w:sz w:val="14"/>
                <w:szCs w:val="14"/>
                <w:lang w:val="en-IE" w:eastAsia="fr-BE"/>
              </w:rPr>
              <w:t>-571,595</w:t>
            </w:r>
          </w:p>
        </w:tc>
        <w:tc>
          <w:tcPr>
            <w:tcW w:w="924" w:type="dxa"/>
            <w:tcBorders>
              <w:top w:val="nil"/>
              <w:left w:val="nil"/>
              <w:bottom w:val="nil"/>
              <w:right w:val="single" w:sz="4" w:space="0" w:color="auto"/>
            </w:tcBorders>
            <w:noWrap/>
            <w:vAlign w:val="bottom"/>
          </w:tcPr>
          <w:p w14:paraId="600783B7" w14:textId="77777777" w:rsidR="0004127A" w:rsidRPr="000C4BD1" w:rsidRDefault="0004127A">
            <w:pPr>
              <w:spacing w:before="20" w:after="20"/>
              <w:jc w:val="right"/>
              <w:rPr>
                <w:rFonts w:ascii="Times New Roman" w:hAnsi="Times New Roman" w:cs="Times New Roman"/>
                <w:noProof/>
                <w:color w:val="000000"/>
                <w:sz w:val="14"/>
                <w:szCs w:val="14"/>
                <w:lang w:val="en-IE" w:eastAsia="fr-BE"/>
              </w:rPr>
            </w:pPr>
            <w:r w:rsidRPr="000C4BD1">
              <w:rPr>
                <w:rFonts w:ascii="Times New Roman" w:hAnsi="Times New Roman" w:cs="Times New Roman"/>
                <w:noProof/>
                <w:color w:val="000000"/>
                <w:sz w:val="14"/>
                <w:szCs w:val="14"/>
                <w:lang w:val="en-IE" w:eastAsia="fr-BE"/>
              </w:rPr>
              <w:t>-747,811</w:t>
            </w:r>
          </w:p>
        </w:tc>
        <w:tc>
          <w:tcPr>
            <w:tcW w:w="925" w:type="dxa"/>
            <w:tcBorders>
              <w:top w:val="nil"/>
              <w:left w:val="nil"/>
              <w:bottom w:val="nil"/>
              <w:right w:val="single" w:sz="4" w:space="0" w:color="auto"/>
            </w:tcBorders>
            <w:noWrap/>
            <w:vAlign w:val="bottom"/>
          </w:tcPr>
          <w:p w14:paraId="1B54E185" w14:textId="77777777" w:rsidR="0004127A" w:rsidRPr="000C4BD1" w:rsidRDefault="0004127A">
            <w:pPr>
              <w:spacing w:before="20" w:after="20"/>
              <w:jc w:val="right"/>
              <w:rPr>
                <w:rFonts w:ascii="Times New Roman" w:hAnsi="Times New Roman" w:cs="Times New Roman"/>
                <w:noProof/>
                <w:color w:val="000000"/>
                <w:sz w:val="14"/>
                <w:szCs w:val="14"/>
                <w:lang w:val="en-IE" w:eastAsia="fr-BE"/>
              </w:rPr>
            </w:pPr>
            <w:r w:rsidRPr="000C4BD1">
              <w:rPr>
                <w:rFonts w:ascii="Times New Roman" w:hAnsi="Times New Roman" w:cs="Times New Roman"/>
                <w:noProof/>
                <w:color w:val="000000"/>
                <w:sz w:val="14"/>
                <w:szCs w:val="14"/>
                <w:lang w:val="en-IE" w:eastAsia="fr-BE"/>
              </w:rPr>
              <w:t>-929,637</w:t>
            </w:r>
          </w:p>
        </w:tc>
        <w:tc>
          <w:tcPr>
            <w:tcW w:w="924" w:type="dxa"/>
            <w:tcBorders>
              <w:top w:val="nil"/>
              <w:left w:val="nil"/>
              <w:bottom w:val="nil"/>
              <w:right w:val="single" w:sz="4" w:space="0" w:color="auto"/>
            </w:tcBorders>
            <w:noWrap/>
            <w:vAlign w:val="bottom"/>
          </w:tcPr>
          <w:p w14:paraId="225C68AF" w14:textId="77777777" w:rsidR="0004127A" w:rsidRPr="000C4BD1" w:rsidRDefault="0004127A">
            <w:pPr>
              <w:spacing w:before="20" w:after="20"/>
              <w:jc w:val="right"/>
              <w:rPr>
                <w:rFonts w:ascii="Times New Roman" w:hAnsi="Times New Roman" w:cs="Times New Roman"/>
                <w:noProof/>
                <w:color w:val="000000"/>
                <w:sz w:val="14"/>
                <w:szCs w:val="14"/>
                <w:lang w:val="en-IE" w:eastAsia="fr-BE"/>
              </w:rPr>
            </w:pPr>
            <w:r w:rsidRPr="000C4BD1">
              <w:rPr>
                <w:rFonts w:ascii="Times New Roman" w:hAnsi="Times New Roman" w:cs="Times New Roman"/>
                <w:noProof/>
                <w:color w:val="000000"/>
                <w:sz w:val="14"/>
                <w:szCs w:val="14"/>
                <w:lang w:val="en-IE" w:eastAsia="fr-BE"/>
              </w:rPr>
              <w:t>-1 090,875</w:t>
            </w:r>
          </w:p>
        </w:tc>
        <w:tc>
          <w:tcPr>
            <w:tcW w:w="924" w:type="dxa"/>
            <w:tcBorders>
              <w:top w:val="nil"/>
              <w:left w:val="nil"/>
              <w:bottom w:val="nil"/>
              <w:right w:val="single" w:sz="4" w:space="0" w:color="auto"/>
            </w:tcBorders>
            <w:noWrap/>
            <w:vAlign w:val="bottom"/>
          </w:tcPr>
          <w:p w14:paraId="4E28D259" w14:textId="77777777" w:rsidR="0004127A" w:rsidRPr="000C4BD1" w:rsidRDefault="0004127A">
            <w:pPr>
              <w:spacing w:before="20" w:after="20"/>
              <w:jc w:val="right"/>
              <w:rPr>
                <w:rFonts w:ascii="Times New Roman" w:hAnsi="Times New Roman" w:cs="Times New Roman"/>
                <w:noProof/>
                <w:color w:val="000000"/>
                <w:sz w:val="14"/>
                <w:szCs w:val="14"/>
                <w:lang w:val="en-IE" w:eastAsia="fr-BE"/>
              </w:rPr>
            </w:pPr>
            <w:r w:rsidRPr="000C4BD1">
              <w:rPr>
                <w:rFonts w:ascii="Times New Roman" w:hAnsi="Times New Roman" w:cs="Times New Roman"/>
                <w:noProof/>
                <w:color w:val="000000"/>
                <w:sz w:val="14"/>
                <w:szCs w:val="14"/>
                <w:lang w:val="en-IE" w:eastAsia="fr-BE"/>
              </w:rPr>
              <w:t>-1 170,795</w:t>
            </w:r>
          </w:p>
        </w:tc>
        <w:tc>
          <w:tcPr>
            <w:tcW w:w="924" w:type="dxa"/>
            <w:tcBorders>
              <w:top w:val="nil"/>
              <w:left w:val="nil"/>
              <w:bottom w:val="nil"/>
              <w:right w:val="single" w:sz="4" w:space="0" w:color="auto"/>
            </w:tcBorders>
            <w:noWrap/>
            <w:vAlign w:val="bottom"/>
          </w:tcPr>
          <w:p w14:paraId="0F1A72D5" w14:textId="77777777" w:rsidR="0004127A" w:rsidRPr="000C4BD1" w:rsidRDefault="0004127A">
            <w:pPr>
              <w:spacing w:before="20" w:after="20"/>
              <w:jc w:val="right"/>
              <w:rPr>
                <w:rFonts w:ascii="Times New Roman" w:hAnsi="Times New Roman" w:cs="Times New Roman"/>
                <w:noProof/>
                <w:color w:val="000000"/>
                <w:sz w:val="14"/>
                <w:szCs w:val="14"/>
                <w:lang w:val="en-IE" w:eastAsia="fr-BE"/>
              </w:rPr>
            </w:pPr>
            <w:r w:rsidRPr="000C4BD1">
              <w:rPr>
                <w:rFonts w:ascii="Times New Roman" w:hAnsi="Times New Roman" w:cs="Times New Roman"/>
                <w:noProof/>
                <w:color w:val="000000"/>
                <w:sz w:val="14"/>
                <w:szCs w:val="14"/>
                <w:lang w:val="en-IE" w:eastAsia="fr-BE"/>
              </w:rPr>
              <w:t>-1 218,740</w:t>
            </w:r>
          </w:p>
        </w:tc>
        <w:tc>
          <w:tcPr>
            <w:tcW w:w="928" w:type="dxa"/>
            <w:tcBorders>
              <w:top w:val="nil"/>
              <w:left w:val="nil"/>
              <w:bottom w:val="nil"/>
              <w:right w:val="single" w:sz="4" w:space="0" w:color="auto"/>
            </w:tcBorders>
            <w:noWrap/>
            <w:vAlign w:val="bottom"/>
          </w:tcPr>
          <w:p w14:paraId="04B40856" w14:textId="77777777" w:rsidR="0004127A" w:rsidRPr="000C4BD1" w:rsidRDefault="0004127A">
            <w:pPr>
              <w:spacing w:before="20" w:after="20"/>
              <w:jc w:val="right"/>
              <w:rPr>
                <w:rFonts w:ascii="Times New Roman" w:hAnsi="Times New Roman" w:cs="Times New Roman"/>
                <w:noProof/>
                <w:color w:val="000000"/>
                <w:sz w:val="14"/>
                <w:szCs w:val="14"/>
                <w:lang w:val="en-IE" w:eastAsia="fr-BE"/>
              </w:rPr>
            </w:pPr>
            <w:r w:rsidRPr="000C4BD1">
              <w:rPr>
                <w:rFonts w:ascii="Times New Roman" w:hAnsi="Times New Roman" w:cs="Times New Roman"/>
                <w:noProof/>
                <w:color w:val="000000"/>
                <w:sz w:val="14"/>
                <w:szCs w:val="14"/>
                <w:lang w:val="en-IE" w:eastAsia="fr-BE"/>
              </w:rPr>
              <w:t>-6 253,827</w:t>
            </w:r>
          </w:p>
        </w:tc>
      </w:tr>
      <w:tr w:rsidR="0004127A" w:rsidRPr="002B41A0" w14:paraId="29D1B2C9" w14:textId="77777777" w:rsidTr="2A0DF563">
        <w:trPr>
          <w:cantSplit/>
        </w:trPr>
        <w:tc>
          <w:tcPr>
            <w:tcW w:w="2557" w:type="dxa"/>
            <w:tcBorders>
              <w:top w:val="nil"/>
              <w:left w:val="single" w:sz="4" w:space="0" w:color="auto"/>
              <w:bottom w:val="dotted" w:sz="4" w:space="0" w:color="auto"/>
              <w:right w:val="single" w:sz="4" w:space="0" w:color="auto"/>
            </w:tcBorders>
            <w:noWrap/>
            <w:vAlign w:val="bottom"/>
            <w:hideMark/>
          </w:tcPr>
          <w:p w14:paraId="50314A96" w14:textId="77777777" w:rsidR="0004127A" w:rsidRPr="000C4BD1" w:rsidRDefault="0004127A">
            <w:pPr>
              <w:spacing w:before="20" w:after="20"/>
              <w:rPr>
                <w:rFonts w:ascii="Times New Roman" w:hAnsi="Times New Roman" w:cs="Times New Roman"/>
                <w:noProof/>
                <w:color w:val="000000"/>
                <w:sz w:val="14"/>
                <w:szCs w:val="14"/>
                <w:lang w:val="en-IE" w:eastAsia="fr-BE"/>
              </w:rPr>
            </w:pPr>
            <w:r w:rsidRPr="000C4BD1">
              <w:rPr>
                <w:rFonts w:ascii="Times New Roman" w:hAnsi="Times New Roman" w:cs="Times New Roman"/>
                <w:noProof/>
                <w:color w:val="000000"/>
                <w:sz w:val="14"/>
                <w:szCs w:val="14"/>
                <w:lang w:val="en-IE" w:eastAsia="fr-BE"/>
              </w:rPr>
              <w:t>EAGF net balance after all transfers and MFF mid-term revision</w:t>
            </w:r>
          </w:p>
        </w:tc>
        <w:tc>
          <w:tcPr>
            <w:tcW w:w="924" w:type="dxa"/>
            <w:tcBorders>
              <w:top w:val="nil"/>
              <w:left w:val="nil"/>
              <w:bottom w:val="dotted" w:sz="4" w:space="0" w:color="auto"/>
              <w:right w:val="single" w:sz="4" w:space="0" w:color="auto"/>
            </w:tcBorders>
            <w:noWrap/>
            <w:vAlign w:val="bottom"/>
            <w:hideMark/>
          </w:tcPr>
          <w:p w14:paraId="0E074E76" w14:textId="77777777" w:rsidR="0004127A" w:rsidRPr="000C4BD1" w:rsidRDefault="0004127A">
            <w:pPr>
              <w:spacing w:before="20" w:after="20"/>
              <w:jc w:val="right"/>
              <w:rPr>
                <w:rFonts w:ascii="Times New Roman" w:hAnsi="Times New Roman" w:cs="Times New Roman"/>
                <w:noProof/>
                <w:color w:val="000000"/>
                <w:sz w:val="14"/>
                <w:szCs w:val="14"/>
                <w:lang w:val="en-IE" w:eastAsia="fr-BE"/>
              </w:rPr>
            </w:pPr>
            <w:r w:rsidRPr="000C4BD1">
              <w:rPr>
                <w:rFonts w:ascii="Times New Roman" w:hAnsi="Times New Roman" w:cs="Times New Roman"/>
                <w:noProof/>
                <w:color w:val="000000"/>
                <w:sz w:val="14"/>
                <w:szCs w:val="14"/>
                <w:lang w:val="en-IE" w:eastAsia="fr-BE"/>
              </w:rPr>
              <w:t>38 039,625</w:t>
            </w:r>
          </w:p>
        </w:tc>
        <w:tc>
          <w:tcPr>
            <w:tcW w:w="924" w:type="dxa"/>
            <w:tcBorders>
              <w:top w:val="nil"/>
              <w:left w:val="nil"/>
              <w:bottom w:val="dotted" w:sz="4" w:space="0" w:color="auto"/>
              <w:right w:val="single" w:sz="4" w:space="0" w:color="auto"/>
            </w:tcBorders>
            <w:noWrap/>
            <w:vAlign w:val="bottom"/>
            <w:hideMark/>
          </w:tcPr>
          <w:p w14:paraId="4959C2E8" w14:textId="77777777" w:rsidR="0004127A" w:rsidRPr="000C4BD1" w:rsidRDefault="0004127A">
            <w:pPr>
              <w:spacing w:before="20" w:after="20"/>
              <w:jc w:val="right"/>
              <w:rPr>
                <w:rFonts w:ascii="Times New Roman" w:hAnsi="Times New Roman" w:cs="Times New Roman"/>
                <w:noProof/>
                <w:color w:val="000000"/>
                <w:sz w:val="14"/>
                <w:szCs w:val="14"/>
                <w:lang w:val="en-IE" w:eastAsia="fr-BE"/>
              </w:rPr>
            </w:pPr>
            <w:r w:rsidRPr="000C4BD1">
              <w:rPr>
                <w:rFonts w:ascii="Times New Roman" w:hAnsi="Times New Roman" w:cs="Times New Roman"/>
                <w:noProof/>
                <w:color w:val="000000"/>
                <w:sz w:val="14"/>
                <w:szCs w:val="14"/>
                <w:lang w:val="en-IE" w:eastAsia="fr-BE"/>
              </w:rPr>
              <w:t>37 543,405</w:t>
            </w:r>
          </w:p>
        </w:tc>
        <w:tc>
          <w:tcPr>
            <w:tcW w:w="924" w:type="dxa"/>
            <w:tcBorders>
              <w:top w:val="nil"/>
              <w:left w:val="nil"/>
              <w:bottom w:val="dotted" w:sz="4" w:space="0" w:color="auto"/>
              <w:right w:val="single" w:sz="4" w:space="0" w:color="auto"/>
            </w:tcBorders>
            <w:noWrap/>
            <w:vAlign w:val="bottom"/>
            <w:hideMark/>
          </w:tcPr>
          <w:p w14:paraId="13972769" w14:textId="77777777" w:rsidR="0004127A" w:rsidRPr="000C4BD1" w:rsidRDefault="0004127A">
            <w:pPr>
              <w:spacing w:before="20" w:after="20"/>
              <w:jc w:val="right"/>
              <w:rPr>
                <w:rFonts w:ascii="Times New Roman" w:hAnsi="Times New Roman" w:cs="Times New Roman"/>
                <w:noProof/>
                <w:color w:val="000000"/>
                <w:sz w:val="14"/>
                <w:szCs w:val="14"/>
                <w:lang w:val="en-IE" w:eastAsia="fr-BE"/>
              </w:rPr>
            </w:pPr>
            <w:r w:rsidRPr="000C4BD1">
              <w:rPr>
                <w:rFonts w:ascii="Times New Roman" w:hAnsi="Times New Roman" w:cs="Times New Roman"/>
                <w:noProof/>
                <w:color w:val="000000"/>
                <w:sz w:val="14"/>
                <w:szCs w:val="14"/>
                <w:lang w:val="en-IE" w:eastAsia="fr-BE"/>
              </w:rPr>
              <w:t>36 856,189</w:t>
            </w:r>
          </w:p>
        </w:tc>
        <w:tc>
          <w:tcPr>
            <w:tcW w:w="925" w:type="dxa"/>
            <w:tcBorders>
              <w:top w:val="nil"/>
              <w:left w:val="nil"/>
              <w:bottom w:val="dotted" w:sz="4" w:space="0" w:color="auto"/>
              <w:right w:val="single" w:sz="4" w:space="0" w:color="auto"/>
            </w:tcBorders>
            <w:noWrap/>
            <w:vAlign w:val="bottom"/>
          </w:tcPr>
          <w:p w14:paraId="28CF948E" w14:textId="77777777" w:rsidR="0004127A" w:rsidRPr="000C4BD1" w:rsidRDefault="0004127A">
            <w:pPr>
              <w:spacing w:before="20" w:after="20"/>
              <w:jc w:val="right"/>
              <w:rPr>
                <w:rFonts w:ascii="Times New Roman" w:hAnsi="Times New Roman" w:cs="Times New Roman"/>
                <w:noProof/>
                <w:color w:val="000000"/>
                <w:sz w:val="14"/>
                <w:szCs w:val="14"/>
                <w:lang w:val="en-IE" w:eastAsia="fr-BE"/>
              </w:rPr>
            </w:pPr>
            <w:r w:rsidRPr="000C4BD1">
              <w:rPr>
                <w:rFonts w:ascii="Times New Roman" w:hAnsi="Times New Roman" w:cs="Times New Roman"/>
                <w:noProof/>
                <w:color w:val="000000"/>
                <w:sz w:val="14"/>
                <w:szCs w:val="14"/>
                <w:lang w:val="en-IE" w:eastAsia="fr-BE"/>
              </w:rPr>
              <w:t>36 053,363</w:t>
            </w:r>
          </w:p>
        </w:tc>
        <w:tc>
          <w:tcPr>
            <w:tcW w:w="924" w:type="dxa"/>
            <w:tcBorders>
              <w:top w:val="nil"/>
              <w:left w:val="nil"/>
              <w:bottom w:val="dotted" w:sz="4" w:space="0" w:color="auto"/>
              <w:right w:val="single" w:sz="4" w:space="0" w:color="auto"/>
            </w:tcBorders>
            <w:noWrap/>
            <w:vAlign w:val="bottom"/>
          </w:tcPr>
          <w:p w14:paraId="3E82C1E9" w14:textId="77777777" w:rsidR="0004127A" w:rsidRPr="000C4BD1" w:rsidRDefault="0004127A">
            <w:pPr>
              <w:spacing w:before="20" w:after="20"/>
              <w:jc w:val="right"/>
              <w:rPr>
                <w:rFonts w:ascii="Times New Roman" w:hAnsi="Times New Roman" w:cs="Times New Roman"/>
                <w:noProof/>
                <w:color w:val="000000"/>
                <w:sz w:val="14"/>
                <w:szCs w:val="14"/>
                <w:lang w:val="en-IE" w:eastAsia="fr-BE"/>
              </w:rPr>
            </w:pPr>
            <w:r w:rsidRPr="000C4BD1">
              <w:rPr>
                <w:rFonts w:ascii="Times New Roman" w:hAnsi="Times New Roman" w:cs="Times New Roman"/>
                <w:noProof/>
                <w:color w:val="000000" w:themeColor="text1"/>
                <w:sz w:val="14"/>
                <w:szCs w:val="14"/>
                <w:lang w:val="en-IE" w:eastAsia="fr-BE"/>
              </w:rPr>
              <w:t>35 282,125</w:t>
            </w:r>
          </w:p>
        </w:tc>
        <w:tc>
          <w:tcPr>
            <w:tcW w:w="924" w:type="dxa"/>
            <w:tcBorders>
              <w:top w:val="nil"/>
              <w:left w:val="nil"/>
              <w:bottom w:val="dotted" w:sz="4" w:space="0" w:color="auto"/>
              <w:right w:val="single" w:sz="4" w:space="0" w:color="auto"/>
            </w:tcBorders>
            <w:noWrap/>
            <w:vAlign w:val="bottom"/>
          </w:tcPr>
          <w:p w14:paraId="3955D592" w14:textId="77777777" w:rsidR="0004127A" w:rsidRPr="000C4BD1" w:rsidRDefault="0004127A">
            <w:pPr>
              <w:spacing w:before="20" w:after="20"/>
              <w:jc w:val="right"/>
              <w:rPr>
                <w:rFonts w:ascii="Times New Roman" w:hAnsi="Times New Roman" w:cs="Times New Roman"/>
                <w:noProof/>
                <w:color w:val="000000"/>
                <w:sz w:val="14"/>
                <w:szCs w:val="14"/>
                <w:lang w:val="en-IE" w:eastAsia="fr-BE"/>
              </w:rPr>
            </w:pPr>
            <w:r w:rsidRPr="000C4BD1">
              <w:rPr>
                <w:rFonts w:ascii="Times New Roman" w:hAnsi="Times New Roman" w:cs="Times New Roman"/>
                <w:noProof/>
                <w:color w:val="000000" w:themeColor="text1"/>
                <w:sz w:val="14"/>
                <w:szCs w:val="14"/>
                <w:lang w:val="en-IE" w:eastAsia="fr-BE"/>
              </w:rPr>
              <w:t>34 601,205</w:t>
            </w:r>
          </w:p>
        </w:tc>
        <w:tc>
          <w:tcPr>
            <w:tcW w:w="924" w:type="dxa"/>
            <w:tcBorders>
              <w:top w:val="nil"/>
              <w:left w:val="nil"/>
              <w:bottom w:val="dotted" w:sz="4" w:space="0" w:color="auto"/>
              <w:right w:val="single" w:sz="4" w:space="0" w:color="auto"/>
            </w:tcBorders>
            <w:noWrap/>
            <w:vAlign w:val="bottom"/>
          </w:tcPr>
          <w:p w14:paraId="2CEF1848" w14:textId="77777777" w:rsidR="0004127A" w:rsidRPr="000C4BD1" w:rsidRDefault="0004127A">
            <w:pPr>
              <w:spacing w:before="20" w:after="20"/>
              <w:jc w:val="right"/>
              <w:rPr>
                <w:rFonts w:ascii="Times New Roman" w:hAnsi="Times New Roman" w:cs="Times New Roman"/>
                <w:noProof/>
                <w:color w:val="000000"/>
                <w:sz w:val="14"/>
                <w:szCs w:val="14"/>
                <w:lang w:val="en-IE" w:eastAsia="fr-BE"/>
              </w:rPr>
            </w:pPr>
            <w:r w:rsidRPr="000C4BD1">
              <w:rPr>
                <w:rFonts w:ascii="Times New Roman" w:hAnsi="Times New Roman" w:cs="Times New Roman"/>
                <w:noProof/>
                <w:color w:val="000000" w:themeColor="text1"/>
                <w:sz w:val="14"/>
                <w:szCs w:val="14"/>
                <w:lang w:val="en-IE" w:eastAsia="fr-BE"/>
              </w:rPr>
              <w:t>33 885,021</w:t>
            </w:r>
          </w:p>
        </w:tc>
        <w:tc>
          <w:tcPr>
            <w:tcW w:w="928" w:type="dxa"/>
            <w:tcBorders>
              <w:top w:val="nil"/>
              <w:left w:val="nil"/>
              <w:bottom w:val="dotted" w:sz="4" w:space="0" w:color="auto"/>
              <w:right w:val="single" w:sz="4" w:space="0" w:color="auto"/>
            </w:tcBorders>
            <w:noWrap/>
            <w:vAlign w:val="bottom"/>
          </w:tcPr>
          <w:p w14:paraId="6B835E9E" w14:textId="77777777" w:rsidR="0004127A" w:rsidRPr="000C4BD1" w:rsidRDefault="0004127A">
            <w:pPr>
              <w:spacing w:before="20" w:after="20"/>
              <w:jc w:val="right"/>
              <w:rPr>
                <w:rFonts w:ascii="Times New Roman" w:hAnsi="Times New Roman" w:cs="Times New Roman"/>
                <w:noProof/>
                <w:color w:val="000000"/>
                <w:sz w:val="14"/>
                <w:szCs w:val="14"/>
                <w:lang w:val="en-IE" w:eastAsia="fr-BE"/>
              </w:rPr>
            </w:pPr>
            <w:r w:rsidRPr="000C4BD1">
              <w:rPr>
                <w:rFonts w:ascii="Times New Roman" w:hAnsi="Times New Roman" w:cs="Times New Roman"/>
                <w:noProof/>
                <w:color w:val="000000" w:themeColor="text1"/>
                <w:sz w:val="14"/>
                <w:szCs w:val="14"/>
                <w:lang w:val="en-IE" w:eastAsia="fr-BE"/>
              </w:rPr>
              <w:t>252 340,143</w:t>
            </w:r>
          </w:p>
        </w:tc>
      </w:tr>
      <w:tr w:rsidR="0004127A" w:rsidRPr="002B41A0" w14:paraId="0BCC4C9A" w14:textId="77777777" w:rsidTr="2A0DF563">
        <w:trPr>
          <w:cantSplit/>
        </w:trPr>
        <w:tc>
          <w:tcPr>
            <w:tcW w:w="2557" w:type="dxa"/>
            <w:tcBorders>
              <w:top w:val="dotted" w:sz="4" w:space="0" w:color="auto"/>
              <w:left w:val="single" w:sz="4" w:space="0" w:color="auto"/>
              <w:bottom w:val="dotted" w:sz="4" w:space="0" w:color="auto"/>
              <w:right w:val="single" w:sz="4" w:space="0" w:color="auto"/>
            </w:tcBorders>
            <w:noWrap/>
            <w:vAlign w:val="bottom"/>
            <w:hideMark/>
          </w:tcPr>
          <w:p w14:paraId="6CC48556" w14:textId="77777777" w:rsidR="0004127A" w:rsidRPr="000C4BD1" w:rsidRDefault="0004127A">
            <w:pPr>
              <w:spacing w:before="20" w:after="20"/>
              <w:rPr>
                <w:rFonts w:ascii="Times New Roman" w:hAnsi="Times New Roman" w:cs="Times New Roman"/>
                <w:b/>
                <w:noProof/>
                <w:color w:val="000000"/>
                <w:sz w:val="14"/>
                <w:szCs w:val="14"/>
                <w:lang w:val="en-IE" w:eastAsia="fr-BE"/>
              </w:rPr>
            </w:pPr>
            <w:r w:rsidRPr="000C4BD1">
              <w:rPr>
                <w:rFonts w:ascii="Times New Roman" w:hAnsi="Times New Roman" w:cs="Times New Roman"/>
                <w:b/>
                <w:noProof/>
                <w:color w:val="000000"/>
                <w:sz w:val="14"/>
                <w:szCs w:val="14"/>
                <w:lang w:val="en-IE" w:eastAsia="fr-BE"/>
              </w:rPr>
              <w:t>H3 sub-ceiling after transfers</w:t>
            </w:r>
          </w:p>
        </w:tc>
        <w:tc>
          <w:tcPr>
            <w:tcW w:w="924" w:type="dxa"/>
            <w:tcBorders>
              <w:top w:val="dotted" w:sz="4" w:space="0" w:color="auto"/>
              <w:left w:val="nil"/>
              <w:bottom w:val="dotted" w:sz="4" w:space="0" w:color="auto"/>
              <w:right w:val="single" w:sz="4" w:space="0" w:color="auto"/>
            </w:tcBorders>
            <w:noWrap/>
            <w:vAlign w:val="bottom"/>
            <w:hideMark/>
          </w:tcPr>
          <w:p w14:paraId="4A3C168C" w14:textId="77777777" w:rsidR="0004127A" w:rsidRPr="000C4BD1" w:rsidRDefault="0004127A">
            <w:pPr>
              <w:spacing w:before="20" w:after="20"/>
              <w:jc w:val="right"/>
              <w:rPr>
                <w:rFonts w:ascii="Times New Roman" w:hAnsi="Times New Roman" w:cs="Times New Roman"/>
                <w:b/>
                <w:noProof/>
                <w:color w:val="000000"/>
                <w:sz w:val="14"/>
                <w:szCs w:val="14"/>
                <w:lang w:val="en-IE" w:eastAsia="fr-BE"/>
              </w:rPr>
            </w:pPr>
            <w:r w:rsidRPr="000C4BD1">
              <w:rPr>
                <w:rFonts w:ascii="Times New Roman" w:hAnsi="Times New Roman" w:cs="Times New Roman"/>
                <w:b/>
                <w:noProof/>
                <w:color w:val="000000"/>
                <w:sz w:val="14"/>
                <w:szCs w:val="14"/>
                <w:lang w:val="en-IE" w:eastAsia="fr-BE"/>
              </w:rPr>
              <w:t>38 040,000</w:t>
            </w:r>
          </w:p>
        </w:tc>
        <w:tc>
          <w:tcPr>
            <w:tcW w:w="924" w:type="dxa"/>
            <w:tcBorders>
              <w:top w:val="dotted" w:sz="4" w:space="0" w:color="auto"/>
              <w:left w:val="nil"/>
              <w:bottom w:val="dotted" w:sz="4" w:space="0" w:color="auto"/>
              <w:right w:val="single" w:sz="4" w:space="0" w:color="auto"/>
            </w:tcBorders>
            <w:noWrap/>
            <w:vAlign w:val="bottom"/>
            <w:hideMark/>
          </w:tcPr>
          <w:p w14:paraId="7E39DEAF" w14:textId="77777777" w:rsidR="0004127A" w:rsidRPr="000C4BD1" w:rsidRDefault="0004127A">
            <w:pPr>
              <w:spacing w:before="20" w:after="20"/>
              <w:jc w:val="right"/>
              <w:rPr>
                <w:rFonts w:ascii="Times New Roman" w:hAnsi="Times New Roman" w:cs="Times New Roman"/>
                <w:b/>
                <w:noProof/>
                <w:color w:val="000000"/>
                <w:sz w:val="14"/>
                <w:szCs w:val="14"/>
                <w:lang w:val="en-IE" w:eastAsia="fr-BE"/>
              </w:rPr>
            </w:pPr>
            <w:r w:rsidRPr="000C4BD1">
              <w:rPr>
                <w:rFonts w:ascii="Times New Roman" w:hAnsi="Times New Roman" w:cs="Times New Roman"/>
                <w:b/>
                <w:noProof/>
                <w:color w:val="000000"/>
                <w:sz w:val="14"/>
                <w:szCs w:val="14"/>
                <w:lang w:val="en-IE" w:eastAsia="fr-BE"/>
              </w:rPr>
              <w:t>37 544,000</w:t>
            </w:r>
          </w:p>
        </w:tc>
        <w:tc>
          <w:tcPr>
            <w:tcW w:w="924" w:type="dxa"/>
            <w:tcBorders>
              <w:top w:val="dotted" w:sz="4" w:space="0" w:color="auto"/>
              <w:left w:val="nil"/>
              <w:bottom w:val="dotted" w:sz="4" w:space="0" w:color="auto"/>
              <w:right w:val="single" w:sz="4" w:space="0" w:color="auto"/>
            </w:tcBorders>
            <w:noWrap/>
            <w:vAlign w:val="bottom"/>
            <w:hideMark/>
          </w:tcPr>
          <w:p w14:paraId="0D20DA03" w14:textId="77777777" w:rsidR="0004127A" w:rsidRPr="000C4BD1" w:rsidRDefault="0004127A">
            <w:pPr>
              <w:spacing w:before="20" w:after="20"/>
              <w:jc w:val="right"/>
              <w:rPr>
                <w:rFonts w:ascii="Times New Roman" w:hAnsi="Times New Roman" w:cs="Times New Roman"/>
                <w:b/>
                <w:noProof/>
                <w:color w:val="000000"/>
                <w:sz w:val="14"/>
                <w:szCs w:val="14"/>
                <w:lang w:val="en-IE" w:eastAsia="fr-BE"/>
              </w:rPr>
            </w:pPr>
            <w:r w:rsidRPr="000C4BD1">
              <w:rPr>
                <w:rFonts w:ascii="Times New Roman" w:hAnsi="Times New Roman" w:cs="Times New Roman"/>
                <w:b/>
                <w:noProof/>
                <w:color w:val="000000"/>
                <w:sz w:val="14"/>
                <w:szCs w:val="14"/>
                <w:lang w:val="en-IE" w:eastAsia="fr-BE"/>
              </w:rPr>
              <w:t>36 857,000</w:t>
            </w:r>
          </w:p>
        </w:tc>
        <w:tc>
          <w:tcPr>
            <w:tcW w:w="925" w:type="dxa"/>
            <w:tcBorders>
              <w:top w:val="dotted" w:sz="4" w:space="0" w:color="auto"/>
              <w:left w:val="nil"/>
              <w:bottom w:val="dotted" w:sz="4" w:space="0" w:color="auto"/>
              <w:right w:val="single" w:sz="4" w:space="0" w:color="auto"/>
            </w:tcBorders>
            <w:noWrap/>
            <w:vAlign w:val="bottom"/>
          </w:tcPr>
          <w:p w14:paraId="40585113" w14:textId="77777777" w:rsidR="0004127A" w:rsidRPr="000C4BD1" w:rsidRDefault="0004127A">
            <w:pPr>
              <w:spacing w:before="20" w:after="20"/>
              <w:jc w:val="right"/>
              <w:rPr>
                <w:rFonts w:ascii="Times New Roman" w:hAnsi="Times New Roman" w:cs="Times New Roman"/>
                <w:b/>
                <w:noProof/>
                <w:color w:val="000000"/>
                <w:sz w:val="14"/>
                <w:szCs w:val="14"/>
                <w:lang w:val="en-IE" w:eastAsia="fr-BE"/>
              </w:rPr>
            </w:pPr>
            <w:r w:rsidRPr="000C4BD1">
              <w:rPr>
                <w:rFonts w:ascii="Times New Roman" w:hAnsi="Times New Roman" w:cs="Times New Roman"/>
                <w:b/>
                <w:noProof/>
                <w:color w:val="000000"/>
                <w:sz w:val="14"/>
                <w:szCs w:val="14"/>
                <w:lang w:val="en-IE" w:eastAsia="fr-BE"/>
              </w:rPr>
              <w:t>36 054,000</w:t>
            </w:r>
          </w:p>
        </w:tc>
        <w:tc>
          <w:tcPr>
            <w:tcW w:w="924" w:type="dxa"/>
            <w:tcBorders>
              <w:top w:val="dotted" w:sz="4" w:space="0" w:color="auto"/>
              <w:left w:val="nil"/>
              <w:bottom w:val="dotted" w:sz="4" w:space="0" w:color="auto"/>
              <w:right w:val="single" w:sz="4" w:space="0" w:color="auto"/>
            </w:tcBorders>
            <w:noWrap/>
            <w:vAlign w:val="bottom"/>
          </w:tcPr>
          <w:p w14:paraId="172B1148" w14:textId="77777777" w:rsidR="0004127A" w:rsidRPr="000C4BD1" w:rsidRDefault="0004127A">
            <w:pPr>
              <w:spacing w:before="20" w:after="20"/>
              <w:jc w:val="right"/>
              <w:rPr>
                <w:rFonts w:ascii="Times New Roman" w:hAnsi="Times New Roman" w:cs="Times New Roman"/>
                <w:b/>
                <w:noProof/>
                <w:color w:val="000000"/>
                <w:sz w:val="14"/>
                <w:szCs w:val="14"/>
                <w:lang w:val="en-IE" w:eastAsia="fr-BE"/>
              </w:rPr>
            </w:pPr>
            <w:r w:rsidRPr="000C4BD1">
              <w:rPr>
                <w:rFonts w:ascii="Times New Roman" w:hAnsi="Times New Roman" w:cs="Times New Roman"/>
                <w:b/>
                <w:bCs/>
                <w:noProof/>
                <w:color w:val="000000" w:themeColor="text1"/>
                <w:sz w:val="14"/>
                <w:szCs w:val="14"/>
                <w:lang w:val="en-IE" w:eastAsia="fr-BE"/>
              </w:rPr>
              <w:t>35 283,000</w:t>
            </w:r>
          </w:p>
        </w:tc>
        <w:tc>
          <w:tcPr>
            <w:tcW w:w="924" w:type="dxa"/>
            <w:tcBorders>
              <w:top w:val="dotted" w:sz="4" w:space="0" w:color="auto"/>
              <w:left w:val="nil"/>
              <w:bottom w:val="dotted" w:sz="4" w:space="0" w:color="auto"/>
              <w:right w:val="single" w:sz="4" w:space="0" w:color="auto"/>
            </w:tcBorders>
            <w:noWrap/>
            <w:vAlign w:val="bottom"/>
          </w:tcPr>
          <w:p w14:paraId="6A42C6A7" w14:textId="77777777" w:rsidR="0004127A" w:rsidRPr="000C4BD1" w:rsidRDefault="0004127A">
            <w:pPr>
              <w:spacing w:before="20" w:after="20"/>
              <w:jc w:val="right"/>
              <w:rPr>
                <w:rFonts w:ascii="Times New Roman" w:hAnsi="Times New Roman" w:cs="Times New Roman"/>
                <w:b/>
                <w:noProof/>
                <w:color w:val="000000"/>
                <w:sz w:val="14"/>
                <w:szCs w:val="14"/>
                <w:lang w:val="en-IE" w:eastAsia="fr-BE"/>
              </w:rPr>
            </w:pPr>
            <w:r w:rsidRPr="000C4BD1">
              <w:rPr>
                <w:rFonts w:ascii="Times New Roman" w:hAnsi="Times New Roman" w:cs="Times New Roman"/>
                <w:b/>
                <w:bCs/>
                <w:noProof/>
                <w:color w:val="000000" w:themeColor="text1"/>
                <w:sz w:val="14"/>
                <w:szCs w:val="14"/>
                <w:lang w:val="en-IE" w:eastAsia="fr-BE"/>
              </w:rPr>
              <w:t>34 602,000</w:t>
            </w:r>
          </w:p>
        </w:tc>
        <w:tc>
          <w:tcPr>
            <w:tcW w:w="924" w:type="dxa"/>
            <w:tcBorders>
              <w:top w:val="dotted" w:sz="4" w:space="0" w:color="auto"/>
              <w:left w:val="nil"/>
              <w:bottom w:val="dotted" w:sz="4" w:space="0" w:color="auto"/>
              <w:right w:val="single" w:sz="4" w:space="0" w:color="auto"/>
            </w:tcBorders>
            <w:noWrap/>
            <w:vAlign w:val="bottom"/>
          </w:tcPr>
          <w:p w14:paraId="1ECBEA28" w14:textId="77777777" w:rsidR="0004127A" w:rsidRPr="000C4BD1" w:rsidRDefault="0004127A">
            <w:pPr>
              <w:spacing w:before="20" w:after="20"/>
              <w:jc w:val="right"/>
              <w:rPr>
                <w:rFonts w:ascii="Times New Roman" w:hAnsi="Times New Roman" w:cs="Times New Roman"/>
                <w:b/>
                <w:noProof/>
                <w:color w:val="000000"/>
                <w:sz w:val="14"/>
                <w:szCs w:val="14"/>
                <w:lang w:val="en-IE" w:eastAsia="fr-BE"/>
              </w:rPr>
            </w:pPr>
            <w:r w:rsidRPr="000C4BD1">
              <w:rPr>
                <w:rFonts w:ascii="Times New Roman" w:hAnsi="Times New Roman" w:cs="Times New Roman"/>
                <w:b/>
                <w:bCs/>
                <w:noProof/>
                <w:color w:val="000000" w:themeColor="text1"/>
                <w:sz w:val="14"/>
                <w:szCs w:val="14"/>
                <w:lang w:val="en-IE" w:eastAsia="fr-BE"/>
              </w:rPr>
              <w:t>33 886,000</w:t>
            </w:r>
          </w:p>
        </w:tc>
        <w:tc>
          <w:tcPr>
            <w:tcW w:w="928" w:type="dxa"/>
            <w:tcBorders>
              <w:top w:val="dotted" w:sz="4" w:space="0" w:color="auto"/>
              <w:left w:val="nil"/>
              <w:bottom w:val="dotted" w:sz="4" w:space="0" w:color="auto"/>
              <w:right w:val="single" w:sz="4" w:space="0" w:color="auto"/>
            </w:tcBorders>
            <w:noWrap/>
            <w:vAlign w:val="bottom"/>
          </w:tcPr>
          <w:p w14:paraId="0FE2D32E" w14:textId="77777777" w:rsidR="0004127A" w:rsidRPr="000C4BD1" w:rsidRDefault="0004127A">
            <w:pPr>
              <w:spacing w:before="20" w:after="20"/>
              <w:jc w:val="right"/>
              <w:rPr>
                <w:rFonts w:ascii="Times New Roman" w:hAnsi="Times New Roman" w:cs="Times New Roman"/>
                <w:b/>
                <w:noProof/>
                <w:color w:val="000000"/>
                <w:sz w:val="14"/>
                <w:szCs w:val="14"/>
                <w:lang w:val="en-IE" w:eastAsia="fr-BE"/>
              </w:rPr>
            </w:pPr>
            <w:r w:rsidRPr="000C4BD1">
              <w:rPr>
                <w:rFonts w:ascii="Times New Roman" w:hAnsi="Times New Roman" w:cs="Times New Roman"/>
                <w:b/>
                <w:bCs/>
                <w:noProof/>
                <w:color w:val="000000" w:themeColor="text1"/>
                <w:sz w:val="14"/>
                <w:szCs w:val="14"/>
                <w:lang w:val="en-IE" w:eastAsia="fr-BE"/>
              </w:rPr>
              <w:t>252 345,000</w:t>
            </w:r>
          </w:p>
        </w:tc>
      </w:tr>
      <w:tr w:rsidR="0004127A" w:rsidRPr="002B41A0" w14:paraId="50CB01B3" w14:textId="77777777" w:rsidTr="2A0DF563">
        <w:trPr>
          <w:cantSplit/>
        </w:trPr>
        <w:tc>
          <w:tcPr>
            <w:tcW w:w="2557" w:type="dxa"/>
            <w:tcBorders>
              <w:top w:val="dotted" w:sz="4" w:space="0" w:color="auto"/>
              <w:left w:val="single" w:sz="4" w:space="0" w:color="auto"/>
              <w:bottom w:val="nil"/>
              <w:right w:val="single" w:sz="4" w:space="0" w:color="auto"/>
            </w:tcBorders>
            <w:noWrap/>
            <w:vAlign w:val="bottom"/>
            <w:hideMark/>
          </w:tcPr>
          <w:p w14:paraId="37A36EF6" w14:textId="77777777" w:rsidR="0004127A" w:rsidRPr="000C4BD1" w:rsidRDefault="0004127A">
            <w:pPr>
              <w:spacing w:before="20" w:after="20"/>
              <w:rPr>
                <w:rFonts w:ascii="Times New Roman" w:hAnsi="Times New Roman" w:cs="Times New Roman"/>
                <w:i/>
                <w:noProof/>
                <w:color w:val="000000"/>
                <w:sz w:val="14"/>
                <w:szCs w:val="14"/>
                <w:lang w:val="en-IE" w:eastAsia="fr-BE"/>
              </w:rPr>
            </w:pPr>
            <w:r w:rsidRPr="000C4BD1">
              <w:rPr>
                <w:rFonts w:ascii="Times New Roman" w:hAnsi="Times New Roman" w:cs="Times New Roman"/>
                <w:i/>
                <w:noProof/>
                <w:color w:val="000000"/>
                <w:sz w:val="14"/>
                <w:szCs w:val="14"/>
                <w:lang w:val="en-IE" w:eastAsia="fr-BE"/>
              </w:rPr>
              <w:t xml:space="preserve">Rounding difference </w:t>
            </w:r>
          </w:p>
        </w:tc>
        <w:tc>
          <w:tcPr>
            <w:tcW w:w="924" w:type="dxa"/>
            <w:tcBorders>
              <w:top w:val="dotted" w:sz="4" w:space="0" w:color="auto"/>
              <w:left w:val="nil"/>
              <w:bottom w:val="nil"/>
              <w:right w:val="single" w:sz="4" w:space="0" w:color="auto"/>
            </w:tcBorders>
            <w:noWrap/>
            <w:vAlign w:val="bottom"/>
            <w:hideMark/>
          </w:tcPr>
          <w:p w14:paraId="13E4A3FE" w14:textId="77777777" w:rsidR="0004127A" w:rsidRPr="000C4BD1" w:rsidRDefault="0004127A">
            <w:pPr>
              <w:spacing w:before="20" w:after="20"/>
              <w:jc w:val="right"/>
              <w:rPr>
                <w:rFonts w:ascii="Times New Roman" w:hAnsi="Times New Roman" w:cs="Times New Roman"/>
                <w:i/>
                <w:noProof/>
                <w:color w:val="000000"/>
                <w:sz w:val="14"/>
                <w:szCs w:val="14"/>
                <w:lang w:val="en-IE" w:eastAsia="fr-BE"/>
              </w:rPr>
            </w:pPr>
            <w:r w:rsidRPr="000C4BD1">
              <w:rPr>
                <w:rFonts w:ascii="Times New Roman" w:hAnsi="Times New Roman" w:cs="Times New Roman"/>
                <w:i/>
                <w:noProof/>
                <w:color w:val="000000"/>
                <w:sz w:val="14"/>
                <w:szCs w:val="14"/>
                <w:lang w:val="en-IE" w:eastAsia="fr-BE"/>
              </w:rPr>
              <w:t>0,375</w:t>
            </w:r>
          </w:p>
        </w:tc>
        <w:tc>
          <w:tcPr>
            <w:tcW w:w="924" w:type="dxa"/>
            <w:tcBorders>
              <w:top w:val="dotted" w:sz="4" w:space="0" w:color="auto"/>
              <w:left w:val="nil"/>
              <w:bottom w:val="nil"/>
              <w:right w:val="single" w:sz="4" w:space="0" w:color="auto"/>
            </w:tcBorders>
            <w:noWrap/>
            <w:vAlign w:val="bottom"/>
            <w:hideMark/>
          </w:tcPr>
          <w:p w14:paraId="45740BD5" w14:textId="77777777" w:rsidR="0004127A" w:rsidRPr="000C4BD1" w:rsidRDefault="0004127A">
            <w:pPr>
              <w:spacing w:before="20" w:after="20"/>
              <w:jc w:val="right"/>
              <w:rPr>
                <w:rFonts w:ascii="Times New Roman" w:hAnsi="Times New Roman" w:cs="Times New Roman"/>
                <w:i/>
                <w:noProof/>
                <w:color w:val="000000"/>
                <w:sz w:val="14"/>
                <w:szCs w:val="14"/>
                <w:lang w:val="en-IE" w:eastAsia="fr-BE"/>
              </w:rPr>
            </w:pPr>
            <w:r w:rsidRPr="000C4BD1">
              <w:rPr>
                <w:rFonts w:ascii="Times New Roman" w:hAnsi="Times New Roman" w:cs="Times New Roman"/>
                <w:i/>
                <w:noProof/>
                <w:color w:val="000000"/>
                <w:sz w:val="14"/>
                <w:szCs w:val="14"/>
                <w:lang w:val="en-IE" w:eastAsia="fr-BE"/>
              </w:rPr>
              <w:t>0,595</w:t>
            </w:r>
          </w:p>
        </w:tc>
        <w:tc>
          <w:tcPr>
            <w:tcW w:w="924" w:type="dxa"/>
            <w:tcBorders>
              <w:top w:val="dotted" w:sz="4" w:space="0" w:color="auto"/>
              <w:left w:val="nil"/>
              <w:bottom w:val="nil"/>
              <w:right w:val="single" w:sz="4" w:space="0" w:color="auto"/>
            </w:tcBorders>
            <w:noWrap/>
            <w:vAlign w:val="bottom"/>
            <w:hideMark/>
          </w:tcPr>
          <w:p w14:paraId="0FF6CBF0" w14:textId="77777777" w:rsidR="0004127A" w:rsidRPr="000C4BD1" w:rsidRDefault="0004127A">
            <w:pPr>
              <w:spacing w:before="20" w:after="20"/>
              <w:jc w:val="right"/>
              <w:rPr>
                <w:rFonts w:ascii="Times New Roman" w:hAnsi="Times New Roman" w:cs="Times New Roman"/>
                <w:i/>
                <w:noProof/>
                <w:color w:val="000000"/>
                <w:sz w:val="14"/>
                <w:szCs w:val="14"/>
                <w:lang w:val="en-IE" w:eastAsia="fr-BE"/>
              </w:rPr>
            </w:pPr>
            <w:r w:rsidRPr="000C4BD1">
              <w:rPr>
                <w:rFonts w:ascii="Times New Roman" w:hAnsi="Times New Roman" w:cs="Times New Roman"/>
                <w:i/>
                <w:iCs/>
                <w:noProof/>
                <w:color w:val="000000"/>
                <w:sz w:val="14"/>
                <w:szCs w:val="14"/>
                <w:lang w:val="en-IE" w:eastAsia="fr-BE"/>
              </w:rPr>
              <w:t>0,811</w:t>
            </w:r>
          </w:p>
        </w:tc>
        <w:tc>
          <w:tcPr>
            <w:tcW w:w="925" w:type="dxa"/>
            <w:tcBorders>
              <w:top w:val="dotted" w:sz="4" w:space="0" w:color="auto"/>
              <w:left w:val="nil"/>
              <w:bottom w:val="nil"/>
              <w:right w:val="single" w:sz="4" w:space="0" w:color="auto"/>
            </w:tcBorders>
            <w:noWrap/>
            <w:vAlign w:val="bottom"/>
          </w:tcPr>
          <w:p w14:paraId="09FA7CB3" w14:textId="77777777" w:rsidR="0004127A" w:rsidRPr="000C4BD1" w:rsidRDefault="0004127A">
            <w:pPr>
              <w:spacing w:before="20" w:after="20"/>
              <w:jc w:val="right"/>
              <w:rPr>
                <w:rFonts w:ascii="Times New Roman" w:hAnsi="Times New Roman" w:cs="Times New Roman"/>
                <w:i/>
                <w:noProof/>
                <w:color w:val="000000"/>
                <w:sz w:val="14"/>
                <w:szCs w:val="14"/>
                <w:lang w:val="en-IE" w:eastAsia="fr-BE"/>
              </w:rPr>
            </w:pPr>
            <w:r w:rsidRPr="000C4BD1">
              <w:rPr>
                <w:rFonts w:ascii="Times New Roman" w:hAnsi="Times New Roman" w:cs="Times New Roman"/>
                <w:i/>
                <w:noProof/>
                <w:color w:val="000000"/>
                <w:sz w:val="14"/>
                <w:szCs w:val="14"/>
                <w:lang w:val="en-IE" w:eastAsia="fr-BE"/>
              </w:rPr>
              <w:t>0,637</w:t>
            </w:r>
          </w:p>
        </w:tc>
        <w:tc>
          <w:tcPr>
            <w:tcW w:w="924" w:type="dxa"/>
            <w:tcBorders>
              <w:top w:val="dotted" w:sz="4" w:space="0" w:color="auto"/>
              <w:left w:val="nil"/>
              <w:bottom w:val="nil"/>
              <w:right w:val="single" w:sz="4" w:space="0" w:color="auto"/>
            </w:tcBorders>
            <w:noWrap/>
            <w:vAlign w:val="bottom"/>
          </w:tcPr>
          <w:p w14:paraId="698E8F94" w14:textId="77777777" w:rsidR="0004127A" w:rsidRPr="000C4BD1" w:rsidRDefault="0004127A">
            <w:pPr>
              <w:spacing w:before="20" w:after="20"/>
              <w:jc w:val="right"/>
              <w:rPr>
                <w:rFonts w:ascii="Times New Roman" w:hAnsi="Times New Roman" w:cs="Times New Roman"/>
                <w:i/>
                <w:noProof/>
                <w:color w:val="000000"/>
                <w:sz w:val="14"/>
                <w:szCs w:val="14"/>
                <w:lang w:val="en-IE" w:eastAsia="fr-BE"/>
              </w:rPr>
            </w:pPr>
            <w:r w:rsidRPr="000C4BD1">
              <w:rPr>
                <w:rFonts w:ascii="Times New Roman" w:hAnsi="Times New Roman" w:cs="Times New Roman"/>
                <w:i/>
                <w:iCs/>
                <w:noProof/>
                <w:color w:val="000000" w:themeColor="text1"/>
                <w:sz w:val="14"/>
                <w:szCs w:val="14"/>
                <w:lang w:val="en-IE" w:eastAsia="fr-BE"/>
              </w:rPr>
              <w:t>0,875</w:t>
            </w:r>
          </w:p>
        </w:tc>
        <w:tc>
          <w:tcPr>
            <w:tcW w:w="924" w:type="dxa"/>
            <w:tcBorders>
              <w:top w:val="dotted" w:sz="4" w:space="0" w:color="auto"/>
              <w:left w:val="nil"/>
              <w:bottom w:val="nil"/>
              <w:right w:val="single" w:sz="4" w:space="0" w:color="auto"/>
            </w:tcBorders>
            <w:noWrap/>
            <w:vAlign w:val="bottom"/>
          </w:tcPr>
          <w:p w14:paraId="1D271595" w14:textId="77777777" w:rsidR="0004127A" w:rsidRPr="000C4BD1" w:rsidRDefault="0004127A">
            <w:pPr>
              <w:spacing w:before="20" w:after="20"/>
              <w:jc w:val="right"/>
              <w:rPr>
                <w:rFonts w:ascii="Times New Roman" w:hAnsi="Times New Roman" w:cs="Times New Roman"/>
                <w:i/>
                <w:noProof/>
                <w:color w:val="000000"/>
                <w:sz w:val="14"/>
                <w:szCs w:val="14"/>
                <w:lang w:val="en-IE" w:eastAsia="fr-BE"/>
              </w:rPr>
            </w:pPr>
            <w:r w:rsidRPr="000C4BD1">
              <w:rPr>
                <w:rFonts w:ascii="Times New Roman" w:hAnsi="Times New Roman" w:cs="Times New Roman"/>
                <w:i/>
                <w:iCs/>
                <w:noProof/>
                <w:color w:val="000000" w:themeColor="text1"/>
                <w:sz w:val="14"/>
                <w:szCs w:val="14"/>
                <w:lang w:val="en-IE" w:eastAsia="fr-BE"/>
              </w:rPr>
              <w:t>0,795</w:t>
            </w:r>
          </w:p>
        </w:tc>
        <w:tc>
          <w:tcPr>
            <w:tcW w:w="924" w:type="dxa"/>
            <w:tcBorders>
              <w:top w:val="dotted" w:sz="4" w:space="0" w:color="auto"/>
              <w:left w:val="nil"/>
              <w:bottom w:val="nil"/>
              <w:right w:val="single" w:sz="4" w:space="0" w:color="auto"/>
            </w:tcBorders>
            <w:noWrap/>
            <w:vAlign w:val="bottom"/>
          </w:tcPr>
          <w:p w14:paraId="7F73AF6B" w14:textId="77777777" w:rsidR="0004127A" w:rsidRPr="000C4BD1" w:rsidRDefault="0004127A">
            <w:pPr>
              <w:spacing w:before="20" w:after="20"/>
              <w:jc w:val="right"/>
              <w:rPr>
                <w:rFonts w:ascii="Times New Roman" w:hAnsi="Times New Roman" w:cs="Times New Roman"/>
                <w:i/>
                <w:noProof/>
                <w:color w:val="000000"/>
                <w:sz w:val="14"/>
                <w:szCs w:val="14"/>
                <w:lang w:val="en-IE" w:eastAsia="fr-BE"/>
              </w:rPr>
            </w:pPr>
            <w:r w:rsidRPr="000C4BD1">
              <w:rPr>
                <w:rFonts w:ascii="Times New Roman" w:hAnsi="Times New Roman" w:cs="Times New Roman"/>
                <w:i/>
                <w:iCs/>
                <w:noProof/>
                <w:color w:val="000000" w:themeColor="text1"/>
                <w:sz w:val="14"/>
                <w:szCs w:val="14"/>
                <w:lang w:val="en-IE" w:eastAsia="fr-BE"/>
              </w:rPr>
              <w:t>0,740</w:t>
            </w:r>
          </w:p>
        </w:tc>
        <w:tc>
          <w:tcPr>
            <w:tcW w:w="928" w:type="dxa"/>
            <w:tcBorders>
              <w:top w:val="dotted" w:sz="4" w:space="0" w:color="auto"/>
              <w:left w:val="nil"/>
              <w:bottom w:val="nil"/>
              <w:right w:val="single" w:sz="4" w:space="0" w:color="auto"/>
            </w:tcBorders>
            <w:noWrap/>
            <w:vAlign w:val="bottom"/>
          </w:tcPr>
          <w:p w14:paraId="141DA837" w14:textId="77777777" w:rsidR="0004127A" w:rsidRPr="000C4BD1" w:rsidRDefault="0004127A">
            <w:pPr>
              <w:spacing w:before="20" w:after="20"/>
              <w:jc w:val="right"/>
              <w:rPr>
                <w:rFonts w:ascii="Times New Roman" w:hAnsi="Times New Roman" w:cs="Times New Roman"/>
                <w:i/>
                <w:noProof/>
                <w:color w:val="000000"/>
                <w:sz w:val="14"/>
                <w:szCs w:val="14"/>
                <w:lang w:val="en-IE" w:eastAsia="fr-BE"/>
              </w:rPr>
            </w:pPr>
            <w:r w:rsidRPr="000C4BD1">
              <w:rPr>
                <w:rFonts w:ascii="Times New Roman" w:hAnsi="Times New Roman" w:cs="Times New Roman"/>
                <w:i/>
                <w:iCs/>
                <w:noProof/>
                <w:color w:val="000000" w:themeColor="text1"/>
                <w:sz w:val="14"/>
                <w:szCs w:val="14"/>
                <w:lang w:val="en-IE" w:eastAsia="fr-BE"/>
              </w:rPr>
              <w:t>4,827</w:t>
            </w:r>
          </w:p>
        </w:tc>
      </w:tr>
      <w:tr w:rsidR="0004127A" w:rsidRPr="002B41A0" w14:paraId="123D03C7" w14:textId="77777777" w:rsidTr="2A0DF563">
        <w:trPr>
          <w:cantSplit/>
        </w:trPr>
        <w:tc>
          <w:tcPr>
            <w:tcW w:w="2557" w:type="dxa"/>
            <w:tcBorders>
              <w:top w:val="nil"/>
              <w:left w:val="single" w:sz="4" w:space="0" w:color="auto"/>
              <w:bottom w:val="single" w:sz="4" w:space="0" w:color="auto"/>
              <w:right w:val="single" w:sz="4" w:space="0" w:color="auto"/>
            </w:tcBorders>
            <w:noWrap/>
            <w:vAlign w:val="bottom"/>
            <w:hideMark/>
          </w:tcPr>
          <w:p w14:paraId="170D00F4" w14:textId="77777777" w:rsidR="0004127A" w:rsidRPr="000C4BD1" w:rsidRDefault="0004127A">
            <w:pPr>
              <w:spacing w:before="20" w:after="20"/>
              <w:rPr>
                <w:rFonts w:ascii="Times New Roman" w:hAnsi="Times New Roman" w:cs="Times New Roman"/>
                <w:b/>
                <w:i/>
                <w:noProof/>
                <w:color w:val="000000"/>
                <w:sz w:val="14"/>
                <w:szCs w:val="14"/>
                <w:lang w:val="en-IE" w:eastAsia="fr-BE"/>
              </w:rPr>
            </w:pPr>
            <w:r w:rsidRPr="000C4BD1">
              <w:rPr>
                <w:rFonts w:ascii="Times New Roman" w:hAnsi="Times New Roman" w:cs="Times New Roman"/>
                <w:b/>
                <w:i/>
                <w:noProof/>
                <w:color w:val="000000"/>
                <w:sz w:val="14"/>
                <w:szCs w:val="14"/>
                <w:lang w:val="en-IE" w:eastAsia="fr-BE"/>
              </w:rPr>
              <w:t>Difference to original sub-ceiling after all transfers</w:t>
            </w:r>
          </w:p>
        </w:tc>
        <w:tc>
          <w:tcPr>
            <w:tcW w:w="924" w:type="dxa"/>
            <w:tcBorders>
              <w:top w:val="nil"/>
              <w:left w:val="nil"/>
              <w:bottom w:val="single" w:sz="4" w:space="0" w:color="auto"/>
              <w:right w:val="single" w:sz="4" w:space="0" w:color="auto"/>
            </w:tcBorders>
            <w:noWrap/>
            <w:vAlign w:val="bottom"/>
            <w:hideMark/>
          </w:tcPr>
          <w:p w14:paraId="68EA4AB5" w14:textId="212231C7" w:rsidR="0004127A" w:rsidRPr="000C4BD1" w:rsidRDefault="0004127A">
            <w:pPr>
              <w:spacing w:before="20" w:after="20"/>
              <w:jc w:val="right"/>
              <w:rPr>
                <w:rFonts w:ascii="Times New Roman" w:hAnsi="Times New Roman" w:cs="Times New Roman"/>
                <w:b/>
                <w:i/>
                <w:noProof/>
                <w:color w:val="000000"/>
                <w:sz w:val="14"/>
                <w:szCs w:val="14"/>
                <w:lang w:val="en-IE" w:eastAsia="fr-BE"/>
              </w:rPr>
            </w:pPr>
            <w:r w:rsidRPr="000C4BD1">
              <w:rPr>
                <w:rFonts w:ascii="Times New Roman" w:hAnsi="Times New Roman" w:cs="Times New Roman"/>
                <w:b/>
                <w:i/>
                <w:noProof/>
                <w:color w:val="000000"/>
                <w:sz w:val="14"/>
                <w:szCs w:val="14"/>
                <w:lang w:val="en-IE" w:eastAsia="fr-BE"/>
              </w:rPr>
              <w:t>-524,000</w:t>
            </w:r>
          </w:p>
        </w:tc>
        <w:tc>
          <w:tcPr>
            <w:tcW w:w="924" w:type="dxa"/>
            <w:tcBorders>
              <w:top w:val="nil"/>
              <w:left w:val="nil"/>
              <w:bottom w:val="single" w:sz="4" w:space="0" w:color="auto"/>
              <w:right w:val="single" w:sz="4" w:space="0" w:color="auto"/>
            </w:tcBorders>
            <w:noWrap/>
            <w:vAlign w:val="bottom"/>
            <w:hideMark/>
          </w:tcPr>
          <w:p w14:paraId="7F40F930" w14:textId="37DC56D1" w:rsidR="0004127A" w:rsidRPr="000C4BD1" w:rsidRDefault="0004127A">
            <w:pPr>
              <w:spacing w:before="20" w:after="20"/>
              <w:jc w:val="right"/>
              <w:rPr>
                <w:rFonts w:ascii="Times New Roman" w:hAnsi="Times New Roman" w:cs="Times New Roman"/>
                <w:b/>
                <w:i/>
                <w:noProof/>
                <w:color w:val="000000"/>
                <w:sz w:val="14"/>
                <w:szCs w:val="14"/>
                <w:lang w:val="en-IE" w:eastAsia="fr-BE"/>
              </w:rPr>
            </w:pPr>
            <w:r w:rsidRPr="000C4BD1">
              <w:rPr>
                <w:rFonts w:ascii="Times New Roman" w:hAnsi="Times New Roman" w:cs="Times New Roman"/>
                <w:b/>
                <w:i/>
                <w:noProof/>
                <w:color w:val="000000"/>
                <w:sz w:val="14"/>
                <w:szCs w:val="14"/>
                <w:lang w:val="en-IE" w:eastAsia="fr-BE"/>
              </w:rPr>
              <w:t>-571,000</w:t>
            </w:r>
          </w:p>
        </w:tc>
        <w:tc>
          <w:tcPr>
            <w:tcW w:w="924" w:type="dxa"/>
            <w:tcBorders>
              <w:top w:val="nil"/>
              <w:left w:val="nil"/>
              <w:bottom w:val="single" w:sz="4" w:space="0" w:color="auto"/>
              <w:right w:val="single" w:sz="4" w:space="0" w:color="auto"/>
            </w:tcBorders>
            <w:noWrap/>
            <w:vAlign w:val="bottom"/>
            <w:hideMark/>
          </w:tcPr>
          <w:p w14:paraId="7AA494CE" w14:textId="77777777" w:rsidR="0004127A" w:rsidRPr="000C4BD1" w:rsidRDefault="0004127A">
            <w:pPr>
              <w:spacing w:before="20" w:after="20"/>
              <w:jc w:val="right"/>
              <w:rPr>
                <w:rFonts w:ascii="Times New Roman" w:hAnsi="Times New Roman" w:cs="Times New Roman"/>
                <w:b/>
                <w:i/>
                <w:noProof/>
                <w:color w:val="000000"/>
                <w:sz w:val="14"/>
                <w:szCs w:val="14"/>
                <w:lang w:val="en-IE" w:eastAsia="fr-BE"/>
              </w:rPr>
            </w:pPr>
            <w:r w:rsidRPr="000C4BD1">
              <w:rPr>
                <w:rFonts w:ascii="Times New Roman" w:hAnsi="Times New Roman" w:cs="Times New Roman"/>
                <w:b/>
                <w:bCs/>
                <w:i/>
                <w:iCs/>
                <w:noProof/>
                <w:color w:val="000000"/>
                <w:sz w:val="14"/>
                <w:szCs w:val="14"/>
                <w:lang w:val="en-IE" w:eastAsia="fr-BE"/>
              </w:rPr>
              <w:t>-747</w:t>
            </w:r>
            <w:r w:rsidRPr="000C4BD1">
              <w:rPr>
                <w:rFonts w:ascii="Times New Roman" w:hAnsi="Times New Roman" w:cs="Times New Roman"/>
                <w:b/>
                <w:i/>
                <w:noProof/>
                <w:color w:val="000000"/>
                <w:sz w:val="14"/>
                <w:szCs w:val="14"/>
                <w:lang w:val="en-IE" w:eastAsia="fr-BE"/>
              </w:rPr>
              <w:t>,000</w:t>
            </w:r>
          </w:p>
        </w:tc>
        <w:tc>
          <w:tcPr>
            <w:tcW w:w="925" w:type="dxa"/>
            <w:tcBorders>
              <w:top w:val="nil"/>
              <w:left w:val="nil"/>
              <w:bottom w:val="single" w:sz="4" w:space="0" w:color="auto"/>
              <w:right w:val="single" w:sz="4" w:space="0" w:color="auto"/>
            </w:tcBorders>
            <w:noWrap/>
            <w:vAlign w:val="bottom"/>
          </w:tcPr>
          <w:p w14:paraId="16ED921B" w14:textId="77777777" w:rsidR="0004127A" w:rsidRPr="000C4BD1" w:rsidRDefault="0004127A">
            <w:pPr>
              <w:spacing w:before="20" w:after="20"/>
              <w:jc w:val="right"/>
              <w:rPr>
                <w:rFonts w:ascii="Times New Roman" w:hAnsi="Times New Roman" w:cs="Times New Roman"/>
                <w:b/>
                <w:i/>
                <w:noProof/>
                <w:color w:val="000000"/>
                <w:sz w:val="14"/>
                <w:szCs w:val="14"/>
                <w:lang w:val="en-IE" w:eastAsia="fr-BE"/>
              </w:rPr>
            </w:pPr>
            <w:r w:rsidRPr="000C4BD1">
              <w:rPr>
                <w:rFonts w:ascii="Times New Roman" w:hAnsi="Times New Roman" w:cs="Times New Roman"/>
                <w:b/>
                <w:i/>
                <w:noProof/>
                <w:color w:val="000000"/>
                <w:sz w:val="14"/>
                <w:szCs w:val="14"/>
                <w:lang w:val="en-IE" w:eastAsia="fr-BE"/>
              </w:rPr>
              <w:t>-929,000</w:t>
            </w:r>
          </w:p>
        </w:tc>
        <w:tc>
          <w:tcPr>
            <w:tcW w:w="924" w:type="dxa"/>
            <w:tcBorders>
              <w:top w:val="nil"/>
              <w:left w:val="nil"/>
              <w:bottom w:val="single" w:sz="4" w:space="0" w:color="auto"/>
              <w:right w:val="single" w:sz="4" w:space="0" w:color="auto"/>
            </w:tcBorders>
            <w:noWrap/>
            <w:vAlign w:val="bottom"/>
          </w:tcPr>
          <w:p w14:paraId="330AE59C" w14:textId="1AFB5A42" w:rsidR="0004127A" w:rsidRPr="000C4BD1" w:rsidRDefault="0004127A">
            <w:pPr>
              <w:spacing w:before="20" w:after="20"/>
              <w:jc w:val="right"/>
              <w:rPr>
                <w:rFonts w:ascii="Times New Roman" w:hAnsi="Times New Roman" w:cs="Times New Roman"/>
                <w:b/>
                <w:i/>
                <w:noProof/>
                <w:color w:val="000000"/>
                <w:sz w:val="14"/>
                <w:szCs w:val="14"/>
                <w:lang w:val="en-IE" w:eastAsia="fr-BE"/>
              </w:rPr>
            </w:pPr>
            <w:r w:rsidRPr="000C4BD1">
              <w:rPr>
                <w:rFonts w:ascii="Times New Roman" w:hAnsi="Times New Roman" w:cs="Times New Roman"/>
                <w:b/>
                <w:bCs/>
                <w:i/>
                <w:iCs/>
                <w:noProof/>
                <w:color w:val="000000" w:themeColor="text1"/>
                <w:sz w:val="14"/>
                <w:szCs w:val="14"/>
                <w:lang w:val="en-IE" w:eastAsia="fr-BE"/>
              </w:rPr>
              <w:t>-1 090,000</w:t>
            </w:r>
          </w:p>
        </w:tc>
        <w:tc>
          <w:tcPr>
            <w:tcW w:w="924" w:type="dxa"/>
            <w:tcBorders>
              <w:top w:val="nil"/>
              <w:left w:val="nil"/>
              <w:bottom w:val="single" w:sz="4" w:space="0" w:color="auto"/>
              <w:right w:val="single" w:sz="4" w:space="0" w:color="auto"/>
            </w:tcBorders>
            <w:noWrap/>
            <w:vAlign w:val="bottom"/>
          </w:tcPr>
          <w:p w14:paraId="4417564E" w14:textId="77777777" w:rsidR="0004127A" w:rsidRPr="000C4BD1" w:rsidRDefault="0004127A">
            <w:pPr>
              <w:spacing w:before="20" w:after="20"/>
              <w:jc w:val="right"/>
              <w:rPr>
                <w:rFonts w:ascii="Times New Roman" w:hAnsi="Times New Roman" w:cs="Times New Roman"/>
                <w:b/>
                <w:i/>
                <w:noProof/>
                <w:color w:val="000000"/>
                <w:sz w:val="14"/>
                <w:szCs w:val="14"/>
                <w:lang w:val="en-IE" w:eastAsia="fr-BE"/>
              </w:rPr>
            </w:pPr>
            <w:r w:rsidRPr="000C4BD1">
              <w:rPr>
                <w:rFonts w:ascii="Times New Roman" w:hAnsi="Times New Roman" w:cs="Times New Roman"/>
                <w:b/>
                <w:i/>
                <w:noProof/>
                <w:color w:val="000000" w:themeColor="text1"/>
                <w:sz w:val="14"/>
                <w:szCs w:val="14"/>
                <w:lang w:val="en-IE" w:eastAsia="fr-BE"/>
              </w:rPr>
              <w:t>-</w:t>
            </w:r>
            <w:r w:rsidRPr="000C4BD1">
              <w:rPr>
                <w:rFonts w:ascii="Times New Roman" w:hAnsi="Times New Roman" w:cs="Times New Roman"/>
                <w:b/>
                <w:bCs/>
                <w:i/>
                <w:iCs/>
                <w:noProof/>
                <w:color w:val="000000" w:themeColor="text1"/>
                <w:sz w:val="14"/>
                <w:szCs w:val="14"/>
                <w:lang w:val="en-IE" w:eastAsia="fr-BE"/>
              </w:rPr>
              <w:t>1 170,000</w:t>
            </w:r>
          </w:p>
        </w:tc>
        <w:tc>
          <w:tcPr>
            <w:tcW w:w="924" w:type="dxa"/>
            <w:tcBorders>
              <w:top w:val="nil"/>
              <w:left w:val="nil"/>
              <w:bottom w:val="single" w:sz="4" w:space="0" w:color="auto"/>
              <w:right w:val="single" w:sz="4" w:space="0" w:color="auto"/>
            </w:tcBorders>
            <w:noWrap/>
            <w:vAlign w:val="bottom"/>
          </w:tcPr>
          <w:p w14:paraId="4E56D6DC" w14:textId="77777777" w:rsidR="0004127A" w:rsidRPr="000C4BD1" w:rsidRDefault="0004127A">
            <w:pPr>
              <w:spacing w:before="20" w:after="20"/>
              <w:jc w:val="right"/>
              <w:rPr>
                <w:rFonts w:ascii="Times New Roman" w:hAnsi="Times New Roman" w:cs="Times New Roman"/>
                <w:b/>
                <w:i/>
                <w:noProof/>
                <w:color w:val="000000"/>
                <w:sz w:val="14"/>
                <w:szCs w:val="14"/>
                <w:lang w:val="en-IE" w:eastAsia="fr-BE"/>
              </w:rPr>
            </w:pPr>
            <w:r w:rsidRPr="000C4BD1">
              <w:rPr>
                <w:rFonts w:ascii="Times New Roman" w:hAnsi="Times New Roman" w:cs="Times New Roman"/>
                <w:b/>
                <w:bCs/>
                <w:i/>
                <w:iCs/>
                <w:noProof/>
                <w:color w:val="000000" w:themeColor="text1"/>
                <w:sz w:val="14"/>
                <w:szCs w:val="14"/>
                <w:lang w:val="en-IE" w:eastAsia="fr-BE"/>
              </w:rPr>
              <w:t>-1 218,000</w:t>
            </w:r>
          </w:p>
        </w:tc>
        <w:tc>
          <w:tcPr>
            <w:tcW w:w="928" w:type="dxa"/>
            <w:tcBorders>
              <w:top w:val="nil"/>
              <w:left w:val="nil"/>
              <w:bottom w:val="single" w:sz="4" w:space="0" w:color="auto"/>
              <w:right w:val="single" w:sz="4" w:space="0" w:color="auto"/>
            </w:tcBorders>
            <w:noWrap/>
            <w:vAlign w:val="bottom"/>
          </w:tcPr>
          <w:p w14:paraId="747D9EAB" w14:textId="77777777" w:rsidR="0004127A" w:rsidRPr="000C4BD1" w:rsidRDefault="0004127A">
            <w:pPr>
              <w:spacing w:before="20" w:after="20"/>
              <w:jc w:val="right"/>
              <w:rPr>
                <w:rFonts w:ascii="Times New Roman" w:hAnsi="Times New Roman" w:cs="Times New Roman"/>
                <w:b/>
                <w:bCs/>
                <w:i/>
                <w:iCs/>
                <w:noProof/>
                <w:color w:val="000000"/>
                <w:sz w:val="14"/>
                <w:szCs w:val="14"/>
                <w:lang w:val="en-IE" w:eastAsia="fr-BE"/>
              </w:rPr>
            </w:pPr>
            <w:r w:rsidRPr="000C4BD1">
              <w:rPr>
                <w:rFonts w:ascii="Times New Roman" w:hAnsi="Times New Roman" w:cs="Times New Roman"/>
                <w:b/>
                <w:bCs/>
                <w:i/>
                <w:iCs/>
                <w:noProof/>
                <w:color w:val="000000" w:themeColor="text1"/>
                <w:sz w:val="14"/>
                <w:szCs w:val="14"/>
                <w:lang w:val="en-IE" w:eastAsia="fr-BE"/>
              </w:rPr>
              <w:t>-6 249,000</w:t>
            </w:r>
          </w:p>
        </w:tc>
      </w:tr>
    </w:tbl>
    <w:p w14:paraId="49C6B44C" w14:textId="77777777" w:rsidR="0004127A" w:rsidRPr="005C39EC" w:rsidRDefault="0004127A" w:rsidP="0004127A">
      <w:pPr>
        <w:pStyle w:val="Text1"/>
        <w:ind w:left="0"/>
        <w:rPr>
          <w:noProof/>
          <w:lang w:val="en-IE"/>
        </w:rPr>
      </w:pPr>
    </w:p>
    <w:p w14:paraId="66FF9AA1" w14:textId="77777777" w:rsidR="0004127A" w:rsidRPr="005C39EC" w:rsidRDefault="0004127A" w:rsidP="0004127A">
      <w:pPr>
        <w:pStyle w:val="ManualHeading2"/>
        <w:numPr>
          <w:ilvl w:val="1"/>
          <w:numId w:val="1"/>
        </w:numPr>
        <w:rPr>
          <w:noProof/>
          <w:lang w:val="en-IE"/>
        </w:rPr>
      </w:pPr>
      <w:bookmarkStart w:id="4" w:name="_Toc360453132"/>
      <w:r w:rsidRPr="005C39EC">
        <w:rPr>
          <w:noProof/>
          <w:lang w:val="en-IE"/>
        </w:rPr>
        <w:t>Programme specific adjustments in accordance with Article 5(2) of the MFF Regulation</w:t>
      </w:r>
    </w:p>
    <w:p w14:paraId="76DBF637" w14:textId="3D86802E" w:rsidR="0004127A" w:rsidRPr="00F2240B" w:rsidRDefault="0004127A" w:rsidP="0004127A">
      <w:pPr>
        <w:pStyle w:val="Text1"/>
        <w:ind w:left="792"/>
        <w:rPr>
          <w:noProof/>
          <w:lang w:val="en-IE"/>
        </w:rPr>
      </w:pPr>
      <w:r w:rsidRPr="005C39EC">
        <w:rPr>
          <w:noProof/>
          <w:lang w:val="en-IE"/>
        </w:rPr>
        <w:t>In accordance with Articles 5(2) and 4(1)(e) of the MFF Regulation, this communication includes the calculation, for the year 202</w:t>
      </w:r>
      <w:r>
        <w:rPr>
          <w:noProof/>
          <w:lang w:val="en-IE"/>
        </w:rPr>
        <w:t>7</w:t>
      </w:r>
      <w:r w:rsidRPr="005C39EC">
        <w:rPr>
          <w:noProof/>
          <w:lang w:val="en-IE"/>
        </w:rPr>
        <w:t xml:space="preserve">, of the additional allocations for specific </w:t>
      </w:r>
      <w:r w:rsidRPr="00F2240B">
        <w:rPr>
          <w:noProof/>
          <w:lang w:val="en-IE"/>
        </w:rPr>
        <w:t>programmes referred to in Annex II to the MFF Regulation and the resulting upwards adjustments of the ceilings for commitment and payment appropriations.</w:t>
      </w:r>
    </w:p>
    <w:p w14:paraId="6F81931D" w14:textId="27C6A242" w:rsidR="0004127A" w:rsidRPr="00F2240B" w:rsidRDefault="007B5ECA" w:rsidP="0004127A">
      <w:pPr>
        <w:pStyle w:val="Text1"/>
        <w:ind w:left="792"/>
        <w:rPr>
          <w:noProof/>
          <w:lang w:val="en-IE"/>
        </w:rPr>
      </w:pPr>
      <w:r w:rsidRPr="00F2240B">
        <w:rPr>
          <w:noProof/>
          <w:lang w:val="en-IE"/>
        </w:rPr>
        <w:t>As</w:t>
      </w:r>
      <w:r w:rsidR="005635B6" w:rsidRPr="00F2240B">
        <w:rPr>
          <w:noProof/>
          <w:lang w:val="en-IE"/>
        </w:rPr>
        <w:t xml:space="preserve"> 2027 is the last year of the multiannual financial framework </w:t>
      </w:r>
      <w:r w:rsidRPr="00F2240B">
        <w:rPr>
          <w:noProof/>
          <w:lang w:val="en-IE"/>
        </w:rPr>
        <w:t xml:space="preserve">the adjustment </w:t>
      </w:r>
      <w:r w:rsidR="006E510F" w:rsidRPr="00F2240B">
        <w:rPr>
          <w:noProof/>
          <w:lang w:val="en-IE"/>
        </w:rPr>
        <w:t xml:space="preserve">is based on </w:t>
      </w:r>
      <w:r w:rsidR="00B319E6" w:rsidRPr="00F2240B">
        <w:rPr>
          <w:noProof/>
          <w:lang w:val="en-IE"/>
        </w:rPr>
        <w:t xml:space="preserve">the residual amount </w:t>
      </w:r>
      <w:r w:rsidR="0009041F">
        <w:rPr>
          <w:noProof/>
          <w:lang w:val="en-IE"/>
        </w:rPr>
        <w:t xml:space="preserve">to reach a total </w:t>
      </w:r>
      <w:r w:rsidR="00B319E6" w:rsidRPr="00F2240B">
        <w:rPr>
          <w:noProof/>
          <w:lang w:val="en-IE"/>
        </w:rPr>
        <w:t xml:space="preserve">of </w:t>
      </w:r>
      <w:r w:rsidR="0032183A" w:rsidRPr="00F2240B">
        <w:rPr>
          <w:noProof/>
          <w:lang w:val="en-IE"/>
        </w:rPr>
        <w:t>EUR</w:t>
      </w:r>
      <w:r w:rsidR="00E50BC4">
        <w:rPr>
          <w:noProof/>
          <w:lang w:val="en-IE"/>
        </w:rPr>
        <w:t> </w:t>
      </w:r>
      <w:r w:rsidR="0032183A" w:rsidRPr="00F2240B">
        <w:rPr>
          <w:noProof/>
          <w:lang w:val="en-IE"/>
        </w:rPr>
        <w:t>10</w:t>
      </w:r>
      <w:r w:rsidR="00E50BC4">
        <w:rPr>
          <w:noProof/>
          <w:lang w:val="en-IE"/>
        </w:rPr>
        <w:t> </w:t>
      </w:r>
      <w:r w:rsidR="0032183A" w:rsidRPr="00F2240B">
        <w:rPr>
          <w:noProof/>
          <w:lang w:val="en-IE"/>
        </w:rPr>
        <w:t>155</w:t>
      </w:r>
      <w:r w:rsidR="00E50BC4">
        <w:rPr>
          <w:noProof/>
          <w:lang w:val="en-IE"/>
        </w:rPr>
        <w:t> m</w:t>
      </w:r>
      <w:r w:rsidR="0032183A" w:rsidRPr="00F2240B">
        <w:rPr>
          <w:noProof/>
          <w:lang w:val="en-IE"/>
        </w:rPr>
        <w:t>illion</w:t>
      </w:r>
      <w:r w:rsidR="000C0553">
        <w:rPr>
          <w:noProof/>
          <w:lang w:val="en-IE"/>
        </w:rPr>
        <w:t xml:space="preserve"> for all programme-specific adjustments over the period 2022-2027</w:t>
      </w:r>
      <w:r w:rsidR="003C42EE" w:rsidRPr="00F2240B">
        <w:rPr>
          <w:noProof/>
          <w:lang w:val="en-IE"/>
        </w:rPr>
        <w:t xml:space="preserve">. </w:t>
      </w:r>
      <w:r w:rsidR="0004127A" w:rsidRPr="00F2240B">
        <w:rPr>
          <w:noProof/>
          <w:lang w:val="en-IE"/>
        </w:rPr>
        <w:t xml:space="preserve">Therefore, </w:t>
      </w:r>
      <w:r w:rsidR="00CF584B" w:rsidRPr="000C4BD1">
        <w:rPr>
          <w:noProof/>
          <w:lang w:val="en-IE"/>
        </w:rPr>
        <w:t xml:space="preserve">the adjustment for 2027 </w:t>
      </w:r>
      <w:r w:rsidR="00330A65" w:rsidRPr="000C4BD1">
        <w:rPr>
          <w:noProof/>
          <w:lang w:val="en-IE"/>
        </w:rPr>
        <w:t>is EUR 2</w:t>
      </w:r>
      <w:r w:rsidR="00211DE4" w:rsidRPr="000C4BD1">
        <w:rPr>
          <w:noProof/>
          <w:lang w:val="en-IE"/>
        </w:rPr>
        <w:t> </w:t>
      </w:r>
      <w:r w:rsidR="00330A65" w:rsidRPr="000C4BD1">
        <w:rPr>
          <w:noProof/>
          <w:lang w:val="en-IE"/>
        </w:rPr>
        <w:t>155 </w:t>
      </w:r>
      <w:r w:rsidR="00211DE4" w:rsidRPr="000C4BD1">
        <w:rPr>
          <w:noProof/>
          <w:lang w:val="en-IE"/>
        </w:rPr>
        <w:t>m</w:t>
      </w:r>
      <w:r w:rsidR="00330A65" w:rsidRPr="000C4BD1">
        <w:rPr>
          <w:noProof/>
          <w:lang w:val="en-IE"/>
        </w:rPr>
        <w:t>illion</w:t>
      </w:r>
      <w:r w:rsidR="00564904">
        <w:rPr>
          <w:noProof/>
          <w:lang w:val="en-IE"/>
        </w:rPr>
        <w:t xml:space="preserve"> </w:t>
      </w:r>
      <w:r w:rsidR="00CF584B" w:rsidRPr="000C4BD1">
        <w:rPr>
          <w:noProof/>
          <w:lang w:val="en-IE"/>
        </w:rPr>
        <w:t>in 2018 prices</w:t>
      </w:r>
      <w:r w:rsidR="0004127A" w:rsidRPr="00F2240B">
        <w:rPr>
          <w:noProof/>
          <w:lang w:val="en-IE"/>
        </w:rPr>
        <w:t>.</w:t>
      </w:r>
    </w:p>
    <w:p w14:paraId="58F5B88B" w14:textId="72BA92BD" w:rsidR="0004127A" w:rsidRPr="00F2240B" w:rsidRDefault="0004127A" w:rsidP="0004127A">
      <w:pPr>
        <w:pStyle w:val="Text1"/>
        <w:ind w:left="792"/>
        <w:rPr>
          <w:noProof/>
          <w:lang w:val="en-IE"/>
        </w:rPr>
      </w:pPr>
      <w:r w:rsidRPr="00F2240B">
        <w:rPr>
          <w:noProof/>
          <w:lang w:val="en-IE"/>
        </w:rPr>
        <w:t>The adjustment in current prices amounts to EUR </w:t>
      </w:r>
      <w:r w:rsidR="00415DA0" w:rsidRPr="00F2240B">
        <w:rPr>
          <w:noProof/>
          <w:lang w:val="en-IE"/>
        </w:rPr>
        <w:t>2 597</w:t>
      </w:r>
      <w:r w:rsidR="00093104">
        <w:rPr>
          <w:noProof/>
          <w:lang w:val="en-IE"/>
        </w:rPr>
        <w:t> </w:t>
      </w:r>
      <w:r w:rsidRPr="00F2240B">
        <w:rPr>
          <w:noProof/>
          <w:lang w:val="en-IE"/>
        </w:rPr>
        <w:t>million</w:t>
      </w:r>
      <w:r w:rsidR="00564904">
        <w:rPr>
          <w:noProof/>
          <w:lang w:val="en-IE"/>
        </w:rPr>
        <w:t xml:space="preserve"> </w:t>
      </w:r>
      <w:r w:rsidRPr="00F2240B">
        <w:rPr>
          <w:noProof/>
          <w:lang w:val="en-IE"/>
        </w:rPr>
        <w:t>after applying the 2% annual deflator and rounding up to million euro in line with how the MFF ceilings are expressed. This amount corresponds to the upward adjustment of the overall ceiling in commitment appropriations and the ceiling in payment appropriations for the year 2027.</w:t>
      </w:r>
    </w:p>
    <w:p w14:paraId="65B593D2" w14:textId="77777777" w:rsidR="0004127A" w:rsidRPr="005C39EC" w:rsidRDefault="0004127A" w:rsidP="0004127A">
      <w:pPr>
        <w:pStyle w:val="Text1"/>
        <w:ind w:left="792"/>
        <w:rPr>
          <w:noProof/>
          <w:lang w:val="en-IE"/>
        </w:rPr>
      </w:pPr>
      <w:r w:rsidRPr="00F2240B">
        <w:rPr>
          <w:noProof/>
          <w:lang w:val="en-IE"/>
        </w:rPr>
        <w:t>The breakdown of the adjustment by MFF heading and programme is based on the</w:t>
      </w:r>
      <w:r w:rsidRPr="005C39EC">
        <w:rPr>
          <w:noProof/>
          <w:lang w:val="en-IE"/>
        </w:rPr>
        <w:t xml:space="preserve"> column 'Distribution key' of Annex II to the MFF Regulation</w:t>
      </w:r>
      <w:r>
        <w:rPr>
          <w:noProof/>
          <w:lang w:val="en-IE"/>
        </w:rPr>
        <w:t xml:space="preserve">, as modified by </w:t>
      </w:r>
      <w:r>
        <w:rPr>
          <w:noProof/>
        </w:rPr>
        <w:t>Regulation (EU, Euratom) No 2024/765 for the years 2025 to 2027</w:t>
      </w:r>
      <w:r w:rsidRPr="005C39EC">
        <w:rPr>
          <w:noProof/>
          <w:lang w:val="en-IE"/>
        </w:rPr>
        <w:t>. The adjustments of the individual ceilings in commitment appropriations are rounded up to the nearest million euro</w:t>
      </w:r>
      <w:r w:rsidRPr="005C39EC">
        <w:rPr>
          <w:rStyle w:val="FootnoteReference"/>
          <w:noProof/>
          <w:lang w:val="en-IE"/>
        </w:rPr>
        <w:footnoteReference w:id="12"/>
      </w:r>
      <w:r w:rsidRPr="005C39EC">
        <w:rPr>
          <w:noProof/>
          <w:lang w:val="en-IE"/>
        </w:rPr>
        <w:t>.</w:t>
      </w:r>
    </w:p>
    <w:p w14:paraId="01F4CBA4" w14:textId="77777777" w:rsidR="0004127A" w:rsidRPr="005C39EC" w:rsidRDefault="0004127A" w:rsidP="0004127A">
      <w:pPr>
        <w:pStyle w:val="Text1"/>
        <w:ind w:left="792"/>
        <w:rPr>
          <w:noProof/>
          <w:lang w:val="en-IE"/>
        </w:rPr>
      </w:pPr>
    </w:p>
    <w:tbl>
      <w:tblPr>
        <w:tblW w:w="63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7"/>
        <w:gridCol w:w="1520"/>
        <w:gridCol w:w="1520"/>
      </w:tblGrid>
      <w:tr w:rsidR="0004127A" w:rsidRPr="00F2240B" w14:paraId="64DDFE14" w14:textId="77777777">
        <w:trPr>
          <w:cantSplit/>
          <w:jc w:val="center"/>
        </w:trPr>
        <w:tc>
          <w:tcPr>
            <w:tcW w:w="3267" w:type="dxa"/>
            <w:tcBorders>
              <w:bottom w:val="single" w:sz="4" w:space="0" w:color="auto"/>
            </w:tcBorders>
            <w:shd w:val="clear" w:color="000000" w:fill="FFFFFF"/>
            <w:noWrap/>
            <w:vAlign w:val="center"/>
            <w:hideMark/>
          </w:tcPr>
          <w:p w14:paraId="2734F8B8" w14:textId="77777777" w:rsidR="0004127A" w:rsidRPr="000C4BD1" w:rsidRDefault="0004127A">
            <w:pPr>
              <w:spacing w:after="60"/>
              <w:jc w:val="right"/>
              <w:rPr>
                <w:rFonts w:ascii="Times New Roman" w:hAnsi="Times New Roman" w:cs="Times New Roman"/>
                <w:noProof/>
                <w:sz w:val="16"/>
                <w:szCs w:val="16"/>
                <w:lang w:val="en-IE" w:eastAsia="en-IE"/>
              </w:rPr>
            </w:pPr>
            <w:r w:rsidRPr="000C4BD1">
              <w:rPr>
                <w:rFonts w:ascii="Times New Roman" w:hAnsi="Times New Roman" w:cs="Times New Roman"/>
                <w:b/>
                <w:bCs/>
                <w:noProof/>
                <w:sz w:val="16"/>
                <w:szCs w:val="16"/>
                <w:u w:val="single"/>
                <w:lang w:val="en-IE" w:eastAsia="en-IE"/>
              </w:rPr>
              <w:t>COMMITMENT CEILING:</w:t>
            </w:r>
          </w:p>
        </w:tc>
        <w:tc>
          <w:tcPr>
            <w:tcW w:w="1520" w:type="dxa"/>
            <w:tcBorders>
              <w:bottom w:val="single" w:sz="4" w:space="0" w:color="auto"/>
            </w:tcBorders>
            <w:shd w:val="clear" w:color="000000" w:fill="FFFFFF"/>
            <w:noWrap/>
          </w:tcPr>
          <w:p w14:paraId="36366FC8" w14:textId="77777777" w:rsidR="0004127A" w:rsidRPr="000C4BD1" w:rsidRDefault="0004127A">
            <w:pPr>
              <w:spacing w:after="60"/>
              <w:jc w:val="center"/>
              <w:rPr>
                <w:rFonts w:ascii="Times New Roman" w:hAnsi="Times New Roman" w:cs="Times New Roman"/>
                <w:noProof/>
                <w:sz w:val="16"/>
                <w:szCs w:val="16"/>
                <w:lang w:val="en-IE" w:eastAsia="en-IE"/>
              </w:rPr>
            </w:pPr>
            <w:r w:rsidRPr="000C4BD1">
              <w:rPr>
                <w:rFonts w:ascii="Times New Roman" w:hAnsi="Times New Roman" w:cs="Times New Roman"/>
                <w:noProof/>
                <w:sz w:val="16"/>
                <w:szCs w:val="16"/>
                <w:lang w:val="en-IE" w:eastAsia="en-IE"/>
              </w:rPr>
              <w:t>Current prices</w:t>
            </w:r>
          </w:p>
        </w:tc>
        <w:tc>
          <w:tcPr>
            <w:tcW w:w="1520" w:type="dxa"/>
            <w:tcBorders>
              <w:bottom w:val="single" w:sz="4" w:space="0" w:color="auto"/>
            </w:tcBorders>
            <w:shd w:val="clear" w:color="000000" w:fill="FFFFFF"/>
            <w:noWrap/>
          </w:tcPr>
          <w:p w14:paraId="616B1A54" w14:textId="77777777" w:rsidR="0004127A" w:rsidRPr="000C4BD1" w:rsidRDefault="0004127A">
            <w:pPr>
              <w:spacing w:after="60"/>
              <w:jc w:val="center"/>
              <w:rPr>
                <w:rFonts w:ascii="Times New Roman" w:hAnsi="Times New Roman" w:cs="Times New Roman"/>
                <w:noProof/>
                <w:sz w:val="16"/>
                <w:szCs w:val="16"/>
                <w:lang w:val="en-IE" w:eastAsia="en-IE"/>
              </w:rPr>
            </w:pPr>
            <w:r w:rsidRPr="000C4BD1">
              <w:rPr>
                <w:rFonts w:ascii="Times New Roman" w:hAnsi="Times New Roman" w:cs="Times New Roman"/>
                <w:noProof/>
                <w:sz w:val="16"/>
                <w:szCs w:val="16"/>
                <w:lang w:val="en-IE" w:eastAsia="en-IE"/>
              </w:rPr>
              <w:t>2018 prices</w:t>
            </w:r>
          </w:p>
        </w:tc>
      </w:tr>
      <w:tr w:rsidR="0004127A" w:rsidRPr="00F2240B" w14:paraId="54E3FE85" w14:textId="77777777">
        <w:trPr>
          <w:cantSplit/>
          <w:jc w:val="center"/>
        </w:trPr>
        <w:tc>
          <w:tcPr>
            <w:tcW w:w="3267" w:type="dxa"/>
            <w:tcBorders>
              <w:bottom w:val="nil"/>
            </w:tcBorders>
            <w:noWrap/>
            <w:hideMark/>
          </w:tcPr>
          <w:p w14:paraId="33691EE2" w14:textId="77777777" w:rsidR="0004127A" w:rsidRPr="000C4BD1" w:rsidRDefault="0004127A">
            <w:pPr>
              <w:spacing w:after="60"/>
              <w:rPr>
                <w:rFonts w:ascii="Times New Roman" w:hAnsi="Times New Roman" w:cs="Times New Roman"/>
                <w:b/>
                <w:bCs/>
                <w:noProof/>
                <w:sz w:val="16"/>
                <w:szCs w:val="16"/>
                <w:u w:val="single"/>
                <w:lang w:val="en-IE" w:eastAsia="en-IE"/>
              </w:rPr>
            </w:pPr>
            <w:r w:rsidRPr="000C4BD1">
              <w:rPr>
                <w:rFonts w:ascii="Times New Roman" w:hAnsi="Times New Roman" w:cs="Times New Roman"/>
                <w:b/>
                <w:noProof/>
                <w:sz w:val="16"/>
                <w:szCs w:val="16"/>
                <w:lang w:val="en-IE" w:eastAsia="en-IE"/>
              </w:rPr>
              <w:t>1. Single Market, Innovation and Digital</w:t>
            </w:r>
          </w:p>
        </w:tc>
        <w:tc>
          <w:tcPr>
            <w:tcW w:w="1520" w:type="dxa"/>
            <w:tcBorders>
              <w:bottom w:val="nil"/>
            </w:tcBorders>
            <w:noWrap/>
            <w:hideMark/>
          </w:tcPr>
          <w:p w14:paraId="62D280DE" w14:textId="08622677" w:rsidR="0004127A" w:rsidRPr="000C4BD1" w:rsidRDefault="0004127A">
            <w:pPr>
              <w:spacing w:after="60"/>
              <w:jc w:val="right"/>
              <w:rPr>
                <w:rFonts w:ascii="Times New Roman" w:hAnsi="Times New Roman" w:cs="Times New Roman"/>
                <w:b/>
                <w:bCs/>
                <w:noProof/>
                <w:sz w:val="16"/>
                <w:szCs w:val="16"/>
                <w:u w:val="single"/>
                <w:lang w:val="en-IE" w:eastAsia="en-IE"/>
              </w:rPr>
            </w:pPr>
            <w:r w:rsidRPr="000C4BD1">
              <w:rPr>
                <w:rFonts w:ascii="Times New Roman" w:hAnsi="Times New Roman" w:cs="Times New Roman"/>
                <w:b/>
                <w:bCs/>
                <w:noProof/>
                <w:sz w:val="16"/>
                <w:szCs w:val="16"/>
                <w:lang w:val="en-IE" w:eastAsia="en-IE"/>
              </w:rPr>
              <w:t>1</w:t>
            </w:r>
            <w:r w:rsidR="00F0702F" w:rsidRPr="000C4BD1">
              <w:rPr>
                <w:rFonts w:ascii="Times New Roman" w:hAnsi="Times New Roman" w:cs="Times New Roman"/>
                <w:b/>
                <w:bCs/>
                <w:noProof/>
                <w:sz w:val="16"/>
                <w:szCs w:val="16"/>
                <w:lang w:val="en-IE" w:eastAsia="en-IE"/>
              </w:rPr>
              <w:t> </w:t>
            </w:r>
            <w:r w:rsidRPr="000C4BD1">
              <w:rPr>
                <w:rFonts w:ascii="Times New Roman" w:hAnsi="Times New Roman" w:cs="Times New Roman"/>
                <w:b/>
                <w:bCs/>
                <w:noProof/>
                <w:sz w:val="16"/>
                <w:szCs w:val="16"/>
                <w:lang w:val="en-IE" w:eastAsia="en-IE"/>
              </w:rPr>
              <w:t>089 000 000</w:t>
            </w:r>
          </w:p>
        </w:tc>
        <w:tc>
          <w:tcPr>
            <w:tcW w:w="1520" w:type="dxa"/>
            <w:tcBorders>
              <w:bottom w:val="nil"/>
            </w:tcBorders>
            <w:noWrap/>
            <w:hideMark/>
          </w:tcPr>
          <w:p w14:paraId="40A6AA67" w14:textId="77777777" w:rsidR="0004127A" w:rsidRPr="000C4BD1" w:rsidRDefault="0004127A">
            <w:pPr>
              <w:spacing w:after="60"/>
              <w:jc w:val="right"/>
              <w:rPr>
                <w:rFonts w:ascii="Times New Roman" w:hAnsi="Times New Roman" w:cs="Times New Roman"/>
                <w:b/>
                <w:bCs/>
                <w:noProof/>
                <w:sz w:val="16"/>
                <w:szCs w:val="16"/>
                <w:u w:val="single"/>
                <w:lang w:val="en-IE" w:eastAsia="en-IE"/>
              </w:rPr>
            </w:pPr>
            <w:r w:rsidRPr="000C4BD1">
              <w:rPr>
                <w:rFonts w:ascii="Times New Roman" w:hAnsi="Times New Roman" w:cs="Times New Roman"/>
                <w:b/>
                <w:bCs/>
                <w:noProof/>
                <w:sz w:val="16"/>
                <w:szCs w:val="16"/>
                <w:lang w:val="en-IE" w:eastAsia="en-IE"/>
              </w:rPr>
              <w:t>902 000 000</w:t>
            </w:r>
          </w:p>
        </w:tc>
      </w:tr>
      <w:tr w:rsidR="0004127A" w:rsidRPr="00F2240B" w14:paraId="017A08DB" w14:textId="77777777">
        <w:trPr>
          <w:cantSplit/>
          <w:jc w:val="center"/>
        </w:trPr>
        <w:tc>
          <w:tcPr>
            <w:tcW w:w="3267" w:type="dxa"/>
            <w:tcBorders>
              <w:top w:val="nil"/>
              <w:bottom w:val="nil"/>
            </w:tcBorders>
            <w:noWrap/>
            <w:hideMark/>
          </w:tcPr>
          <w:p w14:paraId="49A80AA2" w14:textId="77777777" w:rsidR="0004127A" w:rsidRPr="000C4BD1" w:rsidRDefault="0004127A">
            <w:pPr>
              <w:spacing w:after="60"/>
              <w:ind w:left="250"/>
              <w:rPr>
                <w:rFonts w:ascii="Times New Roman" w:hAnsi="Times New Roman" w:cs="Times New Roman"/>
                <w:noProof/>
                <w:sz w:val="16"/>
                <w:szCs w:val="16"/>
                <w:lang w:val="en-IE" w:eastAsia="en-IE"/>
              </w:rPr>
            </w:pPr>
            <w:r w:rsidRPr="000C4BD1">
              <w:rPr>
                <w:rFonts w:ascii="Times New Roman" w:hAnsi="Times New Roman" w:cs="Times New Roman"/>
                <w:noProof/>
                <w:sz w:val="16"/>
                <w:szCs w:val="16"/>
                <w:lang w:val="en-IE" w:eastAsia="en-IE"/>
              </w:rPr>
              <w:t>Horizon Europe</w:t>
            </w:r>
          </w:p>
        </w:tc>
        <w:tc>
          <w:tcPr>
            <w:tcW w:w="1520" w:type="dxa"/>
            <w:tcBorders>
              <w:top w:val="nil"/>
              <w:bottom w:val="nil"/>
            </w:tcBorders>
            <w:noWrap/>
            <w:hideMark/>
          </w:tcPr>
          <w:p w14:paraId="4EACCC48" w14:textId="77777777" w:rsidR="0004127A" w:rsidRPr="000C4BD1" w:rsidRDefault="0004127A">
            <w:pPr>
              <w:spacing w:after="60"/>
              <w:jc w:val="right"/>
              <w:rPr>
                <w:rFonts w:ascii="Times New Roman" w:hAnsi="Times New Roman" w:cs="Times New Roman"/>
                <w:b/>
                <w:bCs/>
                <w:noProof/>
                <w:sz w:val="16"/>
                <w:szCs w:val="16"/>
                <w:lang w:val="en-IE" w:eastAsia="en-IE"/>
              </w:rPr>
            </w:pPr>
            <w:r w:rsidRPr="000C4BD1">
              <w:rPr>
                <w:rFonts w:ascii="Times New Roman" w:hAnsi="Times New Roman" w:cs="Times New Roman"/>
                <w:noProof/>
                <w:sz w:val="16"/>
                <w:szCs w:val="16"/>
                <w:lang w:val="en-IE" w:eastAsia="en-IE"/>
              </w:rPr>
              <w:t>816 851 758</w:t>
            </w:r>
          </w:p>
        </w:tc>
        <w:tc>
          <w:tcPr>
            <w:tcW w:w="1520" w:type="dxa"/>
            <w:tcBorders>
              <w:top w:val="nil"/>
              <w:bottom w:val="nil"/>
            </w:tcBorders>
            <w:noWrap/>
            <w:hideMark/>
          </w:tcPr>
          <w:p w14:paraId="5625C16B" w14:textId="77777777" w:rsidR="0004127A" w:rsidRPr="000C4BD1" w:rsidRDefault="0004127A">
            <w:pPr>
              <w:spacing w:after="60"/>
              <w:jc w:val="right"/>
              <w:rPr>
                <w:rFonts w:ascii="Times New Roman" w:hAnsi="Times New Roman" w:cs="Times New Roman"/>
                <w:b/>
                <w:bCs/>
                <w:noProof/>
                <w:sz w:val="16"/>
                <w:szCs w:val="16"/>
                <w:lang w:val="en-IE" w:eastAsia="en-IE"/>
              </w:rPr>
            </w:pPr>
            <w:r w:rsidRPr="000C4BD1">
              <w:rPr>
                <w:rFonts w:ascii="Times New Roman" w:hAnsi="Times New Roman" w:cs="Times New Roman"/>
                <w:noProof/>
                <w:sz w:val="16"/>
                <w:szCs w:val="16"/>
                <w:lang w:val="en-IE" w:eastAsia="en-IE"/>
              </w:rPr>
              <w:t>676 587 521</w:t>
            </w:r>
          </w:p>
        </w:tc>
      </w:tr>
      <w:tr w:rsidR="0004127A" w:rsidRPr="00F2240B" w14:paraId="76EEBB96" w14:textId="77777777">
        <w:trPr>
          <w:cantSplit/>
          <w:jc w:val="center"/>
        </w:trPr>
        <w:tc>
          <w:tcPr>
            <w:tcW w:w="3267" w:type="dxa"/>
            <w:tcBorders>
              <w:top w:val="nil"/>
              <w:bottom w:val="nil"/>
            </w:tcBorders>
            <w:noWrap/>
            <w:hideMark/>
          </w:tcPr>
          <w:p w14:paraId="41B26B03" w14:textId="77777777" w:rsidR="0004127A" w:rsidRPr="000C4BD1" w:rsidRDefault="0004127A">
            <w:pPr>
              <w:spacing w:after="60"/>
              <w:ind w:left="250"/>
              <w:rPr>
                <w:rFonts w:ascii="Times New Roman" w:hAnsi="Times New Roman" w:cs="Times New Roman"/>
                <w:noProof/>
                <w:sz w:val="16"/>
                <w:szCs w:val="16"/>
                <w:lang w:val="en-IE" w:eastAsia="en-IE"/>
              </w:rPr>
            </w:pPr>
            <w:r w:rsidRPr="000C4BD1">
              <w:rPr>
                <w:rFonts w:ascii="Times New Roman" w:hAnsi="Times New Roman" w:cs="Times New Roman"/>
                <w:noProof/>
                <w:sz w:val="16"/>
                <w:szCs w:val="16"/>
                <w:lang w:val="en-IE" w:eastAsia="en-IE"/>
              </w:rPr>
              <w:t>InvestEU Fund</w:t>
            </w:r>
          </w:p>
        </w:tc>
        <w:tc>
          <w:tcPr>
            <w:tcW w:w="1520" w:type="dxa"/>
            <w:tcBorders>
              <w:top w:val="nil"/>
              <w:bottom w:val="nil"/>
            </w:tcBorders>
            <w:noWrap/>
            <w:hideMark/>
          </w:tcPr>
          <w:p w14:paraId="74C0276E" w14:textId="77777777" w:rsidR="0004127A" w:rsidRPr="000C4BD1" w:rsidRDefault="0004127A">
            <w:pPr>
              <w:spacing w:after="60"/>
              <w:jc w:val="right"/>
              <w:rPr>
                <w:rFonts w:ascii="Times New Roman" w:hAnsi="Times New Roman" w:cs="Times New Roman"/>
                <w:noProof/>
                <w:sz w:val="16"/>
                <w:szCs w:val="16"/>
                <w:lang w:val="en-IE" w:eastAsia="en-IE"/>
              </w:rPr>
            </w:pPr>
            <w:r w:rsidRPr="000C4BD1">
              <w:rPr>
                <w:rFonts w:ascii="Times New Roman" w:hAnsi="Times New Roman" w:cs="Times New Roman"/>
                <w:noProof/>
                <w:sz w:val="16"/>
                <w:szCs w:val="16"/>
                <w:lang w:val="en-IE" w:eastAsia="en-IE"/>
              </w:rPr>
              <w:t>272 148 242</w:t>
            </w:r>
          </w:p>
        </w:tc>
        <w:tc>
          <w:tcPr>
            <w:tcW w:w="1520" w:type="dxa"/>
            <w:tcBorders>
              <w:top w:val="nil"/>
              <w:bottom w:val="nil"/>
            </w:tcBorders>
            <w:noWrap/>
            <w:hideMark/>
          </w:tcPr>
          <w:p w14:paraId="0AB5AE5C" w14:textId="77777777" w:rsidR="0004127A" w:rsidRPr="000C4BD1" w:rsidRDefault="0004127A">
            <w:pPr>
              <w:spacing w:after="60"/>
              <w:jc w:val="right"/>
              <w:rPr>
                <w:rFonts w:ascii="Times New Roman" w:hAnsi="Times New Roman" w:cs="Times New Roman"/>
                <w:noProof/>
                <w:sz w:val="16"/>
                <w:szCs w:val="16"/>
                <w:lang w:val="en-IE" w:eastAsia="en-IE"/>
              </w:rPr>
            </w:pPr>
            <w:r w:rsidRPr="000C4BD1">
              <w:rPr>
                <w:rFonts w:ascii="Times New Roman" w:hAnsi="Times New Roman" w:cs="Times New Roman"/>
                <w:noProof/>
                <w:sz w:val="16"/>
                <w:szCs w:val="16"/>
                <w:lang w:val="en-IE" w:eastAsia="en-IE"/>
              </w:rPr>
              <w:t>225 412 479</w:t>
            </w:r>
          </w:p>
        </w:tc>
      </w:tr>
      <w:tr w:rsidR="0004127A" w:rsidRPr="00F2240B" w14:paraId="005D510F" w14:textId="77777777">
        <w:trPr>
          <w:cantSplit/>
          <w:jc w:val="center"/>
        </w:trPr>
        <w:tc>
          <w:tcPr>
            <w:tcW w:w="3267" w:type="dxa"/>
            <w:tcBorders>
              <w:top w:val="nil"/>
              <w:bottom w:val="nil"/>
            </w:tcBorders>
            <w:noWrap/>
            <w:hideMark/>
          </w:tcPr>
          <w:p w14:paraId="3F9F643A" w14:textId="77777777" w:rsidR="0004127A" w:rsidRPr="000C4BD1" w:rsidRDefault="0004127A">
            <w:pPr>
              <w:spacing w:after="60"/>
              <w:rPr>
                <w:rFonts w:ascii="Times New Roman" w:hAnsi="Times New Roman" w:cs="Times New Roman"/>
                <w:b/>
                <w:noProof/>
                <w:sz w:val="16"/>
                <w:szCs w:val="16"/>
                <w:lang w:val="en-IE" w:eastAsia="en-IE"/>
              </w:rPr>
            </w:pPr>
            <w:r w:rsidRPr="000C4BD1">
              <w:rPr>
                <w:rFonts w:ascii="Times New Roman" w:hAnsi="Times New Roman" w:cs="Times New Roman"/>
                <w:b/>
                <w:noProof/>
                <w:sz w:val="16"/>
                <w:szCs w:val="16"/>
                <w:lang w:val="en-IE" w:eastAsia="en-IE"/>
              </w:rPr>
              <w:t>2b. Resilience and Values</w:t>
            </w:r>
          </w:p>
        </w:tc>
        <w:tc>
          <w:tcPr>
            <w:tcW w:w="1520" w:type="dxa"/>
            <w:tcBorders>
              <w:top w:val="nil"/>
              <w:bottom w:val="nil"/>
            </w:tcBorders>
            <w:noWrap/>
            <w:hideMark/>
          </w:tcPr>
          <w:p w14:paraId="60D4CCED" w14:textId="787FFCF5" w:rsidR="0004127A" w:rsidRPr="000C4BD1" w:rsidRDefault="0004127A">
            <w:pPr>
              <w:spacing w:after="60"/>
              <w:jc w:val="right"/>
              <w:rPr>
                <w:rFonts w:ascii="Times New Roman" w:hAnsi="Times New Roman" w:cs="Times New Roman"/>
                <w:noProof/>
                <w:sz w:val="16"/>
                <w:szCs w:val="16"/>
                <w:lang w:val="en-IE" w:eastAsia="en-IE"/>
              </w:rPr>
            </w:pPr>
            <w:r w:rsidRPr="000C4BD1">
              <w:rPr>
                <w:rFonts w:ascii="Times New Roman" w:hAnsi="Times New Roman" w:cs="Times New Roman"/>
                <w:b/>
                <w:bCs/>
                <w:noProof/>
                <w:sz w:val="16"/>
                <w:szCs w:val="16"/>
                <w:lang w:val="en-IE" w:eastAsia="en-IE"/>
              </w:rPr>
              <w:t>1 23</w:t>
            </w:r>
            <w:r w:rsidR="00AF0AC1">
              <w:rPr>
                <w:rFonts w:ascii="Times New Roman" w:hAnsi="Times New Roman" w:cs="Times New Roman"/>
                <w:b/>
                <w:bCs/>
                <w:noProof/>
                <w:sz w:val="16"/>
                <w:szCs w:val="16"/>
                <w:lang w:val="en-IE" w:eastAsia="en-IE"/>
              </w:rPr>
              <w:t>4</w:t>
            </w:r>
            <w:r w:rsidRPr="000C4BD1">
              <w:rPr>
                <w:rFonts w:ascii="Times New Roman" w:hAnsi="Times New Roman" w:cs="Times New Roman"/>
                <w:b/>
                <w:bCs/>
                <w:noProof/>
                <w:sz w:val="16"/>
                <w:szCs w:val="16"/>
                <w:lang w:val="en-IE" w:eastAsia="en-IE"/>
              </w:rPr>
              <w:t> 000 000</w:t>
            </w:r>
          </w:p>
        </w:tc>
        <w:tc>
          <w:tcPr>
            <w:tcW w:w="1520" w:type="dxa"/>
            <w:tcBorders>
              <w:top w:val="nil"/>
              <w:bottom w:val="nil"/>
            </w:tcBorders>
            <w:noWrap/>
            <w:hideMark/>
          </w:tcPr>
          <w:p w14:paraId="5EC6815A" w14:textId="31B17334" w:rsidR="0004127A" w:rsidRPr="000C4BD1" w:rsidRDefault="0004127A">
            <w:pPr>
              <w:spacing w:after="60"/>
              <w:jc w:val="right"/>
              <w:rPr>
                <w:rFonts w:ascii="Times New Roman" w:hAnsi="Times New Roman" w:cs="Times New Roman"/>
                <w:noProof/>
                <w:sz w:val="16"/>
                <w:szCs w:val="16"/>
                <w:lang w:val="en-IE" w:eastAsia="en-IE"/>
              </w:rPr>
            </w:pPr>
            <w:r w:rsidRPr="000C4BD1">
              <w:rPr>
                <w:rFonts w:ascii="Times New Roman" w:hAnsi="Times New Roman" w:cs="Times New Roman"/>
                <w:b/>
                <w:bCs/>
                <w:noProof/>
                <w:sz w:val="16"/>
                <w:szCs w:val="16"/>
                <w:lang w:val="en-IE" w:eastAsia="en-IE"/>
              </w:rPr>
              <w:t>1</w:t>
            </w:r>
            <w:r w:rsidR="00F0702F" w:rsidRPr="000C4BD1">
              <w:rPr>
                <w:rFonts w:ascii="Times New Roman" w:hAnsi="Times New Roman" w:cs="Times New Roman"/>
                <w:b/>
                <w:bCs/>
                <w:noProof/>
                <w:sz w:val="16"/>
                <w:szCs w:val="16"/>
                <w:lang w:val="en-IE" w:eastAsia="en-IE"/>
              </w:rPr>
              <w:t> </w:t>
            </w:r>
            <w:r w:rsidRPr="000C4BD1">
              <w:rPr>
                <w:rFonts w:ascii="Times New Roman" w:hAnsi="Times New Roman" w:cs="Times New Roman"/>
                <w:b/>
                <w:bCs/>
                <w:noProof/>
                <w:sz w:val="16"/>
                <w:szCs w:val="16"/>
                <w:lang w:val="en-IE" w:eastAsia="en-IE"/>
              </w:rPr>
              <w:t>027 000 000</w:t>
            </w:r>
          </w:p>
        </w:tc>
      </w:tr>
      <w:tr w:rsidR="0004127A" w:rsidRPr="00F2240B" w14:paraId="2F7A2727" w14:textId="77777777">
        <w:trPr>
          <w:cantSplit/>
          <w:jc w:val="center"/>
        </w:trPr>
        <w:tc>
          <w:tcPr>
            <w:tcW w:w="3267" w:type="dxa"/>
            <w:tcBorders>
              <w:top w:val="nil"/>
              <w:bottom w:val="nil"/>
            </w:tcBorders>
            <w:noWrap/>
            <w:hideMark/>
          </w:tcPr>
          <w:p w14:paraId="16FB6D7D" w14:textId="77777777" w:rsidR="0004127A" w:rsidRPr="000C4BD1" w:rsidRDefault="0004127A">
            <w:pPr>
              <w:spacing w:after="60"/>
              <w:ind w:left="250"/>
              <w:rPr>
                <w:rFonts w:ascii="Times New Roman" w:hAnsi="Times New Roman" w:cs="Times New Roman"/>
                <w:noProof/>
                <w:sz w:val="16"/>
                <w:szCs w:val="16"/>
                <w:lang w:val="en-IE" w:eastAsia="en-IE"/>
              </w:rPr>
            </w:pPr>
            <w:r w:rsidRPr="000C4BD1">
              <w:rPr>
                <w:rFonts w:ascii="Times New Roman" w:hAnsi="Times New Roman" w:cs="Times New Roman"/>
                <w:noProof/>
                <w:sz w:val="16"/>
                <w:szCs w:val="16"/>
                <w:lang w:val="en-IE" w:eastAsia="en-IE"/>
              </w:rPr>
              <w:t>EU4Health</w:t>
            </w:r>
          </w:p>
        </w:tc>
        <w:tc>
          <w:tcPr>
            <w:tcW w:w="1520" w:type="dxa"/>
            <w:tcBorders>
              <w:top w:val="nil"/>
              <w:bottom w:val="nil"/>
            </w:tcBorders>
            <w:noWrap/>
            <w:hideMark/>
          </w:tcPr>
          <w:p w14:paraId="46A4215D" w14:textId="1959BD6C" w:rsidR="0004127A" w:rsidRPr="000C4BD1" w:rsidRDefault="0004127A">
            <w:pPr>
              <w:spacing w:after="60"/>
              <w:jc w:val="right"/>
              <w:rPr>
                <w:rFonts w:ascii="Times New Roman" w:hAnsi="Times New Roman" w:cs="Times New Roman"/>
                <w:b/>
                <w:bCs/>
                <w:noProof/>
                <w:sz w:val="16"/>
                <w:szCs w:val="16"/>
                <w:lang w:val="en-IE" w:eastAsia="en-IE"/>
              </w:rPr>
            </w:pPr>
            <w:r w:rsidRPr="000C4BD1">
              <w:rPr>
                <w:rFonts w:ascii="Times New Roman" w:hAnsi="Times New Roman" w:cs="Times New Roman"/>
                <w:noProof/>
                <w:sz w:val="16"/>
                <w:szCs w:val="16"/>
                <w:lang w:val="en-IE" w:eastAsia="en-IE"/>
              </w:rPr>
              <w:t>393 </w:t>
            </w:r>
            <w:r w:rsidR="00AF0AC1">
              <w:rPr>
                <w:rFonts w:ascii="Times New Roman" w:hAnsi="Times New Roman" w:cs="Times New Roman"/>
                <w:noProof/>
                <w:sz w:val="16"/>
                <w:szCs w:val="16"/>
                <w:lang w:val="en-IE" w:eastAsia="en-IE"/>
              </w:rPr>
              <w:t>587</w:t>
            </w:r>
            <w:r w:rsidRPr="000C4BD1">
              <w:rPr>
                <w:rFonts w:ascii="Times New Roman" w:hAnsi="Times New Roman" w:cs="Times New Roman"/>
                <w:noProof/>
                <w:sz w:val="16"/>
                <w:szCs w:val="16"/>
                <w:lang w:val="en-IE" w:eastAsia="en-IE"/>
              </w:rPr>
              <w:t> </w:t>
            </w:r>
            <w:r w:rsidR="00AF0AC1">
              <w:rPr>
                <w:rFonts w:ascii="Times New Roman" w:hAnsi="Times New Roman" w:cs="Times New Roman"/>
                <w:noProof/>
                <w:sz w:val="16"/>
                <w:szCs w:val="16"/>
                <w:lang w:val="en-IE" w:eastAsia="en-IE"/>
              </w:rPr>
              <w:t>949</w:t>
            </w:r>
          </w:p>
        </w:tc>
        <w:tc>
          <w:tcPr>
            <w:tcW w:w="1520" w:type="dxa"/>
            <w:tcBorders>
              <w:top w:val="nil"/>
              <w:bottom w:val="nil"/>
            </w:tcBorders>
            <w:noWrap/>
            <w:hideMark/>
          </w:tcPr>
          <w:p w14:paraId="21A0C389" w14:textId="77777777" w:rsidR="0004127A" w:rsidRPr="000C4BD1" w:rsidRDefault="0004127A">
            <w:pPr>
              <w:spacing w:after="60"/>
              <w:jc w:val="right"/>
              <w:rPr>
                <w:rFonts w:ascii="Times New Roman" w:hAnsi="Times New Roman" w:cs="Times New Roman"/>
                <w:b/>
                <w:bCs/>
                <w:noProof/>
                <w:sz w:val="16"/>
                <w:szCs w:val="16"/>
                <w:lang w:val="en-IE" w:eastAsia="en-IE"/>
              </w:rPr>
            </w:pPr>
            <w:r w:rsidRPr="000C4BD1">
              <w:rPr>
                <w:rFonts w:ascii="Times New Roman" w:hAnsi="Times New Roman" w:cs="Times New Roman"/>
                <w:noProof/>
                <w:sz w:val="16"/>
                <w:szCs w:val="16"/>
                <w:lang w:val="en-IE" w:eastAsia="en-IE"/>
              </w:rPr>
              <w:t>329 505 417</w:t>
            </w:r>
          </w:p>
        </w:tc>
      </w:tr>
      <w:tr w:rsidR="0004127A" w:rsidRPr="00F2240B" w14:paraId="08FF4516" w14:textId="77777777">
        <w:trPr>
          <w:cantSplit/>
          <w:jc w:val="center"/>
        </w:trPr>
        <w:tc>
          <w:tcPr>
            <w:tcW w:w="3267" w:type="dxa"/>
            <w:tcBorders>
              <w:top w:val="nil"/>
              <w:bottom w:val="nil"/>
            </w:tcBorders>
            <w:noWrap/>
            <w:hideMark/>
          </w:tcPr>
          <w:p w14:paraId="7C3CC879" w14:textId="77777777" w:rsidR="0004127A" w:rsidRPr="000C4BD1" w:rsidRDefault="0004127A">
            <w:pPr>
              <w:spacing w:after="60"/>
              <w:ind w:left="250"/>
              <w:rPr>
                <w:rFonts w:ascii="Times New Roman" w:hAnsi="Times New Roman" w:cs="Times New Roman"/>
                <w:noProof/>
                <w:sz w:val="16"/>
                <w:szCs w:val="16"/>
                <w:lang w:val="en-IE" w:eastAsia="en-IE"/>
              </w:rPr>
            </w:pPr>
            <w:r w:rsidRPr="000C4BD1">
              <w:rPr>
                <w:rFonts w:ascii="Times New Roman" w:hAnsi="Times New Roman" w:cs="Times New Roman"/>
                <w:noProof/>
                <w:sz w:val="16"/>
                <w:szCs w:val="16"/>
                <w:lang w:val="en-IE" w:eastAsia="en-IE"/>
              </w:rPr>
              <w:t xml:space="preserve">Erasmus+ </w:t>
            </w:r>
          </w:p>
        </w:tc>
        <w:tc>
          <w:tcPr>
            <w:tcW w:w="1520" w:type="dxa"/>
            <w:tcBorders>
              <w:top w:val="nil"/>
              <w:bottom w:val="nil"/>
            </w:tcBorders>
            <w:noWrap/>
            <w:hideMark/>
          </w:tcPr>
          <w:p w14:paraId="42E3CAD5" w14:textId="229153F2" w:rsidR="0004127A" w:rsidRPr="000C4BD1" w:rsidRDefault="0004127A">
            <w:pPr>
              <w:spacing w:after="60"/>
              <w:jc w:val="right"/>
              <w:rPr>
                <w:rFonts w:ascii="Times New Roman" w:hAnsi="Times New Roman" w:cs="Times New Roman"/>
                <w:noProof/>
                <w:sz w:val="16"/>
                <w:szCs w:val="16"/>
                <w:lang w:val="en-IE" w:eastAsia="en-IE"/>
              </w:rPr>
            </w:pPr>
            <w:r w:rsidRPr="000C4BD1">
              <w:rPr>
                <w:rFonts w:ascii="Times New Roman" w:hAnsi="Times New Roman" w:cs="Times New Roman"/>
                <w:noProof/>
                <w:sz w:val="16"/>
                <w:szCs w:val="16"/>
                <w:lang w:val="en-IE" w:eastAsia="en-IE"/>
              </w:rPr>
              <w:t>46</w:t>
            </w:r>
            <w:r w:rsidR="00AF0AC1">
              <w:rPr>
                <w:rFonts w:ascii="Times New Roman" w:hAnsi="Times New Roman" w:cs="Times New Roman"/>
                <w:noProof/>
                <w:sz w:val="16"/>
                <w:szCs w:val="16"/>
                <w:lang w:val="en-IE" w:eastAsia="en-IE"/>
              </w:rPr>
              <w:t>1</w:t>
            </w:r>
            <w:r w:rsidRPr="000C4BD1">
              <w:rPr>
                <w:rFonts w:ascii="Times New Roman" w:hAnsi="Times New Roman" w:cs="Times New Roman"/>
                <w:noProof/>
                <w:sz w:val="16"/>
                <w:szCs w:val="16"/>
                <w:lang w:val="en-IE" w:eastAsia="en-IE"/>
              </w:rPr>
              <w:t> </w:t>
            </w:r>
            <w:r w:rsidR="00AF0AC1">
              <w:rPr>
                <w:rFonts w:ascii="Times New Roman" w:hAnsi="Times New Roman" w:cs="Times New Roman"/>
                <w:noProof/>
                <w:sz w:val="16"/>
                <w:szCs w:val="16"/>
                <w:lang w:val="en-IE" w:eastAsia="en-IE"/>
              </w:rPr>
              <w:t>050</w:t>
            </w:r>
            <w:r w:rsidRPr="000C4BD1">
              <w:rPr>
                <w:rFonts w:ascii="Times New Roman" w:hAnsi="Times New Roman" w:cs="Times New Roman"/>
                <w:noProof/>
                <w:sz w:val="16"/>
                <w:szCs w:val="16"/>
                <w:lang w:val="en-IE" w:eastAsia="en-IE"/>
              </w:rPr>
              <w:t> </w:t>
            </w:r>
            <w:r w:rsidR="00AF0AC1">
              <w:rPr>
                <w:rFonts w:ascii="Times New Roman" w:hAnsi="Times New Roman" w:cs="Times New Roman"/>
                <w:noProof/>
                <w:sz w:val="16"/>
                <w:szCs w:val="16"/>
                <w:lang w:val="en-IE" w:eastAsia="en-IE"/>
              </w:rPr>
              <w:t>263</w:t>
            </w:r>
          </w:p>
        </w:tc>
        <w:tc>
          <w:tcPr>
            <w:tcW w:w="1520" w:type="dxa"/>
            <w:tcBorders>
              <w:top w:val="nil"/>
              <w:bottom w:val="nil"/>
            </w:tcBorders>
            <w:noWrap/>
            <w:hideMark/>
          </w:tcPr>
          <w:p w14:paraId="37E93767" w14:textId="77777777" w:rsidR="0004127A" w:rsidRPr="000C4BD1" w:rsidRDefault="0004127A">
            <w:pPr>
              <w:spacing w:after="60"/>
              <w:jc w:val="right"/>
              <w:rPr>
                <w:rFonts w:ascii="Times New Roman" w:hAnsi="Times New Roman" w:cs="Times New Roman"/>
                <w:noProof/>
                <w:sz w:val="16"/>
                <w:szCs w:val="16"/>
                <w:lang w:val="en-IE" w:eastAsia="en-IE"/>
              </w:rPr>
            </w:pPr>
            <w:r w:rsidRPr="000C4BD1">
              <w:rPr>
                <w:rFonts w:ascii="Times New Roman" w:hAnsi="Times New Roman" w:cs="Times New Roman"/>
                <w:noProof/>
                <w:sz w:val="16"/>
                <w:szCs w:val="16"/>
                <w:lang w:val="en-IE" w:eastAsia="en-IE"/>
              </w:rPr>
              <w:t>381 935 570</w:t>
            </w:r>
          </w:p>
        </w:tc>
      </w:tr>
      <w:tr w:rsidR="0004127A" w:rsidRPr="00F2240B" w14:paraId="4F5AD7A4" w14:textId="77777777">
        <w:trPr>
          <w:cantSplit/>
          <w:jc w:val="center"/>
        </w:trPr>
        <w:tc>
          <w:tcPr>
            <w:tcW w:w="3267" w:type="dxa"/>
            <w:tcBorders>
              <w:top w:val="nil"/>
              <w:bottom w:val="nil"/>
            </w:tcBorders>
            <w:noWrap/>
            <w:hideMark/>
          </w:tcPr>
          <w:p w14:paraId="440A083A" w14:textId="77777777" w:rsidR="0004127A" w:rsidRPr="000C4BD1" w:rsidRDefault="0004127A">
            <w:pPr>
              <w:spacing w:after="60"/>
              <w:ind w:left="250"/>
              <w:rPr>
                <w:rFonts w:ascii="Times New Roman" w:hAnsi="Times New Roman" w:cs="Times New Roman"/>
                <w:noProof/>
                <w:sz w:val="16"/>
                <w:szCs w:val="16"/>
                <w:lang w:val="en-IE" w:eastAsia="en-IE"/>
              </w:rPr>
            </w:pPr>
            <w:r w:rsidRPr="000C4BD1">
              <w:rPr>
                <w:rFonts w:ascii="Times New Roman" w:hAnsi="Times New Roman" w:cs="Times New Roman"/>
                <w:noProof/>
                <w:sz w:val="16"/>
                <w:szCs w:val="16"/>
                <w:lang w:val="en-IE" w:eastAsia="en-IE"/>
              </w:rPr>
              <w:t>Creative Europe</w:t>
            </w:r>
          </w:p>
        </w:tc>
        <w:tc>
          <w:tcPr>
            <w:tcW w:w="1520" w:type="dxa"/>
            <w:tcBorders>
              <w:top w:val="nil"/>
              <w:bottom w:val="nil"/>
            </w:tcBorders>
            <w:noWrap/>
            <w:hideMark/>
          </w:tcPr>
          <w:p w14:paraId="4FEA6B7E" w14:textId="52A24493" w:rsidR="0004127A" w:rsidRPr="000C4BD1" w:rsidRDefault="0004127A">
            <w:pPr>
              <w:spacing w:after="60"/>
              <w:jc w:val="right"/>
              <w:rPr>
                <w:rFonts w:ascii="Times New Roman" w:hAnsi="Times New Roman" w:cs="Times New Roman"/>
                <w:noProof/>
                <w:sz w:val="16"/>
                <w:szCs w:val="16"/>
                <w:lang w:val="en-IE" w:eastAsia="en-IE"/>
              </w:rPr>
            </w:pPr>
            <w:r w:rsidRPr="000C4BD1">
              <w:rPr>
                <w:rFonts w:ascii="Times New Roman" w:hAnsi="Times New Roman" w:cs="Times New Roman"/>
                <w:noProof/>
                <w:sz w:val="16"/>
                <w:szCs w:val="16"/>
                <w:lang w:val="en-IE" w:eastAsia="en-IE"/>
              </w:rPr>
              <w:t>162 </w:t>
            </w:r>
            <w:r w:rsidR="00AF0AC1">
              <w:rPr>
                <w:rFonts w:ascii="Times New Roman" w:hAnsi="Times New Roman" w:cs="Times New Roman"/>
                <w:noProof/>
                <w:sz w:val="16"/>
                <w:szCs w:val="16"/>
                <w:lang w:val="en-IE" w:eastAsia="en-IE"/>
              </w:rPr>
              <w:t>706</w:t>
            </w:r>
            <w:r w:rsidRPr="000C4BD1">
              <w:rPr>
                <w:rFonts w:ascii="Times New Roman" w:hAnsi="Times New Roman" w:cs="Times New Roman"/>
                <w:noProof/>
                <w:sz w:val="16"/>
                <w:szCs w:val="16"/>
                <w:lang w:val="en-IE" w:eastAsia="en-IE"/>
              </w:rPr>
              <w:t> </w:t>
            </w:r>
            <w:r w:rsidR="00AF0AC1">
              <w:rPr>
                <w:rFonts w:ascii="Times New Roman" w:hAnsi="Times New Roman" w:cs="Times New Roman"/>
                <w:noProof/>
                <w:sz w:val="16"/>
                <w:szCs w:val="16"/>
                <w:lang w:val="en-IE" w:eastAsia="en-IE"/>
              </w:rPr>
              <w:t>520</w:t>
            </w:r>
          </w:p>
        </w:tc>
        <w:tc>
          <w:tcPr>
            <w:tcW w:w="1520" w:type="dxa"/>
            <w:tcBorders>
              <w:top w:val="nil"/>
              <w:bottom w:val="nil"/>
            </w:tcBorders>
            <w:noWrap/>
            <w:hideMark/>
          </w:tcPr>
          <w:p w14:paraId="6F2A931E" w14:textId="77777777" w:rsidR="0004127A" w:rsidRPr="000C4BD1" w:rsidRDefault="0004127A">
            <w:pPr>
              <w:spacing w:after="60"/>
              <w:jc w:val="right"/>
              <w:rPr>
                <w:rFonts w:ascii="Times New Roman" w:hAnsi="Times New Roman" w:cs="Times New Roman"/>
                <w:noProof/>
                <w:sz w:val="16"/>
                <w:szCs w:val="16"/>
                <w:lang w:val="en-IE" w:eastAsia="en-IE"/>
              </w:rPr>
            </w:pPr>
            <w:r w:rsidRPr="000C4BD1">
              <w:rPr>
                <w:rFonts w:ascii="Times New Roman" w:hAnsi="Times New Roman" w:cs="Times New Roman"/>
                <w:noProof/>
                <w:sz w:val="16"/>
                <w:szCs w:val="16"/>
                <w:lang w:val="en-IE" w:eastAsia="en-IE"/>
              </w:rPr>
              <w:t>135 503 850</w:t>
            </w:r>
          </w:p>
        </w:tc>
      </w:tr>
      <w:tr w:rsidR="0004127A" w:rsidRPr="00F2240B" w14:paraId="43BAA1DB" w14:textId="77777777">
        <w:trPr>
          <w:cantSplit/>
          <w:jc w:val="center"/>
        </w:trPr>
        <w:tc>
          <w:tcPr>
            <w:tcW w:w="3267" w:type="dxa"/>
            <w:tcBorders>
              <w:top w:val="nil"/>
              <w:bottom w:val="nil"/>
            </w:tcBorders>
            <w:noWrap/>
            <w:hideMark/>
          </w:tcPr>
          <w:p w14:paraId="6B0F7E39" w14:textId="77777777" w:rsidR="0004127A" w:rsidRPr="000C4BD1" w:rsidRDefault="0004127A">
            <w:pPr>
              <w:spacing w:after="60"/>
              <w:ind w:left="250"/>
              <w:rPr>
                <w:rFonts w:ascii="Times New Roman" w:hAnsi="Times New Roman" w:cs="Times New Roman"/>
                <w:noProof/>
                <w:sz w:val="16"/>
                <w:szCs w:val="16"/>
                <w:lang w:val="en-IE" w:eastAsia="en-IE"/>
              </w:rPr>
            </w:pPr>
            <w:r w:rsidRPr="000C4BD1">
              <w:rPr>
                <w:rFonts w:ascii="Times New Roman" w:hAnsi="Times New Roman" w:cs="Times New Roman"/>
                <w:noProof/>
                <w:sz w:val="16"/>
                <w:szCs w:val="16"/>
                <w:lang w:val="en-IE" w:eastAsia="en-IE"/>
              </w:rPr>
              <w:t>Rights and Values</w:t>
            </w:r>
          </w:p>
        </w:tc>
        <w:tc>
          <w:tcPr>
            <w:tcW w:w="1520" w:type="dxa"/>
            <w:tcBorders>
              <w:top w:val="nil"/>
              <w:bottom w:val="nil"/>
            </w:tcBorders>
            <w:noWrap/>
            <w:hideMark/>
          </w:tcPr>
          <w:p w14:paraId="4C6A5421" w14:textId="7D4E13DE" w:rsidR="0004127A" w:rsidRPr="000C4BD1" w:rsidRDefault="0004127A">
            <w:pPr>
              <w:spacing w:after="60"/>
              <w:jc w:val="right"/>
              <w:rPr>
                <w:rFonts w:ascii="Times New Roman" w:hAnsi="Times New Roman" w:cs="Times New Roman"/>
                <w:noProof/>
                <w:sz w:val="16"/>
                <w:szCs w:val="16"/>
                <w:lang w:val="en-IE" w:eastAsia="en-IE"/>
              </w:rPr>
            </w:pPr>
            <w:r w:rsidRPr="000C4BD1">
              <w:rPr>
                <w:rFonts w:ascii="Times New Roman" w:hAnsi="Times New Roman" w:cs="Times New Roman"/>
                <w:noProof/>
                <w:sz w:val="16"/>
                <w:szCs w:val="16"/>
                <w:lang w:val="en-IE" w:eastAsia="en-IE"/>
              </w:rPr>
              <w:t>216 </w:t>
            </w:r>
            <w:r w:rsidR="00AF0AC1">
              <w:rPr>
                <w:rFonts w:ascii="Times New Roman" w:hAnsi="Times New Roman" w:cs="Times New Roman"/>
                <w:noProof/>
                <w:sz w:val="16"/>
                <w:szCs w:val="16"/>
                <w:lang w:val="en-IE" w:eastAsia="en-IE"/>
              </w:rPr>
              <w:t>655</w:t>
            </w:r>
            <w:r w:rsidRPr="000C4BD1">
              <w:rPr>
                <w:rFonts w:ascii="Times New Roman" w:hAnsi="Times New Roman" w:cs="Times New Roman"/>
                <w:noProof/>
                <w:sz w:val="16"/>
                <w:szCs w:val="16"/>
                <w:lang w:val="en-IE" w:eastAsia="en-IE"/>
              </w:rPr>
              <w:t> </w:t>
            </w:r>
            <w:r w:rsidR="00AF0AC1">
              <w:rPr>
                <w:rFonts w:ascii="Times New Roman" w:hAnsi="Times New Roman" w:cs="Times New Roman"/>
                <w:noProof/>
                <w:sz w:val="16"/>
                <w:szCs w:val="16"/>
                <w:lang w:val="en-IE" w:eastAsia="en-IE"/>
              </w:rPr>
              <w:t>268</w:t>
            </w:r>
          </w:p>
        </w:tc>
        <w:tc>
          <w:tcPr>
            <w:tcW w:w="1520" w:type="dxa"/>
            <w:tcBorders>
              <w:top w:val="nil"/>
              <w:bottom w:val="nil"/>
            </w:tcBorders>
            <w:noWrap/>
            <w:hideMark/>
          </w:tcPr>
          <w:p w14:paraId="262A66E8" w14:textId="77777777" w:rsidR="0004127A" w:rsidRPr="000C4BD1" w:rsidRDefault="0004127A">
            <w:pPr>
              <w:spacing w:after="60"/>
              <w:jc w:val="right"/>
              <w:rPr>
                <w:rFonts w:ascii="Times New Roman" w:hAnsi="Times New Roman" w:cs="Times New Roman"/>
                <w:noProof/>
                <w:sz w:val="16"/>
                <w:szCs w:val="16"/>
                <w:lang w:val="en-IE" w:eastAsia="en-IE"/>
              </w:rPr>
            </w:pPr>
            <w:r w:rsidRPr="000C4BD1">
              <w:rPr>
                <w:rFonts w:ascii="Times New Roman" w:hAnsi="Times New Roman" w:cs="Times New Roman"/>
                <w:noProof/>
                <w:sz w:val="16"/>
                <w:szCs w:val="16"/>
                <w:lang w:val="en-IE" w:eastAsia="en-IE"/>
              </w:rPr>
              <w:t>180 055 163</w:t>
            </w:r>
          </w:p>
        </w:tc>
      </w:tr>
      <w:tr w:rsidR="0004127A" w:rsidRPr="00F2240B" w14:paraId="76480B73" w14:textId="77777777">
        <w:trPr>
          <w:cantSplit/>
          <w:jc w:val="center"/>
        </w:trPr>
        <w:tc>
          <w:tcPr>
            <w:tcW w:w="3267" w:type="dxa"/>
            <w:tcBorders>
              <w:top w:val="nil"/>
              <w:bottom w:val="nil"/>
            </w:tcBorders>
            <w:noWrap/>
            <w:hideMark/>
          </w:tcPr>
          <w:p w14:paraId="69E024A6" w14:textId="77777777" w:rsidR="0004127A" w:rsidRPr="000C4BD1" w:rsidRDefault="0004127A">
            <w:pPr>
              <w:spacing w:after="60"/>
              <w:rPr>
                <w:rFonts w:ascii="Times New Roman" w:hAnsi="Times New Roman" w:cs="Times New Roman"/>
                <w:b/>
                <w:noProof/>
                <w:sz w:val="16"/>
                <w:szCs w:val="16"/>
                <w:lang w:val="en-IE" w:eastAsia="en-IE"/>
              </w:rPr>
            </w:pPr>
            <w:r w:rsidRPr="000C4BD1">
              <w:rPr>
                <w:rFonts w:ascii="Times New Roman" w:hAnsi="Times New Roman" w:cs="Times New Roman"/>
                <w:b/>
                <w:noProof/>
                <w:sz w:val="16"/>
                <w:szCs w:val="16"/>
                <w:lang w:val="en-IE" w:eastAsia="en-IE"/>
              </w:rPr>
              <w:t>4. Migration and Border Management</w:t>
            </w:r>
          </w:p>
        </w:tc>
        <w:tc>
          <w:tcPr>
            <w:tcW w:w="1520" w:type="dxa"/>
            <w:tcBorders>
              <w:top w:val="nil"/>
              <w:bottom w:val="nil"/>
            </w:tcBorders>
            <w:noWrap/>
            <w:hideMark/>
          </w:tcPr>
          <w:p w14:paraId="56EAE931" w14:textId="0D902EB3" w:rsidR="0004127A" w:rsidRPr="000C4BD1" w:rsidRDefault="0004127A">
            <w:pPr>
              <w:spacing w:after="60"/>
              <w:jc w:val="right"/>
              <w:rPr>
                <w:rFonts w:ascii="Times New Roman" w:hAnsi="Times New Roman" w:cs="Times New Roman"/>
                <w:noProof/>
                <w:sz w:val="16"/>
                <w:szCs w:val="16"/>
                <w:lang w:val="en-IE" w:eastAsia="en-IE"/>
              </w:rPr>
            </w:pPr>
            <w:r w:rsidRPr="000C4BD1">
              <w:rPr>
                <w:rFonts w:ascii="Times New Roman" w:hAnsi="Times New Roman" w:cs="Times New Roman"/>
                <w:b/>
                <w:bCs/>
                <w:noProof/>
                <w:sz w:val="16"/>
                <w:szCs w:val="16"/>
                <w:lang w:val="en-IE" w:eastAsia="en-IE"/>
              </w:rPr>
              <w:t>27</w:t>
            </w:r>
            <w:r w:rsidR="00AF0AC1">
              <w:rPr>
                <w:rFonts w:ascii="Times New Roman" w:hAnsi="Times New Roman" w:cs="Times New Roman"/>
                <w:b/>
                <w:bCs/>
                <w:noProof/>
                <w:sz w:val="16"/>
                <w:szCs w:val="16"/>
                <w:lang w:val="en-IE" w:eastAsia="en-IE"/>
              </w:rPr>
              <w:t>4</w:t>
            </w:r>
            <w:r w:rsidRPr="000C4BD1">
              <w:rPr>
                <w:rFonts w:ascii="Times New Roman" w:hAnsi="Times New Roman" w:cs="Times New Roman"/>
                <w:b/>
                <w:bCs/>
                <w:noProof/>
                <w:sz w:val="16"/>
                <w:szCs w:val="16"/>
                <w:lang w:val="en-IE" w:eastAsia="en-IE"/>
              </w:rPr>
              <w:t> 000 000</w:t>
            </w:r>
          </w:p>
        </w:tc>
        <w:tc>
          <w:tcPr>
            <w:tcW w:w="1520" w:type="dxa"/>
            <w:tcBorders>
              <w:top w:val="nil"/>
              <w:bottom w:val="nil"/>
            </w:tcBorders>
            <w:noWrap/>
            <w:hideMark/>
          </w:tcPr>
          <w:p w14:paraId="0D00E46E" w14:textId="77777777" w:rsidR="0004127A" w:rsidRPr="000C4BD1" w:rsidRDefault="0004127A">
            <w:pPr>
              <w:spacing w:after="60"/>
              <w:jc w:val="right"/>
              <w:rPr>
                <w:rFonts w:ascii="Times New Roman" w:hAnsi="Times New Roman" w:cs="Times New Roman"/>
                <w:noProof/>
                <w:sz w:val="16"/>
                <w:szCs w:val="16"/>
                <w:lang w:val="en-IE" w:eastAsia="en-IE"/>
              </w:rPr>
            </w:pPr>
            <w:r w:rsidRPr="000C4BD1">
              <w:rPr>
                <w:rFonts w:ascii="Times New Roman" w:hAnsi="Times New Roman" w:cs="Times New Roman"/>
                <w:b/>
                <w:bCs/>
                <w:noProof/>
                <w:sz w:val="16"/>
                <w:szCs w:val="16"/>
                <w:lang w:val="en-IE" w:eastAsia="en-IE"/>
              </w:rPr>
              <w:t>226 000 000</w:t>
            </w:r>
          </w:p>
        </w:tc>
      </w:tr>
      <w:tr w:rsidR="0004127A" w:rsidRPr="00F2240B" w14:paraId="04019B83" w14:textId="77777777">
        <w:trPr>
          <w:cantSplit/>
          <w:jc w:val="center"/>
        </w:trPr>
        <w:tc>
          <w:tcPr>
            <w:tcW w:w="3267" w:type="dxa"/>
            <w:tcBorders>
              <w:top w:val="nil"/>
            </w:tcBorders>
            <w:noWrap/>
            <w:hideMark/>
          </w:tcPr>
          <w:p w14:paraId="44EC4386" w14:textId="77777777" w:rsidR="0004127A" w:rsidRPr="000C4BD1" w:rsidRDefault="0004127A">
            <w:pPr>
              <w:spacing w:after="60"/>
              <w:ind w:left="250"/>
              <w:rPr>
                <w:rFonts w:ascii="Times New Roman" w:hAnsi="Times New Roman" w:cs="Times New Roman"/>
                <w:noProof/>
                <w:sz w:val="16"/>
                <w:szCs w:val="16"/>
                <w:lang w:val="en-IE" w:eastAsia="en-IE"/>
              </w:rPr>
            </w:pPr>
            <w:r w:rsidRPr="000C4BD1">
              <w:rPr>
                <w:rFonts w:ascii="Times New Roman" w:hAnsi="Times New Roman" w:cs="Times New Roman"/>
                <w:noProof/>
                <w:sz w:val="16"/>
                <w:szCs w:val="16"/>
                <w:lang w:val="en-IE" w:eastAsia="en-IE"/>
              </w:rPr>
              <w:t>Integrated Border Management Fund</w:t>
            </w:r>
          </w:p>
        </w:tc>
        <w:tc>
          <w:tcPr>
            <w:tcW w:w="1520" w:type="dxa"/>
            <w:tcBorders>
              <w:top w:val="nil"/>
            </w:tcBorders>
            <w:noWrap/>
            <w:hideMark/>
          </w:tcPr>
          <w:p w14:paraId="36E73230" w14:textId="42307F86" w:rsidR="0004127A" w:rsidRPr="000C4BD1" w:rsidRDefault="0004127A">
            <w:pPr>
              <w:spacing w:after="60"/>
              <w:jc w:val="right"/>
              <w:rPr>
                <w:rFonts w:ascii="Times New Roman" w:hAnsi="Times New Roman" w:cs="Times New Roman"/>
                <w:b/>
                <w:bCs/>
                <w:noProof/>
                <w:sz w:val="16"/>
                <w:szCs w:val="16"/>
                <w:lang w:val="en-IE" w:eastAsia="en-IE"/>
              </w:rPr>
            </w:pPr>
            <w:r w:rsidRPr="000C4BD1">
              <w:rPr>
                <w:rFonts w:ascii="Times New Roman" w:hAnsi="Times New Roman" w:cs="Times New Roman"/>
                <w:noProof/>
                <w:sz w:val="16"/>
                <w:szCs w:val="16"/>
                <w:lang w:val="en-IE" w:eastAsia="en-IE"/>
              </w:rPr>
              <w:t>27</w:t>
            </w:r>
            <w:r w:rsidR="00AF0AC1">
              <w:rPr>
                <w:rFonts w:ascii="Times New Roman" w:hAnsi="Times New Roman" w:cs="Times New Roman"/>
                <w:noProof/>
                <w:sz w:val="16"/>
                <w:szCs w:val="16"/>
                <w:lang w:val="en-IE" w:eastAsia="en-IE"/>
              </w:rPr>
              <w:t>4</w:t>
            </w:r>
            <w:r w:rsidRPr="000C4BD1">
              <w:rPr>
                <w:rFonts w:ascii="Times New Roman" w:hAnsi="Times New Roman" w:cs="Times New Roman"/>
                <w:noProof/>
                <w:sz w:val="16"/>
                <w:szCs w:val="16"/>
                <w:lang w:val="en-IE" w:eastAsia="en-IE"/>
              </w:rPr>
              <w:t> 000 000</w:t>
            </w:r>
          </w:p>
        </w:tc>
        <w:tc>
          <w:tcPr>
            <w:tcW w:w="1520" w:type="dxa"/>
            <w:tcBorders>
              <w:top w:val="nil"/>
            </w:tcBorders>
            <w:noWrap/>
            <w:hideMark/>
          </w:tcPr>
          <w:p w14:paraId="5E7D325A" w14:textId="77777777" w:rsidR="0004127A" w:rsidRPr="000C4BD1" w:rsidRDefault="0004127A">
            <w:pPr>
              <w:spacing w:after="60"/>
              <w:jc w:val="right"/>
              <w:rPr>
                <w:rFonts w:ascii="Times New Roman" w:hAnsi="Times New Roman" w:cs="Times New Roman"/>
                <w:b/>
                <w:bCs/>
                <w:noProof/>
                <w:sz w:val="16"/>
                <w:szCs w:val="16"/>
                <w:lang w:val="en-IE" w:eastAsia="en-IE"/>
              </w:rPr>
            </w:pPr>
            <w:r w:rsidRPr="000C4BD1">
              <w:rPr>
                <w:rFonts w:ascii="Times New Roman" w:hAnsi="Times New Roman" w:cs="Times New Roman"/>
                <w:noProof/>
                <w:sz w:val="16"/>
                <w:szCs w:val="16"/>
                <w:lang w:val="en-IE" w:eastAsia="en-IE"/>
              </w:rPr>
              <w:t>226 000 000</w:t>
            </w:r>
          </w:p>
        </w:tc>
      </w:tr>
      <w:tr w:rsidR="0004127A" w:rsidRPr="00F2240B" w14:paraId="00143A63" w14:textId="77777777">
        <w:trPr>
          <w:cantSplit/>
          <w:jc w:val="center"/>
        </w:trPr>
        <w:tc>
          <w:tcPr>
            <w:tcW w:w="3267" w:type="dxa"/>
            <w:noWrap/>
            <w:hideMark/>
          </w:tcPr>
          <w:p w14:paraId="4CB7AAE2" w14:textId="77777777" w:rsidR="0004127A" w:rsidRPr="000C4BD1" w:rsidRDefault="0004127A">
            <w:pPr>
              <w:spacing w:after="60"/>
              <w:rPr>
                <w:rFonts w:ascii="Times New Roman" w:hAnsi="Times New Roman" w:cs="Times New Roman"/>
                <w:b/>
                <w:noProof/>
                <w:sz w:val="16"/>
                <w:szCs w:val="16"/>
                <w:lang w:val="en-IE" w:eastAsia="en-IE"/>
              </w:rPr>
            </w:pPr>
            <w:r w:rsidRPr="000C4BD1">
              <w:rPr>
                <w:rFonts w:ascii="Times New Roman" w:hAnsi="Times New Roman" w:cs="Times New Roman"/>
                <w:b/>
                <w:noProof/>
                <w:sz w:val="16"/>
                <w:szCs w:val="16"/>
                <w:lang w:val="en-IE" w:eastAsia="en-IE"/>
              </w:rPr>
              <w:t>Total commitment ceiling:</w:t>
            </w:r>
          </w:p>
        </w:tc>
        <w:tc>
          <w:tcPr>
            <w:tcW w:w="1520" w:type="dxa"/>
            <w:noWrap/>
            <w:hideMark/>
          </w:tcPr>
          <w:p w14:paraId="3D238614" w14:textId="77777777" w:rsidR="0004127A" w:rsidRPr="000C4BD1" w:rsidRDefault="0004127A">
            <w:pPr>
              <w:spacing w:after="60"/>
              <w:jc w:val="right"/>
              <w:rPr>
                <w:rFonts w:ascii="Times New Roman" w:hAnsi="Times New Roman" w:cs="Times New Roman"/>
                <w:noProof/>
                <w:sz w:val="16"/>
                <w:szCs w:val="16"/>
                <w:lang w:val="en-IE" w:eastAsia="en-IE"/>
              </w:rPr>
            </w:pPr>
            <w:r w:rsidRPr="000C4BD1">
              <w:rPr>
                <w:rFonts w:ascii="Times New Roman" w:hAnsi="Times New Roman" w:cs="Times New Roman"/>
                <w:b/>
                <w:bCs/>
                <w:noProof/>
                <w:sz w:val="16"/>
                <w:szCs w:val="16"/>
                <w:lang w:val="en-IE" w:eastAsia="en-IE"/>
              </w:rPr>
              <w:t>2 597 000 000</w:t>
            </w:r>
          </w:p>
        </w:tc>
        <w:tc>
          <w:tcPr>
            <w:tcW w:w="1520" w:type="dxa"/>
            <w:noWrap/>
            <w:hideMark/>
          </w:tcPr>
          <w:p w14:paraId="16DB8F46" w14:textId="77777777" w:rsidR="0004127A" w:rsidRPr="000C4BD1" w:rsidRDefault="0004127A">
            <w:pPr>
              <w:spacing w:after="60"/>
              <w:jc w:val="right"/>
              <w:rPr>
                <w:rFonts w:ascii="Times New Roman" w:hAnsi="Times New Roman" w:cs="Times New Roman"/>
                <w:noProof/>
                <w:sz w:val="16"/>
                <w:szCs w:val="16"/>
                <w:lang w:val="en-IE" w:eastAsia="en-IE"/>
              </w:rPr>
            </w:pPr>
            <w:r w:rsidRPr="000C4BD1">
              <w:rPr>
                <w:rFonts w:ascii="Times New Roman" w:hAnsi="Times New Roman" w:cs="Times New Roman"/>
                <w:b/>
                <w:bCs/>
                <w:noProof/>
                <w:sz w:val="16"/>
                <w:szCs w:val="16"/>
                <w:lang w:val="en-IE" w:eastAsia="en-IE"/>
              </w:rPr>
              <w:t>2 155 000 000</w:t>
            </w:r>
          </w:p>
        </w:tc>
      </w:tr>
      <w:tr w:rsidR="0004127A" w:rsidRPr="00F2240B" w14:paraId="42BF8244" w14:textId="77777777">
        <w:trPr>
          <w:cantSplit/>
          <w:jc w:val="center"/>
        </w:trPr>
        <w:tc>
          <w:tcPr>
            <w:tcW w:w="3267" w:type="dxa"/>
            <w:shd w:val="clear" w:color="000000" w:fill="FFFFFF"/>
            <w:noWrap/>
            <w:hideMark/>
          </w:tcPr>
          <w:p w14:paraId="2310A628" w14:textId="77777777" w:rsidR="0004127A" w:rsidRPr="000C4BD1" w:rsidRDefault="0004127A">
            <w:pPr>
              <w:spacing w:after="60"/>
              <w:jc w:val="right"/>
              <w:rPr>
                <w:rFonts w:ascii="Times New Roman" w:hAnsi="Times New Roman" w:cs="Times New Roman"/>
                <w:b/>
                <w:bCs/>
                <w:noProof/>
                <w:sz w:val="16"/>
                <w:szCs w:val="16"/>
                <w:lang w:val="en-IE" w:eastAsia="en-IE"/>
              </w:rPr>
            </w:pPr>
            <w:r w:rsidRPr="000C4BD1">
              <w:rPr>
                <w:rFonts w:ascii="Times New Roman" w:hAnsi="Times New Roman" w:cs="Times New Roman"/>
                <w:b/>
                <w:bCs/>
                <w:noProof/>
                <w:sz w:val="16"/>
                <w:szCs w:val="16"/>
                <w:u w:val="single"/>
                <w:lang w:val="en-IE" w:eastAsia="en-IE"/>
              </w:rPr>
              <w:t>PAYMENT CEILING:</w:t>
            </w:r>
          </w:p>
        </w:tc>
        <w:tc>
          <w:tcPr>
            <w:tcW w:w="1520" w:type="dxa"/>
            <w:noWrap/>
            <w:hideMark/>
          </w:tcPr>
          <w:p w14:paraId="50C31D3B" w14:textId="77777777" w:rsidR="0004127A" w:rsidRPr="000C4BD1" w:rsidRDefault="0004127A">
            <w:pPr>
              <w:spacing w:after="60"/>
              <w:jc w:val="right"/>
              <w:rPr>
                <w:rFonts w:ascii="Times New Roman" w:hAnsi="Times New Roman" w:cs="Times New Roman"/>
                <w:noProof/>
                <w:sz w:val="16"/>
                <w:szCs w:val="16"/>
                <w:lang w:val="en-IE" w:eastAsia="en-IE"/>
              </w:rPr>
            </w:pPr>
            <w:r w:rsidRPr="000C4BD1">
              <w:rPr>
                <w:rFonts w:ascii="Times New Roman" w:hAnsi="Times New Roman" w:cs="Times New Roman"/>
                <w:b/>
                <w:bCs/>
                <w:noProof/>
                <w:sz w:val="16"/>
                <w:szCs w:val="16"/>
                <w:lang w:val="en-IE" w:eastAsia="en-IE"/>
              </w:rPr>
              <w:t>2 597 000 000</w:t>
            </w:r>
          </w:p>
        </w:tc>
        <w:tc>
          <w:tcPr>
            <w:tcW w:w="1520" w:type="dxa"/>
            <w:noWrap/>
            <w:hideMark/>
          </w:tcPr>
          <w:p w14:paraId="68453999" w14:textId="77777777" w:rsidR="0004127A" w:rsidRPr="000C4BD1" w:rsidRDefault="0004127A">
            <w:pPr>
              <w:spacing w:after="60"/>
              <w:jc w:val="right"/>
              <w:rPr>
                <w:rFonts w:ascii="Times New Roman" w:hAnsi="Times New Roman" w:cs="Times New Roman"/>
                <w:noProof/>
                <w:sz w:val="16"/>
                <w:szCs w:val="16"/>
                <w:lang w:val="en-IE" w:eastAsia="en-IE"/>
              </w:rPr>
            </w:pPr>
            <w:r w:rsidRPr="000C4BD1">
              <w:rPr>
                <w:rFonts w:ascii="Times New Roman" w:hAnsi="Times New Roman" w:cs="Times New Roman"/>
                <w:b/>
                <w:bCs/>
                <w:noProof/>
                <w:sz w:val="16"/>
                <w:szCs w:val="16"/>
                <w:lang w:val="en-IE" w:eastAsia="en-IE"/>
              </w:rPr>
              <w:t>2 155 000 000</w:t>
            </w:r>
          </w:p>
        </w:tc>
      </w:tr>
    </w:tbl>
    <w:p w14:paraId="47F542D2" w14:textId="77777777" w:rsidR="0004127A" w:rsidRPr="005C39EC" w:rsidRDefault="0004127A" w:rsidP="0004127A">
      <w:pPr>
        <w:pStyle w:val="ManualHeading2"/>
        <w:numPr>
          <w:ilvl w:val="1"/>
          <w:numId w:val="1"/>
        </w:numPr>
        <w:spacing w:before="480"/>
        <w:ind w:left="788" w:hanging="431"/>
        <w:rPr>
          <w:noProof/>
          <w:lang w:val="en-IE"/>
        </w:rPr>
      </w:pPr>
      <w:r w:rsidRPr="005C39EC">
        <w:rPr>
          <w:noProof/>
          <w:lang w:val="en-IE"/>
        </w:rPr>
        <w:t>Adjustment of the payment ceiling in accordance with Article 4(1)(d) and Article 11(1)(b) – Single Margin Instrument.</w:t>
      </w:r>
    </w:p>
    <w:p w14:paraId="27113D25" w14:textId="77777777" w:rsidR="0004127A" w:rsidRPr="0041581F" w:rsidRDefault="0004127A" w:rsidP="0004127A">
      <w:pPr>
        <w:pStyle w:val="Text1"/>
        <w:rPr>
          <w:noProof/>
          <w:lang w:val="en-IE"/>
        </w:rPr>
      </w:pPr>
      <w:r w:rsidRPr="005C39EC">
        <w:rPr>
          <w:noProof/>
          <w:lang w:val="en-IE"/>
        </w:rPr>
        <w:t xml:space="preserve">In accordance with Article 4(1)(d) of the MFF Regulation, the technical adjustment shall include the amount of the adjustment of the ceiling for payment appropriations under the Single Margin Instrument (SMI) as referred to in point (b) of the first </w:t>
      </w:r>
      <w:r w:rsidRPr="0041581F">
        <w:rPr>
          <w:noProof/>
          <w:lang w:val="en-IE"/>
        </w:rPr>
        <w:t>subparagraph of Article 11(1).</w:t>
      </w:r>
    </w:p>
    <w:p w14:paraId="5B637986" w14:textId="01A5A5FB" w:rsidR="0004127A" w:rsidRPr="0041581F" w:rsidRDefault="0004127A" w:rsidP="0004127A">
      <w:pPr>
        <w:pStyle w:val="Text1"/>
        <w:rPr>
          <w:noProof/>
        </w:rPr>
      </w:pPr>
      <w:r w:rsidRPr="0041581F">
        <w:rPr>
          <w:noProof/>
        </w:rPr>
        <w:t>The 2025 payment ceiling was EUR 175</w:t>
      </w:r>
      <w:r w:rsidR="00564904" w:rsidRPr="0041581F">
        <w:rPr>
          <w:noProof/>
        </w:rPr>
        <w:t> </w:t>
      </w:r>
      <w:r w:rsidRPr="0041581F">
        <w:rPr>
          <w:noProof/>
        </w:rPr>
        <w:t>378</w:t>
      </w:r>
      <w:r w:rsidR="00564904" w:rsidRPr="0041581F">
        <w:rPr>
          <w:noProof/>
        </w:rPr>
        <w:t> </w:t>
      </w:r>
      <w:r w:rsidRPr="0041581F">
        <w:rPr>
          <w:noProof/>
        </w:rPr>
        <w:t>million in current prices. The payments executed in 2025 amount to EUR 156</w:t>
      </w:r>
      <w:r w:rsidR="00564904" w:rsidRPr="0041581F">
        <w:rPr>
          <w:noProof/>
        </w:rPr>
        <w:t> </w:t>
      </w:r>
      <w:r w:rsidRPr="0041581F">
        <w:rPr>
          <w:noProof/>
        </w:rPr>
        <w:t>817</w:t>
      </w:r>
      <w:r w:rsidR="00564904" w:rsidRPr="0041581F">
        <w:rPr>
          <w:noProof/>
        </w:rPr>
        <w:t> </w:t>
      </w:r>
      <w:r w:rsidRPr="0041581F">
        <w:rPr>
          <w:noProof/>
        </w:rPr>
        <w:t>million. To this amount the carry-overs from 2025 to 2026 must be added (EUR 6</w:t>
      </w:r>
      <w:r w:rsidR="00564904" w:rsidRPr="0041581F">
        <w:rPr>
          <w:noProof/>
        </w:rPr>
        <w:t> </w:t>
      </w:r>
      <w:r w:rsidRPr="0041581F">
        <w:rPr>
          <w:noProof/>
        </w:rPr>
        <w:t>439</w:t>
      </w:r>
      <w:r w:rsidR="00564904" w:rsidRPr="0041581F">
        <w:rPr>
          <w:noProof/>
        </w:rPr>
        <w:t> </w:t>
      </w:r>
      <w:r w:rsidRPr="0041581F">
        <w:rPr>
          <w:noProof/>
        </w:rPr>
        <w:t>million) as they are considered as executed.</w:t>
      </w:r>
    </w:p>
    <w:p w14:paraId="1239F5A8" w14:textId="0C0E8EDC" w:rsidR="0004127A" w:rsidRPr="0041581F" w:rsidRDefault="0004127A" w:rsidP="0004127A">
      <w:pPr>
        <w:pStyle w:val="Text1"/>
        <w:rPr>
          <w:noProof/>
        </w:rPr>
      </w:pPr>
      <w:r w:rsidRPr="0041581F">
        <w:rPr>
          <w:noProof/>
        </w:rPr>
        <w:t>The payments and carry-overs related with the special instruments (EUR 6</w:t>
      </w:r>
      <w:r w:rsidR="00931352" w:rsidRPr="00CD7C33">
        <w:rPr>
          <w:noProof/>
        </w:rPr>
        <w:t> </w:t>
      </w:r>
      <w:r w:rsidRPr="0041581F">
        <w:rPr>
          <w:noProof/>
        </w:rPr>
        <w:t>527</w:t>
      </w:r>
      <w:r w:rsidR="00931352" w:rsidRPr="00CD7C33">
        <w:rPr>
          <w:noProof/>
        </w:rPr>
        <w:t> </w:t>
      </w:r>
      <w:r w:rsidRPr="0041581F">
        <w:rPr>
          <w:noProof/>
        </w:rPr>
        <w:t>million) are excluded from the execution as they are treated as being over and above the MFF ceilings in accordance with Article 3(2) of the MFF Regulation.</w:t>
      </w:r>
      <w:r w:rsidRPr="005C39EC">
        <w:rPr>
          <w:noProof/>
        </w:rPr>
        <w:t xml:space="preserve"> </w:t>
      </w:r>
      <w:r w:rsidRPr="0041581F">
        <w:rPr>
          <w:noProof/>
        </w:rPr>
        <w:t>Therefore the execution taken into account for the calculation of the SMI is EUR 156</w:t>
      </w:r>
      <w:r w:rsidR="00564904" w:rsidRPr="0041581F">
        <w:rPr>
          <w:noProof/>
        </w:rPr>
        <w:t> </w:t>
      </w:r>
      <w:r w:rsidRPr="0041581F">
        <w:rPr>
          <w:noProof/>
        </w:rPr>
        <w:t>729</w:t>
      </w:r>
      <w:r w:rsidR="00EF1CE6">
        <w:rPr>
          <w:noProof/>
        </w:rPr>
        <w:t xml:space="preserve"> </w:t>
      </w:r>
      <w:r w:rsidRPr="0041581F">
        <w:rPr>
          <w:noProof/>
        </w:rPr>
        <w:t>million.</w:t>
      </w:r>
    </w:p>
    <w:p w14:paraId="5491D7B1" w14:textId="5EA685F3" w:rsidR="0004127A" w:rsidRPr="0041581F" w:rsidRDefault="0004127A" w:rsidP="0004127A">
      <w:pPr>
        <w:pStyle w:val="Text1"/>
        <w:rPr>
          <w:noProof/>
        </w:rPr>
      </w:pPr>
      <w:r w:rsidRPr="0041581F">
        <w:rPr>
          <w:noProof/>
        </w:rPr>
        <w:t>The remaining margin under the 2025 payment ceiling is EUR </w:t>
      </w:r>
      <w:r w:rsidR="002A466B" w:rsidRPr="0041581F">
        <w:rPr>
          <w:noProof/>
        </w:rPr>
        <w:t>18</w:t>
      </w:r>
      <w:r w:rsidR="00887A8D" w:rsidRPr="0041581F">
        <w:rPr>
          <w:noProof/>
        </w:rPr>
        <w:t> </w:t>
      </w:r>
      <w:r w:rsidR="002A466B" w:rsidRPr="0041581F">
        <w:rPr>
          <w:noProof/>
        </w:rPr>
        <w:t>786</w:t>
      </w:r>
      <w:r w:rsidR="00887A8D" w:rsidRPr="0041581F">
        <w:rPr>
          <w:noProof/>
        </w:rPr>
        <w:t> </w:t>
      </w:r>
      <w:r w:rsidRPr="0041581F">
        <w:rPr>
          <w:noProof/>
        </w:rPr>
        <w:t xml:space="preserve">million in current prices. </w:t>
      </w:r>
    </w:p>
    <w:p w14:paraId="7A0C7AD6" w14:textId="77777777" w:rsidR="0004127A" w:rsidRDefault="0004127A" w:rsidP="0004127A">
      <w:pPr>
        <w:pStyle w:val="Text1"/>
        <w:spacing w:after="0"/>
        <w:rPr>
          <w:noProof/>
        </w:rPr>
      </w:pPr>
      <w:r w:rsidRPr="0041581F">
        <w:rPr>
          <w:noProof/>
        </w:rPr>
        <w:t>The table below shows the details of the calculation of the SMI part 11(1)(b).</w:t>
      </w:r>
    </w:p>
    <w:p w14:paraId="4BD16644" w14:textId="39A5C06C" w:rsidR="00D46561" w:rsidRPr="005C39EC" w:rsidRDefault="00D46561" w:rsidP="0004127A">
      <w:pPr>
        <w:pStyle w:val="Text1"/>
        <w:spacing w:after="0"/>
        <w:rPr>
          <w:noProof/>
        </w:rPr>
      </w:pPr>
    </w:p>
    <w:tbl>
      <w:tblPr>
        <w:tblW w:w="8504" w:type="dxa"/>
        <w:tblInd w:w="534" w:type="dxa"/>
        <w:tblLook w:val="04A0" w:firstRow="1" w:lastRow="0" w:firstColumn="1" w:lastColumn="0" w:noHBand="0" w:noVBand="1"/>
      </w:tblPr>
      <w:tblGrid>
        <w:gridCol w:w="2268"/>
        <w:gridCol w:w="5113"/>
        <w:gridCol w:w="1123"/>
      </w:tblGrid>
      <w:tr w:rsidR="0004127A" w:rsidRPr="00FB4CFC" w14:paraId="1A20423C" w14:textId="77777777">
        <w:trPr>
          <w:trHeight w:val="276"/>
        </w:trPr>
        <w:tc>
          <w:tcPr>
            <w:tcW w:w="8504" w:type="dxa"/>
            <w:gridSpan w:val="3"/>
            <w:tcBorders>
              <w:top w:val="single" w:sz="8" w:space="0" w:color="auto"/>
              <w:left w:val="single" w:sz="8" w:space="0" w:color="auto"/>
              <w:bottom w:val="single" w:sz="8" w:space="0" w:color="auto"/>
              <w:right w:val="single" w:sz="8" w:space="0" w:color="000000" w:themeColor="text1"/>
            </w:tcBorders>
            <w:shd w:val="clear" w:color="auto" w:fill="D9D9D9" w:themeFill="background1" w:themeFillShade="D9"/>
          </w:tcPr>
          <w:p w14:paraId="3B4D28BA" w14:textId="77777777" w:rsidR="0004127A" w:rsidRPr="000C4BD1" w:rsidRDefault="0004127A" w:rsidP="000C4BD1">
            <w:pPr>
              <w:spacing w:after="0"/>
              <w:jc w:val="center"/>
              <w:rPr>
                <w:rFonts w:ascii="Times New Roman" w:hAnsi="Times New Roman" w:cs="Times New Roman"/>
                <w:b/>
                <w:bCs/>
                <w:noProof/>
                <w:sz w:val="20"/>
                <w:szCs w:val="16"/>
              </w:rPr>
            </w:pPr>
            <w:r w:rsidRPr="000C4BD1">
              <w:rPr>
                <w:rFonts w:ascii="Times New Roman" w:hAnsi="Times New Roman" w:cs="Times New Roman"/>
                <w:b/>
                <w:bCs/>
                <w:noProof/>
                <w:sz w:val="20"/>
                <w:szCs w:val="16"/>
              </w:rPr>
              <w:t xml:space="preserve">Single Margin Instrument part 11(1)(b) (payments) </w:t>
            </w:r>
          </w:p>
        </w:tc>
      </w:tr>
      <w:tr w:rsidR="0004127A" w:rsidRPr="00FB4CFC" w14:paraId="7184357A" w14:textId="77777777">
        <w:trPr>
          <w:trHeight w:val="270"/>
        </w:trPr>
        <w:tc>
          <w:tcPr>
            <w:tcW w:w="2268" w:type="dxa"/>
            <w:tcBorders>
              <w:top w:val="nil"/>
              <w:left w:val="single" w:sz="8" w:space="0" w:color="auto"/>
              <w:bottom w:val="single" w:sz="8" w:space="0" w:color="auto"/>
              <w:right w:val="nil"/>
            </w:tcBorders>
            <w:vAlign w:val="center"/>
          </w:tcPr>
          <w:p w14:paraId="6299C964" w14:textId="77777777" w:rsidR="0004127A" w:rsidRPr="000C4BD1" w:rsidRDefault="0004127A" w:rsidP="000C4BD1">
            <w:pPr>
              <w:spacing w:after="0"/>
              <w:rPr>
                <w:rFonts w:ascii="Times New Roman" w:hAnsi="Times New Roman" w:cs="Times New Roman"/>
                <w:i/>
                <w:noProof/>
                <w:sz w:val="16"/>
                <w:szCs w:val="16"/>
              </w:rPr>
            </w:pPr>
            <w:r w:rsidRPr="000C4BD1">
              <w:rPr>
                <w:rFonts w:ascii="Times New Roman" w:hAnsi="Times New Roman" w:cs="Times New Roman"/>
                <w:i/>
                <w:noProof/>
                <w:sz w:val="16"/>
                <w:szCs w:val="16"/>
              </w:rPr>
              <w:t>EUR million</w:t>
            </w:r>
          </w:p>
        </w:tc>
        <w:tc>
          <w:tcPr>
            <w:tcW w:w="5113" w:type="dxa"/>
            <w:tcBorders>
              <w:top w:val="nil"/>
              <w:left w:val="nil"/>
              <w:bottom w:val="single" w:sz="8" w:space="0" w:color="auto"/>
              <w:right w:val="single" w:sz="8" w:space="0" w:color="auto"/>
            </w:tcBorders>
            <w:vAlign w:val="center"/>
          </w:tcPr>
          <w:p w14:paraId="40CFFA1D" w14:textId="77777777" w:rsidR="0004127A" w:rsidRPr="000C4BD1" w:rsidRDefault="0004127A" w:rsidP="000C4BD1">
            <w:pPr>
              <w:spacing w:after="0"/>
              <w:rPr>
                <w:rFonts w:ascii="Times New Roman" w:hAnsi="Times New Roman" w:cs="Times New Roman"/>
                <w:noProof/>
                <w:sz w:val="16"/>
                <w:szCs w:val="16"/>
              </w:rPr>
            </w:pPr>
            <w:r w:rsidRPr="000C4BD1">
              <w:rPr>
                <w:rFonts w:ascii="Times New Roman" w:hAnsi="Times New Roman" w:cs="Times New Roman"/>
                <w:noProof/>
                <w:sz w:val="16"/>
                <w:szCs w:val="16"/>
              </w:rPr>
              <w:t> </w:t>
            </w:r>
          </w:p>
        </w:tc>
        <w:tc>
          <w:tcPr>
            <w:tcW w:w="1123" w:type="dxa"/>
            <w:tcBorders>
              <w:top w:val="nil"/>
              <w:left w:val="nil"/>
              <w:bottom w:val="single" w:sz="8" w:space="0" w:color="auto"/>
              <w:right w:val="single" w:sz="8" w:space="0" w:color="auto"/>
            </w:tcBorders>
            <w:vAlign w:val="center"/>
          </w:tcPr>
          <w:p w14:paraId="05BAFCE3" w14:textId="77777777" w:rsidR="0004127A" w:rsidRPr="000C4BD1" w:rsidRDefault="0004127A" w:rsidP="000C4BD1">
            <w:pPr>
              <w:spacing w:after="0"/>
              <w:jc w:val="center"/>
              <w:rPr>
                <w:rFonts w:ascii="Times New Roman" w:hAnsi="Times New Roman" w:cs="Times New Roman"/>
                <w:b/>
                <w:noProof/>
                <w:sz w:val="16"/>
                <w:szCs w:val="16"/>
              </w:rPr>
            </w:pPr>
            <w:r w:rsidRPr="000C4BD1">
              <w:rPr>
                <w:rFonts w:ascii="Times New Roman" w:hAnsi="Times New Roman" w:cs="Times New Roman"/>
                <w:b/>
                <w:noProof/>
                <w:sz w:val="16"/>
                <w:szCs w:val="16"/>
              </w:rPr>
              <w:t>2025</w:t>
            </w:r>
          </w:p>
        </w:tc>
      </w:tr>
      <w:tr w:rsidR="0004127A" w:rsidRPr="00FB4CFC" w14:paraId="223A135F" w14:textId="77777777">
        <w:trPr>
          <w:trHeight w:val="295"/>
        </w:trPr>
        <w:tc>
          <w:tcPr>
            <w:tcW w:w="2268" w:type="dxa"/>
            <w:tcBorders>
              <w:top w:val="nil"/>
              <w:left w:val="single" w:sz="8" w:space="0" w:color="auto"/>
              <w:bottom w:val="nil"/>
              <w:right w:val="nil"/>
            </w:tcBorders>
            <w:vAlign w:val="center"/>
          </w:tcPr>
          <w:p w14:paraId="51FC2044" w14:textId="77777777" w:rsidR="0004127A" w:rsidRPr="000C4BD1" w:rsidRDefault="0004127A" w:rsidP="000C4BD1">
            <w:pPr>
              <w:spacing w:after="0"/>
              <w:contextualSpacing/>
              <w:jc w:val="center"/>
              <w:rPr>
                <w:rFonts w:ascii="Times New Roman" w:hAnsi="Times New Roman" w:cs="Times New Roman"/>
                <w:noProof/>
                <w:sz w:val="16"/>
                <w:szCs w:val="16"/>
              </w:rPr>
            </w:pPr>
            <w:r w:rsidRPr="000C4BD1">
              <w:rPr>
                <w:rFonts w:ascii="Times New Roman" w:hAnsi="Times New Roman" w:cs="Times New Roman"/>
                <w:noProof/>
                <w:sz w:val="16"/>
                <w:szCs w:val="16"/>
              </w:rPr>
              <w:t>(1)</w:t>
            </w:r>
          </w:p>
        </w:tc>
        <w:tc>
          <w:tcPr>
            <w:tcW w:w="5113" w:type="dxa"/>
            <w:tcBorders>
              <w:top w:val="nil"/>
              <w:left w:val="single" w:sz="8" w:space="0" w:color="auto"/>
              <w:bottom w:val="nil"/>
              <w:right w:val="single" w:sz="8" w:space="0" w:color="auto"/>
            </w:tcBorders>
            <w:vAlign w:val="center"/>
          </w:tcPr>
          <w:p w14:paraId="506EC48B" w14:textId="77777777" w:rsidR="0004127A" w:rsidRPr="000C4BD1" w:rsidRDefault="0004127A" w:rsidP="000C4BD1">
            <w:pPr>
              <w:spacing w:after="0"/>
              <w:contextualSpacing/>
              <w:rPr>
                <w:rFonts w:ascii="Times New Roman" w:hAnsi="Times New Roman" w:cs="Times New Roman"/>
                <w:noProof/>
                <w:sz w:val="16"/>
                <w:szCs w:val="16"/>
              </w:rPr>
            </w:pPr>
            <w:r w:rsidRPr="000C4BD1">
              <w:rPr>
                <w:rFonts w:ascii="Times New Roman" w:hAnsi="Times New Roman" w:cs="Times New Roman"/>
                <w:noProof/>
                <w:sz w:val="16"/>
                <w:szCs w:val="16"/>
              </w:rPr>
              <w:t>PA ceiling (2018 prices) before SMI 11(1)(b)</w:t>
            </w:r>
          </w:p>
        </w:tc>
        <w:tc>
          <w:tcPr>
            <w:tcW w:w="1123" w:type="dxa"/>
            <w:tcBorders>
              <w:top w:val="nil"/>
              <w:left w:val="nil"/>
              <w:bottom w:val="nil"/>
              <w:right w:val="single" w:sz="8" w:space="0" w:color="auto"/>
            </w:tcBorders>
            <w:shd w:val="clear" w:color="auto" w:fill="FFFFFF" w:themeFill="background1"/>
            <w:vAlign w:val="center"/>
          </w:tcPr>
          <w:p w14:paraId="4476F24B" w14:textId="77777777" w:rsidR="0004127A" w:rsidRPr="000C4BD1" w:rsidRDefault="0004127A" w:rsidP="000C4BD1">
            <w:pPr>
              <w:spacing w:after="0"/>
              <w:contextualSpacing/>
              <w:jc w:val="right"/>
              <w:rPr>
                <w:rFonts w:ascii="Times New Roman" w:hAnsi="Times New Roman" w:cs="Times New Roman"/>
                <w:noProof/>
                <w:sz w:val="16"/>
                <w:szCs w:val="16"/>
              </w:rPr>
            </w:pPr>
            <w:r w:rsidRPr="000C4BD1">
              <w:rPr>
                <w:rFonts w:ascii="Times New Roman" w:hAnsi="Times New Roman" w:cs="Times New Roman"/>
                <w:noProof/>
                <w:sz w:val="16"/>
                <w:szCs w:val="16"/>
              </w:rPr>
              <w:t>152 677,0</w:t>
            </w:r>
          </w:p>
        </w:tc>
      </w:tr>
      <w:tr w:rsidR="0004127A" w:rsidRPr="00FB4CFC" w14:paraId="772C51B1" w14:textId="77777777">
        <w:trPr>
          <w:trHeight w:val="286"/>
        </w:trPr>
        <w:tc>
          <w:tcPr>
            <w:tcW w:w="2268" w:type="dxa"/>
            <w:tcBorders>
              <w:top w:val="nil"/>
              <w:left w:val="single" w:sz="8" w:space="0" w:color="auto"/>
              <w:bottom w:val="nil"/>
              <w:right w:val="nil"/>
            </w:tcBorders>
            <w:vAlign w:val="center"/>
          </w:tcPr>
          <w:p w14:paraId="2905DB1C" w14:textId="77777777" w:rsidR="0004127A" w:rsidRPr="000C4BD1" w:rsidRDefault="0004127A" w:rsidP="000C4BD1">
            <w:pPr>
              <w:spacing w:after="0"/>
              <w:contextualSpacing/>
              <w:jc w:val="center"/>
              <w:rPr>
                <w:rFonts w:ascii="Times New Roman" w:hAnsi="Times New Roman" w:cs="Times New Roman"/>
                <w:noProof/>
                <w:sz w:val="16"/>
                <w:szCs w:val="16"/>
              </w:rPr>
            </w:pPr>
            <w:r w:rsidRPr="000C4BD1">
              <w:rPr>
                <w:rFonts w:ascii="Times New Roman" w:hAnsi="Times New Roman" w:cs="Times New Roman"/>
                <w:noProof/>
                <w:sz w:val="16"/>
                <w:szCs w:val="16"/>
              </w:rPr>
              <w:t>(2)</w:t>
            </w:r>
          </w:p>
        </w:tc>
        <w:tc>
          <w:tcPr>
            <w:tcW w:w="5113" w:type="dxa"/>
            <w:tcBorders>
              <w:top w:val="nil"/>
              <w:left w:val="single" w:sz="8" w:space="0" w:color="auto"/>
              <w:bottom w:val="nil"/>
              <w:right w:val="single" w:sz="8" w:space="0" w:color="auto"/>
            </w:tcBorders>
            <w:vAlign w:val="center"/>
          </w:tcPr>
          <w:p w14:paraId="60B39278" w14:textId="77777777" w:rsidR="0004127A" w:rsidRPr="000C4BD1" w:rsidRDefault="0004127A" w:rsidP="000C4BD1">
            <w:pPr>
              <w:spacing w:after="0"/>
              <w:contextualSpacing/>
              <w:rPr>
                <w:rFonts w:ascii="Times New Roman" w:hAnsi="Times New Roman" w:cs="Times New Roman"/>
                <w:noProof/>
                <w:sz w:val="16"/>
                <w:szCs w:val="16"/>
              </w:rPr>
            </w:pPr>
            <w:r w:rsidRPr="000C4BD1">
              <w:rPr>
                <w:rFonts w:ascii="Times New Roman" w:hAnsi="Times New Roman" w:cs="Times New Roman"/>
                <w:noProof/>
                <w:sz w:val="16"/>
                <w:szCs w:val="16"/>
              </w:rPr>
              <w:t>PA ceiling (current prices) before SMI 11(1)(b)</w:t>
            </w:r>
          </w:p>
        </w:tc>
        <w:tc>
          <w:tcPr>
            <w:tcW w:w="1123" w:type="dxa"/>
            <w:tcBorders>
              <w:top w:val="nil"/>
              <w:left w:val="nil"/>
              <w:bottom w:val="nil"/>
              <w:right w:val="single" w:sz="8" w:space="0" w:color="auto"/>
            </w:tcBorders>
            <w:shd w:val="clear" w:color="auto" w:fill="FFFFFF" w:themeFill="background1"/>
            <w:vAlign w:val="center"/>
          </w:tcPr>
          <w:p w14:paraId="6406E281" w14:textId="77777777" w:rsidR="0004127A" w:rsidRPr="000C4BD1" w:rsidRDefault="0004127A" w:rsidP="000C4BD1">
            <w:pPr>
              <w:spacing w:after="0"/>
              <w:contextualSpacing/>
              <w:jc w:val="right"/>
              <w:rPr>
                <w:rFonts w:ascii="Times New Roman" w:hAnsi="Times New Roman" w:cs="Times New Roman"/>
                <w:noProof/>
                <w:sz w:val="16"/>
                <w:szCs w:val="16"/>
              </w:rPr>
            </w:pPr>
            <w:r w:rsidRPr="000C4BD1">
              <w:rPr>
                <w:rFonts w:ascii="Times New Roman" w:hAnsi="Times New Roman" w:cs="Times New Roman"/>
                <w:noProof/>
                <w:sz w:val="16"/>
                <w:szCs w:val="16"/>
              </w:rPr>
              <w:t>175 378,0</w:t>
            </w:r>
          </w:p>
        </w:tc>
      </w:tr>
      <w:tr w:rsidR="0004127A" w:rsidRPr="00FB4CFC" w14:paraId="0530BD96" w14:textId="77777777">
        <w:trPr>
          <w:trHeight w:val="276"/>
        </w:trPr>
        <w:tc>
          <w:tcPr>
            <w:tcW w:w="2268" w:type="dxa"/>
            <w:tcBorders>
              <w:top w:val="nil"/>
              <w:left w:val="single" w:sz="8" w:space="0" w:color="auto"/>
              <w:bottom w:val="nil"/>
              <w:right w:val="nil"/>
            </w:tcBorders>
            <w:vAlign w:val="center"/>
          </w:tcPr>
          <w:p w14:paraId="7A46E38A" w14:textId="77777777" w:rsidR="0004127A" w:rsidRPr="000C4BD1" w:rsidRDefault="0004127A" w:rsidP="000C4BD1">
            <w:pPr>
              <w:spacing w:after="0"/>
              <w:contextualSpacing/>
              <w:jc w:val="center"/>
              <w:rPr>
                <w:rFonts w:ascii="Times New Roman" w:hAnsi="Times New Roman" w:cs="Times New Roman"/>
                <w:noProof/>
                <w:sz w:val="16"/>
                <w:szCs w:val="16"/>
              </w:rPr>
            </w:pPr>
            <w:r w:rsidRPr="000C4BD1">
              <w:rPr>
                <w:rFonts w:ascii="Times New Roman" w:hAnsi="Times New Roman" w:cs="Times New Roman"/>
                <w:noProof/>
                <w:sz w:val="16"/>
                <w:szCs w:val="16"/>
              </w:rPr>
              <w:t>(3)</w:t>
            </w:r>
          </w:p>
        </w:tc>
        <w:tc>
          <w:tcPr>
            <w:tcW w:w="5113" w:type="dxa"/>
            <w:tcBorders>
              <w:top w:val="nil"/>
              <w:left w:val="single" w:sz="8" w:space="0" w:color="auto"/>
              <w:bottom w:val="nil"/>
              <w:right w:val="single" w:sz="8" w:space="0" w:color="auto"/>
            </w:tcBorders>
            <w:vAlign w:val="center"/>
          </w:tcPr>
          <w:p w14:paraId="0C94293C" w14:textId="77777777" w:rsidR="0004127A" w:rsidRPr="000C4BD1" w:rsidRDefault="0004127A" w:rsidP="000C4BD1">
            <w:pPr>
              <w:spacing w:after="0"/>
              <w:contextualSpacing/>
              <w:rPr>
                <w:rFonts w:ascii="Times New Roman" w:hAnsi="Times New Roman" w:cs="Times New Roman"/>
                <w:b/>
                <w:bCs/>
                <w:noProof/>
                <w:sz w:val="16"/>
                <w:szCs w:val="16"/>
              </w:rPr>
            </w:pPr>
            <w:r w:rsidRPr="000C4BD1">
              <w:rPr>
                <w:rFonts w:ascii="Times New Roman" w:hAnsi="Times New Roman" w:cs="Times New Roman"/>
                <w:b/>
                <w:bCs/>
                <w:noProof/>
                <w:sz w:val="16"/>
                <w:szCs w:val="16"/>
              </w:rPr>
              <w:t>Mobilisation SMI Art 11(1)(c) in payments (+/-)</w:t>
            </w:r>
          </w:p>
        </w:tc>
        <w:tc>
          <w:tcPr>
            <w:tcW w:w="1123" w:type="dxa"/>
            <w:tcBorders>
              <w:top w:val="nil"/>
              <w:left w:val="nil"/>
              <w:bottom w:val="nil"/>
              <w:right w:val="single" w:sz="8" w:space="0" w:color="auto"/>
            </w:tcBorders>
            <w:vAlign w:val="center"/>
          </w:tcPr>
          <w:p w14:paraId="2AFE9F44" w14:textId="77777777" w:rsidR="0004127A" w:rsidRPr="000C4BD1" w:rsidRDefault="0004127A" w:rsidP="000C4BD1">
            <w:pPr>
              <w:spacing w:after="0"/>
              <w:contextualSpacing/>
              <w:jc w:val="right"/>
              <w:rPr>
                <w:rFonts w:ascii="Times New Roman" w:hAnsi="Times New Roman" w:cs="Times New Roman"/>
                <w:b/>
                <w:bCs/>
                <w:noProof/>
                <w:sz w:val="16"/>
                <w:szCs w:val="16"/>
              </w:rPr>
            </w:pPr>
            <w:r w:rsidRPr="000C4BD1">
              <w:rPr>
                <w:rFonts w:ascii="Times New Roman" w:hAnsi="Times New Roman" w:cs="Times New Roman"/>
                <w:b/>
                <w:bCs/>
                <w:noProof/>
                <w:sz w:val="16"/>
                <w:szCs w:val="16"/>
              </w:rPr>
              <w:t>0,0</w:t>
            </w:r>
          </w:p>
        </w:tc>
      </w:tr>
      <w:tr w:rsidR="0004127A" w:rsidRPr="00FB4CFC" w14:paraId="7AEBD894" w14:textId="77777777">
        <w:trPr>
          <w:trHeight w:val="510"/>
        </w:trPr>
        <w:tc>
          <w:tcPr>
            <w:tcW w:w="2268" w:type="dxa"/>
            <w:tcBorders>
              <w:top w:val="nil"/>
              <w:left w:val="single" w:sz="8" w:space="0" w:color="auto"/>
              <w:bottom w:val="nil"/>
              <w:right w:val="nil"/>
            </w:tcBorders>
            <w:shd w:val="clear" w:color="auto" w:fill="FFFFFF" w:themeFill="background1"/>
            <w:vAlign w:val="center"/>
          </w:tcPr>
          <w:p w14:paraId="39E5DAB7" w14:textId="77777777" w:rsidR="0004127A" w:rsidRPr="000C4BD1" w:rsidRDefault="0004127A" w:rsidP="000C4BD1">
            <w:pPr>
              <w:spacing w:after="0"/>
              <w:contextualSpacing/>
              <w:jc w:val="center"/>
              <w:rPr>
                <w:rFonts w:ascii="Times New Roman" w:hAnsi="Times New Roman" w:cs="Times New Roman"/>
                <w:b/>
                <w:bCs/>
                <w:noProof/>
                <w:sz w:val="16"/>
                <w:szCs w:val="16"/>
              </w:rPr>
            </w:pPr>
            <w:r w:rsidRPr="000C4BD1">
              <w:rPr>
                <w:rFonts w:ascii="Times New Roman" w:hAnsi="Times New Roman" w:cs="Times New Roman"/>
                <w:b/>
                <w:bCs/>
                <w:noProof/>
                <w:sz w:val="16"/>
                <w:szCs w:val="16"/>
              </w:rPr>
              <w:t>(4) = (2) + (3)</w:t>
            </w:r>
          </w:p>
        </w:tc>
        <w:tc>
          <w:tcPr>
            <w:tcW w:w="5113" w:type="dxa"/>
            <w:tcBorders>
              <w:top w:val="nil"/>
              <w:left w:val="single" w:sz="8" w:space="0" w:color="auto"/>
              <w:bottom w:val="nil"/>
              <w:right w:val="single" w:sz="8" w:space="0" w:color="auto"/>
            </w:tcBorders>
            <w:shd w:val="clear" w:color="auto" w:fill="FFFFFF" w:themeFill="background1"/>
            <w:vAlign w:val="center"/>
          </w:tcPr>
          <w:p w14:paraId="4204734D" w14:textId="77777777" w:rsidR="0004127A" w:rsidRPr="000C4BD1" w:rsidRDefault="0004127A" w:rsidP="000C4BD1">
            <w:pPr>
              <w:spacing w:after="0"/>
              <w:contextualSpacing/>
              <w:rPr>
                <w:rFonts w:ascii="Times New Roman" w:hAnsi="Times New Roman" w:cs="Times New Roman"/>
                <w:b/>
                <w:bCs/>
                <w:noProof/>
                <w:sz w:val="16"/>
                <w:szCs w:val="16"/>
              </w:rPr>
            </w:pPr>
            <w:r w:rsidRPr="000C4BD1">
              <w:rPr>
                <w:rFonts w:ascii="Times New Roman" w:hAnsi="Times New Roman" w:cs="Times New Roman"/>
                <w:b/>
                <w:bCs/>
                <w:noProof/>
                <w:sz w:val="16"/>
                <w:szCs w:val="16"/>
              </w:rPr>
              <w:t>TOTAL CEILING TO COMPARE THE IMPLEMENTATION ON VOTED BUDGET</w:t>
            </w:r>
          </w:p>
        </w:tc>
        <w:tc>
          <w:tcPr>
            <w:tcW w:w="1123" w:type="dxa"/>
            <w:tcBorders>
              <w:top w:val="nil"/>
              <w:left w:val="nil"/>
              <w:bottom w:val="nil"/>
              <w:right w:val="single" w:sz="8" w:space="0" w:color="auto"/>
            </w:tcBorders>
            <w:shd w:val="clear" w:color="auto" w:fill="FFFFFF" w:themeFill="background1"/>
            <w:vAlign w:val="center"/>
          </w:tcPr>
          <w:p w14:paraId="3FC81C20" w14:textId="77777777" w:rsidR="0004127A" w:rsidRPr="000C4BD1" w:rsidRDefault="0004127A" w:rsidP="000C4BD1">
            <w:pPr>
              <w:spacing w:after="0"/>
              <w:contextualSpacing/>
              <w:jc w:val="right"/>
              <w:rPr>
                <w:rFonts w:ascii="Times New Roman" w:hAnsi="Times New Roman" w:cs="Times New Roman"/>
                <w:b/>
                <w:bCs/>
                <w:noProof/>
                <w:sz w:val="16"/>
                <w:szCs w:val="16"/>
              </w:rPr>
            </w:pPr>
            <w:r w:rsidRPr="000C4BD1">
              <w:rPr>
                <w:rFonts w:ascii="Times New Roman" w:hAnsi="Times New Roman" w:cs="Times New Roman"/>
                <w:b/>
                <w:bCs/>
                <w:noProof/>
                <w:sz w:val="16"/>
                <w:szCs w:val="16"/>
              </w:rPr>
              <w:t>175 378,0</w:t>
            </w:r>
          </w:p>
        </w:tc>
      </w:tr>
      <w:tr w:rsidR="0004127A" w:rsidRPr="00FB4CFC" w14:paraId="527787CB" w14:textId="77777777">
        <w:trPr>
          <w:trHeight w:val="255"/>
        </w:trPr>
        <w:tc>
          <w:tcPr>
            <w:tcW w:w="2268" w:type="dxa"/>
            <w:tcBorders>
              <w:top w:val="nil"/>
              <w:left w:val="single" w:sz="8" w:space="0" w:color="auto"/>
              <w:bottom w:val="nil"/>
              <w:right w:val="nil"/>
            </w:tcBorders>
            <w:shd w:val="clear" w:color="auto" w:fill="FFFFFF" w:themeFill="background1"/>
            <w:vAlign w:val="center"/>
          </w:tcPr>
          <w:p w14:paraId="44E0A79E" w14:textId="77777777" w:rsidR="0004127A" w:rsidRPr="000C4BD1" w:rsidRDefault="0004127A" w:rsidP="000C4BD1">
            <w:pPr>
              <w:spacing w:after="0"/>
              <w:contextualSpacing/>
              <w:jc w:val="center"/>
              <w:rPr>
                <w:rFonts w:ascii="Times New Roman" w:hAnsi="Times New Roman" w:cs="Times New Roman"/>
                <w:b/>
                <w:bCs/>
                <w:noProof/>
                <w:sz w:val="16"/>
                <w:szCs w:val="16"/>
              </w:rPr>
            </w:pPr>
            <w:r w:rsidRPr="000C4BD1">
              <w:rPr>
                <w:rFonts w:ascii="Times New Roman" w:hAnsi="Times New Roman" w:cs="Times New Roman"/>
                <w:b/>
                <w:bCs/>
                <w:noProof/>
                <w:sz w:val="16"/>
                <w:szCs w:val="16"/>
              </w:rPr>
              <w:t>(5)</w:t>
            </w:r>
          </w:p>
        </w:tc>
        <w:tc>
          <w:tcPr>
            <w:tcW w:w="5113" w:type="dxa"/>
            <w:tcBorders>
              <w:top w:val="nil"/>
              <w:left w:val="single" w:sz="8" w:space="0" w:color="auto"/>
              <w:bottom w:val="nil"/>
              <w:right w:val="single" w:sz="8" w:space="0" w:color="auto"/>
            </w:tcBorders>
            <w:shd w:val="clear" w:color="auto" w:fill="FFFFFF" w:themeFill="background1"/>
            <w:vAlign w:val="center"/>
          </w:tcPr>
          <w:p w14:paraId="798B29FE" w14:textId="77777777" w:rsidR="0004127A" w:rsidRPr="000C4BD1" w:rsidRDefault="0004127A" w:rsidP="000C4BD1">
            <w:pPr>
              <w:spacing w:after="0"/>
              <w:contextualSpacing/>
              <w:rPr>
                <w:rFonts w:ascii="Times New Roman" w:hAnsi="Times New Roman" w:cs="Times New Roman"/>
                <w:b/>
                <w:bCs/>
                <w:noProof/>
                <w:sz w:val="16"/>
                <w:szCs w:val="16"/>
              </w:rPr>
            </w:pPr>
            <w:r w:rsidRPr="000C4BD1">
              <w:rPr>
                <w:rFonts w:ascii="Times New Roman" w:hAnsi="Times New Roman" w:cs="Times New Roman"/>
                <w:b/>
                <w:bCs/>
                <w:noProof/>
                <w:sz w:val="16"/>
                <w:szCs w:val="16"/>
              </w:rPr>
              <w:t>Executed payments on the voted budget</w:t>
            </w:r>
          </w:p>
        </w:tc>
        <w:tc>
          <w:tcPr>
            <w:tcW w:w="1123" w:type="dxa"/>
            <w:tcBorders>
              <w:top w:val="nil"/>
              <w:left w:val="nil"/>
              <w:bottom w:val="nil"/>
              <w:right w:val="single" w:sz="8" w:space="0" w:color="auto"/>
            </w:tcBorders>
            <w:shd w:val="clear" w:color="auto" w:fill="FFFFFF" w:themeFill="background1"/>
            <w:vAlign w:val="center"/>
          </w:tcPr>
          <w:p w14:paraId="6AD6EE0E" w14:textId="77777777" w:rsidR="0004127A" w:rsidRPr="000C4BD1" w:rsidRDefault="0004127A" w:rsidP="000C4BD1">
            <w:pPr>
              <w:spacing w:after="0"/>
              <w:contextualSpacing/>
              <w:jc w:val="right"/>
              <w:rPr>
                <w:rFonts w:ascii="Times New Roman" w:hAnsi="Times New Roman" w:cs="Times New Roman"/>
                <w:b/>
                <w:bCs/>
                <w:noProof/>
                <w:sz w:val="16"/>
                <w:szCs w:val="16"/>
              </w:rPr>
            </w:pPr>
            <w:r w:rsidRPr="000C4BD1">
              <w:rPr>
                <w:rFonts w:ascii="Times New Roman" w:hAnsi="Times New Roman" w:cs="Times New Roman"/>
                <w:b/>
                <w:bCs/>
                <w:noProof/>
                <w:sz w:val="16"/>
                <w:szCs w:val="16"/>
              </w:rPr>
              <w:t>156 817,2</w:t>
            </w:r>
          </w:p>
        </w:tc>
      </w:tr>
      <w:tr w:rsidR="0004127A" w:rsidRPr="00FB4CFC" w14:paraId="794F3F69" w14:textId="77777777">
        <w:trPr>
          <w:trHeight w:val="255"/>
        </w:trPr>
        <w:tc>
          <w:tcPr>
            <w:tcW w:w="2268" w:type="dxa"/>
            <w:tcBorders>
              <w:top w:val="nil"/>
              <w:left w:val="single" w:sz="8" w:space="0" w:color="auto"/>
              <w:bottom w:val="nil"/>
              <w:right w:val="nil"/>
            </w:tcBorders>
            <w:shd w:val="clear" w:color="auto" w:fill="FFFFFF" w:themeFill="background1"/>
            <w:vAlign w:val="center"/>
          </w:tcPr>
          <w:p w14:paraId="4EA16890" w14:textId="77777777" w:rsidR="0004127A" w:rsidRPr="000C4BD1" w:rsidRDefault="0004127A" w:rsidP="000C4BD1">
            <w:pPr>
              <w:spacing w:after="0"/>
              <w:contextualSpacing/>
              <w:jc w:val="center"/>
              <w:rPr>
                <w:rFonts w:ascii="Times New Roman" w:hAnsi="Times New Roman" w:cs="Times New Roman"/>
                <w:i/>
                <w:iCs/>
                <w:noProof/>
                <w:sz w:val="16"/>
                <w:szCs w:val="16"/>
              </w:rPr>
            </w:pPr>
            <w:r w:rsidRPr="000C4BD1">
              <w:rPr>
                <w:rFonts w:ascii="Times New Roman" w:hAnsi="Times New Roman" w:cs="Times New Roman"/>
                <w:i/>
                <w:iCs/>
                <w:noProof/>
                <w:sz w:val="16"/>
                <w:szCs w:val="16"/>
              </w:rPr>
              <w:t>(6)</w:t>
            </w:r>
          </w:p>
        </w:tc>
        <w:tc>
          <w:tcPr>
            <w:tcW w:w="5113" w:type="dxa"/>
            <w:tcBorders>
              <w:top w:val="nil"/>
              <w:left w:val="single" w:sz="8" w:space="0" w:color="auto"/>
              <w:bottom w:val="nil"/>
              <w:right w:val="single" w:sz="8" w:space="0" w:color="auto"/>
            </w:tcBorders>
            <w:shd w:val="clear" w:color="auto" w:fill="FFFFFF" w:themeFill="background1"/>
            <w:vAlign w:val="center"/>
          </w:tcPr>
          <w:p w14:paraId="213532C8" w14:textId="77777777" w:rsidR="0004127A" w:rsidRPr="000C4BD1" w:rsidRDefault="0004127A" w:rsidP="000C4BD1">
            <w:pPr>
              <w:spacing w:after="0"/>
              <w:ind w:firstLineChars="100" w:firstLine="160"/>
              <w:contextualSpacing/>
              <w:rPr>
                <w:rFonts w:ascii="Times New Roman" w:hAnsi="Times New Roman" w:cs="Times New Roman"/>
                <w:i/>
                <w:iCs/>
                <w:noProof/>
                <w:sz w:val="16"/>
                <w:szCs w:val="16"/>
              </w:rPr>
            </w:pPr>
            <w:r w:rsidRPr="000C4BD1">
              <w:rPr>
                <w:rFonts w:ascii="Times New Roman" w:hAnsi="Times New Roman" w:cs="Times New Roman"/>
                <w:i/>
                <w:iCs/>
                <w:noProof/>
                <w:sz w:val="16"/>
                <w:szCs w:val="16"/>
              </w:rPr>
              <w:t>Executed payments on the voted budget for EGF</w:t>
            </w:r>
          </w:p>
        </w:tc>
        <w:tc>
          <w:tcPr>
            <w:tcW w:w="1123" w:type="dxa"/>
            <w:tcBorders>
              <w:top w:val="nil"/>
              <w:left w:val="nil"/>
              <w:bottom w:val="nil"/>
              <w:right w:val="single" w:sz="8" w:space="0" w:color="auto"/>
            </w:tcBorders>
            <w:shd w:val="clear" w:color="auto" w:fill="FFFFFF" w:themeFill="background1"/>
            <w:vAlign w:val="center"/>
          </w:tcPr>
          <w:p w14:paraId="10E9EDAA" w14:textId="77777777" w:rsidR="0004127A" w:rsidRPr="000C4BD1" w:rsidRDefault="0004127A" w:rsidP="000C4BD1">
            <w:pPr>
              <w:spacing w:after="0"/>
              <w:contextualSpacing/>
              <w:jc w:val="right"/>
              <w:rPr>
                <w:rFonts w:ascii="Times New Roman" w:hAnsi="Times New Roman" w:cs="Times New Roman"/>
                <w:i/>
                <w:iCs/>
                <w:noProof/>
                <w:sz w:val="16"/>
                <w:szCs w:val="16"/>
              </w:rPr>
            </w:pPr>
            <w:r w:rsidRPr="000C4BD1">
              <w:rPr>
                <w:rFonts w:ascii="Times New Roman" w:hAnsi="Times New Roman" w:cs="Times New Roman"/>
                <w:i/>
                <w:iCs/>
                <w:noProof/>
                <w:sz w:val="16"/>
                <w:szCs w:val="16"/>
              </w:rPr>
              <w:t>12,0</w:t>
            </w:r>
          </w:p>
        </w:tc>
      </w:tr>
      <w:tr w:rsidR="0004127A" w:rsidRPr="00FB4CFC" w14:paraId="27EB84F1" w14:textId="77777777">
        <w:trPr>
          <w:trHeight w:val="266"/>
        </w:trPr>
        <w:tc>
          <w:tcPr>
            <w:tcW w:w="2268" w:type="dxa"/>
            <w:tcBorders>
              <w:top w:val="nil"/>
              <w:left w:val="single" w:sz="8" w:space="0" w:color="auto"/>
              <w:bottom w:val="nil"/>
              <w:right w:val="nil"/>
            </w:tcBorders>
            <w:shd w:val="clear" w:color="auto" w:fill="FFFFFF" w:themeFill="background1"/>
            <w:vAlign w:val="center"/>
          </w:tcPr>
          <w:p w14:paraId="7040A93C" w14:textId="77777777" w:rsidR="0004127A" w:rsidRPr="000C4BD1" w:rsidRDefault="0004127A" w:rsidP="000C4BD1">
            <w:pPr>
              <w:spacing w:after="0"/>
              <w:contextualSpacing/>
              <w:jc w:val="center"/>
              <w:rPr>
                <w:rFonts w:ascii="Times New Roman" w:hAnsi="Times New Roman" w:cs="Times New Roman"/>
                <w:i/>
                <w:iCs/>
                <w:noProof/>
                <w:sz w:val="16"/>
                <w:szCs w:val="16"/>
              </w:rPr>
            </w:pPr>
            <w:r w:rsidRPr="000C4BD1">
              <w:rPr>
                <w:rFonts w:ascii="Times New Roman" w:hAnsi="Times New Roman" w:cs="Times New Roman"/>
                <w:i/>
                <w:iCs/>
                <w:noProof/>
                <w:sz w:val="16"/>
                <w:szCs w:val="16"/>
              </w:rPr>
              <w:t>(7)</w:t>
            </w:r>
          </w:p>
        </w:tc>
        <w:tc>
          <w:tcPr>
            <w:tcW w:w="5113" w:type="dxa"/>
            <w:tcBorders>
              <w:top w:val="nil"/>
              <w:left w:val="single" w:sz="8" w:space="0" w:color="auto"/>
              <w:bottom w:val="nil"/>
              <w:right w:val="single" w:sz="8" w:space="0" w:color="auto"/>
            </w:tcBorders>
            <w:shd w:val="clear" w:color="auto" w:fill="FFFFFF" w:themeFill="background1"/>
            <w:vAlign w:val="center"/>
          </w:tcPr>
          <w:p w14:paraId="7BA95A01" w14:textId="77777777" w:rsidR="0004127A" w:rsidRPr="000C4BD1" w:rsidRDefault="0004127A" w:rsidP="000C4BD1">
            <w:pPr>
              <w:spacing w:after="0"/>
              <w:ind w:firstLineChars="100" w:firstLine="160"/>
              <w:contextualSpacing/>
              <w:rPr>
                <w:rFonts w:ascii="Times New Roman" w:hAnsi="Times New Roman" w:cs="Times New Roman"/>
                <w:i/>
                <w:iCs/>
                <w:noProof/>
                <w:sz w:val="16"/>
                <w:szCs w:val="16"/>
              </w:rPr>
            </w:pPr>
            <w:r w:rsidRPr="000C4BD1">
              <w:rPr>
                <w:rFonts w:ascii="Times New Roman" w:hAnsi="Times New Roman" w:cs="Times New Roman"/>
                <w:i/>
                <w:iCs/>
                <w:noProof/>
                <w:sz w:val="16"/>
                <w:szCs w:val="16"/>
              </w:rPr>
              <w:t>Executed payments on the voted budget for the SEAR - EUSF</w:t>
            </w:r>
          </w:p>
        </w:tc>
        <w:tc>
          <w:tcPr>
            <w:tcW w:w="1123" w:type="dxa"/>
            <w:tcBorders>
              <w:top w:val="nil"/>
              <w:left w:val="nil"/>
              <w:bottom w:val="nil"/>
              <w:right w:val="single" w:sz="8" w:space="0" w:color="auto"/>
            </w:tcBorders>
            <w:shd w:val="clear" w:color="auto" w:fill="FFFFFF" w:themeFill="background1"/>
            <w:vAlign w:val="center"/>
          </w:tcPr>
          <w:p w14:paraId="2AEED844" w14:textId="77777777" w:rsidR="0004127A" w:rsidRPr="000C4BD1" w:rsidRDefault="0004127A" w:rsidP="000C4BD1">
            <w:pPr>
              <w:spacing w:after="0"/>
              <w:contextualSpacing/>
              <w:jc w:val="right"/>
              <w:rPr>
                <w:rFonts w:ascii="Times New Roman" w:hAnsi="Times New Roman" w:cs="Times New Roman"/>
                <w:i/>
                <w:iCs/>
                <w:noProof/>
                <w:sz w:val="16"/>
                <w:szCs w:val="16"/>
              </w:rPr>
            </w:pPr>
            <w:r w:rsidRPr="000C4BD1">
              <w:rPr>
                <w:rFonts w:ascii="Times New Roman" w:hAnsi="Times New Roman" w:cs="Times New Roman"/>
                <w:i/>
                <w:iCs/>
                <w:noProof/>
                <w:sz w:val="16"/>
                <w:szCs w:val="16"/>
              </w:rPr>
              <w:t>169,9</w:t>
            </w:r>
          </w:p>
        </w:tc>
      </w:tr>
      <w:tr w:rsidR="0004127A" w:rsidRPr="00FB4CFC" w14:paraId="6C1ABAFC" w14:textId="77777777">
        <w:trPr>
          <w:trHeight w:val="272"/>
        </w:trPr>
        <w:tc>
          <w:tcPr>
            <w:tcW w:w="2268" w:type="dxa"/>
            <w:tcBorders>
              <w:top w:val="nil"/>
              <w:left w:val="single" w:sz="8" w:space="0" w:color="auto"/>
              <w:bottom w:val="nil"/>
              <w:right w:val="nil"/>
            </w:tcBorders>
            <w:shd w:val="clear" w:color="auto" w:fill="FFFFFF" w:themeFill="background1"/>
            <w:vAlign w:val="center"/>
          </w:tcPr>
          <w:p w14:paraId="1157DC08" w14:textId="77777777" w:rsidR="0004127A" w:rsidRPr="000C4BD1" w:rsidRDefault="0004127A" w:rsidP="000C4BD1">
            <w:pPr>
              <w:spacing w:after="0"/>
              <w:contextualSpacing/>
              <w:jc w:val="center"/>
              <w:rPr>
                <w:rFonts w:ascii="Times New Roman" w:hAnsi="Times New Roman" w:cs="Times New Roman"/>
                <w:i/>
                <w:iCs/>
                <w:noProof/>
                <w:sz w:val="16"/>
                <w:szCs w:val="16"/>
              </w:rPr>
            </w:pPr>
            <w:r w:rsidRPr="000C4BD1">
              <w:rPr>
                <w:rFonts w:ascii="Times New Roman" w:hAnsi="Times New Roman" w:cs="Times New Roman"/>
                <w:i/>
                <w:iCs/>
                <w:noProof/>
                <w:sz w:val="16"/>
                <w:szCs w:val="16"/>
              </w:rPr>
              <w:t>(8)</w:t>
            </w:r>
          </w:p>
        </w:tc>
        <w:tc>
          <w:tcPr>
            <w:tcW w:w="5113" w:type="dxa"/>
            <w:tcBorders>
              <w:top w:val="nil"/>
              <w:left w:val="single" w:sz="8" w:space="0" w:color="auto"/>
              <w:bottom w:val="nil"/>
              <w:right w:val="single" w:sz="8" w:space="0" w:color="auto"/>
            </w:tcBorders>
            <w:shd w:val="clear" w:color="auto" w:fill="FFFFFF" w:themeFill="background1"/>
            <w:vAlign w:val="center"/>
          </w:tcPr>
          <w:p w14:paraId="72A0E782" w14:textId="77777777" w:rsidR="0004127A" w:rsidRPr="000C4BD1" w:rsidRDefault="0004127A" w:rsidP="000C4BD1">
            <w:pPr>
              <w:spacing w:after="0"/>
              <w:ind w:firstLineChars="100" w:firstLine="160"/>
              <w:contextualSpacing/>
              <w:rPr>
                <w:rFonts w:ascii="Times New Roman" w:hAnsi="Times New Roman" w:cs="Times New Roman"/>
                <w:i/>
                <w:iCs/>
                <w:noProof/>
                <w:sz w:val="16"/>
                <w:szCs w:val="16"/>
              </w:rPr>
            </w:pPr>
            <w:r w:rsidRPr="000C4BD1">
              <w:rPr>
                <w:rFonts w:ascii="Times New Roman" w:hAnsi="Times New Roman" w:cs="Times New Roman"/>
                <w:i/>
                <w:iCs/>
                <w:noProof/>
                <w:sz w:val="16"/>
                <w:szCs w:val="16"/>
              </w:rPr>
              <w:t>Executed payments on the voted budget for the SEAR - EAR</w:t>
            </w:r>
          </w:p>
        </w:tc>
        <w:tc>
          <w:tcPr>
            <w:tcW w:w="1123" w:type="dxa"/>
            <w:tcBorders>
              <w:top w:val="nil"/>
              <w:left w:val="nil"/>
              <w:bottom w:val="nil"/>
              <w:right w:val="single" w:sz="8" w:space="0" w:color="auto"/>
            </w:tcBorders>
            <w:shd w:val="clear" w:color="auto" w:fill="FFFFFF" w:themeFill="background1"/>
            <w:vAlign w:val="center"/>
          </w:tcPr>
          <w:p w14:paraId="21DE66CE" w14:textId="77777777" w:rsidR="0004127A" w:rsidRPr="000C4BD1" w:rsidRDefault="0004127A" w:rsidP="000C4BD1">
            <w:pPr>
              <w:spacing w:after="0"/>
              <w:contextualSpacing/>
              <w:jc w:val="right"/>
              <w:rPr>
                <w:rFonts w:ascii="Times New Roman" w:hAnsi="Times New Roman" w:cs="Times New Roman"/>
                <w:i/>
                <w:iCs/>
                <w:noProof/>
                <w:sz w:val="16"/>
                <w:szCs w:val="16"/>
              </w:rPr>
            </w:pPr>
            <w:r w:rsidRPr="000C4BD1">
              <w:rPr>
                <w:rFonts w:ascii="Times New Roman" w:hAnsi="Times New Roman" w:cs="Times New Roman"/>
                <w:i/>
                <w:iCs/>
                <w:noProof/>
                <w:sz w:val="16"/>
                <w:szCs w:val="16"/>
              </w:rPr>
              <w:t>583,5</w:t>
            </w:r>
          </w:p>
        </w:tc>
      </w:tr>
      <w:tr w:rsidR="0004127A" w:rsidRPr="00FB4CFC" w14:paraId="5EC9B327" w14:textId="77777777">
        <w:trPr>
          <w:trHeight w:val="288"/>
        </w:trPr>
        <w:tc>
          <w:tcPr>
            <w:tcW w:w="2268" w:type="dxa"/>
            <w:tcBorders>
              <w:top w:val="nil"/>
              <w:left w:val="single" w:sz="8" w:space="0" w:color="auto"/>
              <w:bottom w:val="nil"/>
              <w:right w:val="nil"/>
            </w:tcBorders>
            <w:shd w:val="clear" w:color="auto" w:fill="FFFFFF" w:themeFill="background1"/>
            <w:vAlign w:val="center"/>
          </w:tcPr>
          <w:p w14:paraId="588440B1" w14:textId="77777777" w:rsidR="0004127A" w:rsidRPr="000C4BD1" w:rsidRDefault="0004127A" w:rsidP="000C4BD1">
            <w:pPr>
              <w:spacing w:after="0"/>
              <w:contextualSpacing/>
              <w:jc w:val="center"/>
              <w:rPr>
                <w:rFonts w:ascii="Times New Roman" w:hAnsi="Times New Roman" w:cs="Times New Roman"/>
                <w:i/>
                <w:iCs/>
                <w:noProof/>
                <w:sz w:val="16"/>
                <w:szCs w:val="16"/>
              </w:rPr>
            </w:pPr>
            <w:r w:rsidRPr="000C4BD1">
              <w:rPr>
                <w:rFonts w:ascii="Times New Roman" w:hAnsi="Times New Roman" w:cs="Times New Roman"/>
                <w:i/>
                <w:iCs/>
                <w:noProof/>
                <w:sz w:val="16"/>
                <w:szCs w:val="16"/>
              </w:rPr>
              <w:t>(9)</w:t>
            </w:r>
          </w:p>
        </w:tc>
        <w:tc>
          <w:tcPr>
            <w:tcW w:w="5113" w:type="dxa"/>
            <w:tcBorders>
              <w:top w:val="nil"/>
              <w:left w:val="single" w:sz="8" w:space="0" w:color="auto"/>
              <w:bottom w:val="nil"/>
              <w:right w:val="single" w:sz="8" w:space="0" w:color="auto"/>
            </w:tcBorders>
            <w:shd w:val="clear" w:color="auto" w:fill="FFFFFF" w:themeFill="background1"/>
            <w:vAlign w:val="center"/>
          </w:tcPr>
          <w:p w14:paraId="64B2BCE9" w14:textId="77777777" w:rsidR="0004127A" w:rsidRPr="000C4BD1" w:rsidRDefault="0004127A" w:rsidP="000C4BD1">
            <w:pPr>
              <w:spacing w:after="0"/>
              <w:ind w:firstLineChars="100" w:firstLine="160"/>
              <w:contextualSpacing/>
              <w:rPr>
                <w:rFonts w:ascii="Times New Roman" w:hAnsi="Times New Roman" w:cs="Times New Roman"/>
                <w:i/>
                <w:iCs/>
                <w:noProof/>
                <w:sz w:val="16"/>
                <w:szCs w:val="16"/>
              </w:rPr>
            </w:pPr>
            <w:r w:rsidRPr="000C4BD1">
              <w:rPr>
                <w:rFonts w:ascii="Times New Roman" w:hAnsi="Times New Roman" w:cs="Times New Roman"/>
                <w:i/>
                <w:iCs/>
                <w:noProof/>
                <w:sz w:val="16"/>
                <w:szCs w:val="16"/>
              </w:rPr>
              <w:t>Executed payments on the voted budget for Brexit Adjustment Reserve</w:t>
            </w:r>
          </w:p>
        </w:tc>
        <w:tc>
          <w:tcPr>
            <w:tcW w:w="1123" w:type="dxa"/>
            <w:tcBorders>
              <w:top w:val="nil"/>
              <w:left w:val="nil"/>
              <w:bottom w:val="nil"/>
              <w:right w:val="single" w:sz="8" w:space="0" w:color="auto"/>
            </w:tcBorders>
            <w:shd w:val="clear" w:color="auto" w:fill="FFFFFF" w:themeFill="background1"/>
            <w:vAlign w:val="center"/>
          </w:tcPr>
          <w:p w14:paraId="38062517" w14:textId="77777777" w:rsidR="0004127A" w:rsidRPr="000C4BD1" w:rsidRDefault="0004127A" w:rsidP="000C4BD1">
            <w:pPr>
              <w:spacing w:after="0"/>
              <w:contextualSpacing/>
              <w:jc w:val="right"/>
              <w:rPr>
                <w:rFonts w:ascii="Times New Roman" w:hAnsi="Times New Roman" w:cs="Times New Roman"/>
                <w:i/>
                <w:iCs/>
                <w:noProof/>
                <w:sz w:val="16"/>
                <w:szCs w:val="16"/>
              </w:rPr>
            </w:pPr>
            <w:r w:rsidRPr="000C4BD1">
              <w:rPr>
                <w:rFonts w:ascii="Times New Roman" w:hAnsi="Times New Roman" w:cs="Times New Roman"/>
                <w:i/>
                <w:iCs/>
                <w:noProof/>
                <w:sz w:val="16"/>
                <w:szCs w:val="16"/>
              </w:rPr>
              <w:t>546,6</w:t>
            </w:r>
          </w:p>
        </w:tc>
      </w:tr>
      <w:tr w:rsidR="0004127A" w:rsidRPr="00FB4CFC" w14:paraId="253906F2" w14:textId="77777777">
        <w:trPr>
          <w:trHeight w:val="291"/>
        </w:trPr>
        <w:tc>
          <w:tcPr>
            <w:tcW w:w="2268" w:type="dxa"/>
            <w:tcBorders>
              <w:top w:val="nil"/>
              <w:left w:val="single" w:sz="8" w:space="0" w:color="auto"/>
              <w:bottom w:val="nil"/>
              <w:right w:val="nil"/>
            </w:tcBorders>
            <w:shd w:val="clear" w:color="auto" w:fill="FFFFFF" w:themeFill="background1"/>
            <w:vAlign w:val="center"/>
          </w:tcPr>
          <w:p w14:paraId="7AEACA2A" w14:textId="77777777" w:rsidR="0004127A" w:rsidRPr="000C4BD1" w:rsidRDefault="0004127A" w:rsidP="000C4BD1">
            <w:pPr>
              <w:spacing w:after="0"/>
              <w:contextualSpacing/>
              <w:jc w:val="center"/>
              <w:rPr>
                <w:rFonts w:ascii="Times New Roman" w:hAnsi="Times New Roman" w:cs="Times New Roman"/>
                <w:i/>
                <w:iCs/>
                <w:noProof/>
                <w:sz w:val="16"/>
                <w:szCs w:val="16"/>
              </w:rPr>
            </w:pPr>
            <w:r w:rsidRPr="000C4BD1">
              <w:rPr>
                <w:rFonts w:ascii="Times New Roman" w:hAnsi="Times New Roman" w:cs="Times New Roman"/>
                <w:i/>
                <w:iCs/>
                <w:noProof/>
                <w:sz w:val="16"/>
                <w:szCs w:val="16"/>
              </w:rPr>
              <w:t>(10)</w:t>
            </w:r>
          </w:p>
        </w:tc>
        <w:tc>
          <w:tcPr>
            <w:tcW w:w="5113" w:type="dxa"/>
            <w:tcBorders>
              <w:top w:val="nil"/>
              <w:left w:val="single" w:sz="8" w:space="0" w:color="auto"/>
              <w:bottom w:val="nil"/>
              <w:right w:val="single" w:sz="8" w:space="0" w:color="auto"/>
            </w:tcBorders>
            <w:shd w:val="clear" w:color="auto" w:fill="FFFFFF" w:themeFill="background1"/>
            <w:vAlign w:val="center"/>
          </w:tcPr>
          <w:p w14:paraId="1C5A95C9" w14:textId="77777777" w:rsidR="0004127A" w:rsidRPr="000C4BD1" w:rsidRDefault="0004127A" w:rsidP="000C4BD1">
            <w:pPr>
              <w:spacing w:after="0"/>
              <w:ind w:firstLineChars="100" w:firstLine="160"/>
              <w:contextualSpacing/>
              <w:rPr>
                <w:rFonts w:ascii="Times New Roman" w:hAnsi="Times New Roman" w:cs="Times New Roman"/>
                <w:i/>
                <w:iCs/>
                <w:noProof/>
                <w:sz w:val="16"/>
                <w:szCs w:val="16"/>
              </w:rPr>
            </w:pPr>
            <w:r w:rsidRPr="000C4BD1">
              <w:rPr>
                <w:rFonts w:ascii="Times New Roman" w:hAnsi="Times New Roman" w:cs="Times New Roman"/>
                <w:i/>
                <w:iCs/>
                <w:noProof/>
                <w:sz w:val="16"/>
                <w:szCs w:val="16"/>
              </w:rPr>
              <w:t>Executed payments on the voted budget for Flexibility instrument</w:t>
            </w:r>
          </w:p>
        </w:tc>
        <w:tc>
          <w:tcPr>
            <w:tcW w:w="1123" w:type="dxa"/>
            <w:tcBorders>
              <w:top w:val="nil"/>
              <w:left w:val="nil"/>
              <w:bottom w:val="nil"/>
              <w:right w:val="single" w:sz="8" w:space="0" w:color="auto"/>
            </w:tcBorders>
            <w:shd w:val="clear" w:color="auto" w:fill="FFFFFF" w:themeFill="background1"/>
            <w:vAlign w:val="center"/>
          </w:tcPr>
          <w:p w14:paraId="5A31027B" w14:textId="77777777" w:rsidR="0004127A" w:rsidRPr="000C4BD1" w:rsidRDefault="0004127A" w:rsidP="000C4BD1">
            <w:pPr>
              <w:spacing w:after="0"/>
              <w:contextualSpacing/>
              <w:jc w:val="right"/>
              <w:rPr>
                <w:rFonts w:ascii="Times New Roman" w:hAnsi="Times New Roman" w:cs="Times New Roman"/>
                <w:i/>
                <w:iCs/>
                <w:noProof/>
                <w:sz w:val="16"/>
                <w:szCs w:val="16"/>
              </w:rPr>
            </w:pPr>
            <w:r w:rsidRPr="000C4BD1">
              <w:rPr>
                <w:rFonts w:ascii="Times New Roman" w:hAnsi="Times New Roman" w:cs="Times New Roman"/>
                <w:i/>
                <w:iCs/>
                <w:noProof/>
                <w:sz w:val="16"/>
                <w:szCs w:val="16"/>
              </w:rPr>
              <w:t>1 395,1</w:t>
            </w:r>
          </w:p>
        </w:tc>
      </w:tr>
      <w:tr w:rsidR="0004127A" w:rsidRPr="00FB4CFC" w14:paraId="1EB4EADF" w14:textId="77777777">
        <w:trPr>
          <w:trHeight w:val="291"/>
        </w:trPr>
        <w:tc>
          <w:tcPr>
            <w:tcW w:w="2268" w:type="dxa"/>
            <w:tcBorders>
              <w:top w:val="nil"/>
              <w:left w:val="single" w:sz="8" w:space="0" w:color="auto"/>
              <w:bottom w:val="nil"/>
              <w:right w:val="nil"/>
            </w:tcBorders>
            <w:shd w:val="clear" w:color="auto" w:fill="FFFFFF" w:themeFill="background1"/>
            <w:vAlign w:val="center"/>
          </w:tcPr>
          <w:p w14:paraId="17CC38B9" w14:textId="77777777" w:rsidR="0004127A" w:rsidRPr="000C4BD1" w:rsidRDefault="0004127A" w:rsidP="000C4BD1">
            <w:pPr>
              <w:spacing w:after="0"/>
              <w:contextualSpacing/>
              <w:jc w:val="center"/>
              <w:rPr>
                <w:rFonts w:ascii="Times New Roman" w:hAnsi="Times New Roman" w:cs="Times New Roman"/>
                <w:i/>
                <w:iCs/>
                <w:noProof/>
                <w:sz w:val="16"/>
                <w:szCs w:val="16"/>
              </w:rPr>
            </w:pPr>
            <w:r w:rsidRPr="000C4BD1">
              <w:rPr>
                <w:rFonts w:ascii="Times New Roman" w:hAnsi="Times New Roman" w:cs="Times New Roman"/>
                <w:i/>
                <w:iCs/>
                <w:noProof/>
                <w:sz w:val="16"/>
                <w:szCs w:val="16"/>
              </w:rPr>
              <w:t>(11)</w:t>
            </w:r>
          </w:p>
        </w:tc>
        <w:tc>
          <w:tcPr>
            <w:tcW w:w="5113" w:type="dxa"/>
            <w:tcBorders>
              <w:top w:val="nil"/>
              <w:left w:val="single" w:sz="8" w:space="0" w:color="auto"/>
              <w:bottom w:val="nil"/>
              <w:right w:val="single" w:sz="8" w:space="0" w:color="auto"/>
            </w:tcBorders>
            <w:shd w:val="clear" w:color="auto" w:fill="FFFFFF" w:themeFill="background1"/>
            <w:vAlign w:val="center"/>
          </w:tcPr>
          <w:p w14:paraId="10A8DDA3" w14:textId="77777777" w:rsidR="0004127A" w:rsidRPr="000C4BD1" w:rsidRDefault="0004127A" w:rsidP="000C4BD1">
            <w:pPr>
              <w:spacing w:after="0"/>
              <w:ind w:firstLineChars="100" w:firstLine="160"/>
              <w:contextualSpacing/>
              <w:rPr>
                <w:rFonts w:ascii="Times New Roman" w:hAnsi="Times New Roman" w:cs="Times New Roman"/>
                <w:i/>
                <w:iCs/>
                <w:noProof/>
                <w:sz w:val="16"/>
                <w:szCs w:val="16"/>
              </w:rPr>
            </w:pPr>
            <w:r w:rsidRPr="000C4BD1">
              <w:rPr>
                <w:rFonts w:ascii="Times New Roman" w:hAnsi="Times New Roman" w:cs="Times New Roman"/>
                <w:i/>
                <w:iCs/>
                <w:noProof/>
                <w:sz w:val="16"/>
                <w:szCs w:val="16"/>
              </w:rPr>
              <w:t>Executed payments on the voted budget for Ukraine Facility</w:t>
            </w:r>
          </w:p>
        </w:tc>
        <w:tc>
          <w:tcPr>
            <w:tcW w:w="1123" w:type="dxa"/>
            <w:tcBorders>
              <w:top w:val="nil"/>
              <w:left w:val="nil"/>
              <w:bottom w:val="nil"/>
              <w:right w:val="single" w:sz="8" w:space="0" w:color="auto"/>
            </w:tcBorders>
            <w:shd w:val="clear" w:color="auto" w:fill="FFFFFF" w:themeFill="background1"/>
            <w:vAlign w:val="center"/>
          </w:tcPr>
          <w:p w14:paraId="394B742E" w14:textId="77777777" w:rsidR="0004127A" w:rsidRPr="000C4BD1" w:rsidRDefault="0004127A" w:rsidP="000C4BD1">
            <w:pPr>
              <w:spacing w:after="0"/>
              <w:contextualSpacing/>
              <w:jc w:val="right"/>
              <w:rPr>
                <w:rFonts w:ascii="Times New Roman" w:hAnsi="Times New Roman" w:cs="Times New Roman"/>
                <w:i/>
                <w:iCs/>
                <w:noProof/>
                <w:sz w:val="16"/>
                <w:szCs w:val="16"/>
              </w:rPr>
            </w:pPr>
            <w:r w:rsidRPr="000C4BD1">
              <w:rPr>
                <w:rFonts w:ascii="Times New Roman" w:hAnsi="Times New Roman" w:cs="Times New Roman"/>
                <w:i/>
                <w:iCs/>
                <w:noProof/>
                <w:sz w:val="16"/>
                <w:szCs w:val="16"/>
              </w:rPr>
              <w:t>2 804,5</w:t>
            </w:r>
          </w:p>
        </w:tc>
      </w:tr>
      <w:tr w:rsidR="0004127A" w:rsidRPr="00FB4CFC" w14:paraId="4E5E4027" w14:textId="77777777">
        <w:trPr>
          <w:trHeight w:val="439"/>
        </w:trPr>
        <w:tc>
          <w:tcPr>
            <w:tcW w:w="2268" w:type="dxa"/>
            <w:tcBorders>
              <w:top w:val="nil"/>
              <w:left w:val="single" w:sz="8" w:space="0" w:color="auto"/>
              <w:bottom w:val="nil"/>
              <w:right w:val="nil"/>
            </w:tcBorders>
            <w:shd w:val="clear" w:color="auto" w:fill="FFFFFF" w:themeFill="background1"/>
            <w:vAlign w:val="center"/>
          </w:tcPr>
          <w:p w14:paraId="1DA31E8B" w14:textId="77777777" w:rsidR="0004127A" w:rsidRPr="000C4BD1" w:rsidRDefault="0004127A" w:rsidP="000C4BD1">
            <w:pPr>
              <w:spacing w:after="0"/>
              <w:contextualSpacing/>
              <w:jc w:val="center"/>
              <w:rPr>
                <w:rFonts w:ascii="Times New Roman" w:hAnsi="Times New Roman" w:cs="Times New Roman"/>
                <w:i/>
                <w:iCs/>
                <w:noProof/>
                <w:sz w:val="16"/>
                <w:szCs w:val="16"/>
              </w:rPr>
            </w:pPr>
            <w:r w:rsidRPr="000C4BD1">
              <w:rPr>
                <w:rFonts w:ascii="Times New Roman" w:hAnsi="Times New Roman" w:cs="Times New Roman"/>
                <w:b/>
                <w:bCs/>
                <w:i/>
                <w:iCs/>
                <w:noProof/>
                <w:sz w:val="16"/>
                <w:szCs w:val="16"/>
              </w:rPr>
              <w:t>(12) =</w:t>
            </w:r>
            <w:r w:rsidRPr="000C4BD1">
              <w:rPr>
                <w:rFonts w:ascii="Times New Roman" w:hAnsi="Times New Roman" w:cs="Times New Roman"/>
                <w:i/>
                <w:iCs/>
                <w:noProof/>
                <w:sz w:val="16"/>
                <w:szCs w:val="16"/>
              </w:rPr>
              <w:t xml:space="preserve"> (6) + (7) + (8) +</w:t>
            </w:r>
          </w:p>
          <w:p w14:paraId="15D77073" w14:textId="77777777" w:rsidR="0004127A" w:rsidRPr="000C4BD1" w:rsidRDefault="0004127A" w:rsidP="000C4BD1">
            <w:pPr>
              <w:spacing w:after="0"/>
              <w:contextualSpacing/>
              <w:jc w:val="center"/>
              <w:rPr>
                <w:rFonts w:ascii="Times New Roman" w:hAnsi="Times New Roman" w:cs="Times New Roman"/>
                <w:i/>
                <w:iCs/>
                <w:noProof/>
                <w:sz w:val="16"/>
                <w:szCs w:val="16"/>
              </w:rPr>
            </w:pPr>
            <w:r w:rsidRPr="000C4BD1">
              <w:rPr>
                <w:rFonts w:ascii="Times New Roman" w:hAnsi="Times New Roman" w:cs="Times New Roman"/>
                <w:i/>
                <w:iCs/>
                <w:noProof/>
                <w:sz w:val="16"/>
                <w:szCs w:val="16"/>
              </w:rPr>
              <w:t>+ (9) + (10)+(11)</w:t>
            </w:r>
          </w:p>
        </w:tc>
        <w:tc>
          <w:tcPr>
            <w:tcW w:w="5113" w:type="dxa"/>
            <w:tcBorders>
              <w:top w:val="nil"/>
              <w:left w:val="single" w:sz="8" w:space="0" w:color="auto"/>
              <w:bottom w:val="nil"/>
              <w:right w:val="single" w:sz="8" w:space="0" w:color="auto"/>
            </w:tcBorders>
            <w:shd w:val="clear" w:color="auto" w:fill="FFFFFF" w:themeFill="background1"/>
            <w:vAlign w:val="center"/>
          </w:tcPr>
          <w:p w14:paraId="050196DD" w14:textId="77777777" w:rsidR="0004127A" w:rsidRPr="000C4BD1" w:rsidRDefault="0004127A" w:rsidP="000C4BD1">
            <w:pPr>
              <w:spacing w:after="0"/>
              <w:ind w:firstLineChars="100" w:firstLine="160"/>
              <w:contextualSpacing/>
              <w:rPr>
                <w:rFonts w:ascii="Times New Roman" w:hAnsi="Times New Roman" w:cs="Times New Roman"/>
                <w:b/>
                <w:bCs/>
                <w:i/>
                <w:iCs/>
                <w:noProof/>
                <w:sz w:val="16"/>
                <w:szCs w:val="16"/>
              </w:rPr>
            </w:pPr>
            <w:r w:rsidRPr="000C4BD1">
              <w:rPr>
                <w:rFonts w:ascii="Times New Roman" w:hAnsi="Times New Roman" w:cs="Times New Roman"/>
                <w:b/>
                <w:bCs/>
                <w:i/>
                <w:iCs/>
                <w:noProof/>
                <w:sz w:val="16"/>
                <w:szCs w:val="16"/>
              </w:rPr>
              <w:t>Executed payments on the voted budget for special instruments</w:t>
            </w:r>
          </w:p>
        </w:tc>
        <w:tc>
          <w:tcPr>
            <w:tcW w:w="1123" w:type="dxa"/>
            <w:tcBorders>
              <w:top w:val="nil"/>
              <w:left w:val="nil"/>
              <w:bottom w:val="nil"/>
              <w:right w:val="single" w:sz="8" w:space="0" w:color="auto"/>
            </w:tcBorders>
            <w:shd w:val="clear" w:color="auto" w:fill="FFFFFF" w:themeFill="background1"/>
            <w:vAlign w:val="center"/>
          </w:tcPr>
          <w:p w14:paraId="290560C5" w14:textId="77777777" w:rsidR="0004127A" w:rsidRPr="000C4BD1" w:rsidRDefault="0004127A" w:rsidP="000C4BD1">
            <w:pPr>
              <w:spacing w:after="0"/>
              <w:contextualSpacing/>
              <w:jc w:val="right"/>
              <w:rPr>
                <w:rFonts w:ascii="Times New Roman" w:hAnsi="Times New Roman" w:cs="Times New Roman"/>
                <w:b/>
                <w:bCs/>
                <w:i/>
                <w:iCs/>
                <w:noProof/>
                <w:sz w:val="16"/>
                <w:szCs w:val="16"/>
              </w:rPr>
            </w:pPr>
            <w:r w:rsidRPr="000C4BD1">
              <w:rPr>
                <w:rFonts w:ascii="Times New Roman" w:hAnsi="Times New Roman" w:cs="Times New Roman"/>
                <w:b/>
                <w:bCs/>
                <w:i/>
                <w:iCs/>
                <w:noProof/>
                <w:sz w:val="16"/>
                <w:szCs w:val="16"/>
              </w:rPr>
              <w:t>5 511,7</w:t>
            </w:r>
          </w:p>
        </w:tc>
      </w:tr>
      <w:tr w:rsidR="0004127A" w:rsidRPr="00FB4CFC" w14:paraId="2A11544C" w14:textId="77777777">
        <w:trPr>
          <w:trHeight w:val="285"/>
        </w:trPr>
        <w:tc>
          <w:tcPr>
            <w:tcW w:w="2268" w:type="dxa"/>
            <w:tcBorders>
              <w:top w:val="nil"/>
              <w:left w:val="single" w:sz="8" w:space="0" w:color="auto"/>
              <w:bottom w:val="nil"/>
              <w:right w:val="nil"/>
            </w:tcBorders>
            <w:shd w:val="clear" w:color="auto" w:fill="FFFFFF" w:themeFill="background1"/>
            <w:vAlign w:val="center"/>
          </w:tcPr>
          <w:p w14:paraId="10D0092A" w14:textId="77777777" w:rsidR="0004127A" w:rsidRPr="000C4BD1" w:rsidRDefault="0004127A" w:rsidP="000C4BD1">
            <w:pPr>
              <w:spacing w:after="0"/>
              <w:jc w:val="center"/>
              <w:rPr>
                <w:rFonts w:ascii="Times New Roman" w:hAnsi="Times New Roman" w:cs="Times New Roman"/>
                <w:b/>
                <w:bCs/>
                <w:noProof/>
                <w:sz w:val="16"/>
                <w:szCs w:val="16"/>
              </w:rPr>
            </w:pPr>
            <w:r w:rsidRPr="000C4BD1">
              <w:rPr>
                <w:rFonts w:ascii="Times New Roman" w:hAnsi="Times New Roman" w:cs="Times New Roman"/>
                <w:b/>
                <w:bCs/>
                <w:noProof/>
                <w:sz w:val="16"/>
                <w:szCs w:val="16"/>
              </w:rPr>
              <w:t>(13)</w:t>
            </w:r>
          </w:p>
        </w:tc>
        <w:tc>
          <w:tcPr>
            <w:tcW w:w="5113" w:type="dxa"/>
            <w:tcBorders>
              <w:top w:val="nil"/>
              <w:left w:val="single" w:sz="8" w:space="0" w:color="auto"/>
              <w:bottom w:val="nil"/>
              <w:right w:val="single" w:sz="8" w:space="0" w:color="auto"/>
            </w:tcBorders>
            <w:shd w:val="clear" w:color="auto" w:fill="FFFFFF" w:themeFill="background1"/>
            <w:vAlign w:val="center"/>
          </w:tcPr>
          <w:p w14:paraId="17FC4071" w14:textId="77777777" w:rsidR="0004127A" w:rsidRPr="000C4BD1" w:rsidRDefault="0004127A" w:rsidP="000C4BD1">
            <w:pPr>
              <w:spacing w:after="0"/>
              <w:rPr>
                <w:rFonts w:ascii="Times New Roman" w:hAnsi="Times New Roman" w:cs="Times New Roman"/>
                <w:b/>
                <w:bCs/>
                <w:noProof/>
                <w:sz w:val="16"/>
                <w:szCs w:val="16"/>
              </w:rPr>
            </w:pPr>
            <w:r w:rsidRPr="000C4BD1">
              <w:rPr>
                <w:rFonts w:ascii="Times New Roman" w:hAnsi="Times New Roman" w:cs="Times New Roman"/>
                <w:b/>
                <w:bCs/>
                <w:noProof/>
                <w:sz w:val="16"/>
                <w:szCs w:val="16"/>
              </w:rPr>
              <w:t>Carry-overs from year n to year n+1</w:t>
            </w:r>
          </w:p>
        </w:tc>
        <w:tc>
          <w:tcPr>
            <w:tcW w:w="1123" w:type="dxa"/>
            <w:tcBorders>
              <w:top w:val="nil"/>
              <w:left w:val="nil"/>
              <w:bottom w:val="nil"/>
              <w:right w:val="single" w:sz="8" w:space="0" w:color="auto"/>
            </w:tcBorders>
            <w:shd w:val="clear" w:color="auto" w:fill="FFFFFF" w:themeFill="background1"/>
            <w:vAlign w:val="center"/>
          </w:tcPr>
          <w:p w14:paraId="4340DAA9" w14:textId="77777777" w:rsidR="0004127A" w:rsidRPr="000C4BD1" w:rsidRDefault="0004127A" w:rsidP="000C4BD1">
            <w:pPr>
              <w:spacing w:after="0"/>
              <w:jc w:val="right"/>
              <w:rPr>
                <w:rFonts w:ascii="Times New Roman" w:hAnsi="Times New Roman" w:cs="Times New Roman"/>
                <w:b/>
                <w:bCs/>
                <w:noProof/>
                <w:sz w:val="16"/>
                <w:szCs w:val="16"/>
              </w:rPr>
            </w:pPr>
            <w:r w:rsidRPr="000C4BD1">
              <w:rPr>
                <w:rFonts w:ascii="Times New Roman" w:hAnsi="Times New Roman" w:cs="Times New Roman"/>
                <w:b/>
                <w:bCs/>
                <w:noProof/>
                <w:sz w:val="16"/>
                <w:szCs w:val="16"/>
              </w:rPr>
              <w:t>6 438,9</w:t>
            </w:r>
          </w:p>
        </w:tc>
      </w:tr>
      <w:tr w:rsidR="0004127A" w:rsidRPr="00FB4CFC" w14:paraId="539C3EAE" w14:textId="77777777">
        <w:trPr>
          <w:trHeight w:val="285"/>
        </w:trPr>
        <w:tc>
          <w:tcPr>
            <w:tcW w:w="2268" w:type="dxa"/>
            <w:tcBorders>
              <w:top w:val="nil"/>
              <w:left w:val="single" w:sz="8" w:space="0" w:color="auto"/>
              <w:bottom w:val="nil"/>
              <w:right w:val="nil"/>
            </w:tcBorders>
            <w:shd w:val="clear" w:color="auto" w:fill="FFFFFF" w:themeFill="background1"/>
            <w:vAlign w:val="center"/>
          </w:tcPr>
          <w:p w14:paraId="75DBA559" w14:textId="77777777" w:rsidR="0004127A" w:rsidRPr="000C4BD1" w:rsidRDefault="0004127A" w:rsidP="000C4BD1">
            <w:pPr>
              <w:spacing w:after="0"/>
              <w:jc w:val="center"/>
              <w:rPr>
                <w:rFonts w:ascii="Times New Roman" w:hAnsi="Times New Roman" w:cs="Times New Roman"/>
                <w:b/>
                <w:bCs/>
                <w:noProof/>
                <w:sz w:val="16"/>
                <w:szCs w:val="16"/>
              </w:rPr>
            </w:pPr>
            <w:r w:rsidRPr="000C4BD1">
              <w:rPr>
                <w:rFonts w:ascii="Times New Roman" w:hAnsi="Times New Roman" w:cs="Times New Roman"/>
                <w:i/>
                <w:iCs/>
                <w:noProof/>
                <w:sz w:val="16"/>
                <w:szCs w:val="16"/>
              </w:rPr>
              <w:t>(14)</w:t>
            </w:r>
          </w:p>
        </w:tc>
        <w:tc>
          <w:tcPr>
            <w:tcW w:w="5113" w:type="dxa"/>
            <w:tcBorders>
              <w:top w:val="nil"/>
              <w:left w:val="single" w:sz="8" w:space="0" w:color="auto"/>
              <w:bottom w:val="nil"/>
              <w:right w:val="single" w:sz="8" w:space="0" w:color="auto"/>
            </w:tcBorders>
            <w:shd w:val="clear" w:color="auto" w:fill="FFFFFF" w:themeFill="background1"/>
            <w:vAlign w:val="center"/>
          </w:tcPr>
          <w:p w14:paraId="06633AF3" w14:textId="77777777" w:rsidR="0004127A" w:rsidRPr="000C4BD1" w:rsidRDefault="0004127A" w:rsidP="000C4BD1">
            <w:pPr>
              <w:spacing w:after="0"/>
              <w:ind w:left="175"/>
              <w:rPr>
                <w:rFonts w:ascii="Times New Roman" w:hAnsi="Times New Roman" w:cs="Times New Roman"/>
                <w:b/>
                <w:bCs/>
                <w:noProof/>
                <w:sz w:val="16"/>
                <w:szCs w:val="16"/>
              </w:rPr>
            </w:pPr>
            <w:r w:rsidRPr="000C4BD1">
              <w:rPr>
                <w:rFonts w:ascii="Times New Roman" w:hAnsi="Times New Roman" w:cs="Times New Roman"/>
                <w:i/>
                <w:iCs/>
                <w:noProof/>
                <w:sz w:val="16"/>
                <w:szCs w:val="16"/>
              </w:rPr>
              <w:t>Carry-over from year n to year n+1 for the EGF</w:t>
            </w:r>
          </w:p>
        </w:tc>
        <w:tc>
          <w:tcPr>
            <w:tcW w:w="1123" w:type="dxa"/>
            <w:tcBorders>
              <w:top w:val="nil"/>
              <w:left w:val="nil"/>
              <w:bottom w:val="nil"/>
              <w:right w:val="single" w:sz="8" w:space="0" w:color="auto"/>
            </w:tcBorders>
            <w:shd w:val="clear" w:color="auto" w:fill="FFFFFF" w:themeFill="background1"/>
            <w:vAlign w:val="center"/>
          </w:tcPr>
          <w:p w14:paraId="27D93A3F" w14:textId="77777777" w:rsidR="0004127A" w:rsidRPr="000C4BD1" w:rsidRDefault="0004127A" w:rsidP="000C4BD1">
            <w:pPr>
              <w:spacing w:after="0"/>
              <w:jc w:val="right"/>
              <w:rPr>
                <w:rFonts w:ascii="Times New Roman" w:hAnsi="Times New Roman" w:cs="Times New Roman"/>
                <w:i/>
                <w:iCs/>
                <w:noProof/>
                <w:sz w:val="16"/>
                <w:szCs w:val="16"/>
              </w:rPr>
            </w:pPr>
            <w:r w:rsidRPr="000C4BD1">
              <w:rPr>
                <w:rFonts w:ascii="Times New Roman" w:hAnsi="Times New Roman" w:cs="Times New Roman"/>
                <w:i/>
                <w:iCs/>
                <w:noProof/>
                <w:sz w:val="16"/>
                <w:szCs w:val="16"/>
              </w:rPr>
              <w:t>0,1</w:t>
            </w:r>
          </w:p>
        </w:tc>
      </w:tr>
      <w:tr w:rsidR="0004127A" w:rsidRPr="00FB4CFC" w14:paraId="4E997D95" w14:textId="77777777">
        <w:trPr>
          <w:trHeight w:val="285"/>
        </w:trPr>
        <w:tc>
          <w:tcPr>
            <w:tcW w:w="2268" w:type="dxa"/>
            <w:tcBorders>
              <w:top w:val="nil"/>
              <w:left w:val="single" w:sz="8" w:space="0" w:color="auto"/>
              <w:bottom w:val="nil"/>
              <w:right w:val="nil"/>
            </w:tcBorders>
            <w:shd w:val="clear" w:color="auto" w:fill="FFFFFF" w:themeFill="background1"/>
            <w:vAlign w:val="center"/>
          </w:tcPr>
          <w:p w14:paraId="2C1D711A" w14:textId="77777777" w:rsidR="0004127A" w:rsidRPr="000C4BD1" w:rsidRDefault="0004127A" w:rsidP="000C4BD1">
            <w:pPr>
              <w:spacing w:after="0"/>
              <w:jc w:val="center"/>
              <w:rPr>
                <w:rFonts w:ascii="Times New Roman" w:hAnsi="Times New Roman" w:cs="Times New Roman"/>
                <w:i/>
                <w:iCs/>
                <w:noProof/>
                <w:sz w:val="16"/>
                <w:szCs w:val="16"/>
              </w:rPr>
            </w:pPr>
            <w:r w:rsidRPr="000C4BD1">
              <w:rPr>
                <w:rFonts w:ascii="Times New Roman" w:hAnsi="Times New Roman" w:cs="Times New Roman"/>
                <w:i/>
                <w:iCs/>
                <w:noProof/>
                <w:sz w:val="16"/>
                <w:szCs w:val="16"/>
              </w:rPr>
              <w:t>(15)</w:t>
            </w:r>
          </w:p>
        </w:tc>
        <w:tc>
          <w:tcPr>
            <w:tcW w:w="5113" w:type="dxa"/>
            <w:tcBorders>
              <w:top w:val="nil"/>
              <w:left w:val="single" w:sz="8" w:space="0" w:color="auto"/>
              <w:bottom w:val="nil"/>
              <w:right w:val="single" w:sz="8" w:space="0" w:color="auto"/>
            </w:tcBorders>
            <w:shd w:val="clear" w:color="auto" w:fill="FFFFFF" w:themeFill="background1"/>
            <w:vAlign w:val="center"/>
          </w:tcPr>
          <w:p w14:paraId="0088CEC3" w14:textId="77777777" w:rsidR="0004127A" w:rsidRPr="000C4BD1" w:rsidRDefault="0004127A" w:rsidP="000C4BD1">
            <w:pPr>
              <w:spacing w:after="0"/>
              <w:ind w:firstLineChars="100" w:firstLine="160"/>
              <w:rPr>
                <w:rFonts w:ascii="Times New Roman" w:hAnsi="Times New Roman" w:cs="Times New Roman"/>
                <w:i/>
                <w:iCs/>
                <w:noProof/>
                <w:sz w:val="16"/>
                <w:szCs w:val="16"/>
              </w:rPr>
            </w:pPr>
            <w:r w:rsidRPr="000C4BD1">
              <w:rPr>
                <w:rFonts w:ascii="Times New Roman" w:hAnsi="Times New Roman" w:cs="Times New Roman"/>
                <w:i/>
                <w:iCs/>
                <w:noProof/>
                <w:sz w:val="16"/>
                <w:szCs w:val="16"/>
              </w:rPr>
              <w:t>Carry-over from year n to year n+1 for the SEAR</w:t>
            </w:r>
          </w:p>
        </w:tc>
        <w:tc>
          <w:tcPr>
            <w:tcW w:w="1123" w:type="dxa"/>
            <w:tcBorders>
              <w:top w:val="nil"/>
              <w:left w:val="nil"/>
              <w:bottom w:val="nil"/>
              <w:right w:val="single" w:sz="8" w:space="0" w:color="auto"/>
            </w:tcBorders>
            <w:shd w:val="clear" w:color="auto" w:fill="FFFFFF" w:themeFill="background1"/>
            <w:vAlign w:val="center"/>
          </w:tcPr>
          <w:p w14:paraId="1B70B9ED" w14:textId="77777777" w:rsidR="0004127A" w:rsidRPr="000C4BD1" w:rsidRDefault="0004127A" w:rsidP="000C4BD1">
            <w:pPr>
              <w:spacing w:after="0"/>
              <w:jc w:val="right"/>
              <w:rPr>
                <w:rFonts w:ascii="Times New Roman" w:hAnsi="Times New Roman" w:cs="Times New Roman"/>
                <w:i/>
                <w:iCs/>
                <w:noProof/>
                <w:sz w:val="16"/>
                <w:szCs w:val="16"/>
              </w:rPr>
            </w:pPr>
            <w:r w:rsidRPr="000C4BD1">
              <w:rPr>
                <w:rFonts w:ascii="Times New Roman" w:hAnsi="Times New Roman" w:cs="Times New Roman"/>
                <w:i/>
                <w:iCs/>
                <w:noProof/>
                <w:sz w:val="16"/>
                <w:szCs w:val="16"/>
              </w:rPr>
              <w:t>997,2</w:t>
            </w:r>
          </w:p>
        </w:tc>
      </w:tr>
      <w:tr w:rsidR="0004127A" w:rsidRPr="00FB4CFC" w14:paraId="7C295C9D" w14:textId="77777777">
        <w:trPr>
          <w:trHeight w:val="300"/>
        </w:trPr>
        <w:tc>
          <w:tcPr>
            <w:tcW w:w="2268" w:type="dxa"/>
            <w:tcBorders>
              <w:top w:val="nil"/>
              <w:left w:val="single" w:sz="8" w:space="0" w:color="auto"/>
              <w:bottom w:val="nil"/>
              <w:right w:val="nil"/>
            </w:tcBorders>
            <w:shd w:val="clear" w:color="auto" w:fill="FFFFFF" w:themeFill="background1"/>
            <w:vAlign w:val="center"/>
          </w:tcPr>
          <w:p w14:paraId="7173A337" w14:textId="77777777" w:rsidR="0004127A" w:rsidRPr="000C4BD1" w:rsidRDefault="0004127A" w:rsidP="000C4BD1">
            <w:pPr>
              <w:spacing w:after="0"/>
              <w:jc w:val="center"/>
              <w:rPr>
                <w:rFonts w:ascii="Times New Roman" w:hAnsi="Times New Roman" w:cs="Times New Roman"/>
                <w:i/>
                <w:iCs/>
                <w:noProof/>
                <w:sz w:val="16"/>
                <w:szCs w:val="16"/>
              </w:rPr>
            </w:pPr>
            <w:r w:rsidRPr="000C4BD1">
              <w:rPr>
                <w:rFonts w:ascii="Times New Roman" w:hAnsi="Times New Roman" w:cs="Times New Roman"/>
                <w:i/>
                <w:iCs/>
                <w:noProof/>
                <w:sz w:val="16"/>
                <w:szCs w:val="16"/>
              </w:rPr>
              <w:t xml:space="preserve">(16) </w:t>
            </w:r>
          </w:p>
        </w:tc>
        <w:tc>
          <w:tcPr>
            <w:tcW w:w="5113" w:type="dxa"/>
            <w:tcBorders>
              <w:top w:val="nil"/>
              <w:left w:val="single" w:sz="8" w:space="0" w:color="auto"/>
              <w:bottom w:val="nil"/>
              <w:right w:val="single" w:sz="8" w:space="0" w:color="auto"/>
            </w:tcBorders>
            <w:shd w:val="clear" w:color="auto" w:fill="FFFFFF" w:themeFill="background1"/>
            <w:vAlign w:val="center"/>
          </w:tcPr>
          <w:p w14:paraId="7C4974A8" w14:textId="77777777" w:rsidR="0004127A" w:rsidRPr="000C4BD1" w:rsidRDefault="0004127A" w:rsidP="000C4BD1">
            <w:pPr>
              <w:spacing w:after="0"/>
              <w:ind w:firstLineChars="100" w:firstLine="160"/>
              <w:rPr>
                <w:rFonts w:ascii="Times New Roman" w:hAnsi="Times New Roman" w:cs="Times New Roman"/>
                <w:i/>
                <w:iCs/>
                <w:noProof/>
                <w:sz w:val="16"/>
                <w:szCs w:val="16"/>
              </w:rPr>
            </w:pPr>
            <w:r w:rsidRPr="000C4BD1">
              <w:rPr>
                <w:rFonts w:ascii="Times New Roman" w:hAnsi="Times New Roman" w:cs="Times New Roman"/>
                <w:i/>
                <w:iCs/>
                <w:noProof/>
                <w:sz w:val="16"/>
                <w:szCs w:val="16"/>
              </w:rPr>
              <w:t>Carry-over from year n to year n+1 for Brexit Adjustment Reserve</w:t>
            </w:r>
          </w:p>
        </w:tc>
        <w:tc>
          <w:tcPr>
            <w:tcW w:w="1123" w:type="dxa"/>
            <w:tcBorders>
              <w:top w:val="nil"/>
              <w:left w:val="nil"/>
              <w:bottom w:val="nil"/>
              <w:right w:val="single" w:sz="8" w:space="0" w:color="auto"/>
            </w:tcBorders>
            <w:shd w:val="clear" w:color="auto" w:fill="FFFFFF" w:themeFill="background1"/>
            <w:vAlign w:val="center"/>
          </w:tcPr>
          <w:p w14:paraId="290D3EA7" w14:textId="77777777" w:rsidR="0004127A" w:rsidRPr="000C4BD1" w:rsidRDefault="0004127A" w:rsidP="000C4BD1">
            <w:pPr>
              <w:spacing w:after="0"/>
              <w:jc w:val="right"/>
              <w:rPr>
                <w:rFonts w:ascii="Times New Roman" w:hAnsi="Times New Roman" w:cs="Times New Roman"/>
                <w:i/>
                <w:iCs/>
                <w:noProof/>
                <w:sz w:val="16"/>
                <w:szCs w:val="16"/>
              </w:rPr>
            </w:pPr>
            <w:r w:rsidRPr="000C4BD1">
              <w:rPr>
                <w:rFonts w:ascii="Times New Roman" w:hAnsi="Times New Roman" w:cs="Times New Roman"/>
                <w:i/>
                <w:iCs/>
                <w:noProof/>
                <w:sz w:val="16"/>
                <w:szCs w:val="16"/>
              </w:rPr>
              <w:t>17,8</w:t>
            </w:r>
          </w:p>
        </w:tc>
      </w:tr>
      <w:tr w:rsidR="0004127A" w:rsidRPr="00FB4CFC" w14:paraId="593D13E7" w14:textId="77777777">
        <w:trPr>
          <w:trHeight w:val="346"/>
        </w:trPr>
        <w:tc>
          <w:tcPr>
            <w:tcW w:w="2268" w:type="dxa"/>
            <w:tcBorders>
              <w:top w:val="nil"/>
              <w:left w:val="single" w:sz="8" w:space="0" w:color="auto"/>
              <w:bottom w:val="nil"/>
              <w:right w:val="nil"/>
            </w:tcBorders>
            <w:shd w:val="clear" w:color="auto" w:fill="FFFFFF" w:themeFill="background1"/>
            <w:vAlign w:val="center"/>
          </w:tcPr>
          <w:p w14:paraId="59D2EBF8" w14:textId="77777777" w:rsidR="0004127A" w:rsidRPr="000C4BD1" w:rsidRDefault="0004127A" w:rsidP="000C4BD1">
            <w:pPr>
              <w:spacing w:after="0"/>
              <w:jc w:val="center"/>
              <w:rPr>
                <w:rFonts w:ascii="Times New Roman" w:hAnsi="Times New Roman" w:cs="Times New Roman"/>
                <w:i/>
                <w:iCs/>
                <w:noProof/>
                <w:sz w:val="16"/>
                <w:szCs w:val="16"/>
              </w:rPr>
            </w:pPr>
            <w:r w:rsidRPr="000C4BD1">
              <w:rPr>
                <w:rFonts w:ascii="Times New Roman" w:hAnsi="Times New Roman" w:cs="Times New Roman"/>
                <w:b/>
                <w:bCs/>
                <w:i/>
                <w:iCs/>
                <w:noProof/>
                <w:sz w:val="16"/>
                <w:szCs w:val="16"/>
              </w:rPr>
              <w:t xml:space="preserve">(17) = </w:t>
            </w:r>
            <w:r w:rsidRPr="000C4BD1">
              <w:rPr>
                <w:rFonts w:ascii="Times New Roman" w:hAnsi="Times New Roman" w:cs="Times New Roman"/>
                <w:i/>
                <w:iCs/>
                <w:noProof/>
                <w:sz w:val="16"/>
                <w:szCs w:val="16"/>
              </w:rPr>
              <w:t xml:space="preserve"> (14) + (15)+(16)</w:t>
            </w:r>
          </w:p>
        </w:tc>
        <w:tc>
          <w:tcPr>
            <w:tcW w:w="5113" w:type="dxa"/>
            <w:tcBorders>
              <w:top w:val="nil"/>
              <w:left w:val="single" w:sz="8" w:space="0" w:color="auto"/>
              <w:bottom w:val="nil"/>
              <w:right w:val="single" w:sz="8" w:space="0" w:color="auto"/>
            </w:tcBorders>
            <w:shd w:val="clear" w:color="auto" w:fill="FFFFFF" w:themeFill="background1"/>
            <w:vAlign w:val="center"/>
          </w:tcPr>
          <w:p w14:paraId="0BB36988" w14:textId="77777777" w:rsidR="0004127A" w:rsidRPr="000C4BD1" w:rsidRDefault="0004127A" w:rsidP="000C4BD1">
            <w:pPr>
              <w:spacing w:after="0"/>
              <w:ind w:firstLineChars="100" w:firstLine="160"/>
              <w:rPr>
                <w:rFonts w:ascii="Times New Roman" w:hAnsi="Times New Roman" w:cs="Times New Roman"/>
                <w:b/>
                <w:bCs/>
                <w:i/>
                <w:iCs/>
                <w:noProof/>
                <w:sz w:val="16"/>
                <w:szCs w:val="16"/>
              </w:rPr>
            </w:pPr>
            <w:r w:rsidRPr="000C4BD1">
              <w:rPr>
                <w:rFonts w:ascii="Times New Roman" w:hAnsi="Times New Roman" w:cs="Times New Roman"/>
                <w:b/>
                <w:bCs/>
                <w:i/>
                <w:iCs/>
                <w:noProof/>
                <w:sz w:val="16"/>
                <w:szCs w:val="16"/>
              </w:rPr>
              <w:t>Carry-over of special instruments</w:t>
            </w:r>
          </w:p>
        </w:tc>
        <w:tc>
          <w:tcPr>
            <w:tcW w:w="1123" w:type="dxa"/>
            <w:tcBorders>
              <w:top w:val="nil"/>
              <w:left w:val="nil"/>
              <w:bottom w:val="nil"/>
              <w:right w:val="single" w:sz="8" w:space="0" w:color="auto"/>
            </w:tcBorders>
            <w:shd w:val="clear" w:color="auto" w:fill="FFFFFF" w:themeFill="background1"/>
            <w:vAlign w:val="center"/>
          </w:tcPr>
          <w:p w14:paraId="7CE4311D" w14:textId="4860E080" w:rsidR="0004127A" w:rsidRPr="000C4BD1" w:rsidRDefault="0004127A" w:rsidP="000C4BD1">
            <w:pPr>
              <w:spacing w:after="0"/>
              <w:jc w:val="right"/>
              <w:rPr>
                <w:rFonts w:ascii="Times New Roman" w:hAnsi="Times New Roman" w:cs="Times New Roman"/>
                <w:b/>
                <w:bCs/>
                <w:i/>
                <w:iCs/>
                <w:noProof/>
                <w:sz w:val="16"/>
                <w:szCs w:val="16"/>
              </w:rPr>
            </w:pPr>
            <w:r w:rsidRPr="000C4BD1">
              <w:rPr>
                <w:rFonts w:ascii="Times New Roman" w:hAnsi="Times New Roman" w:cs="Times New Roman"/>
                <w:b/>
                <w:bCs/>
                <w:i/>
                <w:iCs/>
                <w:noProof/>
                <w:sz w:val="16"/>
                <w:szCs w:val="16"/>
              </w:rPr>
              <w:t>1</w:t>
            </w:r>
            <w:r w:rsidR="00887A8D" w:rsidRPr="000C4BD1">
              <w:rPr>
                <w:rFonts w:ascii="Times New Roman" w:hAnsi="Times New Roman" w:cs="Times New Roman"/>
                <w:b/>
                <w:bCs/>
                <w:noProof/>
                <w:sz w:val="16"/>
                <w:szCs w:val="16"/>
              </w:rPr>
              <w:t> </w:t>
            </w:r>
            <w:r w:rsidRPr="000C4BD1">
              <w:rPr>
                <w:rFonts w:ascii="Times New Roman" w:hAnsi="Times New Roman" w:cs="Times New Roman"/>
                <w:b/>
                <w:bCs/>
                <w:i/>
                <w:iCs/>
                <w:noProof/>
                <w:sz w:val="16"/>
                <w:szCs w:val="16"/>
              </w:rPr>
              <w:t>015,1</w:t>
            </w:r>
          </w:p>
        </w:tc>
      </w:tr>
      <w:tr w:rsidR="0004127A" w:rsidRPr="00FB4CFC" w14:paraId="3D533F62" w14:textId="77777777">
        <w:trPr>
          <w:trHeight w:val="282"/>
        </w:trPr>
        <w:tc>
          <w:tcPr>
            <w:tcW w:w="2268" w:type="dxa"/>
            <w:tcBorders>
              <w:top w:val="nil"/>
              <w:left w:val="single" w:sz="8" w:space="0" w:color="auto"/>
              <w:bottom w:val="nil"/>
              <w:right w:val="nil"/>
            </w:tcBorders>
            <w:shd w:val="clear" w:color="auto" w:fill="FFFFFF" w:themeFill="background1"/>
            <w:vAlign w:val="center"/>
          </w:tcPr>
          <w:p w14:paraId="17317430" w14:textId="77777777" w:rsidR="0004127A" w:rsidRPr="000C4BD1" w:rsidRDefault="0004127A" w:rsidP="000C4BD1">
            <w:pPr>
              <w:spacing w:after="0"/>
              <w:jc w:val="center"/>
              <w:rPr>
                <w:rFonts w:ascii="Times New Roman" w:hAnsi="Times New Roman" w:cs="Times New Roman"/>
                <w:b/>
                <w:bCs/>
                <w:noProof/>
                <w:sz w:val="16"/>
                <w:szCs w:val="16"/>
              </w:rPr>
            </w:pPr>
            <w:r w:rsidRPr="000C4BD1">
              <w:rPr>
                <w:rFonts w:ascii="Times New Roman" w:hAnsi="Times New Roman" w:cs="Times New Roman"/>
                <w:b/>
                <w:bCs/>
                <w:noProof/>
                <w:sz w:val="16"/>
                <w:szCs w:val="16"/>
              </w:rPr>
              <w:t>(18)</w:t>
            </w:r>
          </w:p>
        </w:tc>
        <w:tc>
          <w:tcPr>
            <w:tcW w:w="5113" w:type="dxa"/>
            <w:tcBorders>
              <w:top w:val="nil"/>
              <w:left w:val="single" w:sz="8" w:space="0" w:color="auto"/>
              <w:bottom w:val="nil"/>
              <w:right w:val="single" w:sz="8" w:space="0" w:color="auto"/>
            </w:tcBorders>
            <w:shd w:val="clear" w:color="auto" w:fill="FFFFFF" w:themeFill="background1"/>
            <w:vAlign w:val="center"/>
          </w:tcPr>
          <w:p w14:paraId="5F432529" w14:textId="77777777" w:rsidR="0004127A" w:rsidRPr="000C4BD1" w:rsidRDefault="0004127A" w:rsidP="000C4BD1">
            <w:pPr>
              <w:spacing w:after="0"/>
              <w:rPr>
                <w:rFonts w:ascii="Times New Roman" w:hAnsi="Times New Roman" w:cs="Times New Roman"/>
                <w:b/>
                <w:bCs/>
                <w:noProof/>
                <w:sz w:val="16"/>
                <w:szCs w:val="16"/>
              </w:rPr>
            </w:pPr>
            <w:r w:rsidRPr="000C4BD1">
              <w:rPr>
                <w:rFonts w:ascii="Times New Roman" w:hAnsi="Times New Roman" w:cs="Times New Roman"/>
                <w:b/>
                <w:bCs/>
                <w:noProof/>
                <w:sz w:val="16"/>
                <w:szCs w:val="16"/>
              </w:rPr>
              <w:t>Lapsed carry-overs from year n-1 to year n</w:t>
            </w:r>
          </w:p>
        </w:tc>
        <w:tc>
          <w:tcPr>
            <w:tcW w:w="1123" w:type="dxa"/>
            <w:tcBorders>
              <w:top w:val="nil"/>
              <w:left w:val="nil"/>
              <w:bottom w:val="nil"/>
              <w:right w:val="single" w:sz="8" w:space="0" w:color="auto"/>
            </w:tcBorders>
            <w:shd w:val="clear" w:color="auto" w:fill="FFFFFF" w:themeFill="background1"/>
            <w:vAlign w:val="center"/>
          </w:tcPr>
          <w:p w14:paraId="2DF579ED" w14:textId="77777777" w:rsidR="0004127A" w:rsidRPr="000C4BD1" w:rsidRDefault="0004127A" w:rsidP="000C4BD1">
            <w:pPr>
              <w:spacing w:after="0"/>
              <w:jc w:val="right"/>
              <w:rPr>
                <w:rFonts w:ascii="Times New Roman" w:hAnsi="Times New Roman" w:cs="Times New Roman"/>
                <w:b/>
                <w:bCs/>
                <w:noProof/>
                <w:sz w:val="16"/>
                <w:szCs w:val="16"/>
              </w:rPr>
            </w:pPr>
            <w:r w:rsidRPr="000C4BD1">
              <w:rPr>
                <w:rFonts w:ascii="Times New Roman" w:hAnsi="Times New Roman" w:cs="Times New Roman"/>
                <w:b/>
                <w:bCs/>
                <w:noProof/>
                <w:sz w:val="16"/>
                <w:szCs w:val="16"/>
              </w:rPr>
              <w:t>137,0</w:t>
            </w:r>
          </w:p>
        </w:tc>
      </w:tr>
      <w:tr w:rsidR="0004127A" w:rsidRPr="00FB4CFC" w14:paraId="4BBE0154" w14:textId="77777777">
        <w:trPr>
          <w:trHeight w:val="282"/>
        </w:trPr>
        <w:tc>
          <w:tcPr>
            <w:tcW w:w="2268" w:type="dxa"/>
            <w:tcBorders>
              <w:top w:val="nil"/>
              <w:left w:val="single" w:sz="8" w:space="0" w:color="auto"/>
              <w:bottom w:val="nil"/>
              <w:right w:val="nil"/>
            </w:tcBorders>
            <w:shd w:val="clear" w:color="auto" w:fill="FFFFFF" w:themeFill="background1"/>
            <w:vAlign w:val="center"/>
          </w:tcPr>
          <w:p w14:paraId="3DB3549D" w14:textId="77777777" w:rsidR="0004127A" w:rsidRPr="000C4BD1" w:rsidRDefault="0004127A" w:rsidP="000C4BD1">
            <w:pPr>
              <w:spacing w:after="0"/>
              <w:jc w:val="center"/>
              <w:rPr>
                <w:rFonts w:ascii="Times New Roman" w:hAnsi="Times New Roman" w:cs="Times New Roman"/>
                <w:b/>
                <w:bCs/>
                <w:noProof/>
                <w:sz w:val="16"/>
                <w:szCs w:val="16"/>
              </w:rPr>
            </w:pPr>
            <w:r w:rsidRPr="000C4BD1">
              <w:rPr>
                <w:rFonts w:ascii="Times New Roman" w:hAnsi="Times New Roman" w:cs="Times New Roman"/>
                <w:i/>
                <w:iCs/>
                <w:noProof/>
                <w:sz w:val="16"/>
                <w:szCs w:val="16"/>
              </w:rPr>
              <w:t>(19)</w:t>
            </w:r>
          </w:p>
        </w:tc>
        <w:tc>
          <w:tcPr>
            <w:tcW w:w="5113" w:type="dxa"/>
            <w:tcBorders>
              <w:top w:val="nil"/>
              <w:left w:val="single" w:sz="8" w:space="0" w:color="auto"/>
              <w:bottom w:val="nil"/>
              <w:right w:val="single" w:sz="8" w:space="0" w:color="auto"/>
            </w:tcBorders>
            <w:shd w:val="clear" w:color="auto" w:fill="FFFFFF" w:themeFill="background1"/>
            <w:vAlign w:val="center"/>
          </w:tcPr>
          <w:p w14:paraId="23C1E5DA" w14:textId="77777777" w:rsidR="0004127A" w:rsidRPr="000C4BD1" w:rsidRDefault="0004127A" w:rsidP="000C4BD1">
            <w:pPr>
              <w:spacing w:after="0"/>
              <w:ind w:left="175"/>
              <w:rPr>
                <w:rFonts w:ascii="Times New Roman" w:hAnsi="Times New Roman" w:cs="Times New Roman"/>
                <w:b/>
                <w:bCs/>
                <w:noProof/>
                <w:sz w:val="16"/>
                <w:szCs w:val="16"/>
              </w:rPr>
            </w:pPr>
            <w:r w:rsidRPr="000C4BD1">
              <w:rPr>
                <w:rFonts w:ascii="Times New Roman" w:hAnsi="Times New Roman" w:cs="Times New Roman"/>
                <w:i/>
                <w:iCs/>
                <w:noProof/>
                <w:sz w:val="16"/>
                <w:szCs w:val="16"/>
              </w:rPr>
              <w:t>Lapsed carry-over from year n-1 to year n EGF</w:t>
            </w:r>
          </w:p>
        </w:tc>
        <w:tc>
          <w:tcPr>
            <w:tcW w:w="1123" w:type="dxa"/>
            <w:tcBorders>
              <w:top w:val="nil"/>
              <w:left w:val="nil"/>
              <w:bottom w:val="nil"/>
              <w:right w:val="single" w:sz="8" w:space="0" w:color="auto"/>
            </w:tcBorders>
            <w:shd w:val="clear" w:color="auto" w:fill="FFFFFF" w:themeFill="background1"/>
            <w:vAlign w:val="center"/>
          </w:tcPr>
          <w:p w14:paraId="609B955D" w14:textId="77777777" w:rsidR="0004127A" w:rsidRPr="000C4BD1" w:rsidRDefault="0004127A" w:rsidP="000C4BD1">
            <w:pPr>
              <w:spacing w:after="0"/>
              <w:jc w:val="right"/>
              <w:rPr>
                <w:rFonts w:ascii="Times New Roman" w:hAnsi="Times New Roman" w:cs="Times New Roman"/>
                <w:i/>
                <w:iCs/>
                <w:noProof/>
                <w:sz w:val="16"/>
                <w:szCs w:val="16"/>
              </w:rPr>
            </w:pPr>
            <w:r w:rsidRPr="000C4BD1">
              <w:rPr>
                <w:rFonts w:ascii="Times New Roman" w:hAnsi="Times New Roman" w:cs="Times New Roman"/>
                <w:i/>
                <w:iCs/>
                <w:noProof/>
                <w:sz w:val="16"/>
                <w:szCs w:val="16"/>
              </w:rPr>
              <w:t>0,0</w:t>
            </w:r>
          </w:p>
        </w:tc>
      </w:tr>
      <w:tr w:rsidR="0004127A" w:rsidRPr="00FB4CFC" w14:paraId="5C262421" w14:textId="77777777">
        <w:trPr>
          <w:trHeight w:val="285"/>
        </w:trPr>
        <w:tc>
          <w:tcPr>
            <w:tcW w:w="2268" w:type="dxa"/>
            <w:tcBorders>
              <w:top w:val="nil"/>
              <w:left w:val="single" w:sz="8" w:space="0" w:color="auto"/>
              <w:bottom w:val="nil"/>
              <w:right w:val="nil"/>
            </w:tcBorders>
            <w:shd w:val="clear" w:color="auto" w:fill="FFFFFF" w:themeFill="background1"/>
            <w:vAlign w:val="center"/>
          </w:tcPr>
          <w:p w14:paraId="5345C69C" w14:textId="77777777" w:rsidR="0004127A" w:rsidRPr="000C4BD1" w:rsidRDefault="0004127A" w:rsidP="000C4BD1">
            <w:pPr>
              <w:spacing w:after="0"/>
              <w:jc w:val="center"/>
              <w:rPr>
                <w:rFonts w:ascii="Times New Roman" w:hAnsi="Times New Roman" w:cs="Times New Roman"/>
                <w:i/>
                <w:iCs/>
                <w:noProof/>
                <w:sz w:val="16"/>
                <w:szCs w:val="16"/>
              </w:rPr>
            </w:pPr>
            <w:r w:rsidRPr="000C4BD1">
              <w:rPr>
                <w:rFonts w:ascii="Times New Roman" w:hAnsi="Times New Roman" w:cs="Times New Roman"/>
                <w:i/>
                <w:iCs/>
                <w:noProof/>
                <w:sz w:val="16"/>
                <w:szCs w:val="16"/>
              </w:rPr>
              <w:t>(20)</w:t>
            </w:r>
          </w:p>
        </w:tc>
        <w:tc>
          <w:tcPr>
            <w:tcW w:w="5113" w:type="dxa"/>
            <w:tcBorders>
              <w:top w:val="nil"/>
              <w:left w:val="single" w:sz="8" w:space="0" w:color="auto"/>
              <w:bottom w:val="nil"/>
              <w:right w:val="single" w:sz="8" w:space="0" w:color="auto"/>
            </w:tcBorders>
            <w:shd w:val="clear" w:color="auto" w:fill="FFFFFF" w:themeFill="background1"/>
            <w:vAlign w:val="center"/>
          </w:tcPr>
          <w:p w14:paraId="36E1395F" w14:textId="77777777" w:rsidR="0004127A" w:rsidRPr="000C4BD1" w:rsidRDefault="0004127A" w:rsidP="000C4BD1">
            <w:pPr>
              <w:spacing w:after="0"/>
              <w:ind w:firstLineChars="100" w:firstLine="160"/>
              <w:rPr>
                <w:rFonts w:ascii="Times New Roman" w:hAnsi="Times New Roman" w:cs="Times New Roman"/>
                <w:i/>
                <w:iCs/>
                <w:noProof/>
                <w:sz w:val="16"/>
                <w:szCs w:val="16"/>
              </w:rPr>
            </w:pPr>
            <w:r w:rsidRPr="000C4BD1">
              <w:rPr>
                <w:rFonts w:ascii="Times New Roman" w:hAnsi="Times New Roman" w:cs="Times New Roman"/>
                <w:i/>
                <w:iCs/>
                <w:noProof/>
                <w:sz w:val="16"/>
                <w:szCs w:val="16"/>
              </w:rPr>
              <w:t>Lapsed carry-over from year n-1 to year n SEAR</w:t>
            </w:r>
          </w:p>
        </w:tc>
        <w:tc>
          <w:tcPr>
            <w:tcW w:w="1123" w:type="dxa"/>
            <w:tcBorders>
              <w:top w:val="nil"/>
              <w:left w:val="nil"/>
              <w:bottom w:val="nil"/>
              <w:right w:val="single" w:sz="8" w:space="0" w:color="auto"/>
            </w:tcBorders>
            <w:shd w:val="clear" w:color="auto" w:fill="FFFFFF" w:themeFill="background1"/>
            <w:vAlign w:val="center"/>
          </w:tcPr>
          <w:p w14:paraId="7962BE29" w14:textId="77777777" w:rsidR="0004127A" w:rsidRPr="000C4BD1" w:rsidRDefault="0004127A" w:rsidP="000C4BD1">
            <w:pPr>
              <w:spacing w:after="0"/>
              <w:jc w:val="right"/>
              <w:rPr>
                <w:rFonts w:ascii="Times New Roman" w:hAnsi="Times New Roman" w:cs="Times New Roman"/>
                <w:i/>
                <w:iCs/>
                <w:noProof/>
                <w:sz w:val="16"/>
                <w:szCs w:val="16"/>
              </w:rPr>
            </w:pPr>
            <w:r w:rsidRPr="000C4BD1">
              <w:rPr>
                <w:rFonts w:ascii="Times New Roman" w:hAnsi="Times New Roman" w:cs="Times New Roman"/>
                <w:i/>
                <w:iCs/>
                <w:noProof/>
                <w:sz w:val="16"/>
                <w:szCs w:val="16"/>
              </w:rPr>
              <w:t>0,0</w:t>
            </w:r>
          </w:p>
        </w:tc>
      </w:tr>
      <w:tr w:rsidR="0004127A" w:rsidRPr="00FB4CFC" w14:paraId="1C9EF046" w14:textId="77777777">
        <w:trPr>
          <w:trHeight w:val="279"/>
        </w:trPr>
        <w:tc>
          <w:tcPr>
            <w:tcW w:w="2268" w:type="dxa"/>
            <w:tcBorders>
              <w:top w:val="nil"/>
              <w:left w:val="single" w:sz="8" w:space="0" w:color="auto"/>
              <w:bottom w:val="nil"/>
              <w:right w:val="nil"/>
            </w:tcBorders>
            <w:shd w:val="clear" w:color="auto" w:fill="FFFFFF" w:themeFill="background1"/>
            <w:vAlign w:val="center"/>
          </w:tcPr>
          <w:p w14:paraId="3E44DBEE" w14:textId="77777777" w:rsidR="0004127A" w:rsidRPr="000C4BD1" w:rsidRDefault="0004127A" w:rsidP="000C4BD1">
            <w:pPr>
              <w:spacing w:after="0"/>
              <w:jc w:val="center"/>
              <w:rPr>
                <w:rFonts w:ascii="Times New Roman" w:hAnsi="Times New Roman" w:cs="Times New Roman"/>
                <w:i/>
                <w:iCs/>
                <w:noProof/>
                <w:sz w:val="16"/>
                <w:szCs w:val="16"/>
              </w:rPr>
            </w:pPr>
            <w:r w:rsidRPr="000C4BD1">
              <w:rPr>
                <w:rFonts w:ascii="Times New Roman" w:hAnsi="Times New Roman" w:cs="Times New Roman"/>
                <w:i/>
                <w:iCs/>
                <w:noProof/>
                <w:sz w:val="16"/>
                <w:szCs w:val="16"/>
              </w:rPr>
              <w:t xml:space="preserve">(21) </w:t>
            </w:r>
          </w:p>
        </w:tc>
        <w:tc>
          <w:tcPr>
            <w:tcW w:w="5113" w:type="dxa"/>
            <w:tcBorders>
              <w:top w:val="nil"/>
              <w:left w:val="single" w:sz="8" w:space="0" w:color="auto"/>
              <w:bottom w:val="nil"/>
              <w:right w:val="single" w:sz="8" w:space="0" w:color="auto"/>
            </w:tcBorders>
            <w:shd w:val="clear" w:color="auto" w:fill="FFFFFF" w:themeFill="background1"/>
            <w:vAlign w:val="center"/>
          </w:tcPr>
          <w:p w14:paraId="72B62069" w14:textId="77777777" w:rsidR="0004127A" w:rsidRPr="000C4BD1" w:rsidRDefault="0004127A" w:rsidP="000C4BD1">
            <w:pPr>
              <w:spacing w:after="0"/>
              <w:ind w:firstLineChars="100" w:firstLine="160"/>
              <w:rPr>
                <w:rFonts w:ascii="Times New Roman" w:hAnsi="Times New Roman" w:cs="Times New Roman"/>
                <w:i/>
                <w:iCs/>
                <w:noProof/>
                <w:sz w:val="16"/>
                <w:szCs w:val="16"/>
              </w:rPr>
            </w:pPr>
            <w:r w:rsidRPr="000C4BD1">
              <w:rPr>
                <w:rFonts w:ascii="Times New Roman" w:hAnsi="Times New Roman" w:cs="Times New Roman"/>
                <w:i/>
                <w:iCs/>
                <w:noProof/>
                <w:sz w:val="16"/>
                <w:szCs w:val="16"/>
              </w:rPr>
              <w:t>Lapsed carry-over from year n-1 to year n for Brexit Adjustment Reserve</w:t>
            </w:r>
          </w:p>
        </w:tc>
        <w:tc>
          <w:tcPr>
            <w:tcW w:w="1123" w:type="dxa"/>
            <w:tcBorders>
              <w:top w:val="nil"/>
              <w:left w:val="nil"/>
              <w:bottom w:val="nil"/>
              <w:right w:val="single" w:sz="8" w:space="0" w:color="auto"/>
            </w:tcBorders>
            <w:shd w:val="clear" w:color="auto" w:fill="FFFFFF" w:themeFill="background1"/>
            <w:vAlign w:val="center"/>
          </w:tcPr>
          <w:p w14:paraId="50064C03" w14:textId="77777777" w:rsidR="0004127A" w:rsidRPr="000C4BD1" w:rsidRDefault="0004127A" w:rsidP="000C4BD1">
            <w:pPr>
              <w:spacing w:after="0"/>
              <w:jc w:val="right"/>
              <w:rPr>
                <w:rFonts w:ascii="Times New Roman" w:hAnsi="Times New Roman" w:cs="Times New Roman"/>
                <w:i/>
                <w:iCs/>
                <w:noProof/>
                <w:sz w:val="16"/>
                <w:szCs w:val="16"/>
              </w:rPr>
            </w:pPr>
            <w:r w:rsidRPr="000C4BD1">
              <w:rPr>
                <w:rFonts w:ascii="Times New Roman" w:hAnsi="Times New Roman" w:cs="Times New Roman"/>
                <w:i/>
                <w:iCs/>
                <w:noProof/>
                <w:sz w:val="16"/>
                <w:szCs w:val="16"/>
              </w:rPr>
              <w:t>0,0</w:t>
            </w:r>
          </w:p>
        </w:tc>
      </w:tr>
      <w:tr w:rsidR="0004127A" w:rsidRPr="00FB4CFC" w14:paraId="5C1AAD2A" w14:textId="77777777">
        <w:trPr>
          <w:trHeight w:val="465"/>
        </w:trPr>
        <w:tc>
          <w:tcPr>
            <w:tcW w:w="2268" w:type="dxa"/>
            <w:tcBorders>
              <w:top w:val="nil"/>
              <w:left w:val="single" w:sz="8" w:space="0" w:color="auto"/>
              <w:bottom w:val="nil"/>
              <w:right w:val="nil"/>
            </w:tcBorders>
            <w:shd w:val="clear" w:color="auto" w:fill="FFFFFF" w:themeFill="background1"/>
            <w:vAlign w:val="center"/>
          </w:tcPr>
          <w:p w14:paraId="18747776" w14:textId="77777777" w:rsidR="0004127A" w:rsidRPr="000C4BD1" w:rsidRDefault="0004127A" w:rsidP="000C4BD1">
            <w:pPr>
              <w:spacing w:after="0"/>
              <w:jc w:val="center"/>
              <w:rPr>
                <w:rFonts w:ascii="Times New Roman" w:hAnsi="Times New Roman" w:cs="Times New Roman"/>
                <w:i/>
                <w:iCs/>
                <w:noProof/>
                <w:sz w:val="16"/>
                <w:szCs w:val="16"/>
              </w:rPr>
            </w:pPr>
            <w:r w:rsidRPr="000C4BD1">
              <w:rPr>
                <w:rFonts w:ascii="Times New Roman" w:hAnsi="Times New Roman" w:cs="Times New Roman"/>
                <w:b/>
                <w:bCs/>
                <w:i/>
                <w:iCs/>
                <w:noProof/>
                <w:sz w:val="16"/>
                <w:szCs w:val="16"/>
              </w:rPr>
              <w:t>(22) =</w:t>
            </w:r>
            <w:r w:rsidRPr="000C4BD1">
              <w:rPr>
                <w:rFonts w:ascii="Times New Roman" w:hAnsi="Times New Roman" w:cs="Times New Roman"/>
                <w:b/>
                <w:i/>
                <w:iCs/>
                <w:noProof/>
                <w:sz w:val="16"/>
                <w:szCs w:val="16"/>
              </w:rPr>
              <w:t xml:space="preserve">  (19) + (20)+(21)</w:t>
            </w:r>
          </w:p>
        </w:tc>
        <w:tc>
          <w:tcPr>
            <w:tcW w:w="5113" w:type="dxa"/>
            <w:tcBorders>
              <w:top w:val="nil"/>
              <w:left w:val="single" w:sz="8" w:space="0" w:color="auto"/>
              <w:bottom w:val="nil"/>
              <w:right w:val="single" w:sz="8" w:space="0" w:color="auto"/>
            </w:tcBorders>
            <w:shd w:val="clear" w:color="auto" w:fill="FFFFFF" w:themeFill="background1"/>
            <w:vAlign w:val="center"/>
          </w:tcPr>
          <w:p w14:paraId="4717AF07" w14:textId="77777777" w:rsidR="0004127A" w:rsidRPr="000C4BD1" w:rsidRDefault="0004127A" w:rsidP="000C4BD1">
            <w:pPr>
              <w:spacing w:after="0"/>
              <w:ind w:firstLineChars="100" w:firstLine="160"/>
              <w:rPr>
                <w:rFonts w:ascii="Times New Roman" w:hAnsi="Times New Roman" w:cs="Times New Roman"/>
                <w:b/>
                <w:bCs/>
                <w:i/>
                <w:iCs/>
                <w:noProof/>
                <w:sz w:val="16"/>
                <w:szCs w:val="16"/>
              </w:rPr>
            </w:pPr>
            <w:r w:rsidRPr="000C4BD1">
              <w:rPr>
                <w:rFonts w:ascii="Times New Roman" w:hAnsi="Times New Roman" w:cs="Times New Roman"/>
                <w:b/>
                <w:bCs/>
                <w:i/>
                <w:iCs/>
                <w:noProof/>
                <w:sz w:val="16"/>
                <w:szCs w:val="16"/>
              </w:rPr>
              <w:t>Lapsed carry-over of special instruments</w:t>
            </w:r>
          </w:p>
        </w:tc>
        <w:tc>
          <w:tcPr>
            <w:tcW w:w="1123" w:type="dxa"/>
            <w:tcBorders>
              <w:top w:val="nil"/>
              <w:left w:val="nil"/>
              <w:bottom w:val="nil"/>
              <w:right w:val="single" w:sz="8" w:space="0" w:color="auto"/>
            </w:tcBorders>
            <w:shd w:val="clear" w:color="auto" w:fill="FFFFFF" w:themeFill="background1"/>
            <w:vAlign w:val="center"/>
          </w:tcPr>
          <w:p w14:paraId="72A26C1E" w14:textId="77777777" w:rsidR="0004127A" w:rsidRPr="000C4BD1" w:rsidRDefault="0004127A" w:rsidP="000C4BD1">
            <w:pPr>
              <w:spacing w:after="0"/>
              <w:jc w:val="right"/>
              <w:rPr>
                <w:rFonts w:ascii="Times New Roman" w:hAnsi="Times New Roman" w:cs="Times New Roman"/>
                <w:b/>
                <w:i/>
                <w:iCs/>
                <w:noProof/>
                <w:sz w:val="16"/>
                <w:szCs w:val="16"/>
              </w:rPr>
            </w:pPr>
            <w:r w:rsidRPr="000C4BD1">
              <w:rPr>
                <w:rFonts w:ascii="Times New Roman" w:hAnsi="Times New Roman" w:cs="Times New Roman"/>
                <w:b/>
                <w:i/>
                <w:iCs/>
                <w:noProof/>
                <w:sz w:val="16"/>
                <w:szCs w:val="16"/>
              </w:rPr>
              <w:t>0,0</w:t>
            </w:r>
          </w:p>
        </w:tc>
      </w:tr>
      <w:tr w:rsidR="0004127A" w:rsidRPr="00FB4CFC" w14:paraId="261E5A7F" w14:textId="77777777">
        <w:trPr>
          <w:trHeight w:val="379"/>
        </w:trPr>
        <w:tc>
          <w:tcPr>
            <w:tcW w:w="2268" w:type="dxa"/>
            <w:tcBorders>
              <w:top w:val="nil"/>
              <w:left w:val="single" w:sz="8" w:space="0" w:color="auto"/>
              <w:bottom w:val="nil"/>
              <w:right w:val="nil"/>
            </w:tcBorders>
            <w:shd w:val="clear" w:color="auto" w:fill="FFFFFF" w:themeFill="background1"/>
            <w:vAlign w:val="center"/>
          </w:tcPr>
          <w:p w14:paraId="0671FE40" w14:textId="77777777" w:rsidR="0004127A" w:rsidRPr="000C4BD1" w:rsidRDefault="0004127A" w:rsidP="000C4BD1">
            <w:pPr>
              <w:spacing w:after="0"/>
              <w:jc w:val="center"/>
              <w:rPr>
                <w:rFonts w:ascii="Times New Roman" w:hAnsi="Times New Roman" w:cs="Times New Roman"/>
                <w:b/>
                <w:bCs/>
                <w:noProof/>
                <w:sz w:val="16"/>
                <w:szCs w:val="16"/>
              </w:rPr>
            </w:pPr>
            <w:r w:rsidRPr="000C4BD1">
              <w:rPr>
                <w:rFonts w:ascii="Times New Roman" w:hAnsi="Times New Roman" w:cs="Times New Roman"/>
                <w:b/>
                <w:bCs/>
                <w:noProof/>
                <w:sz w:val="16"/>
                <w:szCs w:val="16"/>
              </w:rPr>
              <w:t xml:space="preserve">(23) = (5) + (13) - (18) </w:t>
            </w:r>
          </w:p>
        </w:tc>
        <w:tc>
          <w:tcPr>
            <w:tcW w:w="5113" w:type="dxa"/>
            <w:tcBorders>
              <w:top w:val="nil"/>
              <w:left w:val="single" w:sz="8" w:space="0" w:color="auto"/>
              <w:bottom w:val="nil"/>
              <w:right w:val="single" w:sz="8" w:space="0" w:color="auto"/>
            </w:tcBorders>
            <w:shd w:val="clear" w:color="auto" w:fill="FFFFFF" w:themeFill="background1"/>
            <w:vAlign w:val="center"/>
          </w:tcPr>
          <w:p w14:paraId="5E33967E" w14:textId="77777777" w:rsidR="0004127A" w:rsidRPr="000C4BD1" w:rsidRDefault="0004127A" w:rsidP="000C4BD1">
            <w:pPr>
              <w:spacing w:after="0"/>
              <w:rPr>
                <w:rFonts w:ascii="Times New Roman" w:hAnsi="Times New Roman" w:cs="Times New Roman"/>
                <w:b/>
                <w:bCs/>
                <w:noProof/>
                <w:sz w:val="16"/>
                <w:szCs w:val="16"/>
              </w:rPr>
            </w:pPr>
            <w:r w:rsidRPr="000C4BD1">
              <w:rPr>
                <w:rFonts w:ascii="Times New Roman" w:hAnsi="Times New Roman" w:cs="Times New Roman"/>
                <w:b/>
                <w:bCs/>
                <w:noProof/>
                <w:sz w:val="16"/>
                <w:szCs w:val="16"/>
              </w:rPr>
              <w:t>TOTAL EXECUTED PAYMENTS n + CARRY-OVER n TO n+1 - LAPSED CARRY OVER n-1</w:t>
            </w:r>
          </w:p>
        </w:tc>
        <w:tc>
          <w:tcPr>
            <w:tcW w:w="1123" w:type="dxa"/>
            <w:tcBorders>
              <w:top w:val="nil"/>
              <w:left w:val="nil"/>
              <w:bottom w:val="nil"/>
              <w:right w:val="single" w:sz="8" w:space="0" w:color="auto"/>
            </w:tcBorders>
            <w:shd w:val="clear" w:color="auto" w:fill="FFFFFF" w:themeFill="background1"/>
            <w:vAlign w:val="center"/>
          </w:tcPr>
          <w:p w14:paraId="7C215748" w14:textId="77777777" w:rsidR="0004127A" w:rsidRPr="000C4BD1" w:rsidRDefault="0004127A" w:rsidP="000C4BD1">
            <w:pPr>
              <w:spacing w:after="0"/>
              <w:jc w:val="right"/>
              <w:rPr>
                <w:rFonts w:ascii="Times New Roman" w:hAnsi="Times New Roman" w:cs="Times New Roman"/>
                <w:b/>
                <w:bCs/>
                <w:noProof/>
                <w:sz w:val="16"/>
                <w:szCs w:val="16"/>
              </w:rPr>
            </w:pPr>
            <w:r w:rsidRPr="000C4BD1">
              <w:rPr>
                <w:rFonts w:ascii="Times New Roman" w:hAnsi="Times New Roman" w:cs="Times New Roman"/>
                <w:b/>
                <w:bCs/>
                <w:noProof/>
                <w:sz w:val="16"/>
                <w:szCs w:val="16"/>
              </w:rPr>
              <w:t>163 119,1</w:t>
            </w:r>
          </w:p>
        </w:tc>
      </w:tr>
      <w:tr w:rsidR="0004127A" w:rsidRPr="00FB4CFC" w14:paraId="38F17673" w14:textId="77777777">
        <w:trPr>
          <w:trHeight w:val="510"/>
        </w:trPr>
        <w:tc>
          <w:tcPr>
            <w:tcW w:w="2268" w:type="dxa"/>
            <w:tcBorders>
              <w:top w:val="nil"/>
              <w:left w:val="single" w:sz="8" w:space="0" w:color="auto"/>
              <w:bottom w:val="nil"/>
              <w:right w:val="nil"/>
            </w:tcBorders>
            <w:shd w:val="clear" w:color="auto" w:fill="FFFFFF" w:themeFill="background1"/>
            <w:vAlign w:val="center"/>
          </w:tcPr>
          <w:p w14:paraId="75827EFE" w14:textId="77777777" w:rsidR="0004127A" w:rsidRPr="000C4BD1" w:rsidRDefault="0004127A" w:rsidP="000C4BD1">
            <w:pPr>
              <w:spacing w:after="0"/>
              <w:jc w:val="center"/>
              <w:rPr>
                <w:rFonts w:ascii="Times New Roman" w:hAnsi="Times New Roman" w:cs="Times New Roman"/>
                <w:b/>
                <w:bCs/>
                <w:i/>
                <w:iCs/>
                <w:noProof/>
                <w:sz w:val="16"/>
                <w:szCs w:val="16"/>
              </w:rPr>
            </w:pPr>
            <w:r w:rsidRPr="000C4BD1">
              <w:rPr>
                <w:rFonts w:ascii="Times New Roman" w:hAnsi="Times New Roman" w:cs="Times New Roman"/>
                <w:b/>
                <w:bCs/>
                <w:i/>
                <w:iCs/>
                <w:noProof/>
                <w:sz w:val="16"/>
                <w:szCs w:val="16"/>
              </w:rPr>
              <w:t>(24) = (12) + (17) - (22)</w:t>
            </w:r>
          </w:p>
        </w:tc>
        <w:tc>
          <w:tcPr>
            <w:tcW w:w="5113" w:type="dxa"/>
            <w:tcBorders>
              <w:top w:val="nil"/>
              <w:left w:val="single" w:sz="8" w:space="0" w:color="auto"/>
              <w:bottom w:val="nil"/>
              <w:right w:val="single" w:sz="8" w:space="0" w:color="auto"/>
            </w:tcBorders>
            <w:shd w:val="clear" w:color="auto" w:fill="FFFFFF" w:themeFill="background1"/>
            <w:vAlign w:val="center"/>
          </w:tcPr>
          <w:p w14:paraId="2A4ED3B4" w14:textId="77777777" w:rsidR="0004127A" w:rsidRPr="000C4BD1" w:rsidRDefault="0004127A" w:rsidP="000C4BD1">
            <w:pPr>
              <w:spacing w:after="0"/>
              <w:ind w:firstLineChars="100" w:firstLine="160"/>
              <w:rPr>
                <w:rFonts w:ascii="Times New Roman" w:hAnsi="Times New Roman" w:cs="Times New Roman"/>
                <w:b/>
                <w:bCs/>
                <w:i/>
                <w:iCs/>
                <w:noProof/>
                <w:sz w:val="16"/>
                <w:szCs w:val="16"/>
              </w:rPr>
            </w:pPr>
            <w:r w:rsidRPr="000C4BD1">
              <w:rPr>
                <w:rFonts w:ascii="Times New Roman" w:hAnsi="Times New Roman" w:cs="Times New Roman"/>
                <w:b/>
                <w:bCs/>
                <w:i/>
                <w:iCs/>
                <w:noProof/>
                <w:sz w:val="16"/>
                <w:szCs w:val="16"/>
              </w:rPr>
              <w:t>Special instruments: total execution + carry-over - lapsed carry-over</w:t>
            </w:r>
          </w:p>
        </w:tc>
        <w:tc>
          <w:tcPr>
            <w:tcW w:w="1123" w:type="dxa"/>
            <w:tcBorders>
              <w:top w:val="nil"/>
              <w:left w:val="nil"/>
              <w:bottom w:val="nil"/>
              <w:right w:val="single" w:sz="8" w:space="0" w:color="auto"/>
            </w:tcBorders>
            <w:shd w:val="clear" w:color="auto" w:fill="FFFFFF" w:themeFill="background1"/>
            <w:vAlign w:val="center"/>
          </w:tcPr>
          <w:p w14:paraId="2D1C7CEE" w14:textId="77777777" w:rsidR="0004127A" w:rsidRPr="000C4BD1" w:rsidRDefault="0004127A" w:rsidP="000C4BD1">
            <w:pPr>
              <w:spacing w:after="0"/>
              <w:jc w:val="right"/>
              <w:rPr>
                <w:rFonts w:ascii="Times New Roman" w:hAnsi="Times New Roman" w:cs="Times New Roman"/>
                <w:b/>
                <w:bCs/>
                <w:i/>
                <w:iCs/>
                <w:noProof/>
                <w:sz w:val="16"/>
                <w:szCs w:val="16"/>
              </w:rPr>
            </w:pPr>
            <w:r w:rsidRPr="000C4BD1">
              <w:rPr>
                <w:rFonts w:ascii="Times New Roman" w:hAnsi="Times New Roman" w:cs="Times New Roman"/>
                <w:b/>
                <w:bCs/>
                <w:i/>
                <w:iCs/>
                <w:noProof/>
                <w:sz w:val="16"/>
                <w:szCs w:val="16"/>
              </w:rPr>
              <w:t>6 526,8</w:t>
            </w:r>
          </w:p>
        </w:tc>
      </w:tr>
      <w:tr w:rsidR="0004127A" w:rsidRPr="00FB4CFC" w14:paraId="47F7DA55" w14:textId="77777777">
        <w:trPr>
          <w:trHeight w:val="384"/>
        </w:trPr>
        <w:tc>
          <w:tcPr>
            <w:tcW w:w="2268" w:type="dxa"/>
            <w:tcBorders>
              <w:top w:val="single" w:sz="8" w:space="0" w:color="auto"/>
              <w:left w:val="single" w:sz="8" w:space="0" w:color="auto"/>
              <w:bottom w:val="single" w:sz="8" w:space="0" w:color="auto"/>
              <w:right w:val="nil"/>
            </w:tcBorders>
            <w:shd w:val="clear" w:color="auto" w:fill="BFBFBF" w:themeFill="background1" w:themeFillShade="BF"/>
            <w:vAlign w:val="center"/>
          </w:tcPr>
          <w:p w14:paraId="2259F844" w14:textId="77777777" w:rsidR="0004127A" w:rsidRPr="000C4BD1" w:rsidRDefault="0004127A" w:rsidP="000C4BD1">
            <w:pPr>
              <w:spacing w:after="0"/>
              <w:jc w:val="center"/>
              <w:rPr>
                <w:rFonts w:ascii="Times New Roman" w:hAnsi="Times New Roman" w:cs="Times New Roman"/>
                <w:noProof/>
                <w:sz w:val="16"/>
                <w:szCs w:val="16"/>
              </w:rPr>
            </w:pPr>
            <w:r w:rsidRPr="000C4BD1">
              <w:rPr>
                <w:rFonts w:ascii="Times New Roman" w:hAnsi="Times New Roman" w:cs="Times New Roman"/>
                <w:noProof/>
                <w:sz w:val="16"/>
                <w:szCs w:val="16"/>
              </w:rPr>
              <w:t>(25) = (4) - (23) + (24)</w:t>
            </w:r>
          </w:p>
        </w:tc>
        <w:tc>
          <w:tcPr>
            <w:tcW w:w="5113" w:type="dxa"/>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tcPr>
          <w:p w14:paraId="7095FE0D" w14:textId="77777777" w:rsidR="0004127A" w:rsidRPr="000C4BD1" w:rsidRDefault="0004127A" w:rsidP="000C4BD1">
            <w:pPr>
              <w:spacing w:after="0"/>
              <w:rPr>
                <w:rFonts w:ascii="Times New Roman" w:hAnsi="Times New Roman" w:cs="Times New Roman"/>
                <w:b/>
                <w:bCs/>
                <w:noProof/>
                <w:sz w:val="16"/>
                <w:szCs w:val="16"/>
              </w:rPr>
            </w:pPr>
            <w:r w:rsidRPr="000C4BD1">
              <w:rPr>
                <w:rFonts w:ascii="Times New Roman" w:hAnsi="Times New Roman" w:cs="Times New Roman"/>
                <w:b/>
                <w:bCs/>
                <w:noProof/>
                <w:sz w:val="16"/>
                <w:szCs w:val="16"/>
              </w:rPr>
              <w:t>Remaining margin</w:t>
            </w:r>
          </w:p>
        </w:tc>
        <w:tc>
          <w:tcPr>
            <w:tcW w:w="1123" w:type="dxa"/>
            <w:tcBorders>
              <w:top w:val="single" w:sz="8" w:space="0" w:color="auto"/>
              <w:left w:val="nil"/>
              <w:bottom w:val="single" w:sz="8" w:space="0" w:color="auto"/>
              <w:right w:val="single" w:sz="8" w:space="0" w:color="auto"/>
            </w:tcBorders>
            <w:shd w:val="clear" w:color="auto" w:fill="BFBFBF" w:themeFill="background1" w:themeFillShade="BF"/>
            <w:vAlign w:val="center"/>
          </w:tcPr>
          <w:p w14:paraId="45401F26" w14:textId="77777777" w:rsidR="0004127A" w:rsidRPr="000C4BD1" w:rsidRDefault="0004127A" w:rsidP="000C4BD1">
            <w:pPr>
              <w:spacing w:after="0"/>
              <w:jc w:val="right"/>
              <w:rPr>
                <w:rFonts w:ascii="Times New Roman" w:hAnsi="Times New Roman" w:cs="Times New Roman"/>
                <w:b/>
                <w:bCs/>
                <w:noProof/>
                <w:sz w:val="16"/>
                <w:szCs w:val="16"/>
              </w:rPr>
            </w:pPr>
            <w:r w:rsidRPr="000C4BD1">
              <w:rPr>
                <w:rFonts w:ascii="Times New Roman" w:hAnsi="Times New Roman" w:cs="Times New Roman"/>
                <w:b/>
                <w:bCs/>
                <w:noProof/>
                <w:sz w:val="16"/>
                <w:szCs w:val="16"/>
              </w:rPr>
              <w:t>18 785,7</w:t>
            </w:r>
          </w:p>
        </w:tc>
      </w:tr>
      <w:tr w:rsidR="0004127A" w:rsidRPr="00FB4CFC" w14:paraId="3EEBA3F8" w14:textId="77777777">
        <w:trPr>
          <w:trHeight w:val="403"/>
        </w:trPr>
        <w:tc>
          <w:tcPr>
            <w:tcW w:w="2268" w:type="dxa"/>
            <w:tcBorders>
              <w:top w:val="nil"/>
              <w:left w:val="single" w:sz="8" w:space="0" w:color="auto"/>
              <w:bottom w:val="nil"/>
              <w:right w:val="nil"/>
            </w:tcBorders>
            <w:vAlign w:val="center"/>
          </w:tcPr>
          <w:p w14:paraId="0A7FCD71" w14:textId="77777777" w:rsidR="0004127A" w:rsidRPr="000C4BD1" w:rsidRDefault="0004127A" w:rsidP="000C4BD1">
            <w:pPr>
              <w:spacing w:after="0"/>
              <w:jc w:val="center"/>
              <w:rPr>
                <w:rFonts w:ascii="Times New Roman" w:hAnsi="Times New Roman" w:cs="Times New Roman"/>
                <w:noProof/>
                <w:sz w:val="16"/>
                <w:szCs w:val="16"/>
              </w:rPr>
            </w:pPr>
            <w:r w:rsidRPr="000C4BD1">
              <w:rPr>
                <w:rFonts w:ascii="Times New Roman" w:hAnsi="Times New Roman" w:cs="Times New Roman"/>
                <w:noProof/>
                <w:sz w:val="16"/>
                <w:szCs w:val="16"/>
              </w:rPr>
              <w:t>(26) = (25) rounded to millions</w:t>
            </w:r>
          </w:p>
        </w:tc>
        <w:tc>
          <w:tcPr>
            <w:tcW w:w="5113" w:type="dxa"/>
            <w:tcBorders>
              <w:top w:val="nil"/>
              <w:left w:val="single" w:sz="8" w:space="0" w:color="auto"/>
              <w:bottom w:val="nil"/>
              <w:right w:val="single" w:sz="8" w:space="0" w:color="auto"/>
            </w:tcBorders>
            <w:vAlign w:val="center"/>
          </w:tcPr>
          <w:p w14:paraId="63F9245E" w14:textId="77777777" w:rsidR="0004127A" w:rsidRPr="000C4BD1" w:rsidRDefault="0004127A" w:rsidP="000C4BD1">
            <w:pPr>
              <w:spacing w:after="0"/>
              <w:rPr>
                <w:rFonts w:ascii="Times New Roman" w:hAnsi="Times New Roman" w:cs="Times New Roman"/>
                <w:b/>
                <w:bCs/>
                <w:noProof/>
                <w:sz w:val="16"/>
                <w:szCs w:val="16"/>
              </w:rPr>
            </w:pPr>
            <w:r w:rsidRPr="000C4BD1">
              <w:rPr>
                <w:rFonts w:ascii="Times New Roman" w:hAnsi="Times New Roman" w:cs="Times New Roman"/>
                <w:b/>
                <w:bCs/>
                <w:noProof/>
                <w:sz w:val="16"/>
                <w:szCs w:val="16"/>
              </w:rPr>
              <w:t xml:space="preserve">Single Margin Instrument part 11(1)(b) </w:t>
            </w:r>
            <w:r w:rsidRPr="000C4BD1">
              <w:rPr>
                <w:rFonts w:ascii="Times New Roman" w:hAnsi="Times New Roman" w:cs="Times New Roman"/>
                <w:b/>
                <w:bCs/>
                <w:noProof/>
                <w:sz w:val="16"/>
                <w:szCs w:val="16"/>
              </w:rPr>
              <w:br/>
              <w:t>(current prices)</w:t>
            </w:r>
          </w:p>
        </w:tc>
        <w:tc>
          <w:tcPr>
            <w:tcW w:w="1123" w:type="dxa"/>
            <w:tcBorders>
              <w:top w:val="nil"/>
              <w:left w:val="nil"/>
              <w:right w:val="single" w:sz="8" w:space="0" w:color="auto"/>
            </w:tcBorders>
            <w:vAlign w:val="center"/>
          </w:tcPr>
          <w:p w14:paraId="67F50C74" w14:textId="77777777" w:rsidR="0004127A" w:rsidRPr="000C4BD1" w:rsidRDefault="0004127A" w:rsidP="000C4BD1">
            <w:pPr>
              <w:spacing w:after="0"/>
              <w:jc w:val="right"/>
              <w:rPr>
                <w:rFonts w:ascii="Times New Roman" w:hAnsi="Times New Roman" w:cs="Times New Roman"/>
                <w:b/>
                <w:bCs/>
                <w:noProof/>
                <w:sz w:val="16"/>
                <w:szCs w:val="16"/>
              </w:rPr>
            </w:pPr>
            <w:r w:rsidRPr="000C4BD1">
              <w:rPr>
                <w:rFonts w:ascii="Times New Roman" w:hAnsi="Times New Roman" w:cs="Times New Roman"/>
                <w:b/>
                <w:bCs/>
                <w:noProof/>
                <w:sz w:val="16"/>
                <w:szCs w:val="16"/>
              </w:rPr>
              <w:t>18 786,0</w:t>
            </w:r>
          </w:p>
        </w:tc>
      </w:tr>
      <w:tr w:rsidR="0004127A" w:rsidRPr="0041581F" w14:paraId="723ADA86" w14:textId="77777777">
        <w:trPr>
          <w:trHeight w:val="429"/>
        </w:trPr>
        <w:tc>
          <w:tcPr>
            <w:tcW w:w="2268" w:type="dxa"/>
            <w:tcBorders>
              <w:top w:val="nil"/>
              <w:left w:val="single" w:sz="8" w:space="0" w:color="auto"/>
              <w:bottom w:val="single" w:sz="8" w:space="0" w:color="auto"/>
              <w:right w:val="nil"/>
            </w:tcBorders>
            <w:vAlign w:val="center"/>
          </w:tcPr>
          <w:p w14:paraId="70FE3529" w14:textId="77777777" w:rsidR="0004127A" w:rsidRPr="000C4BD1" w:rsidRDefault="0004127A" w:rsidP="000C4BD1">
            <w:pPr>
              <w:spacing w:after="0"/>
              <w:jc w:val="center"/>
              <w:rPr>
                <w:rFonts w:ascii="Times New Roman" w:hAnsi="Times New Roman" w:cs="Times New Roman"/>
                <w:noProof/>
                <w:sz w:val="16"/>
                <w:szCs w:val="16"/>
              </w:rPr>
            </w:pPr>
            <w:r w:rsidRPr="000C4BD1">
              <w:rPr>
                <w:rFonts w:ascii="Times New Roman" w:hAnsi="Times New Roman" w:cs="Times New Roman"/>
                <w:noProof/>
                <w:sz w:val="16"/>
                <w:szCs w:val="16"/>
              </w:rPr>
              <w:t> (27) = (26) adjusted to 2018 prices using 2% deflator and rounded to millions</w:t>
            </w:r>
          </w:p>
        </w:tc>
        <w:tc>
          <w:tcPr>
            <w:tcW w:w="5113" w:type="dxa"/>
            <w:tcBorders>
              <w:top w:val="nil"/>
              <w:left w:val="single" w:sz="8" w:space="0" w:color="auto"/>
              <w:bottom w:val="single" w:sz="8" w:space="0" w:color="auto"/>
              <w:right w:val="single" w:sz="8" w:space="0" w:color="auto"/>
            </w:tcBorders>
            <w:vAlign w:val="center"/>
          </w:tcPr>
          <w:p w14:paraId="634A5E74" w14:textId="77777777" w:rsidR="0004127A" w:rsidRPr="000C4BD1" w:rsidRDefault="0004127A" w:rsidP="000C4BD1">
            <w:pPr>
              <w:spacing w:after="0"/>
              <w:rPr>
                <w:rFonts w:ascii="Times New Roman" w:hAnsi="Times New Roman" w:cs="Times New Roman"/>
                <w:noProof/>
                <w:sz w:val="16"/>
                <w:szCs w:val="16"/>
              </w:rPr>
            </w:pPr>
            <w:r w:rsidRPr="000C4BD1">
              <w:rPr>
                <w:rFonts w:ascii="Times New Roman" w:hAnsi="Times New Roman" w:cs="Times New Roman"/>
                <w:noProof/>
                <w:sz w:val="16"/>
                <w:szCs w:val="16"/>
              </w:rPr>
              <w:t> </w:t>
            </w:r>
            <w:r w:rsidRPr="000C4BD1">
              <w:rPr>
                <w:rFonts w:ascii="Times New Roman" w:hAnsi="Times New Roman" w:cs="Times New Roman"/>
                <w:b/>
                <w:bCs/>
                <w:noProof/>
                <w:sz w:val="16"/>
                <w:szCs w:val="16"/>
              </w:rPr>
              <w:t xml:space="preserve">Single Margin Instrument part 11(1)(b) </w:t>
            </w:r>
            <w:r w:rsidRPr="000C4BD1">
              <w:rPr>
                <w:rFonts w:ascii="Times New Roman" w:hAnsi="Times New Roman" w:cs="Times New Roman"/>
                <w:b/>
                <w:bCs/>
                <w:noProof/>
                <w:sz w:val="16"/>
                <w:szCs w:val="16"/>
              </w:rPr>
              <w:br/>
              <w:t>(2018 prices)</w:t>
            </w:r>
          </w:p>
        </w:tc>
        <w:tc>
          <w:tcPr>
            <w:tcW w:w="1123" w:type="dxa"/>
            <w:tcBorders>
              <w:top w:val="nil"/>
              <w:left w:val="nil"/>
              <w:bottom w:val="single" w:sz="8" w:space="0" w:color="auto"/>
              <w:right w:val="single" w:sz="8" w:space="0" w:color="auto"/>
            </w:tcBorders>
            <w:vAlign w:val="center"/>
          </w:tcPr>
          <w:p w14:paraId="37166C05" w14:textId="77777777" w:rsidR="0004127A" w:rsidRPr="000C4BD1" w:rsidRDefault="0004127A" w:rsidP="000C4BD1">
            <w:pPr>
              <w:spacing w:after="0"/>
              <w:jc w:val="right"/>
              <w:rPr>
                <w:rFonts w:ascii="Times New Roman" w:hAnsi="Times New Roman" w:cs="Times New Roman"/>
                <w:b/>
                <w:bCs/>
                <w:noProof/>
                <w:sz w:val="16"/>
                <w:szCs w:val="16"/>
              </w:rPr>
            </w:pPr>
            <w:r w:rsidRPr="000C4BD1">
              <w:rPr>
                <w:rFonts w:ascii="Times New Roman" w:hAnsi="Times New Roman" w:cs="Times New Roman"/>
                <w:b/>
                <w:bCs/>
                <w:noProof/>
                <w:sz w:val="16"/>
                <w:szCs w:val="16"/>
              </w:rPr>
              <w:t>16 354,0</w:t>
            </w:r>
          </w:p>
        </w:tc>
      </w:tr>
    </w:tbl>
    <w:p w14:paraId="56DE374C" w14:textId="77777777" w:rsidR="0004127A" w:rsidRPr="005C39EC" w:rsidRDefault="0004127A" w:rsidP="0004127A">
      <w:pPr>
        <w:pStyle w:val="Text1"/>
        <w:rPr>
          <w:noProof/>
          <w:lang w:val="en-IE"/>
        </w:rPr>
      </w:pPr>
    </w:p>
    <w:p w14:paraId="5819E4EE" w14:textId="0A09E3DD" w:rsidR="0004127A" w:rsidRPr="003D129F" w:rsidRDefault="0004127A" w:rsidP="009477B0">
      <w:pPr>
        <w:pStyle w:val="Text1"/>
        <w:rPr>
          <w:noProof/>
        </w:rPr>
      </w:pPr>
      <w:r w:rsidRPr="003D129F">
        <w:rPr>
          <w:noProof/>
        </w:rPr>
        <w:t>The amount of the SMI part 11(1)(b) in 2018 prices corresponds to EUR 16</w:t>
      </w:r>
      <w:r w:rsidR="005B5E98">
        <w:rPr>
          <w:noProof/>
        </w:rPr>
        <w:t> </w:t>
      </w:r>
      <w:r w:rsidRPr="003D129F">
        <w:rPr>
          <w:noProof/>
        </w:rPr>
        <w:t>354</w:t>
      </w:r>
      <w:r w:rsidR="00B83CEE">
        <w:rPr>
          <w:noProof/>
        </w:rPr>
        <w:t xml:space="preserve"> </w:t>
      </w:r>
      <w:r w:rsidRPr="003D129F">
        <w:rPr>
          <w:noProof/>
        </w:rPr>
        <w:t xml:space="preserve">million. The amount of the SMI part 11(1)(b) is transferred </w:t>
      </w:r>
      <w:r w:rsidR="00422B1C" w:rsidRPr="003D129F">
        <w:rPr>
          <w:noProof/>
        </w:rPr>
        <w:t xml:space="preserve">partly </w:t>
      </w:r>
      <w:r w:rsidRPr="003D129F">
        <w:rPr>
          <w:noProof/>
        </w:rPr>
        <w:t>to the payment ceilings of the year 202</w:t>
      </w:r>
      <w:r w:rsidR="00422B1C" w:rsidRPr="003D129F">
        <w:rPr>
          <w:noProof/>
        </w:rPr>
        <w:t>7</w:t>
      </w:r>
      <w:r w:rsidRPr="00CD7C33">
        <w:rPr>
          <w:noProof/>
        </w:rPr>
        <w:t xml:space="preserve"> (EUR</w:t>
      </w:r>
      <w:r w:rsidR="00931352" w:rsidRPr="00CD7C33">
        <w:rPr>
          <w:noProof/>
        </w:rPr>
        <w:t> </w:t>
      </w:r>
      <w:r w:rsidR="00502160" w:rsidRPr="000C4BD1">
        <w:rPr>
          <w:iCs/>
          <w:noProof/>
        </w:rPr>
        <w:t>1 563</w:t>
      </w:r>
      <w:r w:rsidRPr="00CD7C33">
        <w:rPr>
          <w:noProof/>
        </w:rPr>
        <w:t> million)</w:t>
      </w:r>
      <w:r w:rsidR="00422B1C">
        <w:rPr>
          <w:noProof/>
        </w:rPr>
        <w:t>.</w:t>
      </w:r>
      <w:r w:rsidR="001B3591">
        <w:rPr>
          <w:noProof/>
        </w:rPr>
        <w:t xml:space="preserve"> </w:t>
      </w:r>
      <w:r w:rsidR="00A453DE" w:rsidRPr="003D129F">
        <w:rPr>
          <w:noProof/>
        </w:rPr>
        <w:t xml:space="preserve">Taking into account the provisions of Article 11(3), the payment ceiling in 2025 shall be decreased by this amount. </w:t>
      </w:r>
      <w:r w:rsidR="00301481">
        <w:rPr>
          <w:noProof/>
          <w:szCs w:val="24"/>
          <w:lang w:val="en-IE"/>
        </w:rPr>
        <w:t>N</w:t>
      </w:r>
      <w:r w:rsidR="00301481" w:rsidRPr="000C4BD1">
        <w:rPr>
          <w:iCs/>
          <w:noProof/>
        </w:rPr>
        <w:t>o changes</w:t>
      </w:r>
      <w:r w:rsidR="00FF0352">
        <w:rPr>
          <w:iCs/>
          <w:noProof/>
        </w:rPr>
        <w:t xml:space="preserve"> are made</w:t>
      </w:r>
      <w:r w:rsidR="00301481" w:rsidRPr="000C4BD1">
        <w:rPr>
          <w:iCs/>
          <w:noProof/>
        </w:rPr>
        <w:t xml:space="preserve"> to</w:t>
      </w:r>
      <w:r w:rsidR="00FF0352">
        <w:rPr>
          <w:iCs/>
          <w:noProof/>
        </w:rPr>
        <w:t xml:space="preserve"> the</w:t>
      </w:r>
      <w:r w:rsidR="00301481" w:rsidRPr="000C4BD1">
        <w:rPr>
          <w:iCs/>
          <w:noProof/>
        </w:rPr>
        <w:t xml:space="preserve"> 2026 payment ceiling.</w:t>
      </w:r>
      <w:r w:rsidR="00301481">
        <w:rPr>
          <w:iCs/>
          <w:noProof/>
        </w:rPr>
        <w:t xml:space="preserve"> </w:t>
      </w:r>
      <w:r w:rsidRPr="00CD7C33">
        <w:rPr>
          <w:noProof/>
        </w:rPr>
        <w:t>This results in an unchanged overall payment ceiling for the period 2021-2027 in 2018 prices</w:t>
      </w:r>
      <w:r w:rsidR="009477B0">
        <w:rPr>
          <w:noProof/>
        </w:rPr>
        <w:t>.</w:t>
      </w:r>
    </w:p>
    <w:p w14:paraId="74706DBA" w14:textId="6089E19D" w:rsidR="0004127A" w:rsidRPr="005C39EC" w:rsidRDefault="0004127A" w:rsidP="0004127A">
      <w:pPr>
        <w:pStyle w:val="Text1"/>
        <w:rPr>
          <w:noProof/>
        </w:rPr>
      </w:pPr>
      <w:r w:rsidRPr="003D129F">
        <w:rPr>
          <w:noProof/>
          <w:lang w:val="en-IE"/>
        </w:rPr>
        <w:t>In accordance with</w:t>
      </w:r>
      <w:r w:rsidRPr="003D129F">
        <w:rPr>
          <w:noProof/>
        </w:rPr>
        <w:t xml:space="preserve"> Article 4(2) of the MFF Regulation, the 2% deflator shall be used for the calculation of the SMI part 11(1)(b) and the corresponding adjustment of the payment ceiling. When converted in current prices, the 2025 ceiling is therefore reduced by EUR 1</w:t>
      </w:r>
      <w:r w:rsidR="005B5E98">
        <w:rPr>
          <w:noProof/>
        </w:rPr>
        <w:t> </w:t>
      </w:r>
      <w:r w:rsidRPr="003D129F">
        <w:rPr>
          <w:noProof/>
        </w:rPr>
        <w:t>7</w:t>
      </w:r>
      <w:r w:rsidR="00A2351A">
        <w:rPr>
          <w:noProof/>
        </w:rPr>
        <w:t>95</w:t>
      </w:r>
      <w:r w:rsidR="005B5E98">
        <w:rPr>
          <w:noProof/>
        </w:rPr>
        <w:t> </w:t>
      </w:r>
      <w:r w:rsidRPr="003D129F">
        <w:rPr>
          <w:noProof/>
        </w:rPr>
        <w:t xml:space="preserve">million and </w:t>
      </w:r>
      <w:r w:rsidR="00FF0352">
        <w:rPr>
          <w:noProof/>
        </w:rPr>
        <w:t xml:space="preserve">the </w:t>
      </w:r>
      <w:r w:rsidRPr="003D129F">
        <w:rPr>
          <w:noProof/>
        </w:rPr>
        <w:t xml:space="preserve">2027 ceiling </w:t>
      </w:r>
      <w:r w:rsidR="00FF0352">
        <w:rPr>
          <w:noProof/>
        </w:rPr>
        <w:t>is</w:t>
      </w:r>
      <w:r w:rsidRPr="003D129F">
        <w:rPr>
          <w:noProof/>
        </w:rPr>
        <w:t xml:space="preserve"> increased by</w:t>
      </w:r>
      <w:r w:rsidR="002A466B" w:rsidRPr="000C4BD1">
        <w:rPr>
          <w:noProof/>
        </w:rPr>
        <w:t xml:space="preserve"> </w:t>
      </w:r>
      <w:r w:rsidR="009B4622">
        <w:rPr>
          <w:noProof/>
        </w:rPr>
        <w:t>EUR</w:t>
      </w:r>
      <w:r w:rsidR="00887A8D" w:rsidRPr="00CD7C33">
        <w:rPr>
          <w:noProof/>
        </w:rPr>
        <w:t> </w:t>
      </w:r>
      <w:r w:rsidR="00ED49DB">
        <w:rPr>
          <w:noProof/>
        </w:rPr>
        <w:t>1 868 million</w:t>
      </w:r>
      <w:r w:rsidRPr="003D129F">
        <w:rPr>
          <w:noProof/>
        </w:rPr>
        <w:t>. As a result of the application of Article 11(1)(b), the overall payment ceiling in current prices for the period 2021-2027 corresponds to EUR </w:t>
      </w:r>
      <w:r w:rsidR="00375A73" w:rsidRPr="003D129F">
        <w:rPr>
          <w:noProof/>
        </w:rPr>
        <w:t>1</w:t>
      </w:r>
      <w:r w:rsidR="005B5E98">
        <w:rPr>
          <w:noProof/>
        </w:rPr>
        <w:t> </w:t>
      </w:r>
      <w:r w:rsidR="00C25C2A">
        <w:rPr>
          <w:noProof/>
        </w:rPr>
        <w:t>206</w:t>
      </w:r>
      <w:r w:rsidR="005B5E98">
        <w:rPr>
          <w:noProof/>
        </w:rPr>
        <w:t> </w:t>
      </w:r>
      <w:r w:rsidR="00375A73" w:rsidRPr="003D129F">
        <w:rPr>
          <w:noProof/>
        </w:rPr>
        <w:t>5</w:t>
      </w:r>
      <w:r w:rsidR="00C25C2A">
        <w:rPr>
          <w:noProof/>
        </w:rPr>
        <w:t>51</w:t>
      </w:r>
      <w:r w:rsidR="005B5E98">
        <w:rPr>
          <w:noProof/>
        </w:rPr>
        <w:t> </w:t>
      </w:r>
      <w:r w:rsidRPr="003D129F">
        <w:rPr>
          <w:noProof/>
        </w:rPr>
        <w:t>million.</w:t>
      </w:r>
    </w:p>
    <w:p w14:paraId="182E6EA9" w14:textId="77777777" w:rsidR="0004127A" w:rsidRPr="005C39EC" w:rsidRDefault="0004127A" w:rsidP="0004127A">
      <w:pPr>
        <w:pStyle w:val="Text1"/>
        <w:spacing w:after="0"/>
        <w:ind w:left="851"/>
        <w:rPr>
          <w:noProof/>
        </w:rPr>
      </w:pPr>
      <w:r w:rsidRPr="005C39EC">
        <w:rPr>
          <w:noProof/>
        </w:rPr>
        <w:t>The table below shows the details of the adjustment of the payment ceiling resulting from the implementation of the provisions of Article 11(1)(b).</w:t>
      </w:r>
    </w:p>
    <w:p w14:paraId="4858070F" w14:textId="77777777" w:rsidR="0004127A" w:rsidRPr="005C39EC" w:rsidRDefault="0004127A" w:rsidP="0004127A">
      <w:pPr>
        <w:pStyle w:val="Text1"/>
        <w:ind w:left="851"/>
        <w:rPr>
          <w:noProof/>
          <w:lang w:val="en-IE"/>
        </w:rPr>
      </w:pPr>
    </w:p>
    <w:tbl>
      <w:tblPr>
        <w:tblW w:w="9504" w:type="dxa"/>
        <w:tblInd w:w="118" w:type="dxa"/>
        <w:tblLayout w:type="fixed"/>
        <w:tblLook w:val="04A0" w:firstRow="1" w:lastRow="0" w:firstColumn="1" w:lastColumn="0" w:noHBand="0" w:noVBand="1"/>
      </w:tblPr>
      <w:tblGrid>
        <w:gridCol w:w="2996"/>
        <w:gridCol w:w="735"/>
        <w:gridCol w:w="795"/>
        <w:gridCol w:w="709"/>
        <w:gridCol w:w="845"/>
        <w:gridCol w:w="856"/>
        <w:gridCol w:w="851"/>
        <w:gridCol w:w="850"/>
        <w:gridCol w:w="867"/>
      </w:tblGrid>
      <w:tr w:rsidR="00375A73" w:rsidRPr="003D129F" w14:paraId="174915AE" w14:textId="77777777" w:rsidTr="00375A73">
        <w:trPr>
          <w:trHeight w:val="510"/>
        </w:trPr>
        <w:tc>
          <w:tcPr>
            <w:tcW w:w="2996" w:type="dxa"/>
            <w:tcBorders>
              <w:top w:val="single" w:sz="8" w:space="0" w:color="auto"/>
              <w:left w:val="single" w:sz="8" w:space="0" w:color="auto"/>
              <w:bottom w:val="single" w:sz="8" w:space="0" w:color="auto"/>
              <w:right w:val="single" w:sz="8" w:space="0" w:color="auto"/>
            </w:tcBorders>
            <w:vAlign w:val="center"/>
            <w:hideMark/>
          </w:tcPr>
          <w:p w14:paraId="7413B718" w14:textId="77777777" w:rsidR="0004127A" w:rsidRPr="000C4BD1" w:rsidRDefault="0004127A" w:rsidP="000C4BD1">
            <w:pPr>
              <w:spacing w:after="0"/>
              <w:jc w:val="center"/>
              <w:rPr>
                <w:rFonts w:ascii="Times New Roman" w:hAnsi="Times New Roman" w:cs="Times New Roman"/>
                <w:b/>
                <w:bCs/>
                <w:noProof/>
                <w:sz w:val="16"/>
                <w:szCs w:val="16"/>
              </w:rPr>
            </w:pPr>
            <w:r w:rsidRPr="000C4BD1">
              <w:rPr>
                <w:rFonts w:ascii="Times New Roman" w:hAnsi="Times New Roman" w:cs="Times New Roman"/>
                <w:b/>
                <w:bCs/>
                <w:noProof/>
                <w:sz w:val="16"/>
                <w:szCs w:val="16"/>
              </w:rPr>
              <w:t>Adjustment of the ceilings SMI part 11(1)(b)</w:t>
            </w:r>
          </w:p>
          <w:p w14:paraId="3363FC18" w14:textId="77777777" w:rsidR="0004127A" w:rsidRPr="000C4BD1" w:rsidRDefault="0004127A" w:rsidP="000C4BD1">
            <w:pPr>
              <w:spacing w:after="0"/>
              <w:jc w:val="center"/>
              <w:rPr>
                <w:rFonts w:ascii="Times New Roman" w:hAnsi="Times New Roman" w:cs="Times New Roman"/>
                <w:i/>
                <w:iCs/>
                <w:noProof/>
                <w:sz w:val="16"/>
                <w:szCs w:val="16"/>
              </w:rPr>
            </w:pPr>
            <w:r w:rsidRPr="000C4BD1">
              <w:rPr>
                <w:rFonts w:ascii="Times New Roman" w:hAnsi="Times New Roman" w:cs="Times New Roman"/>
                <w:i/>
                <w:iCs/>
                <w:noProof/>
                <w:sz w:val="16"/>
                <w:szCs w:val="16"/>
              </w:rPr>
              <w:t>(EUR million)</w:t>
            </w:r>
          </w:p>
        </w:tc>
        <w:tc>
          <w:tcPr>
            <w:tcW w:w="735" w:type="dxa"/>
            <w:tcBorders>
              <w:top w:val="single" w:sz="8" w:space="0" w:color="auto"/>
              <w:left w:val="nil"/>
              <w:bottom w:val="single" w:sz="8" w:space="0" w:color="auto"/>
              <w:right w:val="nil"/>
            </w:tcBorders>
            <w:vAlign w:val="center"/>
            <w:hideMark/>
          </w:tcPr>
          <w:p w14:paraId="1DCAFF9C" w14:textId="77777777" w:rsidR="0004127A" w:rsidRPr="000C4BD1" w:rsidRDefault="0004127A" w:rsidP="000C4BD1">
            <w:pPr>
              <w:spacing w:after="0"/>
              <w:jc w:val="center"/>
              <w:rPr>
                <w:rFonts w:ascii="Times New Roman" w:hAnsi="Times New Roman" w:cs="Times New Roman"/>
                <w:noProof/>
                <w:sz w:val="16"/>
                <w:szCs w:val="16"/>
              </w:rPr>
            </w:pPr>
            <w:r w:rsidRPr="000C4BD1">
              <w:rPr>
                <w:rFonts w:ascii="Times New Roman" w:hAnsi="Times New Roman" w:cs="Times New Roman"/>
                <w:noProof/>
                <w:sz w:val="16"/>
                <w:szCs w:val="16"/>
              </w:rPr>
              <w:t>2021</w:t>
            </w:r>
          </w:p>
        </w:tc>
        <w:tc>
          <w:tcPr>
            <w:tcW w:w="795" w:type="dxa"/>
            <w:tcBorders>
              <w:top w:val="single" w:sz="8" w:space="0" w:color="auto"/>
              <w:left w:val="nil"/>
              <w:bottom w:val="single" w:sz="8" w:space="0" w:color="auto"/>
              <w:right w:val="nil"/>
            </w:tcBorders>
            <w:vAlign w:val="center"/>
            <w:hideMark/>
          </w:tcPr>
          <w:p w14:paraId="0FBCC3D0" w14:textId="77777777" w:rsidR="0004127A" w:rsidRPr="000C4BD1" w:rsidRDefault="0004127A" w:rsidP="000C4BD1">
            <w:pPr>
              <w:spacing w:after="0"/>
              <w:jc w:val="center"/>
              <w:rPr>
                <w:rFonts w:ascii="Times New Roman" w:hAnsi="Times New Roman" w:cs="Times New Roman"/>
                <w:noProof/>
                <w:sz w:val="16"/>
                <w:szCs w:val="16"/>
              </w:rPr>
            </w:pPr>
            <w:r w:rsidRPr="000C4BD1">
              <w:rPr>
                <w:rFonts w:ascii="Times New Roman" w:hAnsi="Times New Roman" w:cs="Times New Roman"/>
                <w:noProof/>
                <w:sz w:val="16"/>
                <w:szCs w:val="16"/>
              </w:rPr>
              <w:t>2022</w:t>
            </w:r>
          </w:p>
        </w:tc>
        <w:tc>
          <w:tcPr>
            <w:tcW w:w="709" w:type="dxa"/>
            <w:tcBorders>
              <w:top w:val="single" w:sz="8" w:space="0" w:color="auto"/>
              <w:left w:val="nil"/>
              <w:bottom w:val="single" w:sz="8" w:space="0" w:color="auto"/>
              <w:right w:val="nil"/>
            </w:tcBorders>
            <w:vAlign w:val="center"/>
            <w:hideMark/>
          </w:tcPr>
          <w:p w14:paraId="57B0C89F" w14:textId="77777777" w:rsidR="0004127A" w:rsidRPr="000C4BD1" w:rsidRDefault="0004127A" w:rsidP="000C4BD1">
            <w:pPr>
              <w:spacing w:after="0"/>
              <w:jc w:val="center"/>
              <w:rPr>
                <w:rFonts w:ascii="Times New Roman" w:hAnsi="Times New Roman" w:cs="Times New Roman"/>
                <w:noProof/>
                <w:sz w:val="16"/>
                <w:szCs w:val="16"/>
              </w:rPr>
            </w:pPr>
            <w:r w:rsidRPr="000C4BD1">
              <w:rPr>
                <w:rFonts w:ascii="Times New Roman" w:hAnsi="Times New Roman" w:cs="Times New Roman"/>
                <w:noProof/>
                <w:sz w:val="16"/>
                <w:szCs w:val="16"/>
              </w:rPr>
              <w:t>2023</w:t>
            </w:r>
          </w:p>
        </w:tc>
        <w:tc>
          <w:tcPr>
            <w:tcW w:w="845" w:type="dxa"/>
            <w:tcBorders>
              <w:top w:val="single" w:sz="8" w:space="0" w:color="auto"/>
              <w:left w:val="nil"/>
              <w:bottom w:val="single" w:sz="8" w:space="0" w:color="auto"/>
              <w:right w:val="nil"/>
            </w:tcBorders>
            <w:vAlign w:val="center"/>
            <w:hideMark/>
          </w:tcPr>
          <w:p w14:paraId="340D4F3C" w14:textId="77777777" w:rsidR="0004127A" w:rsidRPr="000C4BD1" w:rsidRDefault="0004127A" w:rsidP="000C4BD1">
            <w:pPr>
              <w:spacing w:after="0"/>
              <w:jc w:val="center"/>
              <w:rPr>
                <w:rFonts w:ascii="Times New Roman" w:hAnsi="Times New Roman" w:cs="Times New Roman"/>
                <w:noProof/>
                <w:sz w:val="16"/>
                <w:szCs w:val="16"/>
              </w:rPr>
            </w:pPr>
            <w:r w:rsidRPr="000C4BD1">
              <w:rPr>
                <w:rFonts w:ascii="Times New Roman" w:hAnsi="Times New Roman" w:cs="Times New Roman"/>
                <w:noProof/>
                <w:sz w:val="16"/>
                <w:szCs w:val="16"/>
              </w:rPr>
              <w:t>2024</w:t>
            </w:r>
          </w:p>
        </w:tc>
        <w:tc>
          <w:tcPr>
            <w:tcW w:w="856" w:type="dxa"/>
            <w:tcBorders>
              <w:top w:val="single" w:sz="8" w:space="0" w:color="auto"/>
              <w:left w:val="nil"/>
              <w:bottom w:val="single" w:sz="8" w:space="0" w:color="auto"/>
              <w:right w:val="nil"/>
            </w:tcBorders>
            <w:vAlign w:val="center"/>
            <w:hideMark/>
          </w:tcPr>
          <w:p w14:paraId="7DA5719B" w14:textId="77777777" w:rsidR="0004127A" w:rsidRPr="000C4BD1" w:rsidRDefault="0004127A" w:rsidP="000C4BD1">
            <w:pPr>
              <w:spacing w:after="0"/>
              <w:jc w:val="center"/>
              <w:rPr>
                <w:rFonts w:ascii="Times New Roman" w:hAnsi="Times New Roman" w:cs="Times New Roman"/>
                <w:noProof/>
                <w:sz w:val="16"/>
                <w:szCs w:val="16"/>
              </w:rPr>
            </w:pPr>
            <w:r w:rsidRPr="000C4BD1">
              <w:rPr>
                <w:rFonts w:ascii="Times New Roman" w:hAnsi="Times New Roman" w:cs="Times New Roman"/>
                <w:noProof/>
                <w:sz w:val="16"/>
                <w:szCs w:val="16"/>
              </w:rPr>
              <w:t>2025</w:t>
            </w:r>
          </w:p>
        </w:tc>
        <w:tc>
          <w:tcPr>
            <w:tcW w:w="851" w:type="dxa"/>
            <w:tcBorders>
              <w:top w:val="single" w:sz="8" w:space="0" w:color="auto"/>
              <w:left w:val="nil"/>
              <w:bottom w:val="single" w:sz="8" w:space="0" w:color="auto"/>
              <w:right w:val="nil"/>
            </w:tcBorders>
            <w:vAlign w:val="center"/>
            <w:hideMark/>
          </w:tcPr>
          <w:p w14:paraId="4F044C15" w14:textId="77777777" w:rsidR="0004127A" w:rsidRPr="000C4BD1" w:rsidRDefault="0004127A" w:rsidP="000C4BD1">
            <w:pPr>
              <w:spacing w:after="0"/>
              <w:jc w:val="center"/>
              <w:rPr>
                <w:rFonts w:ascii="Times New Roman" w:hAnsi="Times New Roman" w:cs="Times New Roman"/>
                <w:noProof/>
                <w:sz w:val="16"/>
                <w:szCs w:val="16"/>
              </w:rPr>
            </w:pPr>
            <w:r w:rsidRPr="000C4BD1">
              <w:rPr>
                <w:rFonts w:ascii="Times New Roman" w:hAnsi="Times New Roman" w:cs="Times New Roman"/>
                <w:noProof/>
                <w:sz w:val="16"/>
                <w:szCs w:val="16"/>
              </w:rPr>
              <w:t>2026</w:t>
            </w:r>
          </w:p>
        </w:tc>
        <w:tc>
          <w:tcPr>
            <w:tcW w:w="850" w:type="dxa"/>
            <w:tcBorders>
              <w:top w:val="single" w:sz="8" w:space="0" w:color="auto"/>
              <w:left w:val="nil"/>
              <w:bottom w:val="single" w:sz="8" w:space="0" w:color="auto"/>
              <w:right w:val="nil"/>
            </w:tcBorders>
            <w:vAlign w:val="center"/>
            <w:hideMark/>
          </w:tcPr>
          <w:p w14:paraId="72E7965F" w14:textId="77777777" w:rsidR="0004127A" w:rsidRPr="000C4BD1" w:rsidRDefault="0004127A" w:rsidP="000C4BD1">
            <w:pPr>
              <w:spacing w:after="0"/>
              <w:jc w:val="center"/>
              <w:rPr>
                <w:rFonts w:ascii="Times New Roman" w:hAnsi="Times New Roman" w:cs="Times New Roman"/>
                <w:noProof/>
                <w:sz w:val="16"/>
                <w:szCs w:val="16"/>
              </w:rPr>
            </w:pPr>
            <w:r w:rsidRPr="000C4BD1">
              <w:rPr>
                <w:rFonts w:ascii="Times New Roman" w:hAnsi="Times New Roman" w:cs="Times New Roman"/>
                <w:noProof/>
                <w:sz w:val="16"/>
                <w:szCs w:val="16"/>
              </w:rPr>
              <w:t>2027</w:t>
            </w:r>
          </w:p>
        </w:tc>
        <w:tc>
          <w:tcPr>
            <w:tcW w:w="867" w:type="dxa"/>
            <w:tcBorders>
              <w:top w:val="single" w:sz="8" w:space="0" w:color="auto"/>
              <w:left w:val="single" w:sz="8" w:space="0" w:color="auto"/>
              <w:bottom w:val="single" w:sz="8" w:space="0" w:color="auto"/>
              <w:right w:val="single" w:sz="8" w:space="0" w:color="auto"/>
            </w:tcBorders>
            <w:vAlign w:val="center"/>
            <w:hideMark/>
          </w:tcPr>
          <w:p w14:paraId="3980A50F" w14:textId="77777777" w:rsidR="0004127A" w:rsidRPr="000C4BD1" w:rsidRDefault="0004127A" w:rsidP="000C4BD1">
            <w:pPr>
              <w:spacing w:after="0"/>
              <w:jc w:val="center"/>
              <w:rPr>
                <w:rFonts w:ascii="Times New Roman" w:hAnsi="Times New Roman" w:cs="Times New Roman"/>
                <w:noProof/>
                <w:sz w:val="16"/>
                <w:szCs w:val="16"/>
              </w:rPr>
            </w:pPr>
            <w:r w:rsidRPr="000C4BD1">
              <w:rPr>
                <w:rFonts w:ascii="Times New Roman" w:hAnsi="Times New Roman" w:cs="Times New Roman"/>
                <w:noProof/>
                <w:sz w:val="16"/>
                <w:szCs w:val="16"/>
              </w:rPr>
              <w:t>2021-2027</w:t>
            </w:r>
          </w:p>
        </w:tc>
      </w:tr>
      <w:tr w:rsidR="00375A73" w:rsidRPr="003D129F" w14:paraId="06C99A20" w14:textId="77777777" w:rsidTr="00375A73">
        <w:trPr>
          <w:trHeight w:val="255"/>
        </w:trPr>
        <w:tc>
          <w:tcPr>
            <w:tcW w:w="2996" w:type="dxa"/>
            <w:tcBorders>
              <w:top w:val="single" w:sz="8" w:space="0" w:color="auto"/>
              <w:left w:val="single" w:sz="8" w:space="0" w:color="auto"/>
              <w:bottom w:val="nil"/>
              <w:right w:val="single" w:sz="8" w:space="0" w:color="auto"/>
            </w:tcBorders>
            <w:shd w:val="clear" w:color="auto" w:fill="FFFFFF" w:themeFill="background1"/>
            <w:hideMark/>
          </w:tcPr>
          <w:p w14:paraId="69D176E5" w14:textId="77777777" w:rsidR="0004127A" w:rsidRPr="000C4BD1" w:rsidRDefault="0004127A" w:rsidP="000C4BD1">
            <w:pPr>
              <w:spacing w:after="0"/>
              <w:rPr>
                <w:rFonts w:ascii="Times New Roman" w:hAnsi="Times New Roman" w:cs="Times New Roman"/>
                <w:noProof/>
                <w:sz w:val="16"/>
                <w:szCs w:val="16"/>
              </w:rPr>
            </w:pPr>
            <w:r w:rsidRPr="000C4BD1">
              <w:rPr>
                <w:rFonts w:ascii="Times New Roman" w:hAnsi="Times New Roman" w:cs="Times New Roman"/>
                <w:noProof/>
                <w:sz w:val="16"/>
                <w:szCs w:val="16"/>
              </w:rPr>
              <w:t>Initial payment ceiling (Annex I Regulation 2020/2093)</w:t>
            </w:r>
          </w:p>
        </w:tc>
        <w:tc>
          <w:tcPr>
            <w:tcW w:w="735" w:type="dxa"/>
            <w:tcBorders>
              <w:top w:val="single" w:sz="8" w:space="0" w:color="auto"/>
              <w:left w:val="nil"/>
              <w:bottom w:val="nil"/>
              <w:right w:val="nil"/>
            </w:tcBorders>
            <w:shd w:val="clear" w:color="auto" w:fill="FFFFFF" w:themeFill="background1"/>
            <w:hideMark/>
          </w:tcPr>
          <w:p w14:paraId="23CB225C" w14:textId="77777777" w:rsidR="0004127A" w:rsidRPr="000C4BD1" w:rsidRDefault="0004127A" w:rsidP="000C4BD1">
            <w:pPr>
              <w:spacing w:after="0"/>
              <w:rPr>
                <w:rFonts w:ascii="Times New Roman" w:hAnsi="Times New Roman" w:cs="Times New Roman"/>
                <w:noProof/>
                <w:sz w:val="14"/>
                <w:szCs w:val="14"/>
              </w:rPr>
            </w:pPr>
            <w:r w:rsidRPr="000C4BD1">
              <w:rPr>
                <w:rFonts w:ascii="Times New Roman" w:hAnsi="Times New Roman" w:cs="Times New Roman"/>
                <w:noProof/>
                <w:sz w:val="14"/>
                <w:szCs w:val="14"/>
              </w:rPr>
              <w:t> </w:t>
            </w:r>
          </w:p>
        </w:tc>
        <w:tc>
          <w:tcPr>
            <w:tcW w:w="795" w:type="dxa"/>
            <w:tcBorders>
              <w:top w:val="single" w:sz="8" w:space="0" w:color="auto"/>
              <w:left w:val="nil"/>
              <w:bottom w:val="nil"/>
              <w:right w:val="nil"/>
            </w:tcBorders>
            <w:shd w:val="clear" w:color="auto" w:fill="FFFFFF" w:themeFill="background1"/>
            <w:hideMark/>
          </w:tcPr>
          <w:p w14:paraId="42F1DDDE" w14:textId="77777777" w:rsidR="0004127A" w:rsidRPr="000C4BD1" w:rsidRDefault="0004127A" w:rsidP="000C4BD1">
            <w:pPr>
              <w:spacing w:after="0"/>
              <w:rPr>
                <w:rFonts w:ascii="Times New Roman" w:hAnsi="Times New Roman" w:cs="Times New Roman"/>
                <w:noProof/>
                <w:sz w:val="14"/>
                <w:szCs w:val="14"/>
              </w:rPr>
            </w:pPr>
            <w:r w:rsidRPr="000C4BD1">
              <w:rPr>
                <w:rFonts w:ascii="Times New Roman" w:hAnsi="Times New Roman" w:cs="Times New Roman"/>
                <w:noProof/>
                <w:sz w:val="14"/>
                <w:szCs w:val="14"/>
              </w:rPr>
              <w:t> </w:t>
            </w:r>
          </w:p>
        </w:tc>
        <w:tc>
          <w:tcPr>
            <w:tcW w:w="709" w:type="dxa"/>
            <w:tcBorders>
              <w:top w:val="single" w:sz="8" w:space="0" w:color="auto"/>
              <w:left w:val="nil"/>
              <w:bottom w:val="nil"/>
              <w:right w:val="nil"/>
            </w:tcBorders>
            <w:shd w:val="clear" w:color="auto" w:fill="FFFFFF" w:themeFill="background1"/>
            <w:hideMark/>
          </w:tcPr>
          <w:p w14:paraId="53D95B33" w14:textId="77777777" w:rsidR="0004127A" w:rsidRPr="000C4BD1" w:rsidRDefault="0004127A" w:rsidP="000C4BD1">
            <w:pPr>
              <w:spacing w:after="0"/>
              <w:rPr>
                <w:rFonts w:ascii="Times New Roman" w:hAnsi="Times New Roman" w:cs="Times New Roman"/>
                <w:noProof/>
                <w:sz w:val="14"/>
                <w:szCs w:val="14"/>
              </w:rPr>
            </w:pPr>
            <w:r w:rsidRPr="000C4BD1">
              <w:rPr>
                <w:rFonts w:ascii="Times New Roman" w:hAnsi="Times New Roman" w:cs="Times New Roman"/>
                <w:noProof/>
                <w:sz w:val="14"/>
                <w:szCs w:val="14"/>
              </w:rPr>
              <w:t> </w:t>
            </w:r>
          </w:p>
        </w:tc>
        <w:tc>
          <w:tcPr>
            <w:tcW w:w="845" w:type="dxa"/>
            <w:tcBorders>
              <w:top w:val="single" w:sz="8" w:space="0" w:color="auto"/>
              <w:left w:val="nil"/>
              <w:bottom w:val="nil"/>
              <w:right w:val="nil"/>
            </w:tcBorders>
            <w:shd w:val="clear" w:color="auto" w:fill="FFFFFF" w:themeFill="background1"/>
            <w:hideMark/>
          </w:tcPr>
          <w:p w14:paraId="548C8D4A" w14:textId="77777777" w:rsidR="0004127A" w:rsidRPr="000C4BD1" w:rsidRDefault="0004127A" w:rsidP="000C4BD1">
            <w:pPr>
              <w:spacing w:after="0"/>
              <w:rPr>
                <w:rFonts w:ascii="Times New Roman" w:hAnsi="Times New Roman" w:cs="Times New Roman"/>
                <w:noProof/>
                <w:sz w:val="14"/>
                <w:szCs w:val="14"/>
              </w:rPr>
            </w:pPr>
            <w:r w:rsidRPr="000C4BD1">
              <w:rPr>
                <w:rFonts w:ascii="Times New Roman" w:hAnsi="Times New Roman" w:cs="Times New Roman"/>
                <w:noProof/>
                <w:sz w:val="14"/>
                <w:szCs w:val="14"/>
              </w:rPr>
              <w:t> </w:t>
            </w:r>
          </w:p>
        </w:tc>
        <w:tc>
          <w:tcPr>
            <w:tcW w:w="856" w:type="dxa"/>
            <w:tcBorders>
              <w:top w:val="single" w:sz="8" w:space="0" w:color="auto"/>
              <w:left w:val="nil"/>
              <w:bottom w:val="nil"/>
              <w:right w:val="nil"/>
            </w:tcBorders>
            <w:shd w:val="clear" w:color="auto" w:fill="FFFFFF" w:themeFill="background1"/>
            <w:hideMark/>
          </w:tcPr>
          <w:p w14:paraId="2F1540F3" w14:textId="77777777" w:rsidR="0004127A" w:rsidRPr="000C4BD1" w:rsidRDefault="0004127A" w:rsidP="000C4BD1">
            <w:pPr>
              <w:spacing w:after="0"/>
              <w:rPr>
                <w:rFonts w:ascii="Times New Roman" w:hAnsi="Times New Roman" w:cs="Times New Roman"/>
                <w:noProof/>
                <w:sz w:val="14"/>
                <w:szCs w:val="14"/>
              </w:rPr>
            </w:pPr>
            <w:r w:rsidRPr="000C4BD1">
              <w:rPr>
                <w:rFonts w:ascii="Times New Roman" w:hAnsi="Times New Roman" w:cs="Times New Roman"/>
                <w:noProof/>
                <w:sz w:val="14"/>
                <w:szCs w:val="14"/>
              </w:rPr>
              <w:t> </w:t>
            </w:r>
          </w:p>
        </w:tc>
        <w:tc>
          <w:tcPr>
            <w:tcW w:w="851" w:type="dxa"/>
            <w:tcBorders>
              <w:top w:val="single" w:sz="8" w:space="0" w:color="auto"/>
              <w:left w:val="nil"/>
              <w:bottom w:val="nil"/>
              <w:right w:val="nil"/>
            </w:tcBorders>
            <w:shd w:val="clear" w:color="auto" w:fill="FFFFFF" w:themeFill="background1"/>
            <w:hideMark/>
          </w:tcPr>
          <w:p w14:paraId="5D6987C9" w14:textId="77777777" w:rsidR="0004127A" w:rsidRPr="000C4BD1" w:rsidRDefault="0004127A" w:rsidP="000C4BD1">
            <w:pPr>
              <w:spacing w:after="0"/>
              <w:rPr>
                <w:rFonts w:ascii="Times New Roman" w:hAnsi="Times New Roman" w:cs="Times New Roman"/>
                <w:noProof/>
                <w:sz w:val="14"/>
                <w:szCs w:val="14"/>
              </w:rPr>
            </w:pPr>
            <w:r w:rsidRPr="000C4BD1">
              <w:rPr>
                <w:rFonts w:ascii="Times New Roman" w:hAnsi="Times New Roman" w:cs="Times New Roman"/>
                <w:noProof/>
                <w:sz w:val="14"/>
                <w:szCs w:val="14"/>
              </w:rPr>
              <w:t> </w:t>
            </w:r>
          </w:p>
        </w:tc>
        <w:tc>
          <w:tcPr>
            <w:tcW w:w="850" w:type="dxa"/>
            <w:tcBorders>
              <w:top w:val="single" w:sz="8" w:space="0" w:color="auto"/>
              <w:left w:val="nil"/>
              <w:bottom w:val="nil"/>
              <w:right w:val="nil"/>
            </w:tcBorders>
            <w:shd w:val="clear" w:color="auto" w:fill="FFFFFF" w:themeFill="background1"/>
            <w:hideMark/>
          </w:tcPr>
          <w:p w14:paraId="348B1E3C" w14:textId="77777777" w:rsidR="0004127A" w:rsidRPr="000C4BD1" w:rsidRDefault="0004127A" w:rsidP="000C4BD1">
            <w:pPr>
              <w:spacing w:after="0"/>
              <w:rPr>
                <w:rFonts w:ascii="Times New Roman" w:hAnsi="Times New Roman" w:cs="Times New Roman"/>
                <w:noProof/>
                <w:sz w:val="14"/>
                <w:szCs w:val="14"/>
              </w:rPr>
            </w:pPr>
            <w:r w:rsidRPr="000C4BD1">
              <w:rPr>
                <w:rFonts w:ascii="Times New Roman" w:hAnsi="Times New Roman" w:cs="Times New Roman"/>
                <w:noProof/>
                <w:sz w:val="14"/>
                <w:szCs w:val="14"/>
              </w:rPr>
              <w:t> </w:t>
            </w:r>
          </w:p>
        </w:tc>
        <w:tc>
          <w:tcPr>
            <w:tcW w:w="867" w:type="dxa"/>
            <w:tcBorders>
              <w:top w:val="single" w:sz="8" w:space="0" w:color="auto"/>
              <w:left w:val="single" w:sz="8" w:space="0" w:color="auto"/>
              <w:bottom w:val="nil"/>
              <w:right w:val="single" w:sz="8" w:space="0" w:color="auto"/>
            </w:tcBorders>
            <w:shd w:val="clear" w:color="auto" w:fill="FFFFFF" w:themeFill="background1"/>
            <w:hideMark/>
          </w:tcPr>
          <w:p w14:paraId="5813B312" w14:textId="77777777" w:rsidR="0004127A" w:rsidRPr="000C4BD1" w:rsidRDefault="0004127A" w:rsidP="000C4BD1">
            <w:pPr>
              <w:spacing w:after="0"/>
              <w:rPr>
                <w:rFonts w:ascii="Times New Roman" w:hAnsi="Times New Roman" w:cs="Times New Roman"/>
                <w:noProof/>
                <w:sz w:val="14"/>
                <w:szCs w:val="14"/>
              </w:rPr>
            </w:pPr>
            <w:r w:rsidRPr="000C4BD1">
              <w:rPr>
                <w:rFonts w:ascii="Times New Roman" w:hAnsi="Times New Roman" w:cs="Times New Roman"/>
                <w:noProof/>
                <w:sz w:val="14"/>
                <w:szCs w:val="14"/>
              </w:rPr>
              <w:t> </w:t>
            </w:r>
          </w:p>
        </w:tc>
      </w:tr>
      <w:tr w:rsidR="00375A73" w:rsidRPr="003D129F" w14:paraId="67EAC818" w14:textId="77777777" w:rsidTr="00375A73">
        <w:trPr>
          <w:trHeight w:val="255"/>
        </w:trPr>
        <w:tc>
          <w:tcPr>
            <w:tcW w:w="2996" w:type="dxa"/>
            <w:tcBorders>
              <w:top w:val="nil"/>
              <w:left w:val="single" w:sz="8" w:space="0" w:color="auto"/>
              <w:bottom w:val="nil"/>
              <w:right w:val="single" w:sz="8" w:space="0" w:color="auto"/>
            </w:tcBorders>
            <w:shd w:val="clear" w:color="auto" w:fill="FFFFFF" w:themeFill="background1"/>
            <w:hideMark/>
          </w:tcPr>
          <w:p w14:paraId="7F2A7644" w14:textId="77777777" w:rsidR="0004127A" w:rsidRPr="000C4BD1" w:rsidRDefault="0004127A" w:rsidP="000C4BD1">
            <w:pPr>
              <w:spacing w:after="0"/>
              <w:jc w:val="right"/>
              <w:rPr>
                <w:rFonts w:ascii="Times New Roman" w:hAnsi="Times New Roman" w:cs="Times New Roman"/>
                <w:noProof/>
                <w:sz w:val="16"/>
                <w:szCs w:val="16"/>
              </w:rPr>
            </w:pPr>
            <w:r w:rsidRPr="000C4BD1">
              <w:rPr>
                <w:rFonts w:ascii="Times New Roman" w:hAnsi="Times New Roman" w:cs="Times New Roman"/>
                <w:noProof/>
                <w:sz w:val="16"/>
                <w:szCs w:val="16"/>
              </w:rPr>
              <w:t>2018 prices</w:t>
            </w:r>
          </w:p>
        </w:tc>
        <w:tc>
          <w:tcPr>
            <w:tcW w:w="735" w:type="dxa"/>
            <w:tcBorders>
              <w:top w:val="nil"/>
              <w:left w:val="nil"/>
              <w:bottom w:val="nil"/>
              <w:right w:val="nil"/>
            </w:tcBorders>
            <w:shd w:val="clear" w:color="auto" w:fill="FFFFFF" w:themeFill="background1"/>
            <w:hideMark/>
          </w:tcPr>
          <w:p w14:paraId="1B081B32" w14:textId="77777777" w:rsidR="0004127A" w:rsidRPr="000C4BD1" w:rsidRDefault="0004127A" w:rsidP="000C4BD1">
            <w:pPr>
              <w:spacing w:after="0"/>
              <w:jc w:val="right"/>
              <w:rPr>
                <w:rFonts w:ascii="Times New Roman" w:hAnsi="Times New Roman" w:cs="Times New Roman"/>
                <w:b/>
                <w:bCs/>
                <w:noProof/>
                <w:sz w:val="14"/>
                <w:szCs w:val="14"/>
              </w:rPr>
            </w:pPr>
            <w:r w:rsidRPr="000C4BD1">
              <w:rPr>
                <w:rFonts w:ascii="Times New Roman" w:hAnsi="Times New Roman" w:cs="Times New Roman"/>
                <w:b/>
                <w:bCs/>
                <w:noProof/>
                <w:sz w:val="14"/>
                <w:szCs w:val="14"/>
              </w:rPr>
              <w:t>156 557</w:t>
            </w:r>
          </w:p>
        </w:tc>
        <w:tc>
          <w:tcPr>
            <w:tcW w:w="795" w:type="dxa"/>
            <w:tcBorders>
              <w:top w:val="nil"/>
              <w:left w:val="nil"/>
              <w:bottom w:val="nil"/>
              <w:right w:val="nil"/>
            </w:tcBorders>
            <w:shd w:val="clear" w:color="auto" w:fill="FFFFFF" w:themeFill="background1"/>
            <w:hideMark/>
          </w:tcPr>
          <w:p w14:paraId="210816D2" w14:textId="77777777" w:rsidR="0004127A" w:rsidRPr="000C4BD1" w:rsidRDefault="0004127A" w:rsidP="000C4BD1">
            <w:pPr>
              <w:spacing w:after="0"/>
              <w:jc w:val="right"/>
              <w:rPr>
                <w:rFonts w:ascii="Times New Roman" w:hAnsi="Times New Roman" w:cs="Times New Roman"/>
                <w:b/>
                <w:bCs/>
                <w:noProof/>
                <w:sz w:val="14"/>
                <w:szCs w:val="14"/>
              </w:rPr>
            </w:pPr>
            <w:r w:rsidRPr="000C4BD1">
              <w:rPr>
                <w:rFonts w:ascii="Times New Roman" w:hAnsi="Times New Roman" w:cs="Times New Roman"/>
                <w:b/>
                <w:bCs/>
                <w:noProof/>
                <w:sz w:val="14"/>
                <w:szCs w:val="14"/>
              </w:rPr>
              <w:t>154 822</w:t>
            </w:r>
          </w:p>
        </w:tc>
        <w:tc>
          <w:tcPr>
            <w:tcW w:w="709" w:type="dxa"/>
            <w:tcBorders>
              <w:top w:val="nil"/>
              <w:left w:val="nil"/>
              <w:bottom w:val="nil"/>
              <w:right w:val="nil"/>
            </w:tcBorders>
            <w:shd w:val="clear" w:color="auto" w:fill="FFFFFF" w:themeFill="background1"/>
            <w:hideMark/>
          </w:tcPr>
          <w:p w14:paraId="4E603EF8" w14:textId="77777777" w:rsidR="0004127A" w:rsidRPr="000C4BD1" w:rsidRDefault="0004127A" w:rsidP="000C4BD1">
            <w:pPr>
              <w:spacing w:after="0"/>
              <w:jc w:val="right"/>
              <w:rPr>
                <w:rFonts w:ascii="Times New Roman" w:hAnsi="Times New Roman" w:cs="Times New Roman"/>
                <w:b/>
                <w:bCs/>
                <w:noProof/>
                <w:sz w:val="14"/>
                <w:szCs w:val="14"/>
              </w:rPr>
            </w:pPr>
            <w:r w:rsidRPr="000C4BD1">
              <w:rPr>
                <w:rFonts w:ascii="Times New Roman" w:hAnsi="Times New Roman" w:cs="Times New Roman"/>
                <w:b/>
                <w:bCs/>
                <w:noProof/>
                <w:sz w:val="14"/>
                <w:szCs w:val="14"/>
              </w:rPr>
              <w:t>149 936</w:t>
            </w:r>
          </w:p>
        </w:tc>
        <w:tc>
          <w:tcPr>
            <w:tcW w:w="845" w:type="dxa"/>
            <w:tcBorders>
              <w:top w:val="nil"/>
              <w:left w:val="nil"/>
              <w:bottom w:val="nil"/>
              <w:right w:val="nil"/>
            </w:tcBorders>
            <w:shd w:val="clear" w:color="auto" w:fill="FFFFFF" w:themeFill="background1"/>
            <w:hideMark/>
          </w:tcPr>
          <w:p w14:paraId="5D5C9146" w14:textId="77777777" w:rsidR="0004127A" w:rsidRPr="000C4BD1" w:rsidRDefault="0004127A" w:rsidP="000C4BD1">
            <w:pPr>
              <w:spacing w:after="0"/>
              <w:jc w:val="right"/>
              <w:rPr>
                <w:rFonts w:ascii="Times New Roman" w:hAnsi="Times New Roman" w:cs="Times New Roman"/>
                <w:b/>
                <w:bCs/>
                <w:noProof/>
                <w:sz w:val="14"/>
                <w:szCs w:val="14"/>
              </w:rPr>
            </w:pPr>
            <w:r w:rsidRPr="000C4BD1">
              <w:rPr>
                <w:rFonts w:ascii="Times New Roman" w:hAnsi="Times New Roman" w:cs="Times New Roman"/>
                <w:b/>
                <w:bCs/>
                <w:noProof/>
                <w:sz w:val="14"/>
                <w:szCs w:val="14"/>
              </w:rPr>
              <w:t>149 936</w:t>
            </w:r>
          </w:p>
        </w:tc>
        <w:tc>
          <w:tcPr>
            <w:tcW w:w="856" w:type="dxa"/>
            <w:tcBorders>
              <w:top w:val="nil"/>
              <w:left w:val="nil"/>
              <w:bottom w:val="nil"/>
              <w:right w:val="nil"/>
            </w:tcBorders>
            <w:shd w:val="clear" w:color="auto" w:fill="FFFFFF" w:themeFill="background1"/>
            <w:hideMark/>
          </w:tcPr>
          <w:p w14:paraId="433E1AD2" w14:textId="77777777" w:rsidR="0004127A" w:rsidRPr="000C4BD1" w:rsidRDefault="0004127A" w:rsidP="000C4BD1">
            <w:pPr>
              <w:spacing w:after="0"/>
              <w:jc w:val="right"/>
              <w:rPr>
                <w:rFonts w:ascii="Times New Roman" w:hAnsi="Times New Roman" w:cs="Times New Roman"/>
                <w:b/>
                <w:bCs/>
                <w:noProof/>
                <w:sz w:val="14"/>
                <w:szCs w:val="14"/>
              </w:rPr>
            </w:pPr>
            <w:r w:rsidRPr="000C4BD1">
              <w:rPr>
                <w:rFonts w:ascii="Times New Roman" w:hAnsi="Times New Roman" w:cs="Times New Roman"/>
                <w:b/>
                <w:bCs/>
                <w:noProof/>
                <w:sz w:val="14"/>
                <w:szCs w:val="14"/>
              </w:rPr>
              <w:t>149 936</w:t>
            </w:r>
          </w:p>
        </w:tc>
        <w:tc>
          <w:tcPr>
            <w:tcW w:w="851" w:type="dxa"/>
            <w:tcBorders>
              <w:top w:val="nil"/>
              <w:left w:val="nil"/>
              <w:bottom w:val="nil"/>
              <w:right w:val="nil"/>
            </w:tcBorders>
            <w:shd w:val="clear" w:color="auto" w:fill="FFFFFF" w:themeFill="background1"/>
            <w:hideMark/>
          </w:tcPr>
          <w:p w14:paraId="4097D5D0" w14:textId="77777777" w:rsidR="0004127A" w:rsidRPr="000C4BD1" w:rsidRDefault="0004127A" w:rsidP="000C4BD1">
            <w:pPr>
              <w:spacing w:after="0"/>
              <w:jc w:val="right"/>
              <w:rPr>
                <w:rFonts w:ascii="Times New Roman" w:hAnsi="Times New Roman" w:cs="Times New Roman"/>
                <w:b/>
                <w:bCs/>
                <w:noProof/>
                <w:sz w:val="14"/>
                <w:szCs w:val="14"/>
              </w:rPr>
            </w:pPr>
            <w:r w:rsidRPr="000C4BD1">
              <w:rPr>
                <w:rFonts w:ascii="Times New Roman" w:hAnsi="Times New Roman" w:cs="Times New Roman"/>
                <w:b/>
                <w:bCs/>
                <w:noProof/>
                <w:sz w:val="14"/>
                <w:szCs w:val="14"/>
              </w:rPr>
              <w:t>149 936</w:t>
            </w:r>
          </w:p>
        </w:tc>
        <w:tc>
          <w:tcPr>
            <w:tcW w:w="850" w:type="dxa"/>
            <w:tcBorders>
              <w:top w:val="nil"/>
              <w:left w:val="nil"/>
              <w:bottom w:val="nil"/>
              <w:right w:val="nil"/>
            </w:tcBorders>
            <w:shd w:val="clear" w:color="auto" w:fill="FFFFFF" w:themeFill="background1"/>
            <w:hideMark/>
          </w:tcPr>
          <w:p w14:paraId="1BF25924" w14:textId="77777777" w:rsidR="0004127A" w:rsidRPr="000C4BD1" w:rsidRDefault="0004127A" w:rsidP="000C4BD1">
            <w:pPr>
              <w:spacing w:after="0"/>
              <w:jc w:val="right"/>
              <w:rPr>
                <w:rFonts w:ascii="Times New Roman" w:hAnsi="Times New Roman" w:cs="Times New Roman"/>
                <w:b/>
                <w:bCs/>
                <w:noProof/>
                <w:sz w:val="14"/>
                <w:szCs w:val="14"/>
              </w:rPr>
            </w:pPr>
            <w:r w:rsidRPr="000C4BD1">
              <w:rPr>
                <w:rFonts w:ascii="Times New Roman" w:hAnsi="Times New Roman" w:cs="Times New Roman"/>
                <w:b/>
                <w:bCs/>
                <w:noProof/>
                <w:sz w:val="14"/>
                <w:szCs w:val="14"/>
              </w:rPr>
              <w:t>149 936</w:t>
            </w:r>
          </w:p>
        </w:tc>
        <w:tc>
          <w:tcPr>
            <w:tcW w:w="867" w:type="dxa"/>
            <w:tcBorders>
              <w:top w:val="nil"/>
              <w:left w:val="single" w:sz="8" w:space="0" w:color="auto"/>
              <w:bottom w:val="nil"/>
              <w:right w:val="single" w:sz="8" w:space="0" w:color="auto"/>
            </w:tcBorders>
            <w:shd w:val="clear" w:color="auto" w:fill="FFFFFF" w:themeFill="background1"/>
            <w:hideMark/>
          </w:tcPr>
          <w:p w14:paraId="3B5285FB" w14:textId="77777777" w:rsidR="0004127A" w:rsidRPr="000C4BD1" w:rsidRDefault="0004127A" w:rsidP="000C4BD1">
            <w:pPr>
              <w:spacing w:after="0"/>
              <w:jc w:val="right"/>
              <w:rPr>
                <w:rFonts w:ascii="Times New Roman" w:hAnsi="Times New Roman" w:cs="Times New Roman"/>
                <w:b/>
                <w:bCs/>
                <w:noProof/>
                <w:sz w:val="14"/>
                <w:szCs w:val="14"/>
              </w:rPr>
            </w:pPr>
            <w:r w:rsidRPr="000C4BD1">
              <w:rPr>
                <w:rFonts w:ascii="Times New Roman" w:hAnsi="Times New Roman" w:cs="Times New Roman"/>
                <w:b/>
                <w:bCs/>
                <w:noProof/>
                <w:sz w:val="14"/>
                <w:szCs w:val="14"/>
              </w:rPr>
              <w:t>1 061 058</w:t>
            </w:r>
          </w:p>
        </w:tc>
      </w:tr>
      <w:tr w:rsidR="00375A73" w:rsidRPr="003D129F" w14:paraId="0C90604F" w14:textId="77777777" w:rsidTr="00375A73">
        <w:trPr>
          <w:trHeight w:val="270"/>
        </w:trPr>
        <w:tc>
          <w:tcPr>
            <w:tcW w:w="2996" w:type="dxa"/>
            <w:tcBorders>
              <w:top w:val="nil"/>
              <w:left w:val="single" w:sz="8" w:space="0" w:color="auto"/>
              <w:bottom w:val="nil"/>
              <w:right w:val="single" w:sz="8" w:space="0" w:color="auto"/>
            </w:tcBorders>
            <w:shd w:val="clear" w:color="auto" w:fill="FFFFFF" w:themeFill="background1"/>
            <w:hideMark/>
          </w:tcPr>
          <w:p w14:paraId="350B3FB9" w14:textId="77777777" w:rsidR="0004127A" w:rsidRPr="000C4BD1" w:rsidRDefault="0004127A" w:rsidP="000C4BD1">
            <w:pPr>
              <w:spacing w:after="0"/>
              <w:jc w:val="right"/>
              <w:rPr>
                <w:rFonts w:ascii="Times New Roman" w:hAnsi="Times New Roman" w:cs="Times New Roman"/>
                <w:noProof/>
                <w:sz w:val="16"/>
                <w:szCs w:val="16"/>
              </w:rPr>
            </w:pPr>
            <w:r w:rsidRPr="000C4BD1">
              <w:rPr>
                <w:rFonts w:ascii="Times New Roman" w:hAnsi="Times New Roman" w:cs="Times New Roman"/>
                <w:noProof/>
                <w:sz w:val="16"/>
                <w:szCs w:val="16"/>
              </w:rPr>
              <w:t>current prices</w:t>
            </w:r>
          </w:p>
        </w:tc>
        <w:tc>
          <w:tcPr>
            <w:tcW w:w="735" w:type="dxa"/>
            <w:tcBorders>
              <w:top w:val="nil"/>
              <w:left w:val="nil"/>
              <w:bottom w:val="nil"/>
              <w:right w:val="nil"/>
            </w:tcBorders>
            <w:shd w:val="clear" w:color="auto" w:fill="FFFFFF" w:themeFill="background1"/>
            <w:hideMark/>
          </w:tcPr>
          <w:p w14:paraId="0B98717B" w14:textId="77777777" w:rsidR="0004127A" w:rsidRPr="000C4BD1" w:rsidRDefault="0004127A" w:rsidP="000C4BD1">
            <w:pPr>
              <w:spacing w:after="0"/>
              <w:jc w:val="right"/>
              <w:rPr>
                <w:rFonts w:ascii="Times New Roman" w:hAnsi="Times New Roman" w:cs="Times New Roman"/>
                <w:b/>
                <w:bCs/>
                <w:noProof/>
                <w:sz w:val="14"/>
                <w:szCs w:val="14"/>
              </w:rPr>
            </w:pPr>
            <w:r w:rsidRPr="000C4BD1">
              <w:rPr>
                <w:rFonts w:ascii="Times New Roman" w:hAnsi="Times New Roman" w:cs="Times New Roman"/>
                <w:b/>
                <w:bCs/>
                <w:noProof/>
                <w:sz w:val="14"/>
                <w:szCs w:val="14"/>
              </w:rPr>
              <w:t>166 140</w:t>
            </w:r>
          </w:p>
        </w:tc>
        <w:tc>
          <w:tcPr>
            <w:tcW w:w="795" w:type="dxa"/>
            <w:tcBorders>
              <w:top w:val="nil"/>
              <w:left w:val="nil"/>
              <w:bottom w:val="nil"/>
              <w:right w:val="nil"/>
            </w:tcBorders>
            <w:shd w:val="clear" w:color="auto" w:fill="FFFFFF" w:themeFill="background1"/>
            <w:hideMark/>
          </w:tcPr>
          <w:p w14:paraId="724623EB" w14:textId="77777777" w:rsidR="0004127A" w:rsidRPr="000C4BD1" w:rsidRDefault="0004127A" w:rsidP="000C4BD1">
            <w:pPr>
              <w:spacing w:after="0"/>
              <w:jc w:val="right"/>
              <w:rPr>
                <w:rFonts w:ascii="Times New Roman" w:hAnsi="Times New Roman" w:cs="Times New Roman"/>
                <w:b/>
                <w:bCs/>
                <w:noProof/>
                <w:sz w:val="14"/>
                <w:szCs w:val="14"/>
              </w:rPr>
            </w:pPr>
            <w:r w:rsidRPr="000C4BD1">
              <w:rPr>
                <w:rFonts w:ascii="Times New Roman" w:hAnsi="Times New Roman" w:cs="Times New Roman"/>
                <w:b/>
                <w:bCs/>
                <w:noProof/>
                <w:sz w:val="14"/>
                <w:szCs w:val="14"/>
              </w:rPr>
              <w:t>167 585</w:t>
            </w:r>
          </w:p>
        </w:tc>
        <w:tc>
          <w:tcPr>
            <w:tcW w:w="709" w:type="dxa"/>
            <w:tcBorders>
              <w:top w:val="nil"/>
              <w:left w:val="nil"/>
              <w:bottom w:val="nil"/>
              <w:right w:val="nil"/>
            </w:tcBorders>
            <w:shd w:val="clear" w:color="auto" w:fill="FFFFFF" w:themeFill="background1"/>
            <w:hideMark/>
          </w:tcPr>
          <w:p w14:paraId="07DCDCF8" w14:textId="77777777" w:rsidR="0004127A" w:rsidRPr="000C4BD1" w:rsidRDefault="0004127A" w:rsidP="000C4BD1">
            <w:pPr>
              <w:spacing w:after="0"/>
              <w:jc w:val="right"/>
              <w:rPr>
                <w:rFonts w:ascii="Times New Roman" w:hAnsi="Times New Roman" w:cs="Times New Roman"/>
                <w:b/>
                <w:bCs/>
                <w:noProof/>
                <w:sz w:val="14"/>
                <w:szCs w:val="14"/>
              </w:rPr>
            </w:pPr>
            <w:r w:rsidRPr="000C4BD1">
              <w:rPr>
                <w:rFonts w:ascii="Times New Roman" w:hAnsi="Times New Roman" w:cs="Times New Roman"/>
                <w:b/>
                <w:bCs/>
                <w:noProof/>
                <w:sz w:val="14"/>
                <w:szCs w:val="14"/>
              </w:rPr>
              <w:t>165 542</w:t>
            </w:r>
          </w:p>
        </w:tc>
        <w:tc>
          <w:tcPr>
            <w:tcW w:w="845" w:type="dxa"/>
            <w:tcBorders>
              <w:top w:val="nil"/>
              <w:left w:val="nil"/>
              <w:bottom w:val="nil"/>
              <w:right w:val="nil"/>
            </w:tcBorders>
            <w:shd w:val="clear" w:color="auto" w:fill="FFFFFF" w:themeFill="background1"/>
            <w:hideMark/>
          </w:tcPr>
          <w:p w14:paraId="3F15CD77" w14:textId="77777777" w:rsidR="0004127A" w:rsidRPr="000C4BD1" w:rsidRDefault="0004127A" w:rsidP="000C4BD1">
            <w:pPr>
              <w:spacing w:after="0"/>
              <w:jc w:val="right"/>
              <w:rPr>
                <w:rFonts w:ascii="Times New Roman" w:hAnsi="Times New Roman" w:cs="Times New Roman"/>
                <w:b/>
                <w:bCs/>
                <w:noProof/>
                <w:sz w:val="14"/>
                <w:szCs w:val="14"/>
              </w:rPr>
            </w:pPr>
            <w:r w:rsidRPr="000C4BD1">
              <w:rPr>
                <w:rFonts w:ascii="Times New Roman" w:hAnsi="Times New Roman" w:cs="Times New Roman"/>
                <w:b/>
                <w:bCs/>
                <w:noProof/>
                <w:sz w:val="14"/>
                <w:szCs w:val="14"/>
              </w:rPr>
              <w:t>168 853</w:t>
            </w:r>
          </w:p>
        </w:tc>
        <w:tc>
          <w:tcPr>
            <w:tcW w:w="856" w:type="dxa"/>
            <w:tcBorders>
              <w:top w:val="nil"/>
              <w:left w:val="nil"/>
              <w:bottom w:val="nil"/>
              <w:right w:val="nil"/>
            </w:tcBorders>
            <w:shd w:val="clear" w:color="auto" w:fill="FFFFFF" w:themeFill="background1"/>
            <w:hideMark/>
          </w:tcPr>
          <w:p w14:paraId="427830FC" w14:textId="77777777" w:rsidR="0004127A" w:rsidRPr="000C4BD1" w:rsidRDefault="0004127A" w:rsidP="000C4BD1">
            <w:pPr>
              <w:spacing w:after="0"/>
              <w:jc w:val="right"/>
              <w:rPr>
                <w:rFonts w:ascii="Times New Roman" w:hAnsi="Times New Roman" w:cs="Times New Roman"/>
                <w:b/>
                <w:bCs/>
                <w:noProof/>
                <w:sz w:val="14"/>
                <w:szCs w:val="14"/>
              </w:rPr>
            </w:pPr>
            <w:r w:rsidRPr="000C4BD1">
              <w:rPr>
                <w:rFonts w:ascii="Times New Roman" w:hAnsi="Times New Roman" w:cs="Times New Roman"/>
                <w:b/>
                <w:bCs/>
                <w:noProof/>
                <w:sz w:val="14"/>
                <w:szCs w:val="14"/>
              </w:rPr>
              <w:t>172 230</w:t>
            </w:r>
          </w:p>
        </w:tc>
        <w:tc>
          <w:tcPr>
            <w:tcW w:w="851" w:type="dxa"/>
            <w:tcBorders>
              <w:top w:val="nil"/>
              <w:left w:val="nil"/>
              <w:bottom w:val="nil"/>
              <w:right w:val="nil"/>
            </w:tcBorders>
            <w:shd w:val="clear" w:color="auto" w:fill="FFFFFF" w:themeFill="background1"/>
            <w:hideMark/>
          </w:tcPr>
          <w:p w14:paraId="17FC1CD3" w14:textId="77777777" w:rsidR="0004127A" w:rsidRPr="000C4BD1" w:rsidRDefault="0004127A" w:rsidP="000C4BD1">
            <w:pPr>
              <w:spacing w:after="0"/>
              <w:jc w:val="right"/>
              <w:rPr>
                <w:rFonts w:ascii="Times New Roman" w:hAnsi="Times New Roman" w:cs="Times New Roman"/>
                <w:b/>
                <w:bCs/>
                <w:noProof/>
                <w:sz w:val="14"/>
                <w:szCs w:val="14"/>
              </w:rPr>
            </w:pPr>
            <w:r w:rsidRPr="000C4BD1">
              <w:rPr>
                <w:rFonts w:ascii="Times New Roman" w:hAnsi="Times New Roman" w:cs="Times New Roman"/>
                <w:b/>
                <w:bCs/>
                <w:noProof/>
                <w:sz w:val="14"/>
                <w:szCs w:val="14"/>
              </w:rPr>
              <w:t>175 674</w:t>
            </w:r>
          </w:p>
        </w:tc>
        <w:tc>
          <w:tcPr>
            <w:tcW w:w="850" w:type="dxa"/>
            <w:tcBorders>
              <w:top w:val="nil"/>
              <w:left w:val="nil"/>
              <w:bottom w:val="nil"/>
              <w:right w:val="nil"/>
            </w:tcBorders>
            <w:shd w:val="clear" w:color="auto" w:fill="FFFFFF" w:themeFill="background1"/>
            <w:hideMark/>
          </w:tcPr>
          <w:p w14:paraId="3DEA85FF" w14:textId="77777777" w:rsidR="0004127A" w:rsidRPr="000C4BD1" w:rsidRDefault="0004127A" w:rsidP="000C4BD1">
            <w:pPr>
              <w:spacing w:after="0"/>
              <w:jc w:val="right"/>
              <w:rPr>
                <w:rFonts w:ascii="Times New Roman" w:hAnsi="Times New Roman" w:cs="Times New Roman"/>
                <w:b/>
                <w:bCs/>
                <w:noProof/>
                <w:sz w:val="14"/>
                <w:szCs w:val="14"/>
              </w:rPr>
            </w:pPr>
            <w:r w:rsidRPr="000C4BD1">
              <w:rPr>
                <w:rFonts w:ascii="Times New Roman" w:hAnsi="Times New Roman" w:cs="Times New Roman"/>
                <w:b/>
                <w:bCs/>
                <w:noProof/>
                <w:sz w:val="14"/>
                <w:szCs w:val="14"/>
              </w:rPr>
              <w:t>179 187</w:t>
            </w:r>
          </w:p>
        </w:tc>
        <w:tc>
          <w:tcPr>
            <w:tcW w:w="867" w:type="dxa"/>
            <w:tcBorders>
              <w:top w:val="nil"/>
              <w:left w:val="single" w:sz="8" w:space="0" w:color="auto"/>
              <w:bottom w:val="nil"/>
              <w:right w:val="single" w:sz="8" w:space="0" w:color="auto"/>
            </w:tcBorders>
            <w:shd w:val="clear" w:color="auto" w:fill="FFFFFF" w:themeFill="background1"/>
            <w:hideMark/>
          </w:tcPr>
          <w:p w14:paraId="69235C14" w14:textId="77777777" w:rsidR="0004127A" w:rsidRPr="000C4BD1" w:rsidRDefault="0004127A" w:rsidP="000C4BD1">
            <w:pPr>
              <w:spacing w:after="0"/>
              <w:jc w:val="right"/>
              <w:rPr>
                <w:rFonts w:ascii="Times New Roman" w:hAnsi="Times New Roman" w:cs="Times New Roman"/>
                <w:b/>
                <w:bCs/>
                <w:noProof/>
                <w:sz w:val="14"/>
                <w:szCs w:val="14"/>
              </w:rPr>
            </w:pPr>
            <w:r w:rsidRPr="000C4BD1">
              <w:rPr>
                <w:rFonts w:ascii="Times New Roman" w:hAnsi="Times New Roman" w:cs="Times New Roman"/>
                <w:b/>
                <w:bCs/>
                <w:noProof/>
                <w:sz w:val="14"/>
                <w:szCs w:val="14"/>
              </w:rPr>
              <w:t>1 195 211</w:t>
            </w:r>
          </w:p>
        </w:tc>
      </w:tr>
      <w:tr w:rsidR="00375A73" w:rsidRPr="003D129F" w14:paraId="603F7923" w14:textId="77777777" w:rsidTr="00375A73">
        <w:trPr>
          <w:trHeight w:val="282"/>
        </w:trPr>
        <w:tc>
          <w:tcPr>
            <w:tcW w:w="2996" w:type="dxa"/>
            <w:tcBorders>
              <w:top w:val="double" w:sz="6" w:space="0" w:color="auto"/>
              <w:left w:val="single" w:sz="8" w:space="0" w:color="auto"/>
              <w:bottom w:val="nil"/>
              <w:right w:val="single" w:sz="8" w:space="0" w:color="auto"/>
            </w:tcBorders>
            <w:shd w:val="clear" w:color="auto" w:fill="FFFFFF" w:themeFill="background1"/>
            <w:hideMark/>
          </w:tcPr>
          <w:p w14:paraId="19CB5F8A" w14:textId="77777777" w:rsidR="0004127A" w:rsidRPr="000C4BD1" w:rsidRDefault="0004127A" w:rsidP="000C4BD1">
            <w:pPr>
              <w:spacing w:after="0"/>
              <w:rPr>
                <w:rFonts w:ascii="Times New Roman" w:hAnsi="Times New Roman" w:cs="Times New Roman"/>
                <w:noProof/>
                <w:sz w:val="16"/>
                <w:szCs w:val="16"/>
              </w:rPr>
            </w:pPr>
            <w:r w:rsidRPr="000C4BD1">
              <w:rPr>
                <w:rFonts w:ascii="Times New Roman" w:hAnsi="Times New Roman" w:cs="Times New Roman"/>
                <w:noProof/>
                <w:sz w:val="16"/>
                <w:szCs w:val="16"/>
              </w:rPr>
              <w:t xml:space="preserve">Payment ceiling as last adjusted (Art. 7 adjustment COM(2022)80 of 28 January 2022), </w:t>
            </w:r>
          </w:p>
        </w:tc>
        <w:tc>
          <w:tcPr>
            <w:tcW w:w="735" w:type="dxa"/>
            <w:tcBorders>
              <w:top w:val="double" w:sz="6" w:space="0" w:color="auto"/>
              <w:left w:val="nil"/>
              <w:bottom w:val="nil"/>
              <w:right w:val="nil"/>
            </w:tcBorders>
            <w:shd w:val="clear" w:color="auto" w:fill="FFFFFF" w:themeFill="background1"/>
            <w:hideMark/>
          </w:tcPr>
          <w:p w14:paraId="2A1CE463" w14:textId="77777777" w:rsidR="0004127A" w:rsidRPr="000C4BD1" w:rsidRDefault="0004127A" w:rsidP="000C4BD1">
            <w:pPr>
              <w:spacing w:after="0"/>
              <w:rPr>
                <w:rFonts w:ascii="Times New Roman" w:hAnsi="Times New Roman" w:cs="Times New Roman"/>
                <w:noProof/>
                <w:sz w:val="14"/>
                <w:szCs w:val="14"/>
              </w:rPr>
            </w:pPr>
            <w:r w:rsidRPr="000C4BD1">
              <w:rPr>
                <w:rFonts w:ascii="Times New Roman" w:hAnsi="Times New Roman" w:cs="Times New Roman"/>
                <w:noProof/>
                <w:sz w:val="14"/>
                <w:szCs w:val="14"/>
              </w:rPr>
              <w:t> </w:t>
            </w:r>
          </w:p>
        </w:tc>
        <w:tc>
          <w:tcPr>
            <w:tcW w:w="795" w:type="dxa"/>
            <w:tcBorders>
              <w:top w:val="double" w:sz="6" w:space="0" w:color="auto"/>
              <w:left w:val="nil"/>
              <w:bottom w:val="nil"/>
              <w:right w:val="nil"/>
            </w:tcBorders>
            <w:shd w:val="clear" w:color="auto" w:fill="FFFFFF" w:themeFill="background1"/>
            <w:hideMark/>
          </w:tcPr>
          <w:p w14:paraId="317266BC" w14:textId="77777777" w:rsidR="0004127A" w:rsidRPr="000C4BD1" w:rsidRDefault="0004127A" w:rsidP="000C4BD1">
            <w:pPr>
              <w:spacing w:after="0"/>
              <w:rPr>
                <w:rFonts w:ascii="Times New Roman" w:hAnsi="Times New Roman" w:cs="Times New Roman"/>
                <w:noProof/>
                <w:sz w:val="14"/>
                <w:szCs w:val="14"/>
              </w:rPr>
            </w:pPr>
            <w:r w:rsidRPr="000C4BD1">
              <w:rPr>
                <w:rFonts w:ascii="Times New Roman" w:hAnsi="Times New Roman" w:cs="Times New Roman"/>
                <w:noProof/>
                <w:sz w:val="14"/>
                <w:szCs w:val="14"/>
              </w:rPr>
              <w:t> </w:t>
            </w:r>
          </w:p>
        </w:tc>
        <w:tc>
          <w:tcPr>
            <w:tcW w:w="709" w:type="dxa"/>
            <w:tcBorders>
              <w:top w:val="double" w:sz="6" w:space="0" w:color="auto"/>
              <w:left w:val="nil"/>
              <w:bottom w:val="nil"/>
              <w:right w:val="nil"/>
            </w:tcBorders>
            <w:shd w:val="clear" w:color="auto" w:fill="FFFFFF" w:themeFill="background1"/>
            <w:hideMark/>
          </w:tcPr>
          <w:p w14:paraId="0CDBF9B1" w14:textId="77777777" w:rsidR="0004127A" w:rsidRPr="000C4BD1" w:rsidRDefault="0004127A" w:rsidP="000C4BD1">
            <w:pPr>
              <w:spacing w:after="0"/>
              <w:rPr>
                <w:rFonts w:ascii="Times New Roman" w:hAnsi="Times New Roman" w:cs="Times New Roman"/>
                <w:noProof/>
                <w:sz w:val="14"/>
                <w:szCs w:val="14"/>
              </w:rPr>
            </w:pPr>
            <w:r w:rsidRPr="000C4BD1">
              <w:rPr>
                <w:rFonts w:ascii="Times New Roman" w:hAnsi="Times New Roman" w:cs="Times New Roman"/>
                <w:noProof/>
                <w:sz w:val="14"/>
                <w:szCs w:val="14"/>
              </w:rPr>
              <w:t> </w:t>
            </w:r>
          </w:p>
        </w:tc>
        <w:tc>
          <w:tcPr>
            <w:tcW w:w="845" w:type="dxa"/>
            <w:tcBorders>
              <w:top w:val="double" w:sz="6" w:space="0" w:color="auto"/>
              <w:left w:val="nil"/>
              <w:bottom w:val="nil"/>
              <w:right w:val="nil"/>
            </w:tcBorders>
            <w:shd w:val="clear" w:color="auto" w:fill="FFFFFF" w:themeFill="background1"/>
            <w:hideMark/>
          </w:tcPr>
          <w:p w14:paraId="6E06A209" w14:textId="77777777" w:rsidR="0004127A" w:rsidRPr="000C4BD1" w:rsidRDefault="0004127A" w:rsidP="000C4BD1">
            <w:pPr>
              <w:spacing w:after="0"/>
              <w:rPr>
                <w:rFonts w:ascii="Times New Roman" w:hAnsi="Times New Roman" w:cs="Times New Roman"/>
                <w:noProof/>
                <w:sz w:val="14"/>
                <w:szCs w:val="14"/>
              </w:rPr>
            </w:pPr>
            <w:r w:rsidRPr="000C4BD1">
              <w:rPr>
                <w:rFonts w:ascii="Times New Roman" w:hAnsi="Times New Roman" w:cs="Times New Roman"/>
                <w:noProof/>
                <w:sz w:val="14"/>
                <w:szCs w:val="14"/>
              </w:rPr>
              <w:t> </w:t>
            </w:r>
          </w:p>
        </w:tc>
        <w:tc>
          <w:tcPr>
            <w:tcW w:w="856" w:type="dxa"/>
            <w:tcBorders>
              <w:top w:val="double" w:sz="6" w:space="0" w:color="auto"/>
              <w:left w:val="nil"/>
              <w:bottom w:val="nil"/>
              <w:right w:val="nil"/>
            </w:tcBorders>
            <w:shd w:val="clear" w:color="auto" w:fill="FFFFFF" w:themeFill="background1"/>
            <w:hideMark/>
          </w:tcPr>
          <w:p w14:paraId="0F832FF4" w14:textId="77777777" w:rsidR="0004127A" w:rsidRPr="000C4BD1" w:rsidRDefault="0004127A" w:rsidP="000C4BD1">
            <w:pPr>
              <w:spacing w:after="0"/>
              <w:rPr>
                <w:rFonts w:ascii="Times New Roman" w:hAnsi="Times New Roman" w:cs="Times New Roman"/>
                <w:noProof/>
                <w:sz w:val="14"/>
                <w:szCs w:val="14"/>
              </w:rPr>
            </w:pPr>
            <w:r w:rsidRPr="000C4BD1">
              <w:rPr>
                <w:rFonts w:ascii="Times New Roman" w:hAnsi="Times New Roman" w:cs="Times New Roman"/>
                <w:noProof/>
                <w:sz w:val="14"/>
                <w:szCs w:val="14"/>
              </w:rPr>
              <w:t> </w:t>
            </w:r>
          </w:p>
        </w:tc>
        <w:tc>
          <w:tcPr>
            <w:tcW w:w="851" w:type="dxa"/>
            <w:tcBorders>
              <w:top w:val="double" w:sz="6" w:space="0" w:color="auto"/>
              <w:left w:val="nil"/>
              <w:bottom w:val="nil"/>
              <w:right w:val="nil"/>
            </w:tcBorders>
            <w:shd w:val="clear" w:color="auto" w:fill="FFFFFF" w:themeFill="background1"/>
            <w:hideMark/>
          </w:tcPr>
          <w:p w14:paraId="36D360B5" w14:textId="77777777" w:rsidR="0004127A" w:rsidRPr="000C4BD1" w:rsidRDefault="0004127A" w:rsidP="000C4BD1">
            <w:pPr>
              <w:spacing w:after="0"/>
              <w:rPr>
                <w:rFonts w:ascii="Times New Roman" w:hAnsi="Times New Roman" w:cs="Times New Roman"/>
                <w:noProof/>
                <w:sz w:val="14"/>
                <w:szCs w:val="14"/>
              </w:rPr>
            </w:pPr>
            <w:r w:rsidRPr="000C4BD1">
              <w:rPr>
                <w:rFonts w:ascii="Times New Roman" w:hAnsi="Times New Roman" w:cs="Times New Roman"/>
                <w:noProof/>
                <w:sz w:val="14"/>
                <w:szCs w:val="14"/>
              </w:rPr>
              <w:t> </w:t>
            </w:r>
          </w:p>
        </w:tc>
        <w:tc>
          <w:tcPr>
            <w:tcW w:w="850" w:type="dxa"/>
            <w:tcBorders>
              <w:top w:val="double" w:sz="6" w:space="0" w:color="auto"/>
              <w:left w:val="nil"/>
              <w:bottom w:val="nil"/>
              <w:right w:val="nil"/>
            </w:tcBorders>
            <w:shd w:val="clear" w:color="auto" w:fill="FFFFFF" w:themeFill="background1"/>
            <w:hideMark/>
          </w:tcPr>
          <w:p w14:paraId="6631DB04" w14:textId="77777777" w:rsidR="0004127A" w:rsidRPr="000C4BD1" w:rsidRDefault="0004127A" w:rsidP="000C4BD1">
            <w:pPr>
              <w:spacing w:after="0"/>
              <w:rPr>
                <w:rFonts w:ascii="Times New Roman" w:hAnsi="Times New Roman" w:cs="Times New Roman"/>
                <w:noProof/>
                <w:sz w:val="14"/>
                <w:szCs w:val="14"/>
              </w:rPr>
            </w:pPr>
            <w:r w:rsidRPr="000C4BD1">
              <w:rPr>
                <w:rFonts w:ascii="Times New Roman" w:hAnsi="Times New Roman" w:cs="Times New Roman"/>
                <w:noProof/>
                <w:sz w:val="14"/>
                <w:szCs w:val="14"/>
              </w:rPr>
              <w:t> </w:t>
            </w:r>
          </w:p>
        </w:tc>
        <w:tc>
          <w:tcPr>
            <w:tcW w:w="867" w:type="dxa"/>
            <w:tcBorders>
              <w:top w:val="double" w:sz="6" w:space="0" w:color="auto"/>
              <w:left w:val="single" w:sz="8" w:space="0" w:color="auto"/>
              <w:bottom w:val="nil"/>
              <w:right w:val="single" w:sz="8" w:space="0" w:color="auto"/>
            </w:tcBorders>
            <w:shd w:val="clear" w:color="auto" w:fill="FFFFFF" w:themeFill="background1"/>
            <w:hideMark/>
          </w:tcPr>
          <w:p w14:paraId="21AC0B70" w14:textId="77777777" w:rsidR="0004127A" w:rsidRPr="000C4BD1" w:rsidRDefault="0004127A" w:rsidP="000C4BD1">
            <w:pPr>
              <w:spacing w:after="0"/>
              <w:rPr>
                <w:rFonts w:ascii="Times New Roman" w:hAnsi="Times New Roman" w:cs="Times New Roman"/>
                <w:noProof/>
                <w:sz w:val="14"/>
                <w:szCs w:val="14"/>
              </w:rPr>
            </w:pPr>
            <w:r w:rsidRPr="000C4BD1">
              <w:rPr>
                <w:rFonts w:ascii="Times New Roman" w:hAnsi="Times New Roman" w:cs="Times New Roman"/>
                <w:noProof/>
                <w:sz w:val="14"/>
                <w:szCs w:val="14"/>
              </w:rPr>
              <w:t> </w:t>
            </w:r>
          </w:p>
        </w:tc>
      </w:tr>
      <w:tr w:rsidR="00375A73" w:rsidRPr="003D129F" w14:paraId="4AA800ED" w14:textId="77777777" w:rsidTr="00375A73">
        <w:trPr>
          <w:trHeight w:val="255"/>
        </w:trPr>
        <w:tc>
          <w:tcPr>
            <w:tcW w:w="2996" w:type="dxa"/>
            <w:tcBorders>
              <w:top w:val="nil"/>
              <w:left w:val="single" w:sz="8" w:space="0" w:color="auto"/>
              <w:bottom w:val="nil"/>
              <w:right w:val="single" w:sz="8" w:space="0" w:color="auto"/>
            </w:tcBorders>
            <w:shd w:val="clear" w:color="auto" w:fill="FFFFFF" w:themeFill="background1"/>
            <w:hideMark/>
          </w:tcPr>
          <w:p w14:paraId="7E172F6B" w14:textId="77777777" w:rsidR="0004127A" w:rsidRPr="000C4BD1" w:rsidRDefault="0004127A" w:rsidP="000C4BD1">
            <w:pPr>
              <w:spacing w:after="0"/>
              <w:jc w:val="right"/>
              <w:rPr>
                <w:rFonts w:ascii="Times New Roman" w:hAnsi="Times New Roman" w:cs="Times New Roman"/>
                <w:noProof/>
                <w:sz w:val="16"/>
                <w:szCs w:val="16"/>
              </w:rPr>
            </w:pPr>
            <w:r w:rsidRPr="000C4BD1">
              <w:rPr>
                <w:rFonts w:ascii="Times New Roman" w:hAnsi="Times New Roman" w:cs="Times New Roman"/>
                <w:noProof/>
                <w:sz w:val="16"/>
                <w:szCs w:val="16"/>
              </w:rPr>
              <w:t>2018 prices</w:t>
            </w:r>
          </w:p>
        </w:tc>
        <w:tc>
          <w:tcPr>
            <w:tcW w:w="735" w:type="dxa"/>
            <w:tcBorders>
              <w:top w:val="nil"/>
              <w:left w:val="nil"/>
              <w:bottom w:val="nil"/>
              <w:right w:val="nil"/>
            </w:tcBorders>
            <w:shd w:val="clear" w:color="auto" w:fill="FFFFFF" w:themeFill="background1"/>
            <w:hideMark/>
          </w:tcPr>
          <w:p w14:paraId="5A8317CD" w14:textId="77777777" w:rsidR="0004127A" w:rsidRPr="000C4BD1" w:rsidRDefault="0004127A" w:rsidP="000C4BD1">
            <w:pPr>
              <w:spacing w:after="0"/>
              <w:jc w:val="right"/>
              <w:rPr>
                <w:rFonts w:ascii="Times New Roman" w:hAnsi="Times New Roman" w:cs="Times New Roman"/>
                <w:b/>
                <w:bCs/>
                <w:noProof/>
                <w:sz w:val="14"/>
                <w:szCs w:val="14"/>
              </w:rPr>
            </w:pPr>
            <w:r w:rsidRPr="000C4BD1">
              <w:rPr>
                <w:rFonts w:ascii="Times New Roman" w:hAnsi="Times New Roman" w:cs="Times New Roman"/>
                <w:b/>
                <w:bCs/>
                <w:noProof/>
                <w:sz w:val="14"/>
                <w:szCs w:val="14"/>
              </w:rPr>
              <w:t>156 557</w:t>
            </w:r>
          </w:p>
        </w:tc>
        <w:tc>
          <w:tcPr>
            <w:tcW w:w="795" w:type="dxa"/>
            <w:tcBorders>
              <w:top w:val="nil"/>
              <w:left w:val="nil"/>
              <w:bottom w:val="nil"/>
              <w:right w:val="nil"/>
            </w:tcBorders>
            <w:shd w:val="clear" w:color="auto" w:fill="FFFFFF" w:themeFill="background1"/>
            <w:hideMark/>
          </w:tcPr>
          <w:p w14:paraId="7234FE18" w14:textId="77777777" w:rsidR="0004127A" w:rsidRPr="000C4BD1" w:rsidRDefault="0004127A" w:rsidP="000C4BD1">
            <w:pPr>
              <w:spacing w:after="0"/>
              <w:jc w:val="right"/>
              <w:rPr>
                <w:rFonts w:ascii="Times New Roman" w:hAnsi="Times New Roman" w:cs="Times New Roman"/>
                <w:b/>
                <w:bCs/>
                <w:noProof/>
                <w:sz w:val="14"/>
                <w:szCs w:val="14"/>
              </w:rPr>
            </w:pPr>
            <w:r w:rsidRPr="000C4BD1">
              <w:rPr>
                <w:rFonts w:ascii="Times New Roman" w:hAnsi="Times New Roman" w:cs="Times New Roman"/>
                <w:b/>
                <w:bCs/>
                <w:noProof/>
                <w:sz w:val="14"/>
                <w:szCs w:val="14"/>
              </w:rPr>
              <w:t>156 322</w:t>
            </w:r>
          </w:p>
        </w:tc>
        <w:tc>
          <w:tcPr>
            <w:tcW w:w="709" w:type="dxa"/>
            <w:tcBorders>
              <w:top w:val="nil"/>
              <w:left w:val="nil"/>
              <w:bottom w:val="nil"/>
              <w:right w:val="nil"/>
            </w:tcBorders>
            <w:shd w:val="clear" w:color="auto" w:fill="FFFFFF" w:themeFill="background1"/>
            <w:hideMark/>
          </w:tcPr>
          <w:p w14:paraId="7604CAC3" w14:textId="77777777" w:rsidR="0004127A" w:rsidRPr="000C4BD1" w:rsidRDefault="0004127A" w:rsidP="000C4BD1">
            <w:pPr>
              <w:spacing w:after="0"/>
              <w:jc w:val="right"/>
              <w:rPr>
                <w:rFonts w:ascii="Times New Roman" w:hAnsi="Times New Roman" w:cs="Times New Roman"/>
                <w:b/>
                <w:bCs/>
                <w:noProof/>
                <w:sz w:val="14"/>
                <w:szCs w:val="14"/>
              </w:rPr>
            </w:pPr>
            <w:r w:rsidRPr="000C4BD1">
              <w:rPr>
                <w:rFonts w:ascii="Times New Roman" w:hAnsi="Times New Roman" w:cs="Times New Roman"/>
                <w:b/>
                <w:bCs/>
                <w:noProof/>
                <w:sz w:val="14"/>
                <w:szCs w:val="14"/>
              </w:rPr>
              <w:t>149 936</w:t>
            </w:r>
          </w:p>
        </w:tc>
        <w:tc>
          <w:tcPr>
            <w:tcW w:w="845" w:type="dxa"/>
            <w:tcBorders>
              <w:top w:val="nil"/>
              <w:left w:val="nil"/>
              <w:bottom w:val="nil"/>
              <w:right w:val="nil"/>
            </w:tcBorders>
            <w:shd w:val="clear" w:color="auto" w:fill="FFFFFF" w:themeFill="background1"/>
            <w:hideMark/>
          </w:tcPr>
          <w:p w14:paraId="30E39859" w14:textId="77777777" w:rsidR="0004127A" w:rsidRPr="000C4BD1" w:rsidRDefault="0004127A" w:rsidP="000C4BD1">
            <w:pPr>
              <w:spacing w:after="0"/>
              <w:jc w:val="right"/>
              <w:rPr>
                <w:rFonts w:ascii="Times New Roman" w:hAnsi="Times New Roman" w:cs="Times New Roman"/>
                <w:b/>
                <w:bCs/>
                <w:noProof/>
                <w:sz w:val="14"/>
                <w:szCs w:val="14"/>
              </w:rPr>
            </w:pPr>
            <w:r w:rsidRPr="000C4BD1">
              <w:rPr>
                <w:rFonts w:ascii="Times New Roman" w:hAnsi="Times New Roman" w:cs="Times New Roman"/>
                <w:b/>
                <w:bCs/>
                <w:noProof/>
                <w:sz w:val="14"/>
                <w:szCs w:val="14"/>
              </w:rPr>
              <w:t>149 936</w:t>
            </w:r>
          </w:p>
        </w:tc>
        <w:tc>
          <w:tcPr>
            <w:tcW w:w="856" w:type="dxa"/>
            <w:tcBorders>
              <w:top w:val="nil"/>
              <w:left w:val="nil"/>
              <w:bottom w:val="nil"/>
              <w:right w:val="nil"/>
            </w:tcBorders>
            <w:shd w:val="clear" w:color="auto" w:fill="FFFFFF" w:themeFill="background1"/>
            <w:hideMark/>
          </w:tcPr>
          <w:p w14:paraId="26584B67" w14:textId="77777777" w:rsidR="0004127A" w:rsidRPr="000C4BD1" w:rsidRDefault="0004127A" w:rsidP="000C4BD1">
            <w:pPr>
              <w:spacing w:after="0"/>
              <w:jc w:val="right"/>
              <w:rPr>
                <w:rFonts w:ascii="Times New Roman" w:hAnsi="Times New Roman" w:cs="Times New Roman"/>
                <w:b/>
                <w:bCs/>
                <w:noProof/>
                <w:sz w:val="14"/>
                <w:szCs w:val="14"/>
              </w:rPr>
            </w:pPr>
            <w:r w:rsidRPr="000C4BD1">
              <w:rPr>
                <w:rFonts w:ascii="Times New Roman" w:hAnsi="Times New Roman" w:cs="Times New Roman"/>
                <w:b/>
                <w:bCs/>
                <w:noProof/>
                <w:sz w:val="14"/>
                <w:szCs w:val="14"/>
              </w:rPr>
              <w:t>149 936</w:t>
            </w:r>
          </w:p>
        </w:tc>
        <w:tc>
          <w:tcPr>
            <w:tcW w:w="851" w:type="dxa"/>
            <w:tcBorders>
              <w:top w:val="nil"/>
              <w:left w:val="nil"/>
              <w:bottom w:val="nil"/>
              <w:right w:val="nil"/>
            </w:tcBorders>
            <w:shd w:val="clear" w:color="auto" w:fill="FFFFFF" w:themeFill="background1"/>
            <w:hideMark/>
          </w:tcPr>
          <w:p w14:paraId="24516352" w14:textId="77777777" w:rsidR="0004127A" w:rsidRPr="000C4BD1" w:rsidRDefault="0004127A" w:rsidP="000C4BD1">
            <w:pPr>
              <w:spacing w:after="0"/>
              <w:jc w:val="right"/>
              <w:rPr>
                <w:rFonts w:ascii="Times New Roman" w:hAnsi="Times New Roman" w:cs="Times New Roman"/>
                <w:b/>
                <w:bCs/>
                <w:noProof/>
                <w:sz w:val="14"/>
                <w:szCs w:val="14"/>
              </w:rPr>
            </w:pPr>
            <w:r w:rsidRPr="000C4BD1">
              <w:rPr>
                <w:rFonts w:ascii="Times New Roman" w:hAnsi="Times New Roman" w:cs="Times New Roman"/>
                <w:b/>
                <w:bCs/>
                <w:noProof/>
                <w:sz w:val="14"/>
                <w:szCs w:val="14"/>
              </w:rPr>
              <w:t>149 936</w:t>
            </w:r>
          </w:p>
        </w:tc>
        <w:tc>
          <w:tcPr>
            <w:tcW w:w="850" w:type="dxa"/>
            <w:tcBorders>
              <w:top w:val="nil"/>
              <w:left w:val="nil"/>
              <w:bottom w:val="nil"/>
              <w:right w:val="nil"/>
            </w:tcBorders>
            <w:shd w:val="clear" w:color="auto" w:fill="FFFFFF" w:themeFill="background1"/>
            <w:hideMark/>
          </w:tcPr>
          <w:p w14:paraId="615BFD68" w14:textId="77777777" w:rsidR="0004127A" w:rsidRPr="000C4BD1" w:rsidRDefault="0004127A" w:rsidP="000C4BD1">
            <w:pPr>
              <w:spacing w:after="0"/>
              <w:jc w:val="right"/>
              <w:rPr>
                <w:rFonts w:ascii="Times New Roman" w:hAnsi="Times New Roman" w:cs="Times New Roman"/>
                <w:b/>
                <w:bCs/>
                <w:noProof/>
                <w:sz w:val="14"/>
                <w:szCs w:val="14"/>
              </w:rPr>
            </w:pPr>
            <w:r w:rsidRPr="000C4BD1">
              <w:rPr>
                <w:rFonts w:ascii="Times New Roman" w:hAnsi="Times New Roman" w:cs="Times New Roman"/>
                <w:b/>
                <w:bCs/>
                <w:noProof/>
                <w:sz w:val="14"/>
                <w:szCs w:val="14"/>
              </w:rPr>
              <w:t>149 936</w:t>
            </w:r>
          </w:p>
        </w:tc>
        <w:tc>
          <w:tcPr>
            <w:tcW w:w="867" w:type="dxa"/>
            <w:tcBorders>
              <w:top w:val="nil"/>
              <w:left w:val="single" w:sz="8" w:space="0" w:color="auto"/>
              <w:bottom w:val="nil"/>
              <w:right w:val="single" w:sz="8" w:space="0" w:color="auto"/>
            </w:tcBorders>
            <w:shd w:val="clear" w:color="auto" w:fill="FFFFFF" w:themeFill="background1"/>
            <w:hideMark/>
          </w:tcPr>
          <w:p w14:paraId="21155699" w14:textId="77777777" w:rsidR="0004127A" w:rsidRPr="000C4BD1" w:rsidRDefault="0004127A" w:rsidP="000C4BD1">
            <w:pPr>
              <w:spacing w:after="0"/>
              <w:jc w:val="right"/>
              <w:rPr>
                <w:rFonts w:ascii="Times New Roman" w:hAnsi="Times New Roman" w:cs="Times New Roman"/>
                <w:b/>
                <w:bCs/>
                <w:noProof/>
                <w:sz w:val="14"/>
                <w:szCs w:val="14"/>
              </w:rPr>
            </w:pPr>
            <w:r w:rsidRPr="000C4BD1">
              <w:rPr>
                <w:rFonts w:ascii="Times New Roman" w:hAnsi="Times New Roman" w:cs="Times New Roman"/>
                <w:b/>
                <w:bCs/>
                <w:noProof/>
                <w:sz w:val="14"/>
                <w:szCs w:val="14"/>
              </w:rPr>
              <w:t>1 062 558</w:t>
            </w:r>
          </w:p>
        </w:tc>
      </w:tr>
      <w:tr w:rsidR="00375A73" w:rsidRPr="003D129F" w14:paraId="6C56379A" w14:textId="77777777" w:rsidTr="00375A73">
        <w:trPr>
          <w:trHeight w:val="270"/>
        </w:trPr>
        <w:tc>
          <w:tcPr>
            <w:tcW w:w="2996" w:type="dxa"/>
            <w:tcBorders>
              <w:top w:val="nil"/>
              <w:left w:val="single" w:sz="8" w:space="0" w:color="auto"/>
              <w:bottom w:val="nil"/>
              <w:right w:val="single" w:sz="8" w:space="0" w:color="auto"/>
            </w:tcBorders>
            <w:shd w:val="clear" w:color="auto" w:fill="FFFFFF" w:themeFill="background1"/>
            <w:hideMark/>
          </w:tcPr>
          <w:p w14:paraId="2A3859AB" w14:textId="77777777" w:rsidR="0004127A" w:rsidRPr="000C4BD1" w:rsidRDefault="0004127A" w:rsidP="000C4BD1">
            <w:pPr>
              <w:spacing w:after="0"/>
              <w:jc w:val="right"/>
              <w:rPr>
                <w:rFonts w:ascii="Times New Roman" w:hAnsi="Times New Roman" w:cs="Times New Roman"/>
                <w:noProof/>
                <w:sz w:val="16"/>
                <w:szCs w:val="16"/>
              </w:rPr>
            </w:pPr>
            <w:r w:rsidRPr="000C4BD1">
              <w:rPr>
                <w:rFonts w:ascii="Times New Roman" w:hAnsi="Times New Roman" w:cs="Times New Roman"/>
                <w:noProof/>
                <w:sz w:val="16"/>
                <w:szCs w:val="16"/>
              </w:rPr>
              <w:t>current prices</w:t>
            </w:r>
          </w:p>
        </w:tc>
        <w:tc>
          <w:tcPr>
            <w:tcW w:w="735" w:type="dxa"/>
            <w:tcBorders>
              <w:top w:val="nil"/>
              <w:left w:val="nil"/>
              <w:bottom w:val="single" w:sz="8" w:space="0" w:color="auto"/>
              <w:right w:val="nil"/>
            </w:tcBorders>
            <w:shd w:val="clear" w:color="auto" w:fill="FFFFFF" w:themeFill="background1"/>
            <w:hideMark/>
          </w:tcPr>
          <w:p w14:paraId="4ED4B93B" w14:textId="77777777" w:rsidR="0004127A" w:rsidRPr="000C4BD1" w:rsidRDefault="0004127A" w:rsidP="000C4BD1">
            <w:pPr>
              <w:spacing w:after="0"/>
              <w:jc w:val="right"/>
              <w:rPr>
                <w:rFonts w:ascii="Times New Roman" w:hAnsi="Times New Roman" w:cs="Times New Roman"/>
                <w:b/>
                <w:bCs/>
                <w:noProof/>
                <w:sz w:val="14"/>
                <w:szCs w:val="14"/>
              </w:rPr>
            </w:pPr>
            <w:r w:rsidRPr="000C4BD1">
              <w:rPr>
                <w:rFonts w:ascii="Times New Roman" w:hAnsi="Times New Roman" w:cs="Times New Roman"/>
                <w:b/>
                <w:bCs/>
                <w:noProof/>
                <w:sz w:val="14"/>
                <w:szCs w:val="14"/>
              </w:rPr>
              <w:t>166 140</w:t>
            </w:r>
          </w:p>
        </w:tc>
        <w:tc>
          <w:tcPr>
            <w:tcW w:w="795" w:type="dxa"/>
            <w:tcBorders>
              <w:top w:val="nil"/>
              <w:left w:val="nil"/>
              <w:bottom w:val="single" w:sz="8" w:space="0" w:color="auto"/>
              <w:right w:val="nil"/>
            </w:tcBorders>
            <w:shd w:val="clear" w:color="auto" w:fill="FFFFFF" w:themeFill="background1"/>
            <w:hideMark/>
          </w:tcPr>
          <w:p w14:paraId="51D2EA8B" w14:textId="77777777" w:rsidR="0004127A" w:rsidRPr="000C4BD1" w:rsidRDefault="0004127A" w:rsidP="000C4BD1">
            <w:pPr>
              <w:spacing w:after="0"/>
              <w:jc w:val="right"/>
              <w:rPr>
                <w:rFonts w:ascii="Times New Roman" w:hAnsi="Times New Roman" w:cs="Times New Roman"/>
                <w:b/>
                <w:bCs/>
                <w:noProof/>
                <w:sz w:val="14"/>
                <w:szCs w:val="14"/>
              </w:rPr>
            </w:pPr>
            <w:r w:rsidRPr="000C4BD1">
              <w:rPr>
                <w:rFonts w:ascii="Times New Roman" w:hAnsi="Times New Roman" w:cs="Times New Roman"/>
                <w:b/>
                <w:bCs/>
                <w:noProof/>
                <w:sz w:val="14"/>
                <w:szCs w:val="14"/>
              </w:rPr>
              <w:t>169 209</w:t>
            </w:r>
          </w:p>
        </w:tc>
        <w:tc>
          <w:tcPr>
            <w:tcW w:w="709" w:type="dxa"/>
            <w:tcBorders>
              <w:top w:val="nil"/>
              <w:left w:val="nil"/>
              <w:bottom w:val="single" w:sz="8" w:space="0" w:color="auto"/>
              <w:right w:val="nil"/>
            </w:tcBorders>
            <w:shd w:val="clear" w:color="auto" w:fill="FFFFFF" w:themeFill="background1"/>
            <w:hideMark/>
          </w:tcPr>
          <w:p w14:paraId="237CB5BB" w14:textId="77777777" w:rsidR="0004127A" w:rsidRPr="000C4BD1" w:rsidRDefault="0004127A" w:rsidP="000C4BD1">
            <w:pPr>
              <w:spacing w:after="0"/>
              <w:jc w:val="right"/>
              <w:rPr>
                <w:rFonts w:ascii="Times New Roman" w:hAnsi="Times New Roman" w:cs="Times New Roman"/>
                <w:b/>
                <w:bCs/>
                <w:noProof/>
                <w:sz w:val="14"/>
                <w:szCs w:val="14"/>
              </w:rPr>
            </w:pPr>
            <w:r w:rsidRPr="000C4BD1">
              <w:rPr>
                <w:rFonts w:ascii="Times New Roman" w:hAnsi="Times New Roman" w:cs="Times New Roman"/>
                <w:b/>
                <w:bCs/>
                <w:noProof/>
                <w:sz w:val="14"/>
                <w:szCs w:val="14"/>
              </w:rPr>
              <w:t>165 542</w:t>
            </w:r>
          </w:p>
        </w:tc>
        <w:tc>
          <w:tcPr>
            <w:tcW w:w="845" w:type="dxa"/>
            <w:tcBorders>
              <w:top w:val="nil"/>
              <w:left w:val="nil"/>
              <w:bottom w:val="single" w:sz="8" w:space="0" w:color="auto"/>
              <w:right w:val="nil"/>
            </w:tcBorders>
            <w:shd w:val="clear" w:color="auto" w:fill="FFFFFF" w:themeFill="background1"/>
            <w:hideMark/>
          </w:tcPr>
          <w:p w14:paraId="02549B9B" w14:textId="77777777" w:rsidR="0004127A" w:rsidRPr="000C4BD1" w:rsidRDefault="0004127A" w:rsidP="000C4BD1">
            <w:pPr>
              <w:spacing w:after="0"/>
              <w:jc w:val="right"/>
              <w:rPr>
                <w:rFonts w:ascii="Times New Roman" w:hAnsi="Times New Roman" w:cs="Times New Roman"/>
                <w:b/>
                <w:bCs/>
                <w:noProof/>
                <w:sz w:val="14"/>
                <w:szCs w:val="14"/>
              </w:rPr>
            </w:pPr>
            <w:r w:rsidRPr="000C4BD1">
              <w:rPr>
                <w:rFonts w:ascii="Times New Roman" w:hAnsi="Times New Roman" w:cs="Times New Roman"/>
                <w:b/>
                <w:bCs/>
                <w:noProof/>
                <w:sz w:val="14"/>
                <w:szCs w:val="14"/>
              </w:rPr>
              <w:t>168 853</w:t>
            </w:r>
          </w:p>
        </w:tc>
        <w:tc>
          <w:tcPr>
            <w:tcW w:w="856" w:type="dxa"/>
            <w:tcBorders>
              <w:top w:val="nil"/>
              <w:left w:val="nil"/>
              <w:bottom w:val="single" w:sz="8" w:space="0" w:color="auto"/>
              <w:right w:val="nil"/>
            </w:tcBorders>
            <w:shd w:val="clear" w:color="auto" w:fill="FFFFFF" w:themeFill="background1"/>
            <w:hideMark/>
          </w:tcPr>
          <w:p w14:paraId="02E24687" w14:textId="77777777" w:rsidR="0004127A" w:rsidRPr="000C4BD1" w:rsidRDefault="0004127A" w:rsidP="000C4BD1">
            <w:pPr>
              <w:spacing w:after="0"/>
              <w:jc w:val="right"/>
              <w:rPr>
                <w:rFonts w:ascii="Times New Roman" w:hAnsi="Times New Roman" w:cs="Times New Roman"/>
                <w:b/>
                <w:bCs/>
                <w:noProof/>
                <w:sz w:val="14"/>
                <w:szCs w:val="14"/>
              </w:rPr>
            </w:pPr>
            <w:r w:rsidRPr="000C4BD1">
              <w:rPr>
                <w:rFonts w:ascii="Times New Roman" w:hAnsi="Times New Roman" w:cs="Times New Roman"/>
                <w:b/>
                <w:bCs/>
                <w:noProof/>
                <w:sz w:val="14"/>
                <w:szCs w:val="14"/>
              </w:rPr>
              <w:t>172 230</w:t>
            </w:r>
          </w:p>
        </w:tc>
        <w:tc>
          <w:tcPr>
            <w:tcW w:w="851" w:type="dxa"/>
            <w:tcBorders>
              <w:top w:val="nil"/>
              <w:left w:val="nil"/>
              <w:bottom w:val="single" w:sz="8" w:space="0" w:color="auto"/>
              <w:right w:val="nil"/>
            </w:tcBorders>
            <w:shd w:val="clear" w:color="auto" w:fill="FFFFFF" w:themeFill="background1"/>
            <w:hideMark/>
          </w:tcPr>
          <w:p w14:paraId="3DB86BE2" w14:textId="77777777" w:rsidR="0004127A" w:rsidRPr="000C4BD1" w:rsidRDefault="0004127A" w:rsidP="000C4BD1">
            <w:pPr>
              <w:spacing w:after="0"/>
              <w:jc w:val="right"/>
              <w:rPr>
                <w:rFonts w:ascii="Times New Roman" w:hAnsi="Times New Roman" w:cs="Times New Roman"/>
                <w:b/>
                <w:bCs/>
                <w:noProof/>
                <w:sz w:val="14"/>
                <w:szCs w:val="14"/>
              </w:rPr>
            </w:pPr>
            <w:r w:rsidRPr="000C4BD1">
              <w:rPr>
                <w:rFonts w:ascii="Times New Roman" w:hAnsi="Times New Roman" w:cs="Times New Roman"/>
                <w:b/>
                <w:bCs/>
                <w:noProof/>
                <w:sz w:val="14"/>
                <w:szCs w:val="14"/>
              </w:rPr>
              <w:t>175 674</w:t>
            </w:r>
          </w:p>
        </w:tc>
        <w:tc>
          <w:tcPr>
            <w:tcW w:w="850" w:type="dxa"/>
            <w:tcBorders>
              <w:top w:val="nil"/>
              <w:left w:val="nil"/>
              <w:bottom w:val="single" w:sz="8" w:space="0" w:color="auto"/>
              <w:right w:val="nil"/>
            </w:tcBorders>
            <w:shd w:val="clear" w:color="auto" w:fill="FFFFFF" w:themeFill="background1"/>
            <w:hideMark/>
          </w:tcPr>
          <w:p w14:paraId="670F8879" w14:textId="77777777" w:rsidR="0004127A" w:rsidRPr="000C4BD1" w:rsidRDefault="0004127A" w:rsidP="000C4BD1">
            <w:pPr>
              <w:spacing w:after="0"/>
              <w:jc w:val="right"/>
              <w:rPr>
                <w:rFonts w:ascii="Times New Roman" w:hAnsi="Times New Roman" w:cs="Times New Roman"/>
                <w:b/>
                <w:bCs/>
                <w:noProof/>
                <w:sz w:val="14"/>
                <w:szCs w:val="14"/>
              </w:rPr>
            </w:pPr>
            <w:r w:rsidRPr="000C4BD1">
              <w:rPr>
                <w:rFonts w:ascii="Times New Roman" w:hAnsi="Times New Roman" w:cs="Times New Roman"/>
                <w:b/>
                <w:bCs/>
                <w:noProof/>
                <w:sz w:val="14"/>
                <w:szCs w:val="14"/>
              </w:rPr>
              <w:t>179 187</w:t>
            </w:r>
          </w:p>
        </w:tc>
        <w:tc>
          <w:tcPr>
            <w:tcW w:w="867" w:type="dxa"/>
            <w:tcBorders>
              <w:top w:val="nil"/>
              <w:left w:val="single" w:sz="8" w:space="0" w:color="auto"/>
              <w:bottom w:val="single" w:sz="8" w:space="0" w:color="auto"/>
              <w:right w:val="single" w:sz="8" w:space="0" w:color="auto"/>
            </w:tcBorders>
            <w:shd w:val="clear" w:color="auto" w:fill="FFFFFF" w:themeFill="background1"/>
            <w:hideMark/>
          </w:tcPr>
          <w:p w14:paraId="59F3782D" w14:textId="77777777" w:rsidR="0004127A" w:rsidRPr="000C4BD1" w:rsidRDefault="0004127A" w:rsidP="000C4BD1">
            <w:pPr>
              <w:spacing w:after="0"/>
              <w:jc w:val="right"/>
              <w:rPr>
                <w:rFonts w:ascii="Times New Roman" w:hAnsi="Times New Roman" w:cs="Times New Roman"/>
                <w:b/>
                <w:bCs/>
                <w:noProof/>
                <w:sz w:val="14"/>
                <w:szCs w:val="14"/>
              </w:rPr>
            </w:pPr>
            <w:r w:rsidRPr="000C4BD1">
              <w:rPr>
                <w:rFonts w:ascii="Times New Roman" w:hAnsi="Times New Roman" w:cs="Times New Roman"/>
                <w:b/>
                <w:bCs/>
                <w:noProof/>
                <w:sz w:val="14"/>
                <w:szCs w:val="14"/>
              </w:rPr>
              <w:t>1 196 835</w:t>
            </w:r>
          </w:p>
        </w:tc>
      </w:tr>
      <w:tr w:rsidR="00375A73" w:rsidRPr="003D129F" w14:paraId="4975CFCD" w14:textId="77777777" w:rsidTr="00375A73">
        <w:trPr>
          <w:trHeight w:val="259"/>
        </w:trPr>
        <w:tc>
          <w:tcPr>
            <w:tcW w:w="2996" w:type="dxa"/>
            <w:tcBorders>
              <w:top w:val="single" w:sz="8" w:space="0" w:color="auto"/>
              <w:left w:val="single" w:sz="8" w:space="0" w:color="auto"/>
              <w:bottom w:val="nil"/>
              <w:right w:val="single" w:sz="8" w:space="0" w:color="auto"/>
            </w:tcBorders>
            <w:shd w:val="clear" w:color="auto" w:fill="FFFFFF" w:themeFill="background1"/>
            <w:hideMark/>
          </w:tcPr>
          <w:p w14:paraId="42A0064E" w14:textId="6D7FE42F" w:rsidR="0004127A" w:rsidRPr="000C4BD1" w:rsidRDefault="0004127A" w:rsidP="000C4BD1">
            <w:pPr>
              <w:spacing w:after="0"/>
              <w:rPr>
                <w:rFonts w:ascii="Times New Roman" w:hAnsi="Times New Roman" w:cs="Times New Roman"/>
                <w:i/>
                <w:noProof/>
                <w:sz w:val="16"/>
                <w:szCs w:val="16"/>
              </w:rPr>
            </w:pPr>
            <w:r w:rsidRPr="000C4BD1">
              <w:rPr>
                <w:rFonts w:ascii="Times New Roman" w:hAnsi="Times New Roman" w:cs="Times New Roman"/>
                <w:i/>
                <w:noProof/>
                <w:sz w:val="16"/>
                <w:szCs w:val="16"/>
              </w:rPr>
              <w:t xml:space="preserve">Single Margin Instrument Part </w:t>
            </w:r>
            <w:r w:rsidR="00CB0D42">
              <w:rPr>
                <w:rFonts w:ascii="Times New Roman" w:hAnsi="Times New Roman" w:cs="Times New Roman"/>
                <w:i/>
                <w:noProof/>
                <w:sz w:val="16"/>
                <w:szCs w:val="16"/>
              </w:rPr>
              <w:t>11</w:t>
            </w:r>
            <w:r w:rsidRPr="000C4BD1">
              <w:rPr>
                <w:rFonts w:ascii="Times New Roman" w:hAnsi="Times New Roman" w:cs="Times New Roman"/>
                <w:i/>
                <w:noProof/>
                <w:sz w:val="16"/>
                <w:szCs w:val="16"/>
              </w:rPr>
              <w:t>(1)(b) from 2021</w:t>
            </w:r>
          </w:p>
        </w:tc>
        <w:tc>
          <w:tcPr>
            <w:tcW w:w="735" w:type="dxa"/>
            <w:tcBorders>
              <w:top w:val="single" w:sz="8" w:space="0" w:color="auto"/>
              <w:left w:val="nil"/>
              <w:right w:val="nil"/>
            </w:tcBorders>
            <w:shd w:val="clear" w:color="auto" w:fill="FFFFFF" w:themeFill="background1"/>
            <w:hideMark/>
          </w:tcPr>
          <w:p w14:paraId="101EC5D1" w14:textId="77777777" w:rsidR="0004127A" w:rsidRPr="000C4BD1" w:rsidRDefault="0004127A" w:rsidP="000C4BD1">
            <w:pPr>
              <w:spacing w:after="0"/>
              <w:rPr>
                <w:rFonts w:ascii="Times New Roman" w:hAnsi="Times New Roman" w:cs="Times New Roman"/>
                <w:i/>
                <w:noProof/>
                <w:sz w:val="14"/>
                <w:szCs w:val="14"/>
              </w:rPr>
            </w:pPr>
            <w:r w:rsidRPr="000C4BD1">
              <w:rPr>
                <w:rFonts w:ascii="Times New Roman" w:hAnsi="Times New Roman" w:cs="Times New Roman"/>
                <w:i/>
                <w:noProof/>
                <w:sz w:val="14"/>
                <w:szCs w:val="14"/>
              </w:rPr>
              <w:t> </w:t>
            </w:r>
          </w:p>
        </w:tc>
        <w:tc>
          <w:tcPr>
            <w:tcW w:w="795" w:type="dxa"/>
            <w:tcBorders>
              <w:top w:val="single" w:sz="8" w:space="0" w:color="auto"/>
              <w:left w:val="nil"/>
              <w:right w:val="nil"/>
            </w:tcBorders>
            <w:shd w:val="clear" w:color="auto" w:fill="FFFFFF" w:themeFill="background1"/>
            <w:hideMark/>
          </w:tcPr>
          <w:p w14:paraId="0797907C" w14:textId="77777777" w:rsidR="0004127A" w:rsidRPr="000C4BD1" w:rsidRDefault="0004127A" w:rsidP="000C4BD1">
            <w:pPr>
              <w:spacing w:after="0"/>
              <w:rPr>
                <w:rFonts w:ascii="Times New Roman" w:hAnsi="Times New Roman" w:cs="Times New Roman"/>
                <w:i/>
                <w:noProof/>
                <w:sz w:val="14"/>
                <w:szCs w:val="14"/>
              </w:rPr>
            </w:pPr>
            <w:r w:rsidRPr="000C4BD1">
              <w:rPr>
                <w:rFonts w:ascii="Times New Roman" w:hAnsi="Times New Roman" w:cs="Times New Roman"/>
                <w:i/>
                <w:noProof/>
                <w:sz w:val="14"/>
                <w:szCs w:val="14"/>
              </w:rPr>
              <w:t> </w:t>
            </w:r>
          </w:p>
        </w:tc>
        <w:tc>
          <w:tcPr>
            <w:tcW w:w="709" w:type="dxa"/>
            <w:tcBorders>
              <w:top w:val="single" w:sz="8" w:space="0" w:color="auto"/>
              <w:left w:val="nil"/>
              <w:right w:val="nil"/>
            </w:tcBorders>
            <w:shd w:val="clear" w:color="auto" w:fill="FFFFFF" w:themeFill="background1"/>
            <w:hideMark/>
          </w:tcPr>
          <w:p w14:paraId="5C8EA94E" w14:textId="77777777" w:rsidR="0004127A" w:rsidRPr="000C4BD1" w:rsidRDefault="0004127A" w:rsidP="000C4BD1">
            <w:pPr>
              <w:spacing w:after="0"/>
              <w:rPr>
                <w:rFonts w:ascii="Times New Roman" w:hAnsi="Times New Roman" w:cs="Times New Roman"/>
                <w:i/>
                <w:noProof/>
                <w:sz w:val="14"/>
                <w:szCs w:val="14"/>
              </w:rPr>
            </w:pPr>
            <w:r w:rsidRPr="000C4BD1">
              <w:rPr>
                <w:rFonts w:ascii="Times New Roman" w:hAnsi="Times New Roman" w:cs="Times New Roman"/>
                <w:i/>
                <w:noProof/>
                <w:sz w:val="14"/>
                <w:szCs w:val="14"/>
              </w:rPr>
              <w:t> </w:t>
            </w:r>
          </w:p>
        </w:tc>
        <w:tc>
          <w:tcPr>
            <w:tcW w:w="845" w:type="dxa"/>
            <w:tcBorders>
              <w:top w:val="single" w:sz="8" w:space="0" w:color="auto"/>
              <w:left w:val="nil"/>
              <w:right w:val="nil"/>
            </w:tcBorders>
            <w:shd w:val="clear" w:color="auto" w:fill="FFFFFF" w:themeFill="background1"/>
            <w:hideMark/>
          </w:tcPr>
          <w:p w14:paraId="68020161" w14:textId="77777777" w:rsidR="0004127A" w:rsidRPr="000C4BD1" w:rsidRDefault="0004127A" w:rsidP="000C4BD1">
            <w:pPr>
              <w:spacing w:after="0"/>
              <w:rPr>
                <w:rFonts w:ascii="Times New Roman" w:hAnsi="Times New Roman" w:cs="Times New Roman"/>
                <w:i/>
                <w:noProof/>
                <w:sz w:val="14"/>
                <w:szCs w:val="14"/>
              </w:rPr>
            </w:pPr>
            <w:r w:rsidRPr="000C4BD1">
              <w:rPr>
                <w:rFonts w:ascii="Times New Roman" w:hAnsi="Times New Roman" w:cs="Times New Roman"/>
                <w:i/>
                <w:noProof/>
                <w:sz w:val="14"/>
                <w:szCs w:val="14"/>
              </w:rPr>
              <w:t> </w:t>
            </w:r>
          </w:p>
        </w:tc>
        <w:tc>
          <w:tcPr>
            <w:tcW w:w="856" w:type="dxa"/>
            <w:tcBorders>
              <w:top w:val="single" w:sz="8" w:space="0" w:color="auto"/>
              <w:left w:val="nil"/>
              <w:right w:val="nil"/>
            </w:tcBorders>
            <w:shd w:val="clear" w:color="auto" w:fill="FFFFFF" w:themeFill="background1"/>
            <w:hideMark/>
          </w:tcPr>
          <w:p w14:paraId="2FFBE398" w14:textId="77777777" w:rsidR="0004127A" w:rsidRPr="000C4BD1" w:rsidRDefault="0004127A" w:rsidP="000C4BD1">
            <w:pPr>
              <w:spacing w:after="0"/>
              <w:rPr>
                <w:rFonts w:ascii="Times New Roman" w:hAnsi="Times New Roman" w:cs="Times New Roman"/>
                <w:i/>
                <w:noProof/>
                <w:sz w:val="14"/>
                <w:szCs w:val="14"/>
              </w:rPr>
            </w:pPr>
            <w:r w:rsidRPr="000C4BD1">
              <w:rPr>
                <w:rFonts w:ascii="Times New Roman" w:hAnsi="Times New Roman" w:cs="Times New Roman"/>
                <w:i/>
                <w:noProof/>
                <w:sz w:val="14"/>
                <w:szCs w:val="14"/>
              </w:rPr>
              <w:t> </w:t>
            </w:r>
          </w:p>
        </w:tc>
        <w:tc>
          <w:tcPr>
            <w:tcW w:w="851" w:type="dxa"/>
            <w:tcBorders>
              <w:top w:val="single" w:sz="8" w:space="0" w:color="auto"/>
              <w:left w:val="nil"/>
              <w:bottom w:val="nil"/>
              <w:right w:val="nil"/>
            </w:tcBorders>
            <w:shd w:val="clear" w:color="auto" w:fill="FFFFFF" w:themeFill="background1"/>
            <w:hideMark/>
          </w:tcPr>
          <w:p w14:paraId="6D5713A2" w14:textId="77777777" w:rsidR="0004127A" w:rsidRPr="000C4BD1" w:rsidRDefault="0004127A" w:rsidP="000C4BD1">
            <w:pPr>
              <w:spacing w:after="0"/>
              <w:rPr>
                <w:rFonts w:ascii="Times New Roman" w:hAnsi="Times New Roman" w:cs="Times New Roman"/>
                <w:i/>
                <w:noProof/>
                <w:sz w:val="14"/>
                <w:szCs w:val="14"/>
              </w:rPr>
            </w:pPr>
            <w:r w:rsidRPr="000C4BD1">
              <w:rPr>
                <w:rFonts w:ascii="Times New Roman" w:hAnsi="Times New Roman" w:cs="Times New Roman"/>
                <w:i/>
                <w:noProof/>
                <w:sz w:val="14"/>
                <w:szCs w:val="14"/>
              </w:rPr>
              <w:t> </w:t>
            </w:r>
          </w:p>
        </w:tc>
        <w:tc>
          <w:tcPr>
            <w:tcW w:w="850" w:type="dxa"/>
            <w:tcBorders>
              <w:top w:val="single" w:sz="8" w:space="0" w:color="auto"/>
              <w:left w:val="nil"/>
              <w:bottom w:val="nil"/>
              <w:right w:val="nil"/>
            </w:tcBorders>
            <w:shd w:val="clear" w:color="auto" w:fill="FFFFFF" w:themeFill="background1"/>
            <w:hideMark/>
          </w:tcPr>
          <w:p w14:paraId="409930C0" w14:textId="77777777" w:rsidR="0004127A" w:rsidRPr="000C4BD1" w:rsidRDefault="0004127A" w:rsidP="000C4BD1">
            <w:pPr>
              <w:spacing w:after="0"/>
              <w:rPr>
                <w:rFonts w:ascii="Times New Roman" w:hAnsi="Times New Roman" w:cs="Times New Roman"/>
                <w:i/>
                <w:noProof/>
                <w:sz w:val="14"/>
                <w:szCs w:val="14"/>
              </w:rPr>
            </w:pPr>
            <w:r w:rsidRPr="000C4BD1">
              <w:rPr>
                <w:rFonts w:ascii="Times New Roman" w:hAnsi="Times New Roman" w:cs="Times New Roman"/>
                <w:i/>
                <w:noProof/>
                <w:sz w:val="14"/>
                <w:szCs w:val="14"/>
              </w:rPr>
              <w:t> </w:t>
            </w:r>
          </w:p>
        </w:tc>
        <w:tc>
          <w:tcPr>
            <w:tcW w:w="867" w:type="dxa"/>
            <w:tcBorders>
              <w:top w:val="single" w:sz="8" w:space="0" w:color="auto"/>
              <w:left w:val="single" w:sz="8" w:space="0" w:color="auto"/>
              <w:right w:val="single" w:sz="8" w:space="0" w:color="auto"/>
            </w:tcBorders>
            <w:shd w:val="clear" w:color="auto" w:fill="FFFFFF" w:themeFill="background1"/>
            <w:hideMark/>
          </w:tcPr>
          <w:p w14:paraId="4FF01C2D" w14:textId="77777777" w:rsidR="0004127A" w:rsidRPr="000C4BD1" w:rsidRDefault="0004127A" w:rsidP="000C4BD1">
            <w:pPr>
              <w:spacing w:after="0"/>
              <w:rPr>
                <w:rFonts w:ascii="Times New Roman" w:hAnsi="Times New Roman" w:cs="Times New Roman"/>
                <w:i/>
                <w:noProof/>
                <w:sz w:val="14"/>
                <w:szCs w:val="14"/>
              </w:rPr>
            </w:pPr>
            <w:r w:rsidRPr="000C4BD1">
              <w:rPr>
                <w:rFonts w:ascii="Times New Roman" w:hAnsi="Times New Roman" w:cs="Times New Roman"/>
                <w:i/>
                <w:noProof/>
                <w:sz w:val="14"/>
                <w:szCs w:val="14"/>
              </w:rPr>
              <w:t> </w:t>
            </w:r>
          </w:p>
        </w:tc>
      </w:tr>
      <w:tr w:rsidR="00375A73" w:rsidRPr="003D129F" w14:paraId="4FC6F637" w14:textId="77777777" w:rsidTr="00375A73">
        <w:trPr>
          <w:trHeight w:val="255"/>
        </w:trPr>
        <w:tc>
          <w:tcPr>
            <w:tcW w:w="2996" w:type="dxa"/>
            <w:tcBorders>
              <w:top w:val="nil"/>
              <w:left w:val="single" w:sz="8" w:space="0" w:color="auto"/>
              <w:bottom w:val="nil"/>
              <w:right w:val="single" w:sz="8" w:space="0" w:color="auto"/>
            </w:tcBorders>
            <w:shd w:val="clear" w:color="auto" w:fill="FFFFFF" w:themeFill="background1"/>
            <w:hideMark/>
          </w:tcPr>
          <w:p w14:paraId="47B1C310" w14:textId="77777777" w:rsidR="0004127A" w:rsidRPr="000C4BD1" w:rsidRDefault="0004127A" w:rsidP="000C4BD1">
            <w:pPr>
              <w:spacing w:after="0"/>
              <w:jc w:val="right"/>
              <w:rPr>
                <w:rFonts w:ascii="Times New Roman" w:hAnsi="Times New Roman" w:cs="Times New Roman"/>
                <w:i/>
                <w:noProof/>
                <w:sz w:val="16"/>
                <w:szCs w:val="16"/>
              </w:rPr>
            </w:pPr>
            <w:r w:rsidRPr="000C4BD1">
              <w:rPr>
                <w:rFonts w:ascii="Times New Roman" w:hAnsi="Times New Roman" w:cs="Times New Roman"/>
                <w:i/>
                <w:noProof/>
                <w:sz w:val="16"/>
                <w:szCs w:val="16"/>
              </w:rPr>
              <w:t>adjustment of the payment ceiling (2018 prices)</w:t>
            </w:r>
          </w:p>
        </w:tc>
        <w:tc>
          <w:tcPr>
            <w:tcW w:w="735" w:type="dxa"/>
            <w:tcBorders>
              <w:top w:val="nil"/>
              <w:left w:val="nil"/>
              <w:bottom w:val="nil"/>
              <w:right w:val="nil"/>
            </w:tcBorders>
            <w:shd w:val="clear" w:color="auto" w:fill="FFFFFF" w:themeFill="background1"/>
            <w:hideMark/>
          </w:tcPr>
          <w:p w14:paraId="0995239E" w14:textId="77777777" w:rsidR="0004127A" w:rsidRPr="000C4BD1" w:rsidRDefault="0004127A" w:rsidP="000C4BD1">
            <w:pPr>
              <w:spacing w:after="0"/>
              <w:jc w:val="right"/>
              <w:rPr>
                <w:rFonts w:ascii="Times New Roman" w:hAnsi="Times New Roman" w:cs="Times New Roman"/>
                <w:i/>
                <w:iCs/>
                <w:noProof/>
                <w:sz w:val="14"/>
                <w:szCs w:val="14"/>
              </w:rPr>
            </w:pPr>
            <w:r w:rsidRPr="000C4BD1">
              <w:rPr>
                <w:rFonts w:ascii="Times New Roman" w:hAnsi="Times New Roman" w:cs="Times New Roman"/>
                <w:i/>
                <w:noProof/>
                <w:sz w:val="14"/>
                <w:szCs w:val="14"/>
              </w:rPr>
              <w:t>-2 492</w:t>
            </w:r>
          </w:p>
        </w:tc>
        <w:tc>
          <w:tcPr>
            <w:tcW w:w="795" w:type="dxa"/>
            <w:tcBorders>
              <w:top w:val="nil"/>
              <w:left w:val="nil"/>
              <w:bottom w:val="nil"/>
              <w:right w:val="nil"/>
            </w:tcBorders>
            <w:shd w:val="clear" w:color="auto" w:fill="FFFFFF" w:themeFill="background1"/>
            <w:hideMark/>
          </w:tcPr>
          <w:p w14:paraId="39841FF8" w14:textId="77777777" w:rsidR="0004127A" w:rsidRPr="000C4BD1" w:rsidRDefault="0004127A" w:rsidP="000C4BD1">
            <w:pPr>
              <w:spacing w:after="0"/>
              <w:jc w:val="right"/>
              <w:rPr>
                <w:rFonts w:ascii="Times New Roman" w:hAnsi="Times New Roman" w:cs="Times New Roman"/>
                <w:i/>
                <w:noProof/>
                <w:sz w:val="14"/>
                <w:szCs w:val="14"/>
              </w:rPr>
            </w:pPr>
            <w:r w:rsidRPr="000C4BD1">
              <w:rPr>
                <w:rFonts w:ascii="Times New Roman" w:hAnsi="Times New Roman" w:cs="Times New Roman"/>
                <w:i/>
                <w:noProof/>
                <w:sz w:val="14"/>
                <w:szCs w:val="14"/>
              </w:rPr>
              <w:t>1 246</w:t>
            </w:r>
          </w:p>
        </w:tc>
        <w:tc>
          <w:tcPr>
            <w:tcW w:w="709" w:type="dxa"/>
            <w:tcBorders>
              <w:top w:val="nil"/>
              <w:left w:val="nil"/>
              <w:bottom w:val="nil"/>
              <w:right w:val="nil"/>
            </w:tcBorders>
            <w:shd w:val="clear" w:color="auto" w:fill="FFFFFF" w:themeFill="background1"/>
            <w:hideMark/>
          </w:tcPr>
          <w:p w14:paraId="1CCB3015" w14:textId="77777777" w:rsidR="0004127A" w:rsidRPr="000C4BD1" w:rsidRDefault="0004127A" w:rsidP="000C4BD1">
            <w:pPr>
              <w:spacing w:after="0"/>
              <w:jc w:val="right"/>
              <w:rPr>
                <w:rFonts w:ascii="Times New Roman" w:hAnsi="Times New Roman" w:cs="Times New Roman"/>
                <w:i/>
                <w:noProof/>
                <w:sz w:val="14"/>
                <w:szCs w:val="14"/>
              </w:rPr>
            </w:pPr>
            <w:r w:rsidRPr="000C4BD1">
              <w:rPr>
                <w:rFonts w:ascii="Times New Roman" w:hAnsi="Times New Roman" w:cs="Times New Roman"/>
                <w:i/>
                <w:noProof/>
                <w:sz w:val="14"/>
                <w:szCs w:val="14"/>
              </w:rPr>
              <w:t>1 246</w:t>
            </w:r>
          </w:p>
        </w:tc>
        <w:tc>
          <w:tcPr>
            <w:tcW w:w="845" w:type="dxa"/>
            <w:tcBorders>
              <w:top w:val="nil"/>
              <w:left w:val="nil"/>
              <w:bottom w:val="nil"/>
              <w:right w:val="nil"/>
            </w:tcBorders>
            <w:shd w:val="clear" w:color="auto" w:fill="FFFFFF" w:themeFill="background1"/>
            <w:hideMark/>
          </w:tcPr>
          <w:p w14:paraId="3A0057F1" w14:textId="77777777" w:rsidR="0004127A" w:rsidRPr="000C4BD1" w:rsidRDefault="0004127A" w:rsidP="000C4BD1">
            <w:pPr>
              <w:spacing w:after="0"/>
              <w:rPr>
                <w:rFonts w:ascii="Times New Roman" w:hAnsi="Times New Roman" w:cs="Times New Roman"/>
                <w:i/>
                <w:noProof/>
                <w:sz w:val="14"/>
                <w:szCs w:val="14"/>
              </w:rPr>
            </w:pPr>
            <w:r w:rsidRPr="000C4BD1">
              <w:rPr>
                <w:rFonts w:ascii="Times New Roman" w:hAnsi="Times New Roman" w:cs="Times New Roman"/>
                <w:i/>
                <w:noProof/>
                <w:sz w:val="14"/>
                <w:szCs w:val="14"/>
              </w:rPr>
              <w:t> </w:t>
            </w:r>
          </w:p>
        </w:tc>
        <w:tc>
          <w:tcPr>
            <w:tcW w:w="856" w:type="dxa"/>
            <w:tcBorders>
              <w:top w:val="nil"/>
              <w:left w:val="nil"/>
              <w:bottom w:val="nil"/>
              <w:right w:val="nil"/>
            </w:tcBorders>
            <w:shd w:val="clear" w:color="auto" w:fill="FFFFFF" w:themeFill="background1"/>
            <w:hideMark/>
          </w:tcPr>
          <w:p w14:paraId="3A3A88E0" w14:textId="77777777" w:rsidR="0004127A" w:rsidRPr="000C4BD1" w:rsidRDefault="0004127A" w:rsidP="000C4BD1">
            <w:pPr>
              <w:spacing w:after="0"/>
              <w:rPr>
                <w:rFonts w:ascii="Times New Roman" w:hAnsi="Times New Roman" w:cs="Times New Roman"/>
                <w:i/>
                <w:noProof/>
                <w:sz w:val="14"/>
                <w:szCs w:val="14"/>
              </w:rPr>
            </w:pPr>
            <w:r w:rsidRPr="000C4BD1">
              <w:rPr>
                <w:rFonts w:ascii="Times New Roman" w:hAnsi="Times New Roman" w:cs="Times New Roman"/>
                <w:i/>
                <w:noProof/>
                <w:sz w:val="14"/>
                <w:szCs w:val="14"/>
              </w:rPr>
              <w:t> </w:t>
            </w:r>
          </w:p>
        </w:tc>
        <w:tc>
          <w:tcPr>
            <w:tcW w:w="851" w:type="dxa"/>
            <w:tcBorders>
              <w:top w:val="nil"/>
              <w:left w:val="nil"/>
              <w:bottom w:val="nil"/>
              <w:right w:val="nil"/>
            </w:tcBorders>
            <w:shd w:val="clear" w:color="auto" w:fill="FFFFFF" w:themeFill="background1"/>
            <w:hideMark/>
          </w:tcPr>
          <w:p w14:paraId="72A1C86C" w14:textId="77777777" w:rsidR="0004127A" w:rsidRPr="000C4BD1" w:rsidRDefault="0004127A" w:rsidP="000C4BD1">
            <w:pPr>
              <w:spacing w:after="0"/>
              <w:rPr>
                <w:rFonts w:ascii="Times New Roman" w:hAnsi="Times New Roman" w:cs="Times New Roman"/>
                <w:i/>
                <w:noProof/>
                <w:sz w:val="14"/>
                <w:szCs w:val="14"/>
              </w:rPr>
            </w:pPr>
          </w:p>
        </w:tc>
        <w:tc>
          <w:tcPr>
            <w:tcW w:w="850" w:type="dxa"/>
            <w:tcBorders>
              <w:top w:val="nil"/>
              <w:left w:val="nil"/>
              <w:bottom w:val="nil"/>
              <w:right w:val="nil"/>
            </w:tcBorders>
            <w:shd w:val="clear" w:color="auto" w:fill="FFFFFF" w:themeFill="background1"/>
            <w:hideMark/>
          </w:tcPr>
          <w:p w14:paraId="4392C946" w14:textId="77777777" w:rsidR="0004127A" w:rsidRPr="000C4BD1" w:rsidRDefault="0004127A" w:rsidP="000C4BD1">
            <w:pPr>
              <w:spacing w:after="0"/>
              <w:rPr>
                <w:rFonts w:ascii="Times New Roman" w:hAnsi="Times New Roman" w:cs="Times New Roman"/>
                <w:i/>
                <w:noProof/>
                <w:sz w:val="14"/>
                <w:szCs w:val="14"/>
              </w:rPr>
            </w:pPr>
          </w:p>
        </w:tc>
        <w:tc>
          <w:tcPr>
            <w:tcW w:w="867" w:type="dxa"/>
            <w:tcBorders>
              <w:top w:val="nil"/>
              <w:left w:val="single" w:sz="8" w:space="0" w:color="auto"/>
              <w:bottom w:val="nil"/>
              <w:right w:val="single" w:sz="8" w:space="0" w:color="auto"/>
            </w:tcBorders>
            <w:shd w:val="clear" w:color="auto" w:fill="FFFFFF" w:themeFill="background1"/>
            <w:hideMark/>
          </w:tcPr>
          <w:p w14:paraId="71406DF3" w14:textId="77777777" w:rsidR="0004127A" w:rsidRPr="000C4BD1" w:rsidRDefault="0004127A" w:rsidP="000C4BD1">
            <w:pPr>
              <w:spacing w:after="0"/>
              <w:jc w:val="right"/>
              <w:rPr>
                <w:rFonts w:ascii="Times New Roman" w:hAnsi="Times New Roman" w:cs="Times New Roman"/>
                <w:i/>
                <w:noProof/>
                <w:sz w:val="14"/>
                <w:szCs w:val="14"/>
              </w:rPr>
            </w:pPr>
            <w:r w:rsidRPr="000C4BD1">
              <w:rPr>
                <w:rFonts w:ascii="Times New Roman" w:hAnsi="Times New Roman" w:cs="Times New Roman"/>
                <w:i/>
                <w:noProof/>
                <w:sz w:val="14"/>
                <w:szCs w:val="14"/>
              </w:rPr>
              <w:t>0</w:t>
            </w:r>
          </w:p>
        </w:tc>
      </w:tr>
      <w:tr w:rsidR="00375A73" w:rsidRPr="003D129F" w14:paraId="2104199D" w14:textId="77777777" w:rsidTr="00375A73">
        <w:trPr>
          <w:trHeight w:val="270"/>
        </w:trPr>
        <w:tc>
          <w:tcPr>
            <w:tcW w:w="2996" w:type="dxa"/>
            <w:tcBorders>
              <w:top w:val="nil"/>
              <w:left w:val="single" w:sz="8" w:space="0" w:color="auto"/>
              <w:bottom w:val="nil"/>
              <w:right w:val="single" w:sz="8" w:space="0" w:color="auto"/>
            </w:tcBorders>
            <w:shd w:val="clear" w:color="auto" w:fill="FFFFFF" w:themeFill="background1"/>
            <w:hideMark/>
          </w:tcPr>
          <w:p w14:paraId="1EE08E66" w14:textId="77777777" w:rsidR="0004127A" w:rsidRPr="000C4BD1" w:rsidRDefault="0004127A" w:rsidP="000C4BD1">
            <w:pPr>
              <w:spacing w:after="0"/>
              <w:jc w:val="right"/>
              <w:rPr>
                <w:rFonts w:ascii="Times New Roman" w:hAnsi="Times New Roman" w:cs="Times New Roman"/>
                <w:i/>
                <w:noProof/>
                <w:sz w:val="16"/>
                <w:szCs w:val="16"/>
              </w:rPr>
            </w:pPr>
            <w:r w:rsidRPr="000C4BD1">
              <w:rPr>
                <w:rFonts w:ascii="Times New Roman" w:hAnsi="Times New Roman" w:cs="Times New Roman"/>
                <w:i/>
                <w:noProof/>
                <w:sz w:val="16"/>
                <w:szCs w:val="16"/>
              </w:rPr>
              <w:t>adjustment of the payment ceiling (current prices)</w:t>
            </w:r>
          </w:p>
        </w:tc>
        <w:tc>
          <w:tcPr>
            <w:tcW w:w="735" w:type="dxa"/>
            <w:tcBorders>
              <w:top w:val="nil"/>
              <w:left w:val="nil"/>
              <w:bottom w:val="single" w:sz="8" w:space="0" w:color="auto"/>
              <w:right w:val="nil"/>
            </w:tcBorders>
            <w:shd w:val="clear" w:color="auto" w:fill="FFFFFF" w:themeFill="background1"/>
            <w:hideMark/>
          </w:tcPr>
          <w:p w14:paraId="27C3A08B" w14:textId="77777777" w:rsidR="0004127A" w:rsidRPr="000C4BD1" w:rsidRDefault="0004127A" w:rsidP="000C4BD1">
            <w:pPr>
              <w:spacing w:after="0"/>
              <w:jc w:val="right"/>
              <w:rPr>
                <w:rFonts w:ascii="Times New Roman" w:hAnsi="Times New Roman" w:cs="Times New Roman"/>
                <w:i/>
                <w:iCs/>
                <w:noProof/>
                <w:sz w:val="14"/>
                <w:szCs w:val="14"/>
              </w:rPr>
            </w:pPr>
            <w:r w:rsidRPr="000C4BD1">
              <w:rPr>
                <w:rFonts w:ascii="Times New Roman" w:hAnsi="Times New Roman" w:cs="Times New Roman"/>
                <w:i/>
                <w:iCs/>
                <w:noProof/>
                <w:sz w:val="14"/>
                <w:szCs w:val="14"/>
              </w:rPr>
              <w:t>-2 644</w:t>
            </w:r>
          </w:p>
        </w:tc>
        <w:tc>
          <w:tcPr>
            <w:tcW w:w="795" w:type="dxa"/>
            <w:tcBorders>
              <w:top w:val="nil"/>
              <w:left w:val="nil"/>
              <w:bottom w:val="single" w:sz="8" w:space="0" w:color="auto"/>
              <w:right w:val="nil"/>
            </w:tcBorders>
            <w:shd w:val="clear" w:color="auto" w:fill="FFFFFF" w:themeFill="background1"/>
            <w:hideMark/>
          </w:tcPr>
          <w:p w14:paraId="16F2C4E6" w14:textId="77777777" w:rsidR="0004127A" w:rsidRPr="000C4BD1" w:rsidRDefault="0004127A" w:rsidP="000C4BD1">
            <w:pPr>
              <w:spacing w:after="0"/>
              <w:jc w:val="right"/>
              <w:rPr>
                <w:rFonts w:ascii="Times New Roman" w:hAnsi="Times New Roman" w:cs="Times New Roman"/>
                <w:i/>
                <w:noProof/>
                <w:sz w:val="14"/>
                <w:szCs w:val="14"/>
              </w:rPr>
            </w:pPr>
            <w:r w:rsidRPr="000C4BD1">
              <w:rPr>
                <w:rFonts w:ascii="Times New Roman" w:hAnsi="Times New Roman" w:cs="Times New Roman"/>
                <w:i/>
                <w:noProof/>
                <w:sz w:val="14"/>
                <w:szCs w:val="14"/>
              </w:rPr>
              <w:t>1 349</w:t>
            </w:r>
          </w:p>
        </w:tc>
        <w:tc>
          <w:tcPr>
            <w:tcW w:w="709" w:type="dxa"/>
            <w:tcBorders>
              <w:top w:val="nil"/>
              <w:left w:val="nil"/>
              <w:bottom w:val="single" w:sz="8" w:space="0" w:color="auto"/>
              <w:right w:val="nil"/>
            </w:tcBorders>
            <w:shd w:val="clear" w:color="auto" w:fill="FFFFFF" w:themeFill="background1"/>
            <w:hideMark/>
          </w:tcPr>
          <w:p w14:paraId="7A785B35" w14:textId="77777777" w:rsidR="0004127A" w:rsidRPr="000C4BD1" w:rsidRDefault="0004127A" w:rsidP="000C4BD1">
            <w:pPr>
              <w:spacing w:after="0"/>
              <w:jc w:val="right"/>
              <w:rPr>
                <w:rFonts w:ascii="Times New Roman" w:hAnsi="Times New Roman" w:cs="Times New Roman"/>
                <w:i/>
                <w:noProof/>
                <w:sz w:val="14"/>
                <w:szCs w:val="14"/>
              </w:rPr>
            </w:pPr>
            <w:r w:rsidRPr="000C4BD1">
              <w:rPr>
                <w:rFonts w:ascii="Times New Roman" w:hAnsi="Times New Roman" w:cs="Times New Roman"/>
                <w:i/>
                <w:noProof/>
                <w:sz w:val="14"/>
                <w:szCs w:val="14"/>
              </w:rPr>
              <w:t>1 376</w:t>
            </w:r>
          </w:p>
        </w:tc>
        <w:tc>
          <w:tcPr>
            <w:tcW w:w="845" w:type="dxa"/>
            <w:tcBorders>
              <w:top w:val="nil"/>
              <w:left w:val="nil"/>
              <w:bottom w:val="single" w:sz="8" w:space="0" w:color="auto"/>
              <w:right w:val="nil"/>
            </w:tcBorders>
            <w:shd w:val="clear" w:color="auto" w:fill="FFFFFF" w:themeFill="background1"/>
            <w:hideMark/>
          </w:tcPr>
          <w:p w14:paraId="764FEE2C" w14:textId="77777777" w:rsidR="0004127A" w:rsidRPr="000C4BD1" w:rsidRDefault="0004127A" w:rsidP="000C4BD1">
            <w:pPr>
              <w:spacing w:after="0"/>
              <w:rPr>
                <w:rFonts w:ascii="Times New Roman" w:hAnsi="Times New Roman" w:cs="Times New Roman"/>
                <w:i/>
                <w:noProof/>
                <w:sz w:val="14"/>
                <w:szCs w:val="14"/>
              </w:rPr>
            </w:pPr>
            <w:r w:rsidRPr="000C4BD1">
              <w:rPr>
                <w:rFonts w:ascii="Times New Roman" w:hAnsi="Times New Roman" w:cs="Times New Roman"/>
                <w:i/>
                <w:noProof/>
                <w:sz w:val="14"/>
                <w:szCs w:val="14"/>
              </w:rPr>
              <w:t> </w:t>
            </w:r>
          </w:p>
        </w:tc>
        <w:tc>
          <w:tcPr>
            <w:tcW w:w="856" w:type="dxa"/>
            <w:tcBorders>
              <w:top w:val="nil"/>
              <w:left w:val="nil"/>
              <w:bottom w:val="single" w:sz="8" w:space="0" w:color="auto"/>
              <w:right w:val="nil"/>
            </w:tcBorders>
            <w:shd w:val="clear" w:color="auto" w:fill="FFFFFF" w:themeFill="background1"/>
            <w:hideMark/>
          </w:tcPr>
          <w:p w14:paraId="7370F9CE" w14:textId="77777777" w:rsidR="0004127A" w:rsidRPr="000C4BD1" w:rsidRDefault="0004127A" w:rsidP="000C4BD1">
            <w:pPr>
              <w:spacing w:after="0"/>
              <w:rPr>
                <w:rFonts w:ascii="Times New Roman" w:hAnsi="Times New Roman" w:cs="Times New Roman"/>
                <w:i/>
                <w:noProof/>
                <w:sz w:val="14"/>
                <w:szCs w:val="14"/>
              </w:rPr>
            </w:pPr>
            <w:r w:rsidRPr="000C4BD1">
              <w:rPr>
                <w:rFonts w:ascii="Times New Roman" w:hAnsi="Times New Roman" w:cs="Times New Roman"/>
                <w:i/>
                <w:noProof/>
                <w:sz w:val="14"/>
                <w:szCs w:val="14"/>
              </w:rPr>
              <w:t> </w:t>
            </w:r>
          </w:p>
        </w:tc>
        <w:tc>
          <w:tcPr>
            <w:tcW w:w="851" w:type="dxa"/>
            <w:tcBorders>
              <w:top w:val="nil"/>
              <w:left w:val="nil"/>
              <w:bottom w:val="nil"/>
              <w:right w:val="nil"/>
            </w:tcBorders>
            <w:shd w:val="clear" w:color="auto" w:fill="FFFFFF" w:themeFill="background1"/>
            <w:hideMark/>
          </w:tcPr>
          <w:p w14:paraId="502C3C5C" w14:textId="77777777" w:rsidR="0004127A" w:rsidRPr="000C4BD1" w:rsidRDefault="0004127A" w:rsidP="000C4BD1">
            <w:pPr>
              <w:spacing w:after="0"/>
              <w:rPr>
                <w:rFonts w:ascii="Times New Roman" w:hAnsi="Times New Roman" w:cs="Times New Roman"/>
                <w:i/>
                <w:noProof/>
                <w:sz w:val="14"/>
                <w:szCs w:val="14"/>
              </w:rPr>
            </w:pPr>
          </w:p>
        </w:tc>
        <w:tc>
          <w:tcPr>
            <w:tcW w:w="850" w:type="dxa"/>
            <w:tcBorders>
              <w:top w:val="nil"/>
              <w:left w:val="nil"/>
              <w:bottom w:val="nil"/>
              <w:right w:val="nil"/>
            </w:tcBorders>
            <w:shd w:val="clear" w:color="auto" w:fill="FFFFFF" w:themeFill="background1"/>
            <w:hideMark/>
          </w:tcPr>
          <w:p w14:paraId="4C147E3F" w14:textId="77777777" w:rsidR="0004127A" w:rsidRPr="000C4BD1" w:rsidRDefault="0004127A" w:rsidP="000C4BD1">
            <w:pPr>
              <w:spacing w:after="0"/>
              <w:rPr>
                <w:rFonts w:ascii="Times New Roman" w:hAnsi="Times New Roman" w:cs="Times New Roman"/>
                <w:i/>
                <w:noProof/>
                <w:sz w:val="14"/>
                <w:szCs w:val="14"/>
              </w:rPr>
            </w:pPr>
          </w:p>
        </w:tc>
        <w:tc>
          <w:tcPr>
            <w:tcW w:w="867" w:type="dxa"/>
            <w:tcBorders>
              <w:top w:val="nil"/>
              <w:left w:val="single" w:sz="8" w:space="0" w:color="auto"/>
              <w:bottom w:val="nil"/>
              <w:right w:val="single" w:sz="8" w:space="0" w:color="auto"/>
            </w:tcBorders>
            <w:shd w:val="clear" w:color="auto" w:fill="FFFFFF" w:themeFill="background1"/>
            <w:hideMark/>
          </w:tcPr>
          <w:p w14:paraId="493C1525" w14:textId="77777777" w:rsidR="0004127A" w:rsidRPr="000C4BD1" w:rsidRDefault="0004127A" w:rsidP="000C4BD1">
            <w:pPr>
              <w:spacing w:after="0"/>
              <w:jc w:val="right"/>
              <w:rPr>
                <w:rFonts w:ascii="Times New Roman" w:hAnsi="Times New Roman" w:cs="Times New Roman"/>
                <w:i/>
                <w:noProof/>
                <w:sz w:val="14"/>
                <w:szCs w:val="14"/>
              </w:rPr>
            </w:pPr>
            <w:r w:rsidRPr="000C4BD1">
              <w:rPr>
                <w:rFonts w:ascii="Times New Roman" w:hAnsi="Times New Roman" w:cs="Times New Roman"/>
                <w:i/>
                <w:noProof/>
                <w:sz w:val="14"/>
                <w:szCs w:val="14"/>
              </w:rPr>
              <w:t>81</w:t>
            </w:r>
          </w:p>
        </w:tc>
      </w:tr>
      <w:tr w:rsidR="00375A73" w:rsidRPr="003D129F" w14:paraId="1F00B581" w14:textId="77777777" w:rsidTr="00375A73">
        <w:trPr>
          <w:trHeight w:val="282"/>
        </w:trPr>
        <w:tc>
          <w:tcPr>
            <w:tcW w:w="2996" w:type="dxa"/>
            <w:tcBorders>
              <w:top w:val="single" w:sz="8" w:space="0" w:color="auto"/>
              <w:left w:val="single" w:sz="8" w:space="0" w:color="auto"/>
              <w:bottom w:val="nil"/>
              <w:right w:val="single" w:sz="8" w:space="0" w:color="auto"/>
            </w:tcBorders>
            <w:shd w:val="clear" w:color="auto" w:fill="FFFFFF" w:themeFill="background1"/>
            <w:hideMark/>
          </w:tcPr>
          <w:p w14:paraId="35576877" w14:textId="77777777" w:rsidR="0004127A" w:rsidRPr="000C4BD1" w:rsidRDefault="0004127A" w:rsidP="000C4BD1">
            <w:pPr>
              <w:spacing w:after="0"/>
              <w:rPr>
                <w:rFonts w:ascii="Times New Roman" w:hAnsi="Times New Roman" w:cs="Times New Roman"/>
                <w:noProof/>
                <w:sz w:val="16"/>
                <w:szCs w:val="16"/>
              </w:rPr>
            </w:pPr>
            <w:r w:rsidRPr="000C4BD1">
              <w:rPr>
                <w:rFonts w:ascii="Times New Roman" w:hAnsi="Times New Roman" w:cs="Times New Roman"/>
                <w:noProof/>
                <w:sz w:val="16"/>
                <w:szCs w:val="16"/>
              </w:rPr>
              <w:t>Adjusted payment ceiling as per Article 11(1)(b) (Tech. adjustment for 2023)</w:t>
            </w:r>
          </w:p>
        </w:tc>
        <w:tc>
          <w:tcPr>
            <w:tcW w:w="735" w:type="dxa"/>
            <w:tcBorders>
              <w:top w:val="single" w:sz="8" w:space="0" w:color="auto"/>
              <w:left w:val="nil"/>
              <w:right w:val="nil"/>
            </w:tcBorders>
            <w:shd w:val="clear" w:color="auto" w:fill="FFFFFF" w:themeFill="background1"/>
            <w:hideMark/>
          </w:tcPr>
          <w:p w14:paraId="754F5B31" w14:textId="77777777" w:rsidR="0004127A" w:rsidRPr="000C4BD1" w:rsidRDefault="0004127A" w:rsidP="000C4BD1">
            <w:pPr>
              <w:spacing w:after="0"/>
              <w:rPr>
                <w:rFonts w:ascii="Times New Roman" w:hAnsi="Times New Roman" w:cs="Times New Roman"/>
                <w:noProof/>
                <w:sz w:val="14"/>
                <w:szCs w:val="14"/>
              </w:rPr>
            </w:pPr>
            <w:r w:rsidRPr="000C4BD1">
              <w:rPr>
                <w:rFonts w:ascii="Times New Roman" w:hAnsi="Times New Roman" w:cs="Times New Roman"/>
                <w:noProof/>
                <w:sz w:val="14"/>
                <w:szCs w:val="14"/>
              </w:rPr>
              <w:t> </w:t>
            </w:r>
          </w:p>
        </w:tc>
        <w:tc>
          <w:tcPr>
            <w:tcW w:w="795" w:type="dxa"/>
            <w:tcBorders>
              <w:top w:val="single" w:sz="8" w:space="0" w:color="auto"/>
              <w:left w:val="nil"/>
              <w:right w:val="nil"/>
            </w:tcBorders>
            <w:shd w:val="clear" w:color="auto" w:fill="FFFFFF" w:themeFill="background1"/>
            <w:hideMark/>
          </w:tcPr>
          <w:p w14:paraId="006A6F53" w14:textId="77777777" w:rsidR="0004127A" w:rsidRPr="000C4BD1" w:rsidRDefault="0004127A" w:rsidP="000C4BD1">
            <w:pPr>
              <w:spacing w:after="0"/>
              <w:rPr>
                <w:rFonts w:ascii="Times New Roman" w:hAnsi="Times New Roman" w:cs="Times New Roman"/>
                <w:noProof/>
                <w:sz w:val="14"/>
                <w:szCs w:val="14"/>
              </w:rPr>
            </w:pPr>
            <w:r w:rsidRPr="000C4BD1">
              <w:rPr>
                <w:rFonts w:ascii="Times New Roman" w:hAnsi="Times New Roman" w:cs="Times New Roman"/>
                <w:noProof/>
                <w:sz w:val="14"/>
                <w:szCs w:val="14"/>
              </w:rPr>
              <w:t> </w:t>
            </w:r>
          </w:p>
        </w:tc>
        <w:tc>
          <w:tcPr>
            <w:tcW w:w="709" w:type="dxa"/>
            <w:tcBorders>
              <w:top w:val="single" w:sz="8" w:space="0" w:color="auto"/>
              <w:left w:val="nil"/>
              <w:right w:val="nil"/>
            </w:tcBorders>
            <w:shd w:val="clear" w:color="auto" w:fill="FFFFFF" w:themeFill="background1"/>
            <w:hideMark/>
          </w:tcPr>
          <w:p w14:paraId="0E3D74D5" w14:textId="77777777" w:rsidR="0004127A" w:rsidRPr="000C4BD1" w:rsidRDefault="0004127A" w:rsidP="000C4BD1">
            <w:pPr>
              <w:spacing w:after="0"/>
              <w:rPr>
                <w:rFonts w:ascii="Times New Roman" w:hAnsi="Times New Roman" w:cs="Times New Roman"/>
                <w:noProof/>
                <w:sz w:val="14"/>
                <w:szCs w:val="14"/>
              </w:rPr>
            </w:pPr>
            <w:r w:rsidRPr="000C4BD1">
              <w:rPr>
                <w:rFonts w:ascii="Times New Roman" w:hAnsi="Times New Roman" w:cs="Times New Roman"/>
                <w:noProof/>
                <w:sz w:val="14"/>
                <w:szCs w:val="14"/>
              </w:rPr>
              <w:t> </w:t>
            </w:r>
          </w:p>
        </w:tc>
        <w:tc>
          <w:tcPr>
            <w:tcW w:w="845" w:type="dxa"/>
            <w:tcBorders>
              <w:top w:val="single" w:sz="8" w:space="0" w:color="auto"/>
              <w:left w:val="nil"/>
              <w:right w:val="nil"/>
            </w:tcBorders>
            <w:shd w:val="clear" w:color="auto" w:fill="FFFFFF" w:themeFill="background1"/>
            <w:hideMark/>
          </w:tcPr>
          <w:p w14:paraId="66B7D343" w14:textId="77777777" w:rsidR="0004127A" w:rsidRPr="000C4BD1" w:rsidRDefault="0004127A" w:rsidP="000C4BD1">
            <w:pPr>
              <w:spacing w:after="0"/>
              <w:rPr>
                <w:rFonts w:ascii="Times New Roman" w:hAnsi="Times New Roman" w:cs="Times New Roman"/>
                <w:noProof/>
                <w:sz w:val="14"/>
                <w:szCs w:val="14"/>
              </w:rPr>
            </w:pPr>
            <w:r w:rsidRPr="000C4BD1">
              <w:rPr>
                <w:rFonts w:ascii="Times New Roman" w:hAnsi="Times New Roman" w:cs="Times New Roman"/>
                <w:noProof/>
                <w:sz w:val="14"/>
                <w:szCs w:val="14"/>
              </w:rPr>
              <w:t> </w:t>
            </w:r>
          </w:p>
        </w:tc>
        <w:tc>
          <w:tcPr>
            <w:tcW w:w="856" w:type="dxa"/>
            <w:tcBorders>
              <w:top w:val="single" w:sz="8" w:space="0" w:color="auto"/>
              <w:left w:val="nil"/>
              <w:right w:val="nil"/>
            </w:tcBorders>
            <w:shd w:val="clear" w:color="auto" w:fill="FFFFFF" w:themeFill="background1"/>
            <w:hideMark/>
          </w:tcPr>
          <w:p w14:paraId="3530AC69" w14:textId="77777777" w:rsidR="0004127A" w:rsidRPr="000C4BD1" w:rsidRDefault="0004127A" w:rsidP="000C4BD1">
            <w:pPr>
              <w:spacing w:after="0"/>
              <w:rPr>
                <w:rFonts w:ascii="Times New Roman" w:hAnsi="Times New Roman" w:cs="Times New Roman"/>
                <w:noProof/>
                <w:sz w:val="14"/>
                <w:szCs w:val="14"/>
              </w:rPr>
            </w:pPr>
            <w:r w:rsidRPr="000C4BD1">
              <w:rPr>
                <w:rFonts w:ascii="Times New Roman" w:hAnsi="Times New Roman" w:cs="Times New Roman"/>
                <w:noProof/>
                <w:sz w:val="14"/>
                <w:szCs w:val="14"/>
              </w:rPr>
              <w:t> </w:t>
            </w:r>
          </w:p>
        </w:tc>
        <w:tc>
          <w:tcPr>
            <w:tcW w:w="851" w:type="dxa"/>
            <w:tcBorders>
              <w:top w:val="single" w:sz="8" w:space="0" w:color="auto"/>
              <w:left w:val="nil"/>
              <w:right w:val="nil"/>
            </w:tcBorders>
            <w:shd w:val="clear" w:color="auto" w:fill="FFFFFF" w:themeFill="background1"/>
            <w:hideMark/>
          </w:tcPr>
          <w:p w14:paraId="27530C11" w14:textId="77777777" w:rsidR="0004127A" w:rsidRPr="000C4BD1" w:rsidRDefault="0004127A" w:rsidP="000C4BD1">
            <w:pPr>
              <w:spacing w:after="0"/>
              <w:rPr>
                <w:rFonts w:ascii="Times New Roman" w:hAnsi="Times New Roman" w:cs="Times New Roman"/>
                <w:noProof/>
                <w:sz w:val="14"/>
                <w:szCs w:val="14"/>
              </w:rPr>
            </w:pPr>
            <w:r w:rsidRPr="000C4BD1">
              <w:rPr>
                <w:rFonts w:ascii="Times New Roman" w:hAnsi="Times New Roman" w:cs="Times New Roman"/>
                <w:noProof/>
                <w:sz w:val="14"/>
                <w:szCs w:val="14"/>
              </w:rPr>
              <w:t> </w:t>
            </w:r>
          </w:p>
        </w:tc>
        <w:tc>
          <w:tcPr>
            <w:tcW w:w="850" w:type="dxa"/>
            <w:tcBorders>
              <w:top w:val="single" w:sz="8" w:space="0" w:color="auto"/>
              <w:left w:val="nil"/>
              <w:right w:val="nil"/>
            </w:tcBorders>
            <w:shd w:val="clear" w:color="auto" w:fill="FFFFFF" w:themeFill="background1"/>
            <w:hideMark/>
          </w:tcPr>
          <w:p w14:paraId="3802AC70" w14:textId="77777777" w:rsidR="0004127A" w:rsidRPr="000C4BD1" w:rsidRDefault="0004127A" w:rsidP="000C4BD1">
            <w:pPr>
              <w:spacing w:after="0"/>
              <w:rPr>
                <w:rFonts w:ascii="Times New Roman" w:hAnsi="Times New Roman" w:cs="Times New Roman"/>
                <w:noProof/>
                <w:sz w:val="14"/>
                <w:szCs w:val="14"/>
              </w:rPr>
            </w:pPr>
            <w:r w:rsidRPr="000C4BD1">
              <w:rPr>
                <w:rFonts w:ascii="Times New Roman" w:hAnsi="Times New Roman" w:cs="Times New Roman"/>
                <w:noProof/>
                <w:sz w:val="14"/>
                <w:szCs w:val="14"/>
              </w:rPr>
              <w:t> </w:t>
            </w:r>
          </w:p>
        </w:tc>
        <w:tc>
          <w:tcPr>
            <w:tcW w:w="867" w:type="dxa"/>
            <w:tcBorders>
              <w:top w:val="single" w:sz="8" w:space="0" w:color="auto"/>
              <w:left w:val="single" w:sz="8" w:space="0" w:color="auto"/>
              <w:bottom w:val="nil"/>
              <w:right w:val="single" w:sz="8" w:space="0" w:color="auto"/>
            </w:tcBorders>
            <w:shd w:val="clear" w:color="auto" w:fill="FFFFFF" w:themeFill="background1"/>
            <w:hideMark/>
          </w:tcPr>
          <w:p w14:paraId="599E0A5F" w14:textId="77777777" w:rsidR="0004127A" w:rsidRPr="000C4BD1" w:rsidRDefault="0004127A" w:rsidP="000C4BD1">
            <w:pPr>
              <w:spacing w:after="0"/>
              <w:rPr>
                <w:rFonts w:ascii="Times New Roman" w:hAnsi="Times New Roman" w:cs="Times New Roman"/>
                <w:noProof/>
                <w:sz w:val="14"/>
                <w:szCs w:val="14"/>
              </w:rPr>
            </w:pPr>
            <w:r w:rsidRPr="000C4BD1">
              <w:rPr>
                <w:rFonts w:ascii="Times New Roman" w:hAnsi="Times New Roman" w:cs="Times New Roman"/>
                <w:noProof/>
                <w:sz w:val="14"/>
                <w:szCs w:val="14"/>
              </w:rPr>
              <w:t> </w:t>
            </w:r>
          </w:p>
        </w:tc>
      </w:tr>
      <w:tr w:rsidR="00375A73" w:rsidRPr="003D129F" w14:paraId="07CCCC72" w14:textId="77777777" w:rsidTr="00375A73">
        <w:trPr>
          <w:trHeight w:val="255"/>
        </w:trPr>
        <w:tc>
          <w:tcPr>
            <w:tcW w:w="2996" w:type="dxa"/>
            <w:tcBorders>
              <w:top w:val="nil"/>
              <w:left w:val="single" w:sz="8" w:space="0" w:color="auto"/>
              <w:bottom w:val="nil"/>
              <w:right w:val="single" w:sz="8" w:space="0" w:color="auto"/>
            </w:tcBorders>
            <w:shd w:val="clear" w:color="auto" w:fill="FFFFFF" w:themeFill="background1"/>
            <w:hideMark/>
          </w:tcPr>
          <w:p w14:paraId="793FEB47" w14:textId="77777777" w:rsidR="0004127A" w:rsidRPr="000C4BD1" w:rsidRDefault="0004127A" w:rsidP="000C4BD1">
            <w:pPr>
              <w:spacing w:after="0"/>
              <w:jc w:val="right"/>
              <w:rPr>
                <w:rFonts w:ascii="Times New Roman" w:hAnsi="Times New Roman" w:cs="Times New Roman"/>
                <w:noProof/>
                <w:sz w:val="16"/>
                <w:szCs w:val="16"/>
              </w:rPr>
            </w:pPr>
            <w:r w:rsidRPr="000C4BD1">
              <w:rPr>
                <w:rFonts w:ascii="Times New Roman" w:hAnsi="Times New Roman" w:cs="Times New Roman"/>
                <w:noProof/>
                <w:sz w:val="16"/>
                <w:szCs w:val="16"/>
              </w:rPr>
              <w:t>2018 prices</w:t>
            </w:r>
          </w:p>
        </w:tc>
        <w:tc>
          <w:tcPr>
            <w:tcW w:w="735" w:type="dxa"/>
            <w:tcBorders>
              <w:top w:val="nil"/>
              <w:left w:val="nil"/>
              <w:bottom w:val="nil"/>
              <w:right w:val="nil"/>
            </w:tcBorders>
            <w:shd w:val="clear" w:color="auto" w:fill="FFFFFF" w:themeFill="background1"/>
            <w:hideMark/>
          </w:tcPr>
          <w:p w14:paraId="243205B2" w14:textId="77777777" w:rsidR="0004127A" w:rsidRPr="000C4BD1" w:rsidRDefault="0004127A" w:rsidP="000C4BD1">
            <w:pPr>
              <w:spacing w:after="0"/>
              <w:jc w:val="right"/>
              <w:rPr>
                <w:rFonts w:ascii="Times New Roman" w:hAnsi="Times New Roman" w:cs="Times New Roman"/>
                <w:b/>
                <w:noProof/>
                <w:sz w:val="14"/>
                <w:szCs w:val="14"/>
              </w:rPr>
            </w:pPr>
            <w:r w:rsidRPr="000C4BD1">
              <w:rPr>
                <w:rFonts w:ascii="Times New Roman" w:hAnsi="Times New Roman" w:cs="Times New Roman"/>
                <w:b/>
                <w:noProof/>
                <w:sz w:val="14"/>
                <w:szCs w:val="14"/>
              </w:rPr>
              <w:t>154 065</w:t>
            </w:r>
          </w:p>
        </w:tc>
        <w:tc>
          <w:tcPr>
            <w:tcW w:w="795" w:type="dxa"/>
            <w:tcBorders>
              <w:top w:val="nil"/>
              <w:left w:val="nil"/>
              <w:bottom w:val="nil"/>
              <w:right w:val="nil"/>
            </w:tcBorders>
            <w:shd w:val="clear" w:color="auto" w:fill="FFFFFF" w:themeFill="background1"/>
            <w:hideMark/>
          </w:tcPr>
          <w:p w14:paraId="2E113DBB" w14:textId="77777777" w:rsidR="0004127A" w:rsidRPr="000C4BD1" w:rsidRDefault="0004127A" w:rsidP="000C4BD1">
            <w:pPr>
              <w:spacing w:after="0"/>
              <w:jc w:val="right"/>
              <w:rPr>
                <w:rFonts w:ascii="Times New Roman" w:hAnsi="Times New Roman" w:cs="Times New Roman"/>
                <w:b/>
                <w:noProof/>
                <w:sz w:val="14"/>
                <w:szCs w:val="14"/>
              </w:rPr>
            </w:pPr>
            <w:r w:rsidRPr="000C4BD1">
              <w:rPr>
                <w:rFonts w:ascii="Times New Roman" w:hAnsi="Times New Roman" w:cs="Times New Roman"/>
                <w:b/>
                <w:noProof/>
                <w:sz w:val="14"/>
                <w:szCs w:val="14"/>
              </w:rPr>
              <w:t>157 568</w:t>
            </w:r>
          </w:p>
        </w:tc>
        <w:tc>
          <w:tcPr>
            <w:tcW w:w="709" w:type="dxa"/>
            <w:tcBorders>
              <w:top w:val="nil"/>
              <w:left w:val="nil"/>
              <w:bottom w:val="nil"/>
              <w:right w:val="nil"/>
            </w:tcBorders>
            <w:shd w:val="clear" w:color="auto" w:fill="FFFFFF" w:themeFill="background1"/>
            <w:hideMark/>
          </w:tcPr>
          <w:p w14:paraId="6679EE05" w14:textId="77777777" w:rsidR="0004127A" w:rsidRPr="000C4BD1" w:rsidRDefault="0004127A" w:rsidP="000C4BD1">
            <w:pPr>
              <w:spacing w:after="0"/>
              <w:jc w:val="right"/>
              <w:rPr>
                <w:rFonts w:ascii="Times New Roman" w:hAnsi="Times New Roman" w:cs="Times New Roman"/>
                <w:b/>
                <w:noProof/>
                <w:sz w:val="14"/>
                <w:szCs w:val="14"/>
              </w:rPr>
            </w:pPr>
            <w:r w:rsidRPr="000C4BD1">
              <w:rPr>
                <w:rFonts w:ascii="Times New Roman" w:hAnsi="Times New Roman" w:cs="Times New Roman"/>
                <w:b/>
                <w:noProof/>
                <w:sz w:val="14"/>
                <w:szCs w:val="14"/>
              </w:rPr>
              <w:t>151 182</w:t>
            </w:r>
          </w:p>
        </w:tc>
        <w:tc>
          <w:tcPr>
            <w:tcW w:w="845" w:type="dxa"/>
            <w:tcBorders>
              <w:top w:val="nil"/>
              <w:left w:val="nil"/>
              <w:bottom w:val="nil"/>
              <w:right w:val="nil"/>
            </w:tcBorders>
            <w:shd w:val="clear" w:color="auto" w:fill="FFFFFF" w:themeFill="background1"/>
            <w:hideMark/>
          </w:tcPr>
          <w:p w14:paraId="6EAD33C5" w14:textId="77777777" w:rsidR="0004127A" w:rsidRPr="000C4BD1" w:rsidRDefault="0004127A" w:rsidP="000C4BD1">
            <w:pPr>
              <w:spacing w:after="0"/>
              <w:jc w:val="right"/>
              <w:rPr>
                <w:rFonts w:ascii="Times New Roman" w:hAnsi="Times New Roman" w:cs="Times New Roman"/>
                <w:b/>
                <w:noProof/>
                <w:sz w:val="14"/>
                <w:szCs w:val="14"/>
              </w:rPr>
            </w:pPr>
            <w:r w:rsidRPr="000C4BD1">
              <w:rPr>
                <w:rFonts w:ascii="Times New Roman" w:hAnsi="Times New Roman" w:cs="Times New Roman"/>
                <w:b/>
                <w:noProof/>
                <w:sz w:val="14"/>
                <w:szCs w:val="14"/>
              </w:rPr>
              <w:t>149 936</w:t>
            </w:r>
          </w:p>
        </w:tc>
        <w:tc>
          <w:tcPr>
            <w:tcW w:w="856" w:type="dxa"/>
            <w:tcBorders>
              <w:top w:val="nil"/>
              <w:left w:val="nil"/>
              <w:bottom w:val="nil"/>
              <w:right w:val="nil"/>
            </w:tcBorders>
            <w:shd w:val="clear" w:color="auto" w:fill="FFFFFF" w:themeFill="background1"/>
            <w:hideMark/>
          </w:tcPr>
          <w:p w14:paraId="05A7F35F" w14:textId="77777777" w:rsidR="0004127A" w:rsidRPr="000C4BD1" w:rsidRDefault="0004127A" w:rsidP="000C4BD1">
            <w:pPr>
              <w:spacing w:after="0"/>
              <w:jc w:val="right"/>
              <w:rPr>
                <w:rFonts w:ascii="Times New Roman" w:hAnsi="Times New Roman" w:cs="Times New Roman"/>
                <w:b/>
                <w:noProof/>
                <w:sz w:val="14"/>
                <w:szCs w:val="14"/>
              </w:rPr>
            </w:pPr>
            <w:r w:rsidRPr="000C4BD1">
              <w:rPr>
                <w:rFonts w:ascii="Times New Roman" w:hAnsi="Times New Roman" w:cs="Times New Roman"/>
                <w:b/>
                <w:noProof/>
                <w:sz w:val="14"/>
                <w:szCs w:val="14"/>
              </w:rPr>
              <w:t>149 936</w:t>
            </w:r>
          </w:p>
        </w:tc>
        <w:tc>
          <w:tcPr>
            <w:tcW w:w="851" w:type="dxa"/>
            <w:tcBorders>
              <w:top w:val="nil"/>
              <w:left w:val="nil"/>
              <w:bottom w:val="nil"/>
              <w:right w:val="nil"/>
            </w:tcBorders>
            <w:shd w:val="clear" w:color="auto" w:fill="FFFFFF" w:themeFill="background1"/>
            <w:hideMark/>
          </w:tcPr>
          <w:p w14:paraId="17303F15" w14:textId="77777777" w:rsidR="0004127A" w:rsidRPr="000C4BD1" w:rsidRDefault="0004127A" w:rsidP="000C4BD1">
            <w:pPr>
              <w:spacing w:after="0"/>
              <w:jc w:val="right"/>
              <w:rPr>
                <w:rFonts w:ascii="Times New Roman" w:hAnsi="Times New Roman" w:cs="Times New Roman"/>
                <w:b/>
                <w:noProof/>
                <w:sz w:val="14"/>
                <w:szCs w:val="14"/>
              </w:rPr>
            </w:pPr>
            <w:r w:rsidRPr="000C4BD1">
              <w:rPr>
                <w:rFonts w:ascii="Times New Roman" w:hAnsi="Times New Roman" w:cs="Times New Roman"/>
                <w:b/>
                <w:noProof/>
                <w:sz w:val="14"/>
                <w:szCs w:val="14"/>
              </w:rPr>
              <w:t>149 936</w:t>
            </w:r>
          </w:p>
        </w:tc>
        <w:tc>
          <w:tcPr>
            <w:tcW w:w="850" w:type="dxa"/>
            <w:tcBorders>
              <w:top w:val="nil"/>
              <w:left w:val="nil"/>
              <w:bottom w:val="nil"/>
              <w:right w:val="nil"/>
            </w:tcBorders>
            <w:shd w:val="clear" w:color="auto" w:fill="FFFFFF" w:themeFill="background1"/>
            <w:hideMark/>
          </w:tcPr>
          <w:p w14:paraId="30F0CB9E" w14:textId="77777777" w:rsidR="0004127A" w:rsidRPr="000C4BD1" w:rsidRDefault="0004127A" w:rsidP="000C4BD1">
            <w:pPr>
              <w:spacing w:after="0"/>
              <w:jc w:val="right"/>
              <w:rPr>
                <w:rFonts w:ascii="Times New Roman" w:hAnsi="Times New Roman" w:cs="Times New Roman"/>
                <w:b/>
                <w:noProof/>
                <w:sz w:val="14"/>
                <w:szCs w:val="14"/>
              </w:rPr>
            </w:pPr>
            <w:r w:rsidRPr="000C4BD1">
              <w:rPr>
                <w:rFonts w:ascii="Times New Roman" w:hAnsi="Times New Roman" w:cs="Times New Roman"/>
                <w:b/>
                <w:noProof/>
                <w:sz w:val="14"/>
                <w:szCs w:val="14"/>
              </w:rPr>
              <w:t>149 936</w:t>
            </w:r>
          </w:p>
        </w:tc>
        <w:tc>
          <w:tcPr>
            <w:tcW w:w="867" w:type="dxa"/>
            <w:tcBorders>
              <w:top w:val="nil"/>
              <w:left w:val="single" w:sz="8" w:space="0" w:color="auto"/>
              <w:bottom w:val="nil"/>
              <w:right w:val="single" w:sz="8" w:space="0" w:color="auto"/>
            </w:tcBorders>
            <w:shd w:val="clear" w:color="auto" w:fill="FFFFFF" w:themeFill="background1"/>
            <w:hideMark/>
          </w:tcPr>
          <w:p w14:paraId="20C02EB6" w14:textId="77777777" w:rsidR="0004127A" w:rsidRPr="000C4BD1" w:rsidRDefault="0004127A" w:rsidP="000C4BD1">
            <w:pPr>
              <w:spacing w:after="0"/>
              <w:jc w:val="right"/>
              <w:rPr>
                <w:rFonts w:ascii="Times New Roman" w:hAnsi="Times New Roman" w:cs="Times New Roman"/>
                <w:b/>
                <w:noProof/>
                <w:sz w:val="14"/>
                <w:szCs w:val="14"/>
              </w:rPr>
            </w:pPr>
            <w:r w:rsidRPr="000C4BD1">
              <w:rPr>
                <w:rFonts w:ascii="Times New Roman" w:hAnsi="Times New Roman" w:cs="Times New Roman"/>
                <w:b/>
                <w:noProof/>
                <w:sz w:val="14"/>
                <w:szCs w:val="14"/>
              </w:rPr>
              <w:t>1 062 558</w:t>
            </w:r>
          </w:p>
        </w:tc>
      </w:tr>
      <w:tr w:rsidR="00375A73" w:rsidRPr="003D129F" w14:paraId="38BD738C" w14:textId="77777777" w:rsidTr="00375A73">
        <w:trPr>
          <w:trHeight w:val="270"/>
        </w:trPr>
        <w:tc>
          <w:tcPr>
            <w:tcW w:w="2996" w:type="dxa"/>
            <w:tcBorders>
              <w:top w:val="nil"/>
              <w:left w:val="single" w:sz="8" w:space="0" w:color="auto"/>
              <w:bottom w:val="single" w:sz="8" w:space="0" w:color="auto"/>
              <w:right w:val="single" w:sz="8" w:space="0" w:color="auto"/>
            </w:tcBorders>
            <w:shd w:val="clear" w:color="auto" w:fill="FFFFFF" w:themeFill="background1"/>
            <w:hideMark/>
          </w:tcPr>
          <w:p w14:paraId="56CBDA19" w14:textId="77777777" w:rsidR="0004127A" w:rsidRPr="000C4BD1" w:rsidRDefault="0004127A" w:rsidP="000C4BD1">
            <w:pPr>
              <w:spacing w:after="0"/>
              <w:jc w:val="right"/>
              <w:rPr>
                <w:rFonts w:ascii="Times New Roman" w:hAnsi="Times New Roman" w:cs="Times New Roman"/>
                <w:noProof/>
                <w:sz w:val="16"/>
                <w:szCs w:val="16"/>
              </w:rPr>
            </w:pPr>
            <w:r w:rsidRPr="000C4BD1">
              <w:rPr>
                <w:rFonts w:ascii="Times New Roman" w:hAnsi="Times New Roman" w:cs="Times New Roman"/>
                <w:noProof/>
                <w:sz w:val="16"/>
                <w:szCs w:val="16"/>
              </w:rPr>
              <w:t>current prices</w:t>
            </w:r>
          </w:p>
        </w:tc>
        <w:tc>
          <w:tcPr>
            <w:tcW w:w="735" w:type="dxa"/>
            <w:tcBorders>
              <w:top w:val="nil"/>
              <w:left w:val="nil"/>
              <w:bottom w:val="single" w:sz="8" w:space="0" w:color="auto"/>
              <w:right w:val="nil"/>
            </w:tcBorders>
            <w:shd w:val="clear" w:color="auto" w:fill="FFFFFF" w:themeFill="background1"/>
            <w:hideMark/>
          </w:tcPr>
          <w:p w14:paraId="657AE31F" w14:textId="77777777" w:rsidR="0004127A" w:rsidRPr="000C4BD1" w:rsidRDefault="0004127A" w:rsidP="000C4BD1">
            <w:pPr>
              <w:spacing w:after="0"/>
              <w:jc w:val="right"/>
              <w:rPr>
                <w:rFonts w:ascii="Times New Roman" w:hAnsi="Times New Roman" w:cs="Times New Roman"/>
                <w:b/>
                <w:noProof/>
                <w:sz w:val="14"/>
                <w:szCs w:val="14"/>
              </w:rPr>
            </w:pPr>
            <w:r w:rsidRPr="000C4BD1">
              <w:rPr>
                <w:rFonts w:ascii="Times New Roman" w:hAnsi="Times New Roman" w:cs="Times New Roman"/>
                <w:b/>
                <w:noProof/>
                <w:sz w:val="14"/>
                <w:szCs w:val="14"/>
              </w:rPr>
              <w:t>163 496</w:t>
            </w:r>
          </w:p>
        </w:tc>
        <w:tc>
          <w:tcPr>
            <w:tcW w:w="795" w:type="dxa"/>
            <w:tcBorders>
              <w:top w:val="nil"/>
              <w:left w:val="nil"/>
              <w:bottom w:val="single" w:sz="8" w:space="0" w:color="auto"/>
              <w:right w:val="nil"/>
            </w:tcBorders>
            <w:shd w:val="clear" w:color="auto" w:fill="FFFFFF" w:themeFill="background1"/>
            <w:hideMark/>
          </w:tcPr>
          <w:p w14:paraId="366807A3" w14:textId="77777777" w:rsidR="0004127A" w:rsidRPr="000C4BD1" w:rsidRDefault="0004127A" w:rsidP="000C4BD1">
            <w:pPr>
              <w:spacing w:after="0"/>
              <w:jc w:val="right"/>
              <w:rPr>
                <w:rFonts w:ascii="Times New Roman" w:hAnsi="Times New Roman" w:cs="Times New Roman"/>
                <w:b/>
                <w:noProof/>
                <w:sz w:val="14"/>
                <w:szCs w:val="14"/>
              </w:rPr>
            </w:pPr>
            <w:r w:rsidRPr="000C4BD1">
              <w:rPr>
                <w:rFonts w:ascii="Times New Roman" w:hAnsi="Times New Roman" w:cs="Times New Roman"/>
                <w:b/>
                <w:noProof/>
                <w:sz w:val="14"/>
                <w:szCs w:val="14"/>
              </w:rPr>
              <w:t>170 558</w:t>
            </w:r>
          </w:p>
        </w:tc>
        <w:tc>
          <w:tcPr>
            <w:tcW w:w="709" w:type="dxa"/>
            <w:tcBorders>
              <w:top w:val="nil"/>
              <w:left w:val="nil"/>
              <w:bottom w:val="single" w:sz="8" w:space="0" w:color="auto"/>
              <w:right w:val="nil"/>
            </w:tcBorders>
            <w:shd w:val="clear" w:color="auto" w:fill="FFFFFF" w:themeFill="background1"/>
            <w:hideMark/>
          </w:tcPr>
          <w:p w14:paraId="4FF9B6DB" w14:textId="77777777" w:rsidR="0004127A" w:rsidRPr="000C4BD1" w:rsidRDefault="0004127A" w:rsidP="000C4BD1">
            <w:pPr>
              <w:spacing w:after="0"/>
              <w:jc w:val="right"/>
              <w:rPr>
                <w:rFonts w:ascii="Times New Roman" w:hAnsi="Times New Roman" w:cs="Times New Roman"/>
                <w:b/>
                <w:noProof/>
                <w:sz w:val="14"/>
                <w:szCs w:val="14"/>
              </w:rPr>
            </w:pPr>
            <w:r w:rsidRPr="000C4BD1">
              <w:rPr>
                <w:rFonts w:ascii="Times New Roman" w:hAnsi="Times New Roman" w:cs="Times New Roman"/>
                <w:b/>
                <w:noProof/>
                <w:sz w:val="14"/>
                <w:szCs w:val="14"/>
              </w:rPr>
              <w:t>166 918</w:t>
            </w:r>
          </w:p>
        </w:tc>
        <w:tc>
          <w:tcPr>
            <w:tcW w:w="845" w:type="dxa"/>
            <w:tcBorders>
              <w:top w:val="nil"/>
              <w:left w:val="nil"/>
              <w:bottom w:val="single" w:sz="8" w:space="0" w:color="auto"/>
              <w:right w:val="nil"/>
            </w:tcBorders>
            <w:shd w:val="clear" w:color="auto" w:fill="FFFFFF" w:themeFill="background1"/>
            <w:hideMark/>
          </w:tcPr>
          <w:p w14:paraId="39E8C3B4" w14:textId="77777777" w:rsidR="0004127A" w:rsidRPr="000C4BD1" w:rsidRDefault="0004127A" w:rsidP="000C4BD1">
            <w:pPr>
              <w:spacing w:after="0"/>
              <w:jc w:val="right"/>
              <w:rPr>
                <w:rFonts w:ascii="Times New Roman" w:hAnsi="Times New Roman" w:cs="Times New Roman"/>
                <w:b/>
                <w:noProof/>
                <w:sz w:val="14"/>
                <w:szCs w:val="14"/>
              </w:rPr>
            </w:pPr>
            <w:r w:rsidRPr="000C4BD1">
              <w:rPr>
                <w:rFonts w:ascii="Times New Roman" w:hAnsi="Times New Roman" w:cs="Times New Roman"/>
                <w:b/>
                <w:noProof/>
                <w:sz w:val="14"/>
                <w:szCs w:val="14"/>
              </w:rPr>
              <w:t>168 853</w:t>
            </w:r>
          </w:p>
        </w:tc>
        <w:tc>
          <w:tcPr>
            <w:tcW w:w="856" w:type="dxa"/>
            <w:tcBorders>
              <w:top w:val="nil"/>
              <w:left w:val="nil"/>
              <w:bottom w:val="single" w:sz="8" w:space="0" w:color="auto"/>
              <w:right w:val="nil"/>
            </w:tcBorders>
            <w:shd w:val="clear" w:color="auto" w:fill="FFFFFF" w:themeFill="background1"/>
            <w:hideMark/>
          </w:tcPr>
          <w:p w14:paraId="31A8A98E" w14:textId="77777777" w:rsidR="0004127A" w:rsidRPr="000C4BD1" w:rsidRDefault="0004127A" w:rsidP="000C4BD1">
            <w:pPr>
              <w:spacing w:after="0"/>
              <w:jc w:val="right"/>
              <w:rPr>
                <w:rFonts w:ascii="Times New Roman" w:hAnsi="Times New Roman" w:cs="Times New Roman"/>
                <w:b/>
                <w:noProof/>
                <w:sz w:val="14"/>
                <w:szCs w:val="14"/>
              </w:rPr>
            </w:pPr>
            <w:r w:rsidRPr="000C4BD1">
              <w:rPr>
                <w:rFonts w:ascii="Times New Roman" w:hAnsi="Times New Roman" w:cs="Times New Roman"/>
                <w:b/>
                <w:noProof/>
                <w:sz w:val="14"/>
                <w:szCs w:val="14"/>
              </w:rPr>
              <w:t>172 230</w:t>
            </w:r>
          </w:p>
        </w:tc>
        <w:tc>
          <w:tcPr>
            <w:tcW w:w="851" w:type="dxa"/>
            <w:tcBorders>
              <w:top w:val="nil"/>
              <w:left w:val="nil"/>
              <w:bottom w:val="single" w:sz="8" w:space="0" w:color="auto"/>
              <w:right w:val="nil"/>
            </w:tcBorders>
            <w:shd w:val="clear" w:color="auto" w:fill="FFFFFF" w:themeFill="background1"/>
            <w:hideMark/>
          </w:tcPr>
          <w:p w14:paraId="2E7D8C45" w14:textId="77777777" w:rsidR="0004127A" w:rsidRPr="000C4BD1" w:rsidRDefault="0004127A" w:rsidP="000C4BD1">
            <w:pPr>
              <w:spacing w:after="0"/>
              <w:jc w:val="right"/>
              <w:rPr>
                <w:rFonts w:ascii="Times New Roman" w:hAnsi="Times New Roman" w:cs="Times New Roman"/>
                <w:b/>
                <w:noProof/>
                <w:sz w:val="14"/>
                <w:szCs w:val="14"/>
              </w:rPr>
            </w:pPr>
            <w:r w:rsidRPr="000C4BD1">
              <w:rPr>
                <w:rFonts w:ascii="Times New Roman" w:hAnsi="Times New Roman" w:cs="Times New Roman"/>
                <w:b/>
                <w:noProof/>
                <w:sz w:val="14"/>
                <w:szCs w:val="14"/>
              </w:rPr>
              <w:t>175 674</w:t>
            </w:r>
          </w:p>
        </w:tc>
        <w:tc>
          <w:tcPr>
            <w:tcW w:w="850" w:type="dxa"/>
            <w:tcBorders>
              <w:top w:val="nil"/>
              <w:left w:val="nil"/>
              <w:bottom w:val="single" w:sz="8" w:space="0" w:color="auto"/>
              <w:right w:val="nil"/>
            </w:tcBorders>
            <w:shd w:val="clear" w:color="auto" w:fill="FFFFFF" w:themeFill="background1"/>
            <w:hideMark/>
          </w:tcPr>
          <w:p w14:paraId="217B0B2F" w14:textId="77777777" w:rsidR="0004127A" w:rsidRPr="000C4BD1" w:rsidRDefault="0004127A" w:rsidP="000C4BD1">
            <w:pPr>
              <w:spacing w:after="0"/>
              <w:jc w:val="right"/>
              <w:rPr>
                <w:rFonts w:ascii="Times New Roman" w:hAnsi="Times New Roman" w:cs="Times New Roman"/>
                <w:b/>
                <w:noProof/>
                <w:sz w:val="14"/>
                <w:szCs w:val="14"/>
              </w:rPr>
            </w:pPr>
            <w:r w:rsidRPr="000C4BD1">
              <w:rPr>
                <w:rFonts w:ascii="Times New Roman" w:hAnsi="Times New Roman" w:cs="Times New Roman"/>
                <w:b/>
                <w:noProof/>
                <w:sz w:val="14"/>
                <w:szCs w:val="14"/>
              </w:rPr>
              <w:t>179 187</w:t>
            </w:r>
          </w:p>
        </w:tc>
        <w:tc>
          <w:tcPr>
            <w:tcW w:w="867" w:type="dxa"/>
            <w:tcBorders>
              <w:top w:val="nil"/>
              <w:left w:val="single" w:sz="8" w:space="0" w:color="auto"/>
              <w:bottom w:val="single" w:sz="8" w:space="0" w:color="auto"/>
              <w:right w:val="single" w:sz="8" w:space="0" w:color="auto"/>
            </w:tcBorders>
            <w:shd w:val="clear" w:color="auto" w:fill="FFFFFF" w:themeFill="background1"/>
            <w:hideMark/>
          </w:tcPr>
          <w:p w14:paraId="0868D4EE" w14:textId="77777777" w:rsidR="0004127A" w:rsidRPr="000C4BD1" w:rsidRDefault="0004127A" w:rsidP="000C4BD1">
            <w:pPr>
              <w:spacing w:after="0"/>
              <w:jc w:val="right"/>
              <w:rPr>
                <w:rFonts w:ascii="Times New Roman" w:hAnsi="Times New Roman" w:cs="Times New Roman"/>
                <w:b/>
                <w:noProof/>
                <w:sz w:val="14"/>
                <w:szCs w:val="14"/>
              </w:rPr>
            </w:pPr>
            <w:r w:rsidRPr="000C4BD1">
              <w:rPr>
                <w:rFonts w:ascii="Times New Roman" w:hAnsi="Times New Roman" w:cs="Times New Roman"/>
                <w:b/>
                <w:noProof/>
                <w:sz w:val="14"/>
                <w:szCs w:val="14"/>
              </w:rPr>
              <w:t>1 196 916</w:t>
            </w:r>
          </w:p>
        </w:tc>
      </w:tr>
      <w:tr w:rsidR="00375A73" w:rsidRPr="003D129F" w14:paraId="22D7224B" w14:textId="77777777" w:rsidTr="00375A73">
        <w:trPr>
          <w:trHeight w:val="282"/>
        </w:trPr>
        <w:tc>
          <w:tcPr>
            <w:tcW w:w="2996" w:type="dxa"/>
            <w:tcBorders>
              <w:top w:val="double" w:sz="6" w:space="0" w:color="auto"/>
              <w:left w:val="single" w:sz="8" w:space="0" w:color="auto"/>
              <w:bottom w:val="nil"/>
              <w:right w:val="single" w:sz="8" w:space="0" w:color="auto"/>
            </w:tcBorders>
            <w:shd w:val="clear" w:color="auto" w:fill="FFFFFF" w:themeFill="background1"/>
            <w:hideMark/>
          </w:tcPr>
          <w:p w14:paraId="57068777" w14:textId="77777777" w:rsidR="0004127A" w:rsidRPr="000C4BD1" w:rsidRDefault="0004127A" w:rsidP="000C4BD1">
            <w:pPr>
              <w:spacing w:after="0"/>
              <w:rPr>
                <w:rFonts w:ascii="Times New Roman" w:hAnsi="Times New Roman" w:cs="Times New Roman"/>
                <w:noProof/>
                <w:sz w:val="16"/>
                <w:szCs w:val="16"/>
              </w:rPr>
            </w:pPr>
            <w:r w:rsidRPr="000C4BD1">
              <w:rPr>
                <w:rFonts w:ascii="Times New Roman" w:hAnsi="Times New Roman" w:cs="Times New Roman"/>
                <w:noProof/>
                <w:sz w:val="16"/>
                <w:szCs w:val="16"/>
              </w:rPr>
              <w:t xml:space="preserve">Payment ceiling as last adjusted (Technical adjustment for 2023 COM(2022)266 of 7 June 2022), </w:t>
            </w:r>
          </w:p>
        </w:tc>
        <w:tc>
          <w:tcPr>
            <w:tcW w:w="735" w:type="dxa"/>
            <w:tcBorders>
              <w:top w:val="double" w:sz="6" w:space="0" w:color="auto"/>
              <w:left w:val="nil"/>
              <w:bottom w:val="nil"/>
              <w:right w:val="nil"/>
            </w:tcBorders>
            <w:shd w:val="clear" w:color="auto" w:fill="FFFFFF" w:themeFill="background1"/>
            <w:hideMark/>
          </w:tcPr>
          <w:p w14:paraId="3087D69E" w14:textId="77777777" w:rsidR="0004127A" w:rsidRPr="000C4BD1" w:rsidRDefault="0004127A" w:rsidP="000C4BD1">
            <w:pPr>
              <w:spacing w:after="0"/>
              <w:rPr>
                <w:rFonts w:ascii="Times New Roman" w:hAnsi="Times New Roman" w:cs="Times New Roman"/>
                <w:noProof/>
                <w:sz w:val="14"/>
                <w:szCs w:val="14"/>
              </w:rPr>
            </w:pPr>
            <w:r w:rsidRPr="000C4BD1">
              <w:rPr>
                <w:rFonts w:ascii="Times New Roman" w:hAnsi="Times New Roman" w:cs="Times New Roman"/>
                <w:noProof/>
                <w:sz w:val="14"/>
                <w:szCs w:val="14"/>
              </w:rPr>
              <w:t> </w:t>
            </w:r>
          </w:p>
        </w:tc>
        <w:tc>
          <w:tcPr>
            <w:tcW w:w="795" w:type="dxa"/>
            <w:tcBorders>
              <w:top w:val="double" w:sz="6" w:space="0" w:color="auto"/>
              <w:left w:val="nil"/>
              <w:bottom w:val="nil"/>
              <w:right w:val="nil"/>
            </w:tcBorders>
            <w:shd w:val="clear" w:color="auto" w:fill="FFFFFF" w:themeFill="background1"/>
            <w:hideMark/>
          </w:tcPr>
          <w:p w14:paraId="664144F0" w14:textId="77777777" w:rsidR="0004127A" w:rsidRPr="000C4BD1" w:rsidRDefault="0004127A" w:rsidP="000C4BD1">
            <w:pPr>
              <w:spacing w:after="0"/>
              <w:rPr>
                <w:rFonts w:ascii="Times New Roman" w:hAnsi="Times New Roman" w:cs="Times New Roman"/>
                <w:noProof/>
                <w:sz w:val="14"/>
                <w:szCs w:val="14"/>
              </w:rPr>
            </w:pPr>
            <w:r w:rsidRPr="000C4BD1">
              <w:rPr>
                <w:rFonts w:ascii="Times New Roman" w:hAnsi="Times New Roman" w:cs="Times New Roman"/>
                <w:noProof/>
                <w:sz w:val="14"/>
                <w:szCs w:val="14"/>
              </w:rPr>
              <w:t> </w:t>
            </w:r>
          </w:p>
        </w:tc>
        <w:tc>
          <w:tcPr>
            <w:tcW w:w="709" w:type="dxa"/>
            <w:tcBorders>
              <w:top w:val="double" w:sz="6" w:space="0" w:color="auto"/>
              <w:left w:val="nil"/>
              <w:bottom w:val="nil"/>
              <w:right w:val="nil"/>
            </w:tcBorders>
            <w:shd w:val="clear" w:color="auto" w:fill="FFFFFF" w:themeFill="background1"/>
            <w:hideMark/>
          </w:tcPr>
          <w:p w14:paraId="70FE8759" w14:textId="77777777" w:rsidR="0004127A" w:rsidRPr="000C4BD1" w:rsidRDefault="0004127A" w:rsidP="000C4BD1">
            <w:pPr>
              <w:spacing w:after="0"/>
              <w:rPr>
                <w:rFonts w:ascii="Times New Roman" w:hAnsi="Times New Roman" w:cs="Times New Roman"/>
                <w:noProof/>
                <w:sz w:val="14"/>
                <w:szCs w:val="14"/>
              </w:rPr>
            </w:pPr>
            <w:r w:rsidRPr="000C4BD1">
              <w:rPr>
                <w:rFonts w:ascii="Times New Roman" w:hAnsi="Times New Roman" w:cs="Times New Roman"/>
                <w:noProof/>
                <w:sz w:val="14"/>
                <w:szCs w:val="14"/>
              </w:rPr>
              <w:t> </w:t>
            </w:r>
          </w:p>
        </w:tc>
        <w:tc>
          <w:tcPr>
            <w:tcW w:w="845" w:type="dxa"/>
            <w:tcBorders>
              <w:top w:val="double" w:sz="6" w:space="0" w:color="auto"/>
              <w:left w:val="nil"/>
              <w:bottom w:val="nil"/>
              <w:right w:val="nil"/>
            </w:tcBorders>
            <w:shd w:val="clear" w:color="auto" w:fill="FFFFFF" w:themeFill="background1"/>
            <w:hideMark/>
          </w:tcPr>
          <w:p w14:paraId="6F9B4B34" w14:textId="77777777" w:rsidR="0004127A" w:rsidRPr="000C4BD1" w:rsidRDefault="0004127A" w:rsidP="000C4BD1">
            <w:pPr>
              <w:spacing w:after="0"/>
              <w:rPr>
                <w:rFonts w:ascii="Times New Roman" w:hAnsi="Times New Roman" w:cs="Times New Roman"/>
                <w:noProof/>
                <w:sz w:val="14"/>
                <w:szCs w:val="14"/>
              </w:rPr>
            </w:pPr>
            <w:r w:rsidRPr="000C4BD1">
              <w:rPr>
                <w:rFonts w:ascii="Times New Roman" w:hAnsi="Times New Roman" w:cs="Times New Roman"/>
                <w:noProof/>
                <w:sz w:val="14"/>
                <w:szCs w:val="14"/>
              </w:rPr>
              <w:t> </w:t>
            </w:r>
          </w:p>
        </w:tc>
        <w:tc>
          <w:tcPr>
            <w:tcW w:w="856" w:type="dxa"/>
            <w:tcBorders>
              <w:top w:val="double" w:sz="6" w:space="0" w:color="auto"/>
              <w:left w:val="nil"/>
              <w:bottom w:val="nil"/>
              <w:right w:val="nil"/>
            </w:tcBorders>
            <w:shd w:val="clear" w:color="auto" w:fill="FFFFFF" w:themeFill="background1"/>
            <w:hideMark/>
          </w:tcPr>
          <w:p w14:paraId="33A0FD0E" w14:textId="77777777" w:rsidR="0004127A" w:rsidRPr="000C4BD1" w:rsidRDefault="0004127A" w:rsidP="000C4BD1">
            <w:pPr>
              <w:spacing w:after="0"/>
              <w:rPr>
                <w:rFonts w:ascii="Times New Roman" w:hAnsi="Times New Roman" w:cs="Times New Roman"/>
                <w:noProof/>
                <w:sz w:val="14"/>
                <w:szCs w:val="14"/>
              </w:rPr>
            </w:pPr>
            <w:r w:rsidRPr="000C4BD1">
              <w:rPr>
                <w:rFonts w:ascii="Times New Roman" w:hAnsi="Times New Roman" w:cs="Times New Roman"/>
                <w:noProof/>
                <w:sz w:val="14"/>
                <w:szCs w:val="14"/>
              </w:rPr>
              <w:t> </w:t>
            </w:r>
          </w:p>
        </w:tc>
        <w:tc>
          <w:tcPr>
            <w:tcW w:w="851" w:type="dxa"/>
            <w:tcBorders>
              <w:top w:val="double" w:sz="6" w:space="0" w:color="auto"/>
              <w:left w:val="nil"/>
              <w:bottom w:val="nil"/>
              <w:right w:val="nil"/>
            </w:tcBorders>
            <w:shd w:val="clear" w:color="auto" w:fill="FFFFFF" w:themeFill="background1"/>
            <w:hideMark/>
          </w:tcPr>
          <w:p w14:paraId="4218E2F8" w14:textId="77777777" w:rsidR="0004127A" w:rsidRPr="000C4BD1" w:rsidRDefault="0004127A" w:rsidP="000C4BD1">
            <w:pPr>
              <w:spacing w:after="0"/>
              <w:rPr>
                <w:rFonts w:ascii="Times New Roman" w:hAnsi="Times New Roman" w:cs="Times New Roman"/>
                <w:noProof/>
                <w:sz w:val="14"/>
                <w:szCs w:val="14"/>
              </w:rPr>
            </w:pPr>
            <w:r w:rsidRPr="000C4BD1">
              <w:rPr>
                <w:rFonts w:ascii="Times New Roman" w:hAnsi="Times New Roman" w:cs="Times New Roman"/>
                <w:noProof/>
                <w:sz w:val="14"/>
                <w:szCs w:val="14"/>
              </w:rPr>
              <w:t> </w:t>
            </w:r>
          </w:p>
        </w:tc>
        <w:tc>
          <w:tcPr>
            <w:tcW w:w="850" w:type="dxa"/>
            <w:tcBorders>
              <w:top w:val="double" w:sz="6" w:space="0" w:color="auto"/>
              <w:left w:val="nil"/>
              <w:bottom w:val="nil"/>
              <w:right w:val="nil"/>
            </w:tcBorders>
            <w:shd w:val="clear" w:color="auto" w:fill="FFFFFF" w:themeFill="background1"/>
            <w:hideMark/>
          </w:tcPr>
          <w:p w14:paraId="4FC8189D" w14:textId="77777777" w:rsidR="0004127A" w:rsidRPr="000C4BD1" w:rsidRDefault="0004127A" w:rsidP="000C4BD1">
            <w:pPr>
              <w:spacing w:after="0"/>
              <w:rPr>
                <w:rFonts w:ascii="Times New Roman" w:hAnsi="Times New Roman" w:cs="Times New Roman"/>
                <w:noProof/>
                <w:sz w:val="14"/>
                <w:szCs w:val="14"/>
              </w:rPr>
            </w:pPr>
            <w:r w:rsidRPr="000C4BD1">
              <w:rPr>
                <w:rFonts w:ascii="Times New Roman" w:hAnsi="Times New Roman" w:cs="Times New Roman"/>
                <w:noProof/>
                <w:sz w:val="14"/>
                <w:szCs w:val="14"/>
              </w:rPr>
              <w:t> </w:t>
            </w:r>
          </w:p>
        </w:tc>
        <w:tc>
          <w:tcPr>
            <w:tcW w:w="867" w:type="dxa"/>
            <w:tcBorders>
              <w:top w:val="double" w:sz="6" w:space="0" w:color="auto"/>
              <w:left w:val="single" w:sz="8" w:space="0" w:color="auto"/>
              <w:bottom w:val="nil"/>
              <w:right w:val="single" w:sz="8" w:space="0" w:color="auto"/>
            </w:tcBorders>
            <w:shd w:val="clear" w:color="auto" w:fill="FFFFFF" w:themeFill="background1"/>
            <w:hideMark/>
          </w:tcPr>
          <w:p w14:paraId="4A6514AE" w14:textId="77777777" w:rsidR="0004127A" w:rsidRPr="000C4BD1" w:rsidRDefault="0004127A" w:rsidP="000C4BD1">
            <w:pPr>
              <w:spacing w:after="0"/>
              <w:rPr>
                <w:rFonts w:ascii="Times New Roman" w:hAnsi="Times New Roman" w:cs="Times New Roman"/>
                <w:noProof/>
                <w:sz w:val="14"/>
                <w:szCs w:val="14"/>
              </w:rPr>
            </w:pPr>
            <w:r w:rsidRPr="000C4BD1">
              <w:rPr>
                <w:rFonts w:ascii="Times New Roman" w:hAnsi="Times New Roman" w:cs="Times New Roman"/>
                <w:noProof/>
                <w:sz w:val="14"/>
                <w:szCs w:val="14"/>
              </w:rPr>
              <w:t> </w:t>
            </w:r>
          </w:p>
        </w:tc>
      </w:tr>
      <w:tr w:rsidR="00375A73" w:rsidRPr="003D129F" w14:paraId="314DF933" w14:textId="77777777" w:rsidTr="00375A73">
        <w:trPr>
          <w:trHeight w:val="255"/>
        </w:trPr>
        <w:tc>
          <w:tcPr>
            <w:tcW w:w="2996" w:type="dxa"/>
            <w:tcBorders>
              <w:top w:val="nil"/>
              <w:left w:val="single" w:sz="8" w:space="0" w:color="auto"/>
              <w:bottom w:val="nil"/>
              <w:right w:val="single" w:sz="8" w:space="0" w:color="auto"/>
            </w:tcBorders>
            <w:shd w:val="clear" w:color="auto" w:fill="FFFFFF" w:themeFill="background1"/>
            <w:hideMark/>
          </w:tcPr>
          <w:p w14:paraId="324B4ADF" w14:textId="77777777" w:rsidR="0004127A" w:rsidRPr="000C4BD1" w:rsidRDefault="0004127A" w:rsidP="000C4BD1">
            <w:pPr>
              <w:spacing w:after="0"/>
              <w:jc w:val="right"/>
              <w:rPr>
                <w:rFonts w:ascii="Times New Roman" w:hAnsi="Times New Roman" w:cs="Times New Roman"/>
                <w:noProof/>
                <w:sz w:val="16"/>
                <w:szCs w:val="16"/>
              </w:rPr>
            </w:pPr>
            <w:r w:rsidRPr="000C4BD1">
              <w:rPr>
                <w:rFonts w:ascii="Times New Roman" w:hAnsi="Times New Roman" w:cs="Times New Roman"/>
                <w:noProof/>
                <w:sz w:val="16"/>
                <w:szCs w:val="16"/>
              </w:rPr>
              <w:t>2018 prices</w:t>
            </w:r>
          </w:p>
        </w:tc>
        <w:tc>
          <w:tcPr>
            <w:tcW w:w="735" w:type="dxa"/>
            <w:tcBorders>
              <w:top w:val="nil"/>
              <w:left w:val="nil"/>
              <w:bottom w:val="nil"/>
              <w:right w:val="nil"/>
            </w:tcBorders>
            <w:shd w:val="clear" w:color="auto" w:fill="FFFFFF" w:themeFill="background1"/>
          </w:tcPr>
          <w:p w14:paraId="0D842CA0" w14:textId="77777777" w:rsidR="0004127A" w:rsidRPr="000C4BD1" w:rsidRDefault="0004127A" w:rsidP="000C4BD1">
            <w:pPr>
              <w:spacing w:after="0"/>
              <w:jc w:val="right"/>
              <w:rPr>
                <w:rFonts w:ascii="Times New Roman" w:hAnsi="Times New Roman" w:cs="Times New Roman"/>
                <w:b/>
                <w:bCs/>
                <w:noProof/>
                <w:sz w:val="14"/>
                <w:szCs w:val="14"/>
              </w:rPr>
            </w:pPr>
            <w:r w:rsidRPr="000C4BD1">
              <w:rPr>
                <w:rFonts w:ascii="Times New Roman" w:hAnsi="Times New Roman" w:cs="Times New Roman"/>
                <w:b/>
                <w:noProof/>
                <w:sz w:val="14"/>
                <w:szCs w:val="14"/>
              </w:rPr>
              <w:t>154 065</w:t>
            </w:r>
          </w:p>
        </w:tc>
        <w:tc>
          <w:tcPr>
            <w:tcW w:w="795" w:type="dxa"/>
            <w:tcBorders>
              <w:top w:val="nil"/>
              <w:left w:val="nil"/>
              <w:bottom w:val="nil"/>
              <w:right w:val="nil"/>
            </w:tcBorders>
            <w:shd w:val="clear" w:color="auto" w:fill="FFFFFF" w:themeFill="background1"/>
          </w:tcPr>
          <w:p w14:paraId="22B0A0E9" w14:textId="77777777" w:rsidR="0004127A" w:rsidRPr="000C4BD1" w:rsidRDefault="0004127A" w:rsidP="000C4BD1">
            <w:pPr>
              <w:spacing w:after="0"/>
              <w:jc w:val="right"/>
              <w:rPr>
                <w:rFonts w:ascii="Times New Roman" w:hAnsi="Times New Roman" w:cs="Times New Roman"/>
                <w:b/>
                <w:bCs/>
                <w:noProof/>
                <w:sz w:val="14"/>
                <w:szCs w:val="14"/>
              </w:rPr>
            </w:pPr>
            <w:r w:rsidRPr="000C4BD1">
              <w:rPr>
                <w:rFonts w:ascii="Times New Roman" w:hAnsi="Times New Roman" w:cs="Times New Roman"/>
                <w:b/>
                <w:noProof/>
                <w:sz w:val="14"/>
                <w:szCs w:val="14"/>
              </w:rPr>
              <w:t>157 568</w:t>
            </w:r>
          </w:p>
        </w:tc>
        <w:tc>
          <w:tcPr>
            <w:tcW w:w="709" w:type="dxa"/>
            <w:tcBorders>
              <w:top w:val="nil"/>
              <w:left w:val="nil"/>
              <w:bottom w:val="nil"/>
              <w:right w:val="nil"/>
            </w:tcBorders>
            <w:shd w:val="clear" w:color="auto" w:fill="FFFFFF" w:themeFill="background1"/>
          </w:tcPr>
          <w:p w14:paraId="6D19D99E" w14:textId="77777777" w:rsidR="0004127A" w:rsidRPr="000C4BD1" w:rsidRDefault="0004127A" w:rsidP="000C4BD1">
            <w:pPr>
              <w:spacing w:after="0"/>
              <w:jc w:val="right"/>
              <w:rPr>
                <w:rFonts w:ascii="Times New Roman" w:hAnsi="Times New Roman" w:cs="Times New Roman"/>
                <w:b/>
                <w:bCs/>
                <w:noProof/>
                <w:sz w:val="14"/>
                <w:szCs w:val="14"/>
              </w:rPr>
            </w:pPr>
            <w:r w:rsidRPr="000C4BD1">
              <w:rPr>
                <w:rFonts w:ascii="Times New Roman" w:hAnsi="Times New Roman" w:cs="Times New Roman"/>
                <w:b/>
                <w:noProof/>
                <w:sz w:val="14"/>
                <w:szCs w:val="14"/>
              </w:rPr>
              <w:t>152 682</w:t>
            </w:r>
          </w:p>
        </w:tc>
        <w:tc>
          <w:tcPr>
            <w:tcW w:w="845" w:type="dxa"/>
            <w:tcBorders>
              <w:top w:val="nil"/>
              <w:left w:val="nil"/>
              <w:bottom w:val="nil"/>
              <w:right w:val="nil"/>
            </w:tcBorders>
            <w:shd w:val="clear" w:color="auto" w:fill="FFFFFF" w:themeFill="background1"/>
          </w:tcPr>
          <w:p w14:paraId="13BE6D79" w14:textId="77777777" w:rsidR="0004127A" w:rsidRPr="000C4BD1" w:rsidRDefault="0004127A" w:rsidP="000C4BD1">
            <w:pPr>
              <w:spacing w:after="0"/>
              <w:jc w:val="right"/>
              <w:rPr>
                <w:rFonts w:ascii="Times New Roman" w:hAnsi="Times New Roman" w:cs="Times New Roman"/>
                <w:b/>
                <w:bCs/>
                <w:noProof/>
                <w:sz w:val="14"/>
                <w:szCs w:val="14"/>
              </w:rPr>
            </w:pPr>
            <w:r w:rsidRPr="000C4BD1">
              <w:rPr>
                <w:rFonts w:ascii="Times New Roman" w:hAnsi="Times New Roman" w:cs="Times New Roman"/>
                <w:b/>
                <w:noProof/>
                <w:sz w:val="14"/>
                <w:szCs w:val="14"/>
              </w:rPr>
              <w:t>149 936</w:t>
            </w:r>
          </w:p>
        </w:tc>
        <w:tc>
          <w:tcPr>
            <w:tcW w:w="856" w:type="dxa"/>
            <w:tcBorders>
              <w:top w:val="nil"/>
              <w:left w:val="nil"/>
              <w:bottom w:val="nil"/>
              <w:right w:val="nil"/>
            </w:tcBorders>
            <w:shd w:val="clear" w:color="auto" w:fill="FFFFFF" w:themeFill="background1"/>
          </w:tcPr>
          <w:p w14:paraId="0B7A842A" w14:textId="77777777" w:rsidR="0004127A" w:rsidRPr="000C4BD1" w:rsidRDefault="0004127A" w:rsidP="000C4BD1">
            <w:pPr>
              <w:spacing w:after="0"/>
              <w:jc w:val="right"/>
              <w:rPr>
                <w:rFonts w:ascii="Times New Roman" w:hAnsi="Times New Roman" w:cs="Times New Roman"/>
                <w:b/>
                <w:bCs/>
                <w:noProof/>
                <w:sz w:val="14"/>
                <w:szCs w:val="14"/>
              </w:rPr>
            </w:pPr>
            <w:r w:rsidRPr="000C4BD1">
              <w:rPr>
                <w:rFonts w:ascii="Times New Roman" w:hAnsi="Times New Roman" w:cs="Times New Roman"/>
                <w:b/>
                <w:noProof/>
                <w:sz w:val="14"/>
                <w:szCs w:val="14"/>
              </w:rPr>
              <w:t>149 936</w:t>
            </w:r>
          </w:p>
        </w:tc>
        <w:tc>
          <w:tcPr>
            <w:tcW w:w="851" w:type="dxa"/>
            <w:tcBorders>
              <w:top w:val="nil"/>
              <w:left w:val="nil"/>
              <w:bottom w:val="nil"/>
              <w:right w:val="nil"/>
            </w:tcBorders>
            <w:shd w:val="clear" w:color="auto" w:fill="FFFFFF" w:themeFill="background1"/>
          </w:tcPr>
          <w:p w14:paraId="762D047D" w14:textId="77777777" w:rsidR="0004127A" w:rsidRPr="000C4BD1" w:rsidRDefault="0004127A" w:rsidP="000C4BD1">
            <w:pPr>
              <w:spacing w:after="0"/>
              <w:jc w:val="right"/>
              <w:rPr>
                <w:rFonts w:ascii="Times New Roman" w:hAnsi="Times New Roman" w:cs="Times New Roman"/>
                <w:b/>
                <w:bCs/>
                <w:noProof/>
                <w:sz w:val="14"/>
                <w:szCs w:val="14"/>
              </w:rPr>
            </w:pPr>
            <w:r w:rsidRPr="000C4BD1">
              <w:rPr>
                <w:rFonts w:ascii="Times New Roman" w:hAnsi="Times New Roman" w:cs="Times New Roman"/>
                <w:b/>
                <w:noProof/>
                <w:sz w:val="14"/>
                <w:szCs w:val="14"/>
              </w:rPr>
              <w:t>149 936</w:t>
            </w:r>
          </w:p>
        </w:tc>
        <w:tc>
          <w:tcPr>
            <w:tcW w:w="850" w:type="dxa"/>
            <w:tcBorders>
              <w:top w:val="nil"/>
              <w:left w:val="nil"/>
              <w:bottom w:val="nil"/>
              <w:right w:val="nil"/>
            </w:tcBorders>
            <w:shd w:val="clear" w:color="auto" w:fill="FFFFFF" w:themeFill="background1"/>
          </w:tcPr>
          <w:p w14:paraId="38122952" w14:textId="77777777" w:rsidR="0004127A" w:rsidRPr="000C4BD1" w:rsidRDefault="0004127A" w:rsidP="000C4BD1">
            <w:pPr>
              <w:spacing w:after="0"/>
              <w:jc w:val="right"/>
              <w:rPr>
                <w:rFonts w:ascii="Times New Roman" w:hAnsi="Times New Roman" w:cs="Times New Roman"/>
                <w:b/>
                <w:bCs/>
                <w:noProof/>
                <w:sz w:val="14"/>
                <w:szCs w:val="14"/>
              </w:rPr>
            </w:pPr>
            <w:r w:rsidRPr="000C4BD1">
              <w:rPr>
                <w:rFonts w:ascii="Times New Roman" w:hAnsi="Times New Roman" w:cs="Times New Roman"/>
                <w:b/>
                <w:noProof/>
                <w:sz w:val="14"/>
                <w:szCs w:val="14"/>
              </w:rPr>
              <w:t>149 936</w:t>
            </w:r>
          </w:p>
        </w:tc>
        <w:tc>
          <w:tcPr>
            <w:tcW w:w="867" w:type="dxa"/>
            <w:tcBorders>
              <w:top w:val="nil"/>
              <w:left w:val="single" w:sz="8" w:space="0" w:color="auto"/>
              <w:bottom w:val="nil"/>
              <w:right w:val="single" w:sz="8" w:space="0" w:color="auto"/>
            </w:tcBorders>
            <w:shd w:val="clear" w:color="auto" w:fill="FFFFFF" w:themeFill="background1"/>
          </w:tcPr>
          <w:p w14:paraId="2BC7F6A6" w14:textId="77777777" w:rsidR="0004127A" w:rsidRPr="000C4BD1" w:rsidRDefault="0004127A" w:rsidP="000C4BD1">
            <w:pPr>
              <w:spacing w:after="0"/>
              <w:jc w:val="right"/>
              <w:rPr>
                <w:rFonts w:ascii="Times New Roman" w:hAnsi="Times New Roman" w:cs="Times New Roman"/>
                <w:b/>
                <w:bCs/>
                <w:noProof/>
                <w:sz w:val="14"/>
                <w:szCs w:val="14"/>
              </w:rPr>
            </w:pPr>
            <w:r w:rsidRPr="000C4BD1">
              <w:rPr>
                <w:rFonts w:ascii="Times New Roman" w:hAnsi="Times New Roman" w:cs="Times New Roman"/>
                <w:b/>
                <w:noProof/>
                <w:sz w:val="14"/>
                <w:szCs w:val="14"/>
              </w:rPr>
              <w:t>1 064 058</w:t>
            </w:r>
          </w:p>
        </w:tc>
      </w:tr>
      <w:tr w:rsidR="00375A73" w:rsidRPr="003D129F" w14:paraId="41B7B97A" w14:textId="77777777" w:rsidTr="00375A73">
        <w:trPr>
          <w:trHeight w:val="270"/>
        </w:trPr>
        <w:tc>
          <w:tcPr>
            <w:tcW w:w="2996" w:type="dxa"/>
            <w:tcBorders>
              <w:top w:val="nil"/>
              <w:left w:val="single" w:sz="8" w:space="0" w:color="auto"/>
              <w:bottom w:val="single" w:sz="8" w:space="0" w:color="auto"/>
              <w:right w:val="single" w:sz="8" w:space="0" w:color="auto"/>
            </w:tcBorders>
            <w:shd w:val="clear" w:color="auto" w:fill="FFFFFF" w:themeFill="background1"/>
            <w:hideMark/>
          </w:tcPr>
          <w:p w14:paraId="175DEA87" w14:textId="77777777" w:rsidR="0004127A" w:rsidRPr="000C4BD1" w:rsidRDefault="0004127A" w:rsidP="000C4BD1">
            <w:pPr>
              <w:spacing w:after="0"/>
              <w:jc w:val="right"/>
              <w:rPr>
                <w:rFonts w:ascii="Times New Roman" w:hAnsi="Times New Roman" w:cs="Times New Roman"/>
                <w:noProof/>
                <w:sz w:val="16"/>
                <w:szCs w:val="16"/>
              </w:rPr>
            </w:pPr>
            <w:r w:rsidRPr="000C4BD1">
              <w:rPr>
                <w:rFonts w:ascii="Times New Roman" w:hAnsi="Times New Roman" w:cs="Times New Roman"/>
                <w:noProof/>
                <w:sz w:val="16"/>
                <w:szCs w:val="16"/>
              </w:rPr>
              <w:t>current prices</w:t>
            </w:r>
          </w:p>
        </w:tc>
        <w:tc>
          <w:tcPr>
            <w:tcW w:w="735" w:type="dxa"/>
            <w:tcBorders>
              <w:top w:val="nil"/>
              <w:left w:val="nil"/>
              <w:bottom w:val="single" w:sz="8" w:space="0" w:color="auto"/>
              <w:right w:val="nil"/>
            </w:tcBorders>
            <w:shd w:val="clear" w:color="auto" w:fill="FFFFFF" w:themeFill="background1"/>
          </w:tcPr>
          <w:p w14:paraId="08FAFE16" w14:textId="77777777" w:rsidR="0004127A" w:rsidRPr="000C4BD1" w:rsidRDefault="0004127A" w:rsidP="000C4BD1">
            <w:pPr>
              <w:spacing w:after="0"/>
              <w:jc w:val="right"/>
              <w:rPr>
                <w:rFonts w:ascii="Times New Roman" w:hAnsi="Times New Roman" w:cs="Times New Roman"/>
                <w:b/>
                <w:bCs/>
                <w:noProof/>
                <w:sz w:val="14"/>
                <w:szCs w:val="14"/>
              </w:rPr>
            </w:pPr>
            <w:r w:rsidRPr="000C4BD1">
              <w:rPr>
                <w:rFonts w:ascii="Times New Roman" w:hAnsi="Times New Roman" w:cs="Times New Roman"/>
                <w:b/>
                <w:noProof/>
                <w:sz w:val="14"/>
                <w:szCs w:val="14"/>
              </w:rPr>
              <w:t>163 496</w:t>
            </w:r>
          </w:p>
        </w:tc>
        <w:tc>
          <w:tcPr>
            <w:tcW w:w="795" w:type="dxa"/>
            <w:tcBorders>
              <w:top w:val="nil"/>
              <w:left w:val="nil"/>
              <w:bottom w:val="single" w:sz="8" w:space="0" w:color="auto"/>
              <w:right w:val="nil"/>
            </w:tcBorders>
            <w:shd w:val="clear" w:color="auto" w:fill="FFFFFF" w:themeFill="background1"/>
          </w:tcPr>
          <w:p w14:paraId="1FF23895" w14:textId="77777777" w:rsidR="0004127A" w:rsidRPr="000C4BD1" w:rsidRDefault="0004127A" w:rsidP="000C4BD1">
            <w:pPr>
              <w:spacing w:after="0"/>
              <w:jc w:val="right"/>
              <w:rPr>
                <w:rFonts w:ascii="Times New Roman" w:hAnsi="Times New Roman" w:cs="Times New Roman"/>
                <w:b/>
                <w:bCs/>
                <w:noProof/>
                <w:sz w:val="14"/>
                <w:szCs w:val="14"/>
              </w:rPr>
            </w:pPr>
            <w:r w:rsidRPr="000C4BD1">
              <w:rPr>
                <w:rFonts w:ascii="Times New Roman" w:hAnsi="Times New Roman" w:cs="Times New Roman"/>
                <w:b/>
                <w:noProof/>
                <w:sz w:val="14"/>
                <w:szCs w:val="14"/>
              </w:rPr>
              <w:t>170 558</w:t>
            </w:r>
          </w:p>
        </w:tc>
        <w:tc>
          <w:tcPr>
            <w:tcW w:w="709" w:type="dxa"/>
            <w:tcBorders>
              <w:top w:val="nil"/>
              <w:left w:val="nil"/>
              <w:bottom w:val="single" w:sz="8" w:space="0" w:color="auto"/>
              <w:right w:val="nil"/>
            </w:tcBorders>
            <w:shd w:val="clear" w:color="auto" w:fill="FFFFFF" w:themeFill="background1"/>
          </w:tcPr>
          <w:p w14:paraId="2A717483" w14:textId="77777777" w:rsidR="0004127A" w:rsidRPr="000C4BD1" w:rsidRDefault="0004127A" w:rsidP="000C4BD1">
            <w:pPr>
              <w:spacing w:after="0"/>
              <w:jc w:val="right"/>
              <w:rPr>
                <w:rFonts w:ascii="Times New Roman" w:hAnsi="Times New Roman" w:cs="Times New Roman"/>
                <w:b/>
                <w:bCs/>
                <w:noProof/>
                <w:sz w:val="14"/>
                <w:szCs w:val="14"/>
              </w:rPr>
            </w:pPr>
            <w:r w:rsidRPr="000C4BD1">
              <w:rPr>
                <w:rFonts w:ascii="Times New Roman" w:hAnsi="Times New Roman" w:cs="Times New Roman"/>
                <w:b/>
                <w:noProof/>
                <w:sz w:val="14"/>
                <w:szCs w:val="14"/>
              </w:rPr>
              <w:t>168 575</w:t>
            </w:r>
          </w:p>
        </w:tc>
        <w:tc>
          <w:tcPr>
            <w:tcW w:w="845" w:type="dxa"/>
            <w:tcBorders>
              <w:top w:val="nil"/>
              <w:left w:val="nil"/>
              <w:bottom w:val="single" w:sz="8" w:space="0" w:color="auto"/>
              <w:right w:val="nil"/>
            </w:tcBorders>
            <w:shd w:val="clear" w:color="auto" w:fill="FFFFFF" w:themeFill="background1"/>
          </w:tcPr>
          <w:p w14:paraId="5D8F8AE6" w14:textId="77777777" w:rsidR="0004127A" w:rsidRPr="000C4BD1" w:rsidRDefault="0004127A" w:rsidP="000C4BD1">
            <w:pPr>
              <w:spacing w:after="0"/>
              <w:jc w:val="right"/>
              <w:rPr>
                <w:rFonts w:ascii="Times New Roman" w:hAnsi="Times New Roman" w:cs="Times New Roman"/>
                <w:b/>
                <w:bCs/>
                <w:noProof/>
                <w:sz w:val="14"/>
                <w:szCs w:val="14"/>
              </w:rPr>
            </w:pPr>
            <w:r w:rsidRPr="000C4BD1">
              <w:rPr>
                <w:rFonts w:ascii="Times New Roman" w:hAnsi="Times New Roman" w:cs="Times New Roman"/>
                <w:b/>
                <w:noProof/>
                <w:sz w:val="14"/>
                <w:szCs w:val="14"/>
              </w:rPr>
              <w:t>168 853</w:t>
            </w:r>
          </w:p>
        </w:tc>
        <w:tc>
          <w:tcPr>
            <w:tcW w:w="856" w:type="dxa"/>
            <w:tcBorders>
              <w:top w:val="nil"/>
              <w:left w:val="nil"/>
              <w:bottom w:val="single" w:sz="8" w:space="0" w:color="auto"/>
              <w:right w:val="nil"/>
            </w:tcBorders>
            <w:shd w:val="clear" w:color="auto" w:fill="FFFFFF" w:themeFill="background1"/>
          </w:tcPr>
          <w:p w14:paraId="66D07411" w14:textId="77777777" w:rsidR="0004127A" w:rsidRPr="000C4BD1" w:rsidRDefault="0004127A" w:rsidP="000C4BD1">
            <w:pPr>
              <w:spacing w:after="0"/>
              <w:jc w:val="right"/>
              <w:rPr>
                <w:rFonts w:ascii="Times New Roman" w:hAnsi="Times New Roman" w:cs="Times New Roman"/>
                <w:b/>
                <w:bCs/>
                <w:noProof/>
                <w:sz w:val="14"/>
                <w:szCs w:val="14"/>
              </w:rPr>
            </w:pPr>
            <w:r w:rsidRPr="000C4BD1">
              <w:rPr>
                <w:rFonts w:ascii="Times New Roman" w:hAnsi="Times New Roman" w:cs="Times New Roman"/>
                <w:b/>
                <w:noProof/>
                <w:sz w:val="14"/>
                <w:szCs w:val="14"/>
              </w:rPr>
              <w:t>172 230</w:t>
            </w:r>
          </w:p>
        </w:tc>
        <w:tc>
          <w:tcPr>
            <w:tcW w:w="851" w:type="dxa"/>
            <w:tcBorders>
              <w:top w:val="nil"/>
              <w:left w:val="nil"/>
              <w:bottom w:val="single" w:sz="8" w:space="0" w:color="auto"/>
              <w:right w:val="nil"/>
            </w:tcBorders>
            <w:shd w:val="clear" w:color="auto" w:fill="FFFFFF" w:themeFill="background1"/>
          </w:tcPr>
          <w:p w14:paraId="66019A33" w14:textId="77777777" w:rsidR="0004127A" w:rsidRPr="000C4BD1" w:rsidRDefault="0004127A" w:rsidP="000C4BD1">
            <w:pPr>
              <w:spacing w:after="0"/>
              <w:jc w:val="right"/>
              <w:rPr>
                <w:rFonts w:ascii="Times New Roman" w:hAnsi="Times New Roman" w:cs="Times New Roman"/>
                <w:b/>
                <w:bCs/>
                <w:noProof/>
                <w:sz w:val="14"/>
                <w:szCs w:val="14"/>
              </w:rPr>
            </w:pPr>
            <w:r w:rsidRPr="000C4BD1">
              <w:rPr>
                <w:rFonts w:ascii="Times New Roman" w:hAnsi="Times New Roman" w:cs="Times New Roman"/>
                <w:b/>
                <w:noProof/>
                <w:sz w:val="14"/>
                <w:szCs w:val="14"/>
              </w:rPr>
              <w:t>175 674</w:t>
            </w:r>
          </w:p>
        </w:tc>
        <w:tc>
          <w:tcPr>
            <w:tcW w:w="850" w:type="dxa"/>
            <w:tcBorders>
              <w:top w:val="nil"/>
              <w:left w:val="nil"/>
              <w:bottom w:val="single" w:sz="8" w:space="0" w:color="auto"/>
              <w:right w:val="nil"/>
            </w:tcBorders>
            <w:shd w:val="clear" w:color="auto" w:fill="FFFFFF" w:themeFill="background1"/>
          </w:tcPr>
          <w:p w14:paraId="66857130" w14:textId="77777777" w:rsidR="0004127A" w:rsidRPr="000C4BD1" w:rsidRDefault="0004127A" w:rsidP="000C4BD1">
            <w:pPr>
              <w:spacing w:after="0"/>
              <w:jc w:val="right"/>
              <w:rPr>
                <w:rFonts w:ascii="Times New Roman" w:hAnsi="Times New Roman" w:cs="Times New Roman"/>
                <w:b/>
                <w:bCs/>
                <w:noProof/>
                <w:sz w:val="14"/>
                <w:szCs w:val="14"/>
              </w:rPr>
            </w:pPr>
            <w:r w:rsidRPr="000C4BD1">
              <w:rPr>
                <w:rFonts w:ascii="Times New Roman" w:hAnsi="Times New Roman" w:cs="Times New Roman"/>
                <w:b/>
                <w:noProof/>
                <w:sz w:val="14"/>
                <w:szCs w:val="14"/>
              </w:rPr>
              <w:t>179 187</w:t>
            </w:r>
          </w:p>
        </w:tc>
        <w:tc>
          <w:tcPr>
            <w:tcW w:w="867" w:type="dxa"/>
            <w:tcBorders>
              <w:top w:val="nil"/>
              <w:left w:val="single" w:sz="8" w:space="0" w:color="auto"/>
              <w:bottom w:val="single" w:sz="8" w:space="0" w:color="auto"/>
              <w:right w:val="single" w:sz="8" w:space="0" w:color="auto"/>
            </w:tcBorders>
            <w:shd w:val="clear" w:color="auto" w:fill="FFFFFF" w:themeFill="background1"/>
          </w:tcPr>
          <w:p w14:paraId="28543666" w14:textId="77777777" w:rsidR="0004127A" w:rsidRPr="000C4BD1" w:rsidRDefault="0004127A" w:rsidP="000C4BD1">
            <w:pPr>
              <w:spacing w:after="0"/>
              <w:jc w:val="right"/>
              <w:rPr>
                <w:rFonts w:ascii="Times New Roman" w:hAnsi="Times New Roman" w:cs="Times New Roman"/>
                <w:b/>
                <w:bCs/>
                <w:noProof/>
                <w:sz w:val="14"/>
                <w:szCs w:val="14"/>
              </w:rPr>
            </w:pPr>
            <w:r w:rsidRPr="000C4BD1">
              <w:rPr>
                <w:rFonts w:ascii="Times New Roman" w:hAnsi="Times New Roman" w:cs="Times New Roman"/>
                <w:b/>
                <w:noProof/>
                <w:sz w:val="14"/>
                <w:szCs w:val="14"/>
              </w:rPr>
              <w:t>1 198 573</w:t>
            </w:r>
          </w:p>
        </w:tc>
      </w:tr>
      <w:tr w:rsidR="00375A73" w:rsidRPr="003D129F" w14:paraId="3D7DC60C" w14:textId="77777777" w:rsidTr="00375A73">
        <w:trPr>
          <w:trHeight w:val="259"/>
        </w:trPr>
        <w:tc>
          <w:tcPr>
            <w:tcW w:w="2996" w:type="dxa"/>
            <w:tcBorders>
              <w:top w:val="single" w:sz="8" w:space="0" w:color="auto"/>
              <w:left w:val="single" w:sz="8" w:space="0" w:color="auto"/>
              <w:bottom w:val="nil"/>
              <w:right w:val="single" w:sz="8" w:space="0" w:color="auto"/>
            </w:tcBorders>
            <w:shd w:val="clear" w:color="auto" w:fill="FFFFFF" w:themeFill="background1"/>
            <w:hideMark/>
          </w:tcPr>
          <w:p w14:paraId="40534FAB" w14:textId="04812AF0" w:rsidR="0004127A" w:rsidRPr="000C4BD1" w:rsidRDefault="0004127A" w:rsidP="000C4BD1">
            <w:pPr>
              <w:spacing w:after="0"/>
              <w:rPr>
                <w:rFonts w:ascii="Times New Roman" w:hAnsi="Times New Roman" w:cs="Times New Roman"/>
                <w:i/>
                <w:noProof/>
                <w:sz w:val="16"/>
                <w:szCs w:val="16"/>
              </w:rPr>
            </w:pPr>
            <w:r w:rsidRPr="000C4BD1">
              <w:rPr>
                <w:rFonts w:ascii="Times New Roman" w:hAnsi="Times New Roman" w:cs="Times New Roman"/>
                <w:i/>
                <w:noProof/>
                <w:sz w:val="16"/>
                <w:szCs w:val="16"/>
              </w:rPr>
              <w:t xml:space="preserve">Single Margin Instrument Part </w:t>
            </w:r>
            <w:r w:rsidR="00CB0D42">
              <w:rPr>
                <w:rFonts w:ascii="Times New Roman" w:hAnsi="Times New Roman" w:cs="Times New Roman"/>
                <w:i/>
                <w:noProof/>
                <w:sz w:val="16"/>
                <w:szCs w:val="16"/>
              </w:rPr>
              <w:t>11</w:t>
            </w:r>
            <w:r w:rsidRPr="000C4BD1">
              <w:rPr>
                <w:rFonts w:ascii="Times New Roman" w:hAnsi="Times New Roman" w:cs="Times New Roman"/>
                <w:i/>
                <w:noProof/>
                <w:sz w:val="16"/>
                <w:szCs w:val="16"/>
              </w:rPr>
              <w:t>(1)(b) from 2022</w:t>
            </w:r>
          </w:p>
        </w:tc>
        <w:tc>
          <w:tcPr>
            <w:tcW w:w="735" w:type="dxa"/>
            <w:tcBorders>
              <w:top w:val="single" w:sz="8" w:space="0" w:color="auto"/>
              <w:left w:val="nil"/>
              <w:right w:val="nil"/>
            </w:tcBorders>
            <w:shd w:val="clear" w:color="auto" w:fill="FFFFFF" w:themeFill="background1"/>
            <w:hideMark/>
          </w:tcPr>
          <w:p w14:paraId="57241E7F" w14:textId="77777777" w:rsidR="0004127A" w:rsidRPr="000C4BD1" w:rsidRDefault="0004127A" w:rsidP="000C4BD1">
            <w:pPr>
              <w:spacing w:after="0"/>
              <w:rPr>
                <w:rFonts w:ascii="Times New Roman" w:hAnsi="Times New Roman" w:cs="Times New Roman"/>
                <w:i/>
                <w:noProof/>
                <w:sz w:val="14"/>
                <w:szCs w:val="14"/>
              </w:rPr>
            </w:pPr>
            <w:r w:rsidRPr="000C4BD1">
              <w:rPr>
                <w:rFonts w:ascii="Times New Roman" w:hAnsi="Times New Roman" w:cs="Times New Roman"/>
                <w:i/>
                <w:noProof/>
                <w:sz w:val="14"/>
                <w:szCs w:val="14"/>
              </w:rPr>
              <w:t> </w:t>
            </w:r>
          </w:p>
        </w:tc>
        <w:tc>
          <w:tcPr>
            <w:tcW w:w="795" w:type="dxa"/>
            <w:tcBorders>
              <w:top w:val="single" w:sz="8" w:space="0" w:color="auto"/>
              <w:left w:val="nil"/>
              <w:right w:val="nil"/>
            </w:tcBorders>
            <w:shd w:val="clear" w:color="auto" w:fill="FFFFFF" w:themeFill="background1"/>
            <w:hideMark/>
          </w:tcPr>
          <w:p w14:paraId="1FB2E400" w14:textId="77777777" w:rsidR="0004127A" w:rsidRPr="000C4BD1" w:rsidRDefault="0004127A" w:rsidP="000C4BD1">
            <w:pPr>
              <w:spacing w:after="0"/>
              <w:rPr>
                <w:rFonts w:ascii="Times New Roman" w:hAnsi="Times New Roman" w:cs="Times New Roman"/>
                <w:i/>
                <w:noProof/>
                <w:sz w:val="14"/>
                <w:szCs w:val="14"/>
              </w:rPr>
            </w:pPr>
            <w:r w:rsidRPr="000C4BD1">
              <w:rPr>
                <w:rFonts w:ascii="Times New Roman" w:hAnsi="Times New Roman" w:cs="Times New Roman"/>
                <w:i/>
                <w:noProof/>
                <w:sz w:val="14"/>
                <w:szCs w:val="14"/>
              </w:rPr>
              <w:t> </w:t>
            </w:r>
          </w:p>
        </w:tc>
        <w:tc>
          <w:tcPr>
            <w:tcW w:w="709" w:type="dxa"/>
            <w:tcBorders>
              <w:top w:val="single" w:sz="8" w:space="0" w:color="auto"/>
              <w:left w:val="nil"/>
              <w:right w:val="nil"/>
            </w:tcBorders>
            <w:shd w:val="clear" w:color="auto" w:fill="FFFFFF" w:themeFill="background1"/>
            <w:hideMark/>
          </w:tcPr>
          <w:p w14:paraId="2CE1A320" w14:textId="77777777" w:rsidR="0004127A" w:rsidRPr="000C4BD1" w:rsidRDefault="0004127A" w:rsidP="000C4BD1">
            <w:pPr>
              <w:spacing w:after="0"/>
              <w:rPr>
                <w:rFonts w:ascii="Times New Roman" w:hAnsi="Times New Roman" w:cs="Times New Roman"/>
                <w:i/>
                <w:noProof/>
                <w:sz w:val="14"/>
                <w:szCs w:val="14"/>
              </w:rPr>
            </w:pPr>
            <w:r w:rsidRPr="000C4BD1">
              <w:rPr>
                <w:rFonts w:ascii="Times New Roman" w:hAnsi="Times New Roman" w:cs="Times New Roman"/>
                <w:i/>
                <w:noProof/>
                <w:sz w:val="14"/>
                <w:szCs w:val="14"/>
              </w:rPr>
              <w:t> </w:t>
            </w:r>
          </w:p>
        </w:tc>
        <w:tc>
          <w:tcPr>
            <w:tcW w:w="845" w:type="dxa"/>
            <w:tcBorders>
              <w:top w:val="single" w:sz="8" w:space="0" w:color="auto"/>
              <w:left w:val="nil"/>
              <w:right w:val="nil"/>
            </w:tcBorders>
            <w:shd w:val="clear" w:color="auto" w:fill="FFFFFF" w:themeFill="background1"/>
            <w:hideMark/>
          </w:tcPr>
          <w:p w14:paraId="673BD545" w14:textId="77777777" w:rsidR="0004127A" w:rsidRPr="000C4BD1" w:rsidRDefault="0004127A" w:rsidP="000C4BD1">
            <w:pPr>
              <w:spacing w:after="0"/>
              <w:rPr>
                <w:rFonts w:ascii="Times New Roman" w:hAnsi="Times New Roman" w:cs="Times New Roman"/>
                <w:i/>
                <w:noProof/>
                <w:sz w:val="14"/>
                <w:szCs w:val="14"/>
              </w:rPr>
            </w:pPr>
            <w:r w:rsidRPr="000C4BD1">
              <w:rPr>
                <w:rFonts w:ascii="Times New Roman" w:hAnsi="Times New Roman" w:cs="Times New Roman"/>
                <w:i/>
                <w:noProof/>
                <w:sz w:val="14"/>
                <w:szCs w:val="14"/>
              </w:rPr>
              <w:t> </w:t>
            </w:r>
          </w:p>
        </w:tc>
        <w:tc>
          <w:tcPr>
            <w:tcW w:w="856" w:type="dxa"/>
            <w:tcBorders>
              <w:top w:val="single" w:sz="8" w:space="0" w:color="auto"/>
              <w:left w:val="nil"/>
              <w:right w:val="nil"/>
            </w:tcBorders>
            <w:shd w:val="clear" w:color="auto" w:fill="FFFFFF" w:themeFill="background1"/>
            <w:hideMark/>
          </w:tcPr>
          <w:p w14:paraId="7D719F50" w14:textId="77777777" w:rsidR="0004127A" w:rsidRPr="000C4BD1" w:rsidRDefault="0004127A" w:rsidP="000C4BD1">
            <w:pPr>
              <w:spacing w:after="0"/>
              <w:rPr>
                <w:rFonts w:ascii="Times New Roman" w:hAnsi="Times New Roman" w:cs="Times New Roman"/>
                <w:i/>
                <w:noProof/>
                <w:sz w:val="14"/>
                <w:szCs w:val="14"/>
              </w:rPr>
            </w:pPr>
            <w:r w:rsidRPr="000C4BD1">
              <w:rPr>
                <w:rFonts w:ascii="Times New Roman" w:hAnsi="Times New Roman" w:cs="Times New Roman"/>
                <w:i/>
                <w:noProof/>
                <w:sz w:val="14"/>
                <w:szCs w:val="14"/>
              </w:rPr>
              <w:t> </w:t>
            </w:r>
          </w:p>
        </w:tc>
        <w:tc>
          <w:tcPr>
            <w:tcW w:w="851" w:type="dxa"/>
            <w:tcBorders>
              <w:top w:val="single" w:sz="8" w:space="0" w:color="auto"/>
              <w:left w:val="nil"/>
              <w:bottom w:val="nil"/>
              <w:right w:val="nil"/>
            </w:tcBorders>
            <w:shd w:val="clear" w:color="auto" w:fill="FFFFFF" w:themeFill="background1"/>
            <w:hideMark/>
          </w:tcPr>
          <w:p w14:paraId="0AF9CBCF" w14:textId="77777777" w:rsidR="0004127A" w:rsidRPr="000C4BD1" w:rsidRDefault="0004127A" w:rsidP="000C4BD1">
            <w:pPr>
              <w:spacing w:after="0"/>
              <w:rPr>
                <w:rFonts w:ascii="Times New Roman" w:hAnsi="Times New Roman" w:cs="Times New Roman"/>
                <w:i/>
                <w:noProof/>
                <w:sz w:val="14"/>
                <w:szCs w:val="14"/>
              </w:rPr>
            </w:pPr>
            <w:r w:rsidRPr="000C4BD1">
              <w:rPr>
                <w:rFonts w:ascii="Times New Roman" w:hAnsi="Times New Roman" w:cs="Times New Roman"/>
                <w:i/>
                <w:noProof/>
                <w:sz w:val="14"/>
                <w:szCs w:val="14"/>
              </w:rPr>
              <w:t> </w:t>
            </w:r>
          </w:p>
        </w:tc>
        <w:tc>
          <w:tcPr>
            <w:tcW w:w="850" w:type="dxa"/>
            <w:tcBorders>
              <w:top w:val="single" w:sz="8" w:space="0" w:color="auto"/>
              <w:left w:val="nil"/>
              <w:bottom w:val="nil"/>
              <w:right w:val="nil"/>
            </w:tcBorders>
            <w:shd w:val="clear" w:color="auto" w:fill="FFFFFF" w:themeFill="background1"/>
            <w:hideMark/>
          </w:tcPr>
          <w:p w14:paraId="2C0C6E89" w14:textId="77777777" w:rsidR="0004127A" w:rsidRPr="000C4BD1" w:rsidRDefault="0004127A" w:rsidP="000C4BD1">
            <w:pPr>
              <w:spacing w:after="0"/>
              <w:rPr>
                <w:rFonts w:ascii="Times New Roman" w:hAnsi="Times New Roman" w:cs="Times New Roman"/>
                <w:i/>
                <w:noProof/>
                <w:sz w:val="14"/>
                <w:szCs w:val="14"/>
              </w:rPr>
            </w:pPr>
            <w:r w:rsidRPr="000C4BD1">
              <w:rPr>
                <w:rFonts w:ascii="Times New Roman" w:hAnsi="Times New Roman" w:cs="Times New Roman"/>
                <w:i/>
                <w:noProof/>
                <w:sz w:val="14"/>
                <w:szCs w:val="14"/>
              </w:rPr>
              <w:t> </w:t>
            </w:r>
          </w:p>
        </w:tc>
        <w:tc>
          <w:tcPr>
            <w:tcW w:w="867" w:type="dxa"/>
            <w:tcBorders>
              <w:top w:val="single" w:sz="8" w:space="0" w:color="auto"/>
              <w:left w:val="single" w:sz="8" w:space="0" w:color="auto"/>
              <w:right w:val="single" w:sz="8" w:space="0" w:color="auto"/>
            </w:tcBorders>
            <w:shd w:val="clear" w:color="auto" w:fill="FFFFFF" w:themeFill="background1"/>
            <w:hideMark/>
          </w:tcPr>
          <w:p w14:paraId="73F9494B" w14:textId="77777777" w:rsidR="0004127A" w:rsidRPr="000C4BD1" w:rsidRDefault="0004127A" w:rsidP="000C4BD1">
            <w:pPr>
              <w:spacing w:after="0"/>
              <w:rPr>
                <w:rFonts w:ascii="Times New Roman" w:hAnsi="Times New Roman" w:cs="Times New Roman"/>
                <w:i/>
                <w:noProof/>
                <w:sz w:val="14"/>
                <w:szCs w:val="14"/>
              </w:rPr>
            </w:pPr>
            <w:r w:rsidRPr="000C4BD1">
              <w:rPr>
                <w:rFonts w:ascii="Times New Roman" w:hAnsi="Times New Roman" w:cs="Times New Roman"/>
                <w:i/>
                <w:noProof/>
                <w:sz w:val="14"/>
                <w:szCs w:val="14"/>
              </w:rPr>
              <w:t> </w:t>
            </w:r>
          </w:p>
        </w:tc>
      </w:tr>
      <w:tr w:rsidR="00375A73" w:rsidRPr="003D129F" w14:paraId="65AB8C34" w14:textId="77777777" w:rsidTr="00375A73">
        <w:trPr>
          <w:trHeight w:val="255"/>
        </w:trPr>
        <w:tc>
          <w:tcPr>
            <w:tcW w:w="2996" w:type="dxa"/>
            <w:tcBorders>
              <w:top w:val="nil"/>
              <w:left w:val="single" w:sz="8" w:space="0" w:color="auto"/>
              <w:bottom w:val="nil"/>
              <w:right w:val="single" w:sz="8" w:space="0" w:color="auto"/>
            </w:tcBorders>
            <w:shd w:val="clear" w:color="auto" w:fill="FFFFFF" w:themeFill="background1"/>
            <w:hideMark/>
          </w:tcPr>
          <w:p w14:paraId="1D238152" w14:textId="77777777" w:rsidR="0004127A" w:rsidRPr="000C4BD1" w:rsidRDefault="0004127A" w:rsidP="000C4BD1">
            <w:pPr>
              <w:spacing w:after="0"/>
              <w:jc w:val="right"/>
              <w:rPr>
                <w:rFonts w:ascii="Times New Roman" w:hAnsi="Times New Roman" w:cs="Times New Roman"/>
                <w:i/>
                <w:noProof/>
                <w:sz w:val="16"/>
                <w:szCs w:val="16"/>
              </w:rPr>
            </w:pPr>
            <w:r w:rsidRPr="000C4BD1">
              <w:rPr>
                <w:rFonts w:ascii="Times New Roman" w:hAnsi="Times New Roman" w:cs="Times New Roman"/>
                <w:i/>
                <w:noProof/>
                <w:sz w:val="16"/>
                <w:szCs w:val="16"/>
              </w:rPr>
              <w:t>adjustment of the payment ceiling (2018 prices)</w:t>
            </w:r>
          </w:p>
        </w:tc>
        <w:tc>
          <w:tcPr>
            <w:tcW w:w="735" w:type="dxa"/>
            <w:tcBorders>
              <w:top w:val="nil"/>
              <w:left w:val="nil"/>
              <w:bottom w:val="nil"/>
              <w:right w:val="nil"/>
            </w:tcBorders>
            <w:shd w:val="clear" w:color="auto" w:fill="FFFFFF" w:themeFill="background1"/>
          </w:tcPr>
          <w:p w14:paraId="7624DAC9" w14:textId="77777777" w:rsidR="0004127A" w:rsidRPr="000C4BD1" w:rsidRDefault="0004127A" w:rsidP="000C4BD1">
            <w:pPr>
              <w:spacing w:after="0"/>
              <w:jc w:val="right"/>
              <w:rPr>
                <w:rFonts w:ascii="Times New Roman" w:hAnsi="Times New Roman" w:cs="Times New Roman"/>
                <w:i/>
                <w:iCs/>
                <w:noProof/>
                <w:sz w:val="14"/>
                <w:szCs w:val="14"/>
              </w:rPr>
            </w:pPr>
          </w:p>
        </w:tc>
        <w:tc>
          <w:tcPr>
            <w:tcW w:w="795" w:type="dxa"/>
            <w:tcBorders>
              <w:top w:val="nil"/>
              <w:left w:val="nil"/>
              <w:bottom w:val="nil"/>
              <w:right w:val="nil"/>
            </w:tcBorders>
            <w:shd w:val="clear" w:color="auto" w:fill="FFFFFF" w:themeFill="background1"/>
          </w:tcPr>
          <w:p w14:paraId="7EEA5377" w14:textId="77777777" w:rsidR="0004127A" w:rsidRPr="000C4BD1" w:rsidRDefault="0004127A" w:rsidP="000C4BD1">
            <w:pPr>
              <w:spacing w:after="0"/>
              <w:jc w:val="right"/>
              <w:rPr>
                <w:rFonts w:ascii="Times New Roman" w:hAnsi="Times New Roman" w:cs="Times New Roman"/>
                <w:i/>
                <w:noProof/>
                <w:sz w:val="14"/>
                <w:szCs w:val="14"/>
              </w:rPr>
            </w:pPr>
            <w:r w:rsidRPr="000C4BD1">
              <w:rPr>
                <w:rFonts w:ascii="Times New Roman" w:hAnsi="Times New Roman" w:cs="Times New Roman"/>
                <w:i/>
                <w:noProof/>
                <w:sz w:val="14"/>
                <w:szCs w:val="14"/>
              </w:rPr>
              <w:t>-3 718</w:t>
            </w:r>
          </w:p>
        </w:tc>
        <w:tc>
          <w:tcPr>
            <w:tcW w:w="709" w:type="dxa"/>
            <w:tcBorders>
              <w:top w:val="nil"/>
              <w:left w:val="nil"/>
              <w:bottom w:val="nil"/>
              <w:right w:val="nil"/>
            </w:tcBorders>
            <w:shd w:val="clear" w:color="auto" w:fill="FFFFFF" w:themeFill="background1"/>
          </w:tcPr>
          <w:p w14:paraId="7E910592" w14:textId="77777777" w:rsidR="0004127A" w:rsidRPr="000C4BD1" w:rsidRDefault="0004127A" w:rsidP="000C4BD1">
            <w:pPr>
              <w:spacing w:after="0"/>
              <w:jc w:val="right"/>
              <w:rPr>
                <w:rFonts w:ascii="Times New Roman" w:hAnsi="Times New Roman" w:cs="Times New Roman"/>
                <w:i/>
                <w:noProof/>
                <w:sz w:val="14"/>
                <w:szCs w:val="14"/>
              </w:rPr>
            </w:pPr>
          </w:p>
        </w:tc>
        <w:tc>
          <w:tcPr>
            <w:tcW w:w="845" w:type="dxa"/>
            <w:tcBorders>
              <w:top w:val="nil"/>
              <w:left w:val="nil"/>
              <w:bottom w:val="nil"/>
              <w:right w:val="nil"/>
            </w:tcBorders>
            <w:shd w:val="clear" w:color="auto" w:fill="FFFFFF" w:themeFill="background1"/>
          </w:tcPr>
          <w:p w14:paraId="1C8FB04C" w14:textId="77777777" w:rsidR="0004127A" w:rsidRPr="000C4BD1" w:rsidRDefault="0004127A" w:rsidP="000C4BD1">
            <w:pPr>
              <w:spacing w:after="0"/>
              <w:jc w:val="right"/>
              <w:rPr>
                <w:rFonts w:ascii="Times New Roman" w:hAnsi="Times New Roman" w:cs="Times New Roman"/>
                <w:i/>
                <w:noProof/>
                <w:sz w:val="14"/>
                <w:szCs w:val="14"/>
              </w:rPr>
            </w:pPr>
          </w:p>
        </w:tc>
        <w:tc>
          <w:tcPr>
            <w:tcW w:w="856" w:type="dxa"/>
            <w:tcBorders>
              <w:top w:val="nil"/>
              <w:left w:val="nil"/>
              <w:bottom w:val="nil"/>
              <w:right w:val="nil"/>
            </w:tcBorders>
            <w:shd w:val="clear" w:color="auto" w:fill="FFFFFF" w:themeFill="background1"/>
          </w:tcPr>
          <w:p w14:paraId="4F6B09A2" w14:textId="77777777" w:rsidR="0004127A" w:rsidRPr="000C4BD1" w:rsidRDefault="0004127A" w:rsidP="000C4BD1">
            <w:pPr>
              <w:spacing w:after="0"/>
              <w:rPr>
                <w:rFonts w:ascii="Times New Roman" w:hAnsi="Times New Roman" w:cs="Times New Roman"/>
                <w:i/>
                <w:noProof/>
                <w:sz w:val="14"/>
                <w:szCs w:val="14"/>
              </w:rPr>
            </w:pPr>
            <w:r w:rsidRPr="000C4BD1">
              <w:rPr>
                <w:rFonts w:ascii="Times New Roman" w:hAnsi="Times New Roman" w:cs="Times New Roman"/>
                <w:i/>
                <w:noProof/>
                <w:sz w:val="14"/>
                <w:szCs w:val="14"/>
              </w:rPr>
              <w:t>1 239,3</w:t>
            </w:r>
          </w:p>
        </w:tc>
        <w:tc>
          <w:tcPr>
            <w:tcW w:w="851" w:type="dxa"/>
            <w:tcBorders>
              <w:top w:val="nil"/>
              <w:left w:val="nil"/>
              <w:bottom w:val="nil"/>
              <w:right w:val="nil"/>
            </w:tcBorders>
            <w:shd w:val="clear" w:color="auto" w:fill="FFFFFF" w:themeFill="background1"/>
          </w:tcPr>
          <w:p w14:paraId="585D6444" w14:textId="77777777" w:rsidR="0004127A" w:rsidRPr="000C4BD1" w:rsidRDefault="0004127A" w:rsidP="000C4BD1">
            <w:pPr>
              <w:spacing w:after="0"/>
              <w:rPr>
                <w:rFonts w:ascii="Times New Roman" w:hAnsi="Times New Roman" w:cs="Times New Roman"/>
                <w:i/>
                <w:noProof/>
                <w:sz w:val="14"/>
                <w:szCs w:val="14"/>
              </w:rPr>
            </w:pPr>
            <w:r w:rsidRPr="000C4BD1">
              <w:rPr>
                <w:rFonts w:ascii="Times New Roman" w:hAnsi="Times New Roman" w:cs="Times New Roman"/>
                <w:i/>
                <w:noProof/>
                <w:sz w:val="14"/>
                <w:szCs w:val="14"/>
              </w:rPr>
              <w:t>1 239,3</w:t>
            </w:r>
          </w:p>
        </w:tc>
        <w:tc>
          <w:tcPr>
            <w:tcW w:w="850" w:type="dxa"/>
            <w:tcBorders>
              <w:top w:val="nil"/>
              <w:left w:val="nil"/>
              <w:bottom w:val="nil"/>
              <w:right w:val="nil"/>
            </w:tcBorders>
            <w:shd w:val="clear" w:color="auto" w:fill="FFFFFF" w:themeFill="background1"/>
          </w:tcPr>
          <w:p w14:paraId="11DC6B6F" w14:textId="77777777" w:rsidR="0004127A" w:rsidRPr="000C4BD1" w:rsidRDefault="0004127A" w:rsidP="000C4BD1">
            <w:pPr>
              <w:spacing w:after="0"/>
              <w:rPr>
                <w:rFonts w:ascii="Times New Roman" w:hAnsi="Times New Roman" w:cs="Times New Roman"/>
                <w:i/>
                <w:noProof/>
                <w:sz w:val="14"/>
                <w:szCs w:val="14"/>
              </w:rPr>
            </w:pPr>
            <w:r w:rsidRPr="000C4BD1">
              <w:rPr>
                <w:rFonts w:ascii="Times New Roman" w:hAnsi="Times New Roman" w:cs="Times New Roman"/>
                <w:i/>
                <w:noProof/>
                <w:sz w:val="14"/>
                <w:szCs w:val="14"/>
              </w:rPr>
              <w:t>1 239,3</w:t>
            </w:r>
          </w:p>
        </w:tc>
        <w:tc>
          <w:tcPr>
            <w:tcW w:w="867" w:type="dxa"/>
            <w:tcBorders>
              <w:top w:val="nil"/>
              <w:left w:val="single" w:sz="8" w:space="0" w:color="auto"/>
              <w:bottom w:val="nil"/>
              <w:right w:val="single" w:sz="8" w:space="0" w:color="auto"/>
            </w:tcBorders>
            <w:shd w:val="clear" w:color="auto" w:fill="FFFFFF" w:themeFill="background1"/>
          </w:tcPr>
          <w:p w14:paraId="501235EC" w14:textId="77777777" w:rsidR="0004127A" w:rsidRPr="000C4BD1" w:rsidRDefault="0004127A" w:rsidP="000C4BD1">
            <w:pPr>
              <w:spacing w:after="0"/>
              <w:jc w:val="right"/>
              <w:rPr>
                <w:rFonts w:ascii="Times New Roman" w:hAnsi="Times New Roman" w:cs="Times New Roman"/>
                <w:i/>
                <w:noProof/>
                <w:sz w:val="14"/>
                <w:szCs w:val="14"/>
              </w:rPr>
            </w:pPr>
            <w:r w:rsidRPr="000C4BD1">
              <w:rPr>
                <w:rFonts w:ascii="Times New Roman" w:hAnsi="Times New Roman" w:cs="Times New Roman"/>
                <w:i/>
                <w:noProof/>
                <w:sz w:val="14"/>
                <w:szCs w:val="14"/>
              </w:rPr>
              <w:t>0,0</w:t>
            </w:r>
          </w:p>
        </w:tc>
      </w:tr>
      <w:tr w:rsidR="00375A73" w:rsidRPr="003D129F" w14:paraId="72DB7694" w14:textId="77777777" w:rsidTr="00375A73">
        <w:trPr>
          <w:trHeight w:val="270"/>
        </w:trPr>
        <w:tc>
          <w:tcPr>
            <w:tcW w:w="2996" w:type="dxa"/>
            <w:tcBorders>
              <w:top w:val="nil"/>
              <w:left w:val="single" w:sz="8" w:space="0" w:color="auto"/>
              <w:bottom w:val="single" w:sz="4" w:space="0" w:color="auto"/>
              <w:right w:val="single" w:sz="8" w:space="0" w:color="auto"/>
            </w:tcBorders>
            <w:shd w:val="clear" w:color="auto" w:fill="FFFFFF" w:themeFill="background1"/>
            <w:hideMark/>
          </w:tcPr>
          <w:p w14:paraId="012E8F32" w14:textId="77777777" w:rsidR="0004127A" w:rsidRPr="000C4BD1" w:rsidRDefault="0004127A" w:rsidP="000C4BD1">
            <w:pPr>
              <w:spacing w:after="0"/>
              <w:jc w:val="right"/>
              <w:rPr>
                <w:rFonts w:ascii="Times New Roman" w:hAnsi="Times New Roman" w:cs="Times New Roman"/>
                <w:i/>
                <w:noProof/>
                <w:sz w:val="16"/>
                <w:szCs w:val="16"/>
              </w:rPr>
            </w:pPr>
            <w:r w:rsidRPr="000C4BD1">
              <w:rPr>
                <w:rFonts w:ascii="Times New Roman" w:hAnsi="Times New Roman" w:cs="Times New Roman"/>
                <w:i/>
                <w:noProof/>
                <w:sz w:val="16"/>
                <w:szCs w:val="16"/>
              </w:rPr>
              <w:t>adjustment of the payment ceiling (current prices)</w:t>
            </w:r>
          </w:p>
        </w:tc>
        <w:tc>
          <w:tcPr>
            <w:tcW w:w="735" w:type="dxa"/>
            <w:tcBorders>
              <w:top w:val="nil"/>
              <w:left w:val="nil"/>
              <w:bottom w:val="single" w:sz="4" w:space="0" w:color="auto"/>
              <w:right w:val="nil"/>
            </w:tcBorders>
            <w:shd w:val="clear" w:color="auto" w:fill="FFFFFF" w:themeFill="background1"/>
          </w:tcPr>
          <w:p w14:paraId="72381EA5" w14:textId="77777777" w:rsidR="0004127A" w:rsidRPr="000C4BD1" w:rsidRDefault="0004127A" w:rsidP="000C4BD1">
            <w:pPr>
              <w:spacing w:after="0"/>
              <w:jc w:val="right"/>
              <w:rPr>
                <w:rFonts w:ascii="Times New Roman" w:hAnsi="Times New Roman" w:cs="Times New Roman"/>
                <w:i/>
                <w:iCs/>
                <w:noProof/>
                <w:sz w:val="14"/>
                <w:szCs w:val="14"/>
              </w:rPr>
            </w:pPr>
          </w:p>
        </w:tc>
        <w:tc>
          <w:tcPr>
            <w:tcW w:w="795" w:type="dxa"/>
            <w:tcBorders>
              <w:top w:val="nil"/>
              <w:left w:val="nil"/>
              <w:bottom w:val="single" w:sz="4" w:space="0" w:color="auto"/>
              <w:right w:val="nil"/>
            </w:tcBorders>
            <w:shd w:val="clear" w:color="auto" w:fill="FFFFFF" w:themeFill="background1"/>
          </w:tcPr>
          <w:p w14:paraId="6DFC8398" w14:textId="77777777" w:rsidR="0004127A" w:rsidRPr="000C4BD1" w:rsidRDefault="0004127A" w:rsidP="000C4BD1">
            <w:pPr>
              <w:spacing w:after="0"/>
              <w:jc w:val="right"/>
              <w:rPr>
                <w:rFonts w:ascii="Times New Roman" w:hAnsi="Times New Roman" w:cs="Times New Roman"/>
                <w:i/>
                <w:noProof/>
                <w:sz w:val="14"/>
                <w:szCs w:val="14"/>
              </w:rPr>
            </w:pPr>
            <w:r w:rsidRPr="000C4BD1">
              <w:rPr>
                <w:rFonts w:ascii="Times New Roman" w:hAnsi="Times New Roman" w:cs="Times New Roman"/>
                <w:i/>
                <w:noProof/>
                <w:sz w:val="14"/>
                <w:szCs w:val="14"/>
              </w:rPr>
              <w:t>-4 024</w:t>
            </w:r>
          </w:p>
        </w:tc>
        <w:tc>
          <w:tcPr>
            <w:tcW w:w="709" w:type="dxa"/>
            <w:tcBorders>
              <w:top w:val="nil"/>
              <w:left w:val="nil"/>
              <w:bottom w:val="single" w:sz="4" w:space="0" w:color="auto"/>
              <w:right w:val="nil"/>
            </w:tcBorders>
            <w:shd w:val="clear" w:color="auto" w:fill="FFFFFF" w:themeFill="background1"/>
          </w:tcPr>
          <w:p w14:paraId="0B5159EE" w14:textId="77777777" w:rsidR="0004127A" w:rsidRPr="000C4BD1" w:rsidRDefault="0004127A" w:rsidP="000C4BD1">
            <w:pPr>
              <w:spacing w:after="0"/>
              <w:jc w:val="right"/>
              <w:rPr>
                <w:rFonts w:ascii="Times New Roman" w:hAnsi="Times New Roman" w:cs="Times New Roman"/>
                <w:i/>
                <w:noProof/>
                <w:sz w:val="14"/>
                <w:szCs w:val="14"/>
              </w:rPr>
            </w:pPr>
          </w:p>
        </w:tc>
        <w:tc>
          <w:tcPr>
            <w:tcW w:w="845" w:type="dxa"/>
            <w:tcBorders>
              <w:top w:val="nil"/>
              <w:left w:val="nil"/>
              <w:bottom w:val="single" w:sz="4" w:space="0" w:color="auto"/>
              <w:right w:val="nil"/>
            </w:tcBorders>
            <w:shd w:val="clear" w:color="auto" w:fill="FFFFFF" w:themeFill="background1"/>
          </w:tcPr>
          <w:p w14:paraId="4AF3AEBE" w14:textId="77777777" w:rsidR="0004127A" w:rsidRPr="000C4BD1" w:rsidRDefault="0004127A" w:rsidP="000C4BD1">
            <w:pPr>
              <w:spacing w:after="0"/>
              <w:jc w:val="right"/>
              <w:rPr>
                <w:rFonts w:ascii="Times New Roman" w:hAnsi="Times New Roman" w:cs="Times New Roman"/>
                <w:i/>
                <w:noProof/>
                <w:sz w:val="14"/>
                <w:szCs w:val="14"/>
              </w:rPr>
            </w:pPr>
          </w:p>
        </w:tc>
        <w:tc>
          <w:tcPr>
            <w:tcW w:w="856" w:type="dxa"/>
            <w:tcBorders>
              <w:top w:val="nil"/>
              <w:left w:val="nil"/>
              <w:bottom w:val="single" w:sz="4" w:space="0" w:color="auto"/>
              <w:right w:val="nil"/>
            </w:tcBorders>
            <w:shd w:val="clear" w:color="auto" w:fill="FFFFFF" w:themeFill="background1"/>
          </w:tcPr>
          <w:p w14:paraId="01837A1B" w14:textId="77777777" w:rsidR="0004127A" w:rsidRPr="000C4BD1" w:rsidRDefault="0004127A" w:rsidP="000C4BD1">
            <w:pPr>
              <w:spacing w:after="0"/>
              <w:rPr>
                <w:rFonts w:ascii="Times New Roman" w:hAnsi="Times New Roman" w:cs="Times New Roman"/>
                <w:i/>
                <w:iCs/>
                <w:noProof/>
                <w:sz w:val="14"/>
                <w:szCs w:val="14"/>
              </w:rPr>
            </w:pPr>
            <w:r w:rsidRPr="000C4BD1">
              <w:rPr>
                <w:rFonts w:ascii="Times New Roman" w:hAnsi="Times New Roman" w:cs="Times New Roman"/>
                <w:i/>
                <w:iCs/>
                <w:noProof/>
                <w:sz w:val="14"/>
                <w:szCs w:val="14"/>
              </w:rPr>
              <w:t>1 424,0</w:t>
            </w:r>
          </w:p>
        </w:tc>
        <w:tc>
          <w:tcPr>
            <w:tcW w:w="851" w:type="dxa"/>
            <w:tcBorders>
              <w:top w:val="nil"/>
              <w:left w:val="nil"/>
              <w:bottom w:val="single" w:sz="4" w:space="0" w:color="auto"/>
              <w:right w:val="nil"/>
            </w:tcBorders>
            <w:shd w:val="clear" w:color="auto" w:fill="FFFFFF" w:themeFill="background1"/>
          </w:tcPr>
          <w:p w14:paraId="2BF01170" w14:textId="77777777" w:rsidR="0004127A" w:rsidRPr="000C4BD1" w:rsidRDefault="0004127A" w:rsidP="000C4BD1">
            <w:pPr>
              <w:spacing w:after="0"/>
              <w:rPr>
                <w:rFonts w:ascii="Times New Roman" w:hAnsi="Times New Roman" w:cs="Times New Roman"/>
                <w:i/>
                <w:iCs/>
                <w:noProof/>
                <w:sz w:val="14"/>
                <w:szCs w:val="14"/>
              </w:rPr>
            </w:pPr>
            <w:r w:rsidRPr="000C4BD1">
              <w:rPr>
                <w:rFonts w:ascii="Times New Roman" w:hAnsi="Times New Roman" w:cs="Times New Roman"/>
                <w:i/>
                <w:iCs/>
                <w:noProof/>
                <w:sz w:val="14"/>
                <w:szCs w:val="14"/>
              </w:rPr>
              <w:t>1 452,0</w:t>
            </w:r>
          </w:p>
        </w:tc>
        <w:tc>
          <w:tcPr>
            <w:tcW w:w="850" w:type="dxa"/>
            <w:tcBorders>
              <w:top w:val="nil"/>
              <w:left w:val="nil"/>
              <w:bottom w:val="single" w:sz="4" w:space="0" w:color="auto"/>
              <w:right w:val="nil"/>
            </w:tcBorders>
            <w:shd w:val="clear" w:color="auto" w:fill="FFFFFF" w:themeFill="background1"/>
          </w:tcPr>
          <w:p w14:paraId="33D9AEEF" w14:textId="77777777" w:rsidR="0004127A" w:rsidRPr="000C4BD1" w:rsidRDefault="0004127A" w:rsidP="000C4BD1">
            <w:pPr>
              <w:spacing w:after="0"/>
              <w:rPr>
                <w:rFonts w:ascii="Times New Roman" w:hAnsi="Times New Roman" w:cs="Times New Roman"/>
                <w:i/>
                <w:iCs/>
                <w:noProof/>
                <w:sz w:val="14"/>
                <w:szCs w:val="14"/>
              </w:rPr>
            </w:pPr>
            <w:r w:rsidRPr="000C4BD1">
              <w:rPr>
                <w:rFonts w:ascii="Times New Roman" w:hAnsi="Times New Roman" w:cs="Times New Roman"/>
                <w:i/>
                <w:iCs/>
                <w:noProof/>
                <w:sz w:val="14"/>
                <w:szCs w:val="14"/>
              </w:rPr>
              <w:t>1 481,0</w:t>
            </w:r>
          </w:p>
        </w:tc>
        <w:tc>
          <w:tcPr>
            <w:tcW w:w="867" w:type="dxa"/>
            <w:tcBorders>
              <w:top w:val="nil"/>
              <w:left w:val="single" w:sz="8" w:space="0" w:color="auto"/>
              <w:bottom w:val="single" w:sz="4" w:space="0" w:color="auto"/>
              <w:right w:val="single" w:sz="8" w:space="0" w:color="auto"/>
            </w:tcBorders>
            <w:shd w:val="clear" w:color="auto" w:fill="FFFFFF" w:themeFill="background1"/>
          </w:tcPr>
          <w:p w14:paraId="4118E379" w14:textId="77777777" w:rsidR="0004127A" w:rsidRPr="000C4BD1" w:rsidRDefault="0004127A" w:rsidP="000C4BD1">
            <w:pPr>
              <w:spacing w:after="0"/>
              <w:jc w:val="right"/>
              <w:rPr>
                <w:rFonts w:ascii="Times New Roman" w:hAnsi="Times New Roman" w:cs="Times New Roman"/>
                <w:i/>
                <w:iCs/>
                <w:noProof/>
                <w:sz w:val="14"/>
                <w:szCs w:val="14"/>
              </w:rPr>
            </w:pPr>
            <w:r w:rsidRPr="000C4BD1">
              <w:rPr>
                <w:rFonts w:ascii="Times New Roman" w:hAnsi="Times New Roman" w:cs="Times New Roman"/>
                <w:i/>
                <w:iCs/>
                <w:noProof/>
                <w:sz w:val="14"/>
                <w:szCs w:val="14"/>
              </w:rPr>
              <w:t>333,0</w:t>
            </w:r>
          </w:p>
        </w:tc>
      </w:tr>
      <w:tr w:rsidR="00375A73" w:rsidRPr="003D129F" w14:paraId="532AC1B0" w14:textId="77777777" w:rsidTr="00375A73">
        <w:trPr>
          <w:trHeight w:val="282"/>
        </w:trPr>
        <w:tc>
          <w:tcPr>
            <w:tcW w:w="2996" w:type="dxa"/>
            <w:tcBorders>
              <w:top w:val="single" w:sz="4" w:space="0" w:color="auto"/>
              <w:left w:val="single" w:sz="8" w:space="0" w:color="auto"/>
              <w:bottom w:val="nil"/>
              <w:right w:val="single" w:sz="8" w:space="0" w:color="auto"/>
            </w:tcBorders>
            <w:shd w:val="clear" w:color="auto" w:fill="FFFFFF" w:themeFill="background1"/>
            <w:hideMark/>
          </w:tcPr>
          <w:p w14:paraId="6860F736" w14:textId="77777777" w:rsidR="0004127A" w:rsidRPr="000C4BD1" w:rsidRDefault="0004127A" w:rsidP="000C4BD1">
            <w:pPr>
              <w:spacing w:after="0"/>
              <w:rPr>
                <w:rFonts w:ascii="Times New Roman" w:hAnsi="Times New Roman" w:cs="Times New Roman"/>
                <w:noProof/>
                <w:sz w:val="16"/>
                <w:szCs w:val="16"/>
              </w:rPr>
            </w:pPr>
            <w:r w:rsidRPr="000C4BD1">
              <w:rPr>
                <w:rFonts w:ascii="Times New Roman" w:hAnsi="Times New Roman" w:cs="Times New Roman"/>
                <w:noProof/>
                <w:sz w:val="16"/>
                <w:szCs w:val="16"/>
              </w:rPr>
              <w:t xml:space="preserve">Adjusted payment ceiling as per Article 11(1)(b) (Tech. adjustment for 2024) </w:t>
            </w:r>
          </w:p>
        </w:tc>
        <w:tc>
          <w:tcPr>
            <w:tcW w:w="735" w:type="dxa"/>
            <w:tcBorders>
              <w:top w:val="single" w:sz="4" w:space="0" w:color="auto"/>
              <w:left w:val="nil"/>
              <w:right w:val="nil"/>
            </w:tcBorders>
            <w:shd w:val="clear" w:color="auto" w:fill="FFFFFF" w:themeFill="background1"/>
            <w:hideMark/>
          </w:tcPr>
          <w:p w14:paraId="6AF8BEBD" w14:textId="77777777" w:rsidR="0004127A" w:rsidRPr="000C4BD1" w:rsidRDefault="0004127A" w:rsidP="000C4BD1">
            <w:pPr>
              <w:spacing w:after="0"/>
              <w:rPr>
                <w:rFonts w:ascii="Times New Roman" w:hAnsi="Times New Roman" w:cs="Times New Roman"/>
                <w:noProof/>
                <w:sz w:val="14"/>
                <w:szCs w:val="14"/>
              </w:rPr>
            </w:pPr>
            <w:r w:rsidRPr="000C4BD1">
              <w:rPr>
                <w:rFonts w:ascii="Times New Roman" w:hAnsi="Times New Roman" w:cs="Times New Roman"/>
                <w:noProof/>
                <w:sz w:val="14"/>
                <w:szCs w:val="14"/>
              </w:rPr>
              <w:t> </w:t>
            </w:r>
          </w:p>
        </w:tc>
        <w:tc>
          <w:tcPr>
            <w:tcW w:w="795" w:type="dxa"/>
            <w:tcBorders>
              <w:top w:val="single" w:sz="4" w:space="0" w:color="auto"/>
              <w:left w:val="nil"/>
              <w:right w:val="nil"/>
            </w:tcBorders>
            <w:shd w:val="clear" w:color="auto" w:fill="FFFFFF" w:themeFill="background1"/>
            <w:hideMark/>
          </w:tcPr>
          <w:p w14:paraId="63BA369E" w14:textId="77777777" w:rsidR="0004127A" w:rsidRPr="000C4BD1" w:rsidRDefault="0004127A" w:rsidP="000C4BD1">
            <w:pPr>
              <w:spacing w:after="0"/>
              <w:rPr>
                <w:rFonts w:ascii="Times New Roman" w:hAnsi="Times New Roman" w:cs="Times New Roman"/>
                <w:noProof/>
                <w:sz w:val="14"/>
                <w:szCs w:val="14"/>
              </w:rPr>
            </w:pPr>
            <w:r w:rsidRPr="000C4BD1">
              <w:rPr>
                <w:rFonts w:ascii="Times New Roman" w:hAnsi="Times New Roman" w:cs="Times New Roman"/>
                <w:noProof/>
                <w:sz w:val="14"/>
                <w:szCs w:val="14"/>
              </w:rPr>
              <w:t> </w:t>
            </w:r>
          </w:p>
        </w:tc>
        <w:tc>
          <w:tcPr>
            <w:tcW w:w="709" w:type="dxa"/>
            <w:tcBorders>
              <w:top w:val="single" w:sz="4" w:space="0" w:color="auto"/>
              <w:left w:val="nil"/>
              <w:right w:val="nil"/>
            </w:tcBorders>
            <w:shd w:val="clear" w:color="auto" w:fill="FFFFFF" w:themeFill="background1"/>
            <w:hideMark/>
          </w:tcPr>
          <w:p w14:paraId="79CE4335" w14:textId="77777777" w:rsidR="0004127A" w:rsidRPr="000C4BD1" w:rsidRDefault="0004127A" w:rsidP="000C4BD1">
            <w:pPr>
              <w:spacing w:after="0"/>
              <w:rPr>
                <w:rFonts w:ascii="Times New Roman" w:hAnsi="Times New Roman" w:cs="Times New Roman"/>
                <w:noProof/>
                <w:sz w:val="14"/>
                <w:szCs w:val="14"/>
              </w:rPr>
            </w:pPr>
            <w:r w:rsidRPr="000C4BD1">
              <w:rPr>
                <w:rFonts w:ascii="Times New Roman" w:hAnsi="Times New Roman" w:cs="Times New Roman"/>
                <w:noProof/>
                <w:sz w:val="14"/>
                <w:szCs w:val="14"/>
              </w:rPr>
              <w:t> </w:t>
            </w:r>
          </w:p>
        </w:tc>
        <w:tc>
          <w:tcPr>
            <w:tcW w:w="845" w:type="dxa"/>
            <w:tcBorders>
              <w:top w:val="single" w:sz="4" w:space="0" w:color="auto"/>
              <w:left w:val="nil"/>
              <w:right w:val="nil"/>
            </w:tcBorders>
            <w:shd w:val="clear" w:color="auto" w:fill="FFFFFF" w:themeFill="background1"/>
            <w:hideMark/>
          </w:tcPr>
          <w:p w14:paraId="78F53319" w14:textId="77777777" w:rsidR="0004127A" w:rsidRPr="000C4BD1" w:rsidRDefault="0004127A" w:rsidP="000C4BD1">
            <w:pPr>
              <w:spacing w:after="0"/>
              <w:rPr>
                <w:rFonts w:ascii="Times New Roman" w:hAnsi="Times New Roman" w:cs="Times New Roman"/>
                <w:noProof/>
                <w:sz w:val="14"/>
                <w:szCs w:val="14"/>
              </w:rPr>
            </w:pPr>
            <w:r w:rsidRPr="000C4BD1">
              <w:rPr>
                <w:rFonts w:ascii="Times New Roman" w:hAnsi="Times New Roman" w:cs="Times New Roman"/>
                <w:noProof/>
                <w:sz w:val="14"/>
                <w:szCs w:val="14"/>
              </w:rPr>
              <w:t> </w:t>
            </w:r>
          </w:p>
        </w:tc>
        <w:tc>
          <w:tcPr>
            <w:tcW w:w="856" w:type="dxa"/>
            <w:tcBorders>
              <w:top w:val="single" w:sz="4" w:space="0" w:color="auto"/>
              <w:left w:val="nil"/>
              <w:right w:val="nil"/>
            </w:tcBorders>
            <w:shd w:val="clear" w:color="auto" w:fill="FFFFFF" w:themeFill="background1"/>
            <w:hideMark/>
          </w:tcPr>
          <w:p w14:paraId="71B6472E" w14:textId="77777777" w:rsidR="0004127A" w:rsidRPr="000C4BD1" w:rsidRDefault="0004127A" w:rsidP="000C4BD1">
            <w:pPr>
              <w:spacing w:after="0"/>
              <w:rPr>
                <w:rFonts w:ascii="Times New Roman" w:hAnsi="Times New Roman" w:cs="Times New Roman"/>
                <w:noProof/>
                <w:sz w:val="14"/>
                <w:szCs w:val="14"/>
              </w:rPr>
            </w:pPr>
            <w:r w:rsidRPr="000C4BD1">
              <w:rPr>
                <w:rFonts w:ascii="Times New Roman" w:hAnsi="Times New Roman" w:cs="Times New Roman"/>
                <w:noProof/>
                <w:sz w:val="14"/>
                <w:szCs w:val="14"/>
              </w:rPr>
              <w:t> </w:t>
            </w:r>
          </w:p>
        </w:tc>
        <w:tc>
          <w:tcPr>
            <w:tcW w:w="851" w:type="dxa"/>
            <w:tcBorders>
              <w:top w:val="single" w:sz="4" w:space="0" w:color="auto"/>
              <w:left w:val="nil"/>
              <w:right w:val="nil"/>
            </w:tcBorders>
            <w:shd w:val="clear" w:color="auto" w:fill="FFFFFF" w:themeFill="background1"/>
            <w:hideMark/>
          </w:tcPr>
          <w:p w14:paraId="78D5AEB6" w14:textId="77777777" w:rsidR="0004127A" w:rsidRPr="000C4BD1" w:rsidRDefault="0004127A" w:rsidP="000C4BD1">
            <w:pPr>
              <w:spacing w:after="0"/>
              <w:rPr>
                <w:rFonts w:ascii="Times New Roman" w:hAnsi="Times New Roman" w:cs="Times New Roman"/>
                <w:noProof/>
                <w:sz w:val="14"/>
                <w:szCs w:val="14"/>
              </w:rPr>
            </w:pPr>
            <w:r w:rsidRPr="000C4BD1">
              <w:rPr>
                <w:rFonts w:ascii="Times New Roman" w:hAnsi="Times New Roman" w:cs="Times New Roman"/>
                <w:noProof/>
                <w:sz w:val="14"/>
                <w:szCs w:val="14"/>
              </w:rPr>
              <w:t> </w:t>
            </w:r>
          </w:p>
        </w:tc>
        <w:tc>
          <w:tcPr>
            <w:tcW w:w="850" w:type="dxa"/>
            <w:tcBorders>
              <w:top w:val="single" w:sz="4" w:space="0" w:color="auto"/>
              <w:left w:val="nil"/>
              <w:right w:val="nil"/>
            </w:tcBorders>
            <w:shd w:val="clear" w:color="auto" w:fill="FFFFFF" w:themeFill="background1"/>
            <w:hideMark/>
          </w:tcPr>
          <w:p w14:paraId="389C77D3" w14:textId="77777777" w:rsidR="0004127A" w:rsidRPr="000C4BD1" w:rsidRDefault="0004127A" w:rsidP="000C4BD1">
            <w:pPr>
              <w:spacing w:after="0"/>
              <w:rPr>
                <w:rFonts w:ascii="Times New Roman" w:hAnsi="Times New Roman" w:cs="Times New Roman"/>
                <w:noProof/>
                <w:sz w:val="14"/>
                <w:szCs w:val="14"/>
              </w:rPr>
            </w:pPr>
            <w:r w:rsidRPr="000C4BD1">
              <w:rPr>
                <w:rFonts w:ascii="Times New Roman" w:hAnsi="Times New Roman" w:cs="Times New Roman"/>
                <w:noProof/>
                <w:sz w:val="14"/>
                <w:szCs w:val="14"/>
              </w:rPr>
              <w:t> </w:t>
            </w:r>
          </w:p>
        </w:tc>
        <w:tc>
          <w:tcPr>
            <w:tcW w:w="867" w:type="dxa"/>
            <w:tcBorders>
              <w:top w:val="single" w:sz="4" w:space="0" w:color="auto"/>
              <w:left w:val="single" w:sz="8" w:space="0" w:color="auto"/>
              <w:bottom w:val="nil"/>
              <w:right w:val="single" w:sz="8" w:space="0" w:color="auto"/>
            </w:tcBorders>
            <w:shd w:val="clear" w:color="auto" w:fill="FFFFFF" w:themeFill="background1"/>
            <w:hideMark/>
          </w:tcPr>
          <w:p w14:paraId="65ADAF4B" w14:textId="77777777" w:rsidR="0004127A" w:rsidRPr="000C4BD1" w:rsidRDefault="0004127A" w:rsidP="000C4BD1">
            <w:pPr>
              <w:spacing w:after="0"/>
              <w:rPr>
                <w:rFonts w:ascii="Times New Roman" w:hAnsi="Times New Roman" w:cs="Times New Roman"/>
                <w:noProof/>
                <w:sz w:val="14"/>
                <w:szCs w:val="14"/>
              </w:rPr>
            </w:pPr>
            <w:r w:rsidRPr="000C4BD1">
              <w:rPr>
                <w:rFonts w:ascii="Times New Roman" w:hAnsi="Times New Roman" w:cs="Times New Roman"/>
                <w:noProof/>
                <w:sz w:val="14"/>
                <w:szCs w:val="14"/>
              </w:rPr>
              <w:t> </w:t>
            </w:r>
          </w:p>
        </w:tc>
      </w:tr>
      <w:tr w:rsidR="00375A73" w:rsidRPr="003D129F" w14:paraId="6BD474CB" w14:textId="77777777" w:rsidTr="00375A73">
        <w:trPr>
          <w:trHeight w:val="255"/>
        </w:trPr>
        <w:tc>
          <w:tcPr>
            <w:tcW w:w="2996" w:type="dxa"/>
            <w:tcBorders>
              <w:top w:val="nil"/>
              <w:left w:val="single" w:sz="8" w:space="0" w:color="auto"/>
              <w:right w:val="single" w:sz="8" w:space="0" w:color="auto"/>
            </w:tcBorders>
            <w:shd w:val="clear" w:color="auto" w:fill="FFFFFF" w:themeFill="background1"/>
            <w:hideMark/>
          </w:tcPr>
          <w:p w14:paraId="2A5556EE" w14:textId="77777777" w:rsidR="0004127A" w:rsidRPr="000C4BD1" w:rsidRDefault="0004127A" w:rsidP="000C4BD1">
            <w:pPr>
              <w:spacing w:after="0"/>
              <w:jc w:val="right"/>
              <w:rPr>
                <w:rFonts w:ascii="Times New Roman" w:hAnsi="Times New Roman" w:cs="Times New Roman"/>
                <w:noProof/>
                <w:sz w:val="16"/>
                <w:szCs w:val="16"/>
              </w:rPr>
            </w:pPr>
            <w:r w:rsidRPr="000C4BD1">
              <w:rPr>
                <w:rFonts w:ascii="Times New Roman" w:hAnsi="Times New Roman" w:cs="Times New Roman"/>
                <w:noProof/>
                <w:sz w:val="16"/>
                <w:szCs w:val="16"/>
              </w:rPr>
              <w:t>2018 prices</w:t>
            </w:r>
          </w:p>
        </w:tc>
        <w:tc>
          <w:tcPr>
            <w:tcW w:w="735" w:type="dxa"/>
            <w:tcBorders>
              <w:top w:val="nil"/>
              <w:left w:val="nil"/>
              <w:right w:val="nil"/>
            </w:tcBorders>
            <w:shd w:val="clear" w:color="auto" w:fill="FFFFFF" w:themeFill="background1"/>
            <w:hideMark/>
          </w:tcPr>
          <w:p w14:paraId="26F4A1B5" w14:textId="77777777" w:rsidR="0004127A" w:rsidRPr="000C4BD1" w:rsidRDefault="0004127A" w:rsidP="000C4BD1">
            <w:pPr>
              <w:spacing w:after="0"/>
              <w:jc w:val="right"/>
              <w:rPr>
                <w:rFonts w:ascii="Times New Roman" w:hAnsi="Times New Roman" w:cs="Times New Roman"/>
                <w:b/>
                <w:noProof/>
                <w:sz w:val="14"/>
                <w:szCs w:val="14"/>
              </w:rPr>
            </w:pPr>
            <w:r w:rsidRPr="000C4BD1">
              <w:rPr>
                <w:rFonts w:ascii="Times New Roman" w:hAnsi="Times New Roman" w:cs="Times New Roman"/>
                <w:b/>
                <w:noProof/>
                <w:sz w:val="14"/>
                <w:szCs w:val="14"/>
              </w:rPr>
              <w:t>154 065</w:t>
            </w:r>
          </w:p>
        </w:tc>
        <w:tc>
          <w:tcPr>
            <w:tcW w:w="795" w:type="dxa"/>
            <w:tcBorders>
              <w:top w:val="nil"/>
              <w:left w:val="nil"/>
              <w:right w:val="nil"/>
            </w:tcBorders>
            <w:shd w:val="clear" w:color="auto" w:fill="FFFFFF" w:themeFill="background1"/>
          </w:tcPr>
          <w:p w14:paraId="11EC6DE8" w14:textId="77777777" w:rsidR="0004127A" w:rsidRPr="000C4BD1" w:rsidRDefault="0004127A" w:rsidP="000C4BD1">
            <w:pPr>
              <w:spacing w:after="0"/>
              <w:jc w:val="right"/>
              <w:rPr>
                <w:rFonts w:ascii="Times New Roman" w:hAnsi="Times New Roman" w:cs="Times New Roman"/>
                <w:b/>
                <w:noProof/>
                <w:sz w:val="14"/>
                <w:szCs w:val="14"/>
              </w:rPr>
            </w:pPr>
            <w:r w:rsidRPr="000C4BD1">
              <w:rPr>
                <w:rFonts w:ascii="Times New Roman" w:hAnsi="Times New Roman" w:cs="Times New Roman"/>
                <w:b/>
                <w:noProof/>
                <w:sz w:val="14"/>
                <w:szCs w:val="14"/>
              </w:rPr>
              <w:t>153 850</w:t>
            </w:r>
          </w:p>
        </w:tc>
        <w:tc>
          <w:tcPr>
            <w:tcW w:w="709" w:type="dxa"/>
            <w:tcBorders>
              <w:top w:val="nil"/>
              <w:left w:val="nil"/>
              <w:right w:val="nil"/>
            </w:tcBorders>
            <w:shd w:val="clear" w:color="auto" w:fill="FFFFFF" w:themeFill="background1"/>
          </w:tcPr>
          <w:p w14:paraId="364105E5" w14:textId="77777777" w:rsidR="0004127A" w:rsidRPr="000C4BD1" w:rsidRDefault="0004127A" w:rsidP="000C4BD1">
            <w:pPr>
              <w:spacing w:after="0"/>
              <w:jc w:val="right"/>
              <w:rPr>
                <w:rFonts w:ascii="Times New Roman" w:hAnsi="Times New Roman" w:cs="Times New Roman"/>
                <w:b/>
                <w:noProof/>
                <w:sz w:val="14"/>
                <w:szCs w:val="14"/>
              </w:rPr>
            </w:pPr>
            <w:r w:rsidRPr="000C4BD1">
              <w:rPr>
                <w:rFonts w:ascii="Times New Roman" w:hAnsi="Times New Roman" w:cs="Times New Roman"/>
                <w:b/>
                <w:noProof/>
                <w:sz w:val="14"/>
                <w:szCs w:val="14"/>
              </w:rPr>
              <w:t>152 682</w:t>
            </w:r>
          </w:p>
        </w:tc>
        <w:tc>
          <w:tcPr>
            <w:tcW w:w="845" w:type="dxa"/>
            <w:tcBorders>
              <w:top w:val="nil"/>
              <w:left w:val="nil"/>
              <w:right w:val="nil"/>
            </w:tcBorders>
            <w:shd w:val="clear" w:color="auto" w:fill="FFFFFF" w:themeFill="background1"/>
          </w:tcPr>
          <w:p w14:paraId="778BE6E6" w14:textId="77777777" w:rsidR="0004127A" w:rsidRPr="000C4BD1" w:rsidRDefault="0004127A" w:rsidP="000C4BD1">
            <w:pPr>
              <w:spacing w:after="0"/>
              <w:jc w:val="right"/>
              <w:rPr>
                <w:rFonts w:ascii="Times New Roman" w:hAnsi="Times New Roman" w:cs="Times New Roman"/>
                <w:b/>
                <w:noProof/>
                <w:sz w:val="14"/>
                <w:szCs w:val="14"/>
              </w:rPr>
            </w:pPr>
            <w:r w:rsidRPr="000C4BD1">
              <w:rPr>
                <w:rFonts w:ascii="Times New Roman" w:hAnsi="Times New Roman" w:cs="Times New Roman"/>
                <w:b/>
                <w:noProof/>
                <w:sz w:val="14"/>
                <w:szCs w:val="14"/>
              </w:rPr>
              <w:t>149 936</w:t>
            </w:r>
          </w:p>
        </w:tc>
        <w:tc>
          <w:tcPr>
            <w:tcW w:w="856" w:type="dxa"/>
            <w:tcBorders>
              <w:top w:val="nil"/>
              <w:left w:val="nil"/>
              <w:right w:val="nil"/>
            </w:tcBorders>
            <w:shd w:val="clear" w:color="auto" w:fill="FFFFFF" w:themeFill="background1"/>
          </w:tcPr>
          <w:p w14:paraId="4D25F50C" w14:textId="77777777" w:rsidR="0004127A" w:rsidRPr="000C4BD1" w:rsidRDefault="0004127A" w:rsidP="000C4BD1">
            <w:pPr>
              <w:spacing w:after="0"/>
              <w:jc w:val="right"/>
              <w:rPr>
                <w:rFonts w:ascii="Times New Roman" w:hAnsi="Times New Roman" w:cs="Times New Roman"/>
                <w:b/>
                <w:noProof/>
                <w:sz w:val="14"/>
                <w:szCs w:val="14"/>
              </w:rPr>
            </w:pPr>
            <w:r w:rsidRPr="000C4BD1">
              <w:rPr>
                <w:rFonts w:ascii="Times New Roman" w:hAnsi="Times New Roman" w:cs="Times New Roman"/>
                <w:b/>
                <w:noProof/>
                <w:sz w:val="14"/>
                <w:szCs w:val="14"/>
              </w:rPr>
              <w:t>151 175</w:t>
            </w:r>
          </w:p>
        </w:tc>
        <w:tc>
          <w:tcPr>
            <w:tcW w:w="851" w:type="dxa"/>
            <w:tcBorders>
              <w:top w:val="nil"/>
              <w:left w:val="nil"/>
              <w:right w:val="nil"/>
            </w:tcBorders>
            <w:shd w:val="clear" w:color="auto" w:fill="FFFFFF" w:themeFill="background1"/>
          </w:tcPr>
          <w:p w14:paraId="4436B1FD" w14:textId="77777777" w:rsidR="0004127A" w:rsidRPr="000C4BD1" w:rsidRDefault="0004127A" w:rsidP="000C4BD1">
            <w:pPr>
              <w:spacing w:after="0"/>
              <w:jc w:val="right"/>
              <w:rPr>
                <w:rFonts w:ascii="Times New Roman" w:hAnsi="Times New Roman" w:cs="Times New Roman"/>
                <w:b/>
                <w:noProof/>
                <w:sz w:val="14"/>
                <w:szCs w:val="14"/>
              </w:rPr>
            </w:pPr>
            <w:r w:rsidRPr="000C4BD1">
              <w:rPr>
                <w:rFonts w:ascii="Times New Roman" w:hAnsi="Times New Roman" w:cs="Times New Roman"/>
                <w:b/>
                <w:noProof/>
                <w:sz w:val="14"/>
                <w:szCs w:val="14"/>
              </w:rPr>
              <w:t>151 175</w:t>
            </w:r>
          </w:p>
        </w:tc>
        <w:tc>
          <w:tcPr>
            <w:tcW w:w="850" w:type="dxa"/>
            <w:tcBorders>
              <w:top w:val="nil"/>
              <w:left w:val="nil"/>
              <w:right w:val="nil"/>
            </w:tcBorders>
            <w:shd w:val="clear" w:color="auto" w:fill="FFFFFF" w:themeFill="background1"/>
          </w:tcPr>
          <w:p w14:paraId="01570E95" w14:textId="77777777" w:rsidR="0004127A" w:rsidRPr="000C4BD1" w:rsidRDefault="0004127A" w:rsidP="000C4BD1">
            <w:pPr>
              <w:spacing w:after="0"/>
              <w:jc w:val="right"/>
              <w:rPr>
                <w:rFonts w:ascii="Times New Roman" w:hAnsi="Times New Roman" w:cs="Times New Roman"/>
                <w:b/>
                <w:noProof/>
                <w:sz w:val="14"/>
                <w:szCs w:val="14"/>
              </w:rPr>
            </w:pPr>
            <w:r w:rsidRPr="000C4BD1">
              <w:rPr>
                <w:rFonts w:ascii="Times New Roman" w:hAnsi="Times New Roman" w:cs="Times New Roman"/>
                <w:b/>
                <w:noProof/>
                <w:sz w:val="14"/>
                <w:szCs w:val="14"/>
              </w:rPr>
              <w:t>151 175</w:t>
            </w:r>
          </w:p>
        </w:tc>
        <w:tc>
          <w:tcPr>
            <w:tcW w:w="867" w:type="dxa"/>
            <w:tcBorders>
              <w:top w:val="nil"/>
              <w:left w:val="single" w:sz="8" w:space="0" w:color="auto"/>
              <w:right w:val="single" w:sz="8" w:space="0" w:color="auto"/>
            </w:tcBorders>
            <w:shd w:val="clear" w:color="auto" w:fill="FFFFFF" w:themeFill="background1"/>
          </w:tcPr>
          <w:p w14:paraId="03D70B2D" w14:textId="77777777" w:rsidR="0004127A" w:rsidRPr="000C4BD1" w:rsidRDefault="0004127A" w:rsidP="000C4BD1">
            <w:pPr>
              <w:spacing w:after="0"/>
              <w:jc w:val="right"/>
              <w:rPr>
                <w:rFonts w:ascii="Times New Roman" w:hAnsi="Times New Roman" w:cs="Times New Roman"/>
                <w:b/>
                <w:noProof/>
                <w:sz w:val="14"/>
                <w:szCs w:val="14"/>
              </w:rPr>
            </w:pPr>
            <w:r w:rsidRPr="000C4BD1">
              <w:rPr>
                <w:rFonts w:ascii="Times New Roman" w:hAnsi="Times New Roman" w:cs="Times New Roman"/>
                <w:b/>
                <w:noProof/>
                <w:sz w:val="14"/>
                <w:szCs w:val="14"/>
              </w:rPr>
              <w:t>1 064 058</w:t>
            </w:r>
          </w:p>
        </w:tc>
      </w:tr>
      <w:tr w:rsidR="00375A73" w:rsidRPr="003D129F" w14:paraId="23CE9383" w14:textId="77777777" w:rsidTr="00375A73">
        <w:trPr>
          <w:trHeight w:val="270"/>
        </w:trPr>
        <w:tc>
          <w:tcPr>
            <w:tcW w:w="2996" w:type="dxa"/>
            <w:tcBorders>
              <w:top w:val="nil"/>
              <w:left w:val="single" w:sz="8" w:space="0" w:color="auto"/>
              <w:bottom w:val="double" w:sz="4" w:space="0" w:color="auto"/>
              <w:right w:val="single" w:sz="8" w:space="0" w:color="auto"/>
            </w:tcBorders>
            <w:shd w:val="clear" w:color="auto" w:fill="FFFFFF" w:themeFill="background1"/>
            <w:hideMark/>
          </w:tcPr>
          <w:p w14:paraId="509184F7" w14:textId="77777777" w:rsidR="0004127A" w:rsidRPr="000C4BD1" w:rsidRDefault="0004127A" w:rsidP="000C4BD1">
            <w:pPr>
              <w:spacing w:after="0"/>
              <w:jc w:val="right"/>
              <w:rPr>
                <w:rFonts w:ascii="Times New Roman" w:hAnsi="Times New Roman" w:cs="Times New Roman"/>
                <w:noProof/>
                <w:sz w:val="16"/>
                <w:szCs w:val="16"/>
              </w:rPr>
            </w:pPr>
            <w:r w:rsidRPr="000C4BD1">
              <w:rPr>
                <w:rFonts w:ascii="Times New Roman" w:hAnsi="Times New Roman" w:cs="Times New Roman"/>
                <w:noProof/>
                <w:sz w:val="16"/>
                <w:szCs w:val="16"/>
              </w:rPr>
              <w:t>current prices</w:t>
            </w:r>
          </w:p>
        </w:tc>
        <w:tc>
          <w:tcPr>
            <w:tcW w:w="735" w:type="dxa"/>
            <w:tcBorders>
              <w:top w:val="nil"/>
              <w:left w:val="nil"/>
              <w:bottom w:val="double" w:sz="4" w:space="0" w:color="auto"/>
              <w:right w:val="nil"/>
            </w:tcBorders>
            <w:shd w:val="clear" w:color="auto" w:fill="FFFFFF" w:themeFill="background1"/>
            <w:hideMark/>
          </w:tcPr>
          <w:p w14:paraId="79A6E400" w14:textId="77777777" w:rsidR="0004127A" w:rsidRPr="000C4BD1" w:rsidRDefault="0004127A" w:rsidP="000C4BD1">
            <w:pPr>
              <w:spacing w:after="0"/>
              <w:jc w:val="right"/>
              <w:rPr>
                <w:rFonts w:ascii="Times New Roman" w:hAnsi="Times New Roman" w:cs="Times New Roman"/>
                <w:b/>
                <w:noProof/>
                <w:sz w:val="14"/>
                <w:szCs w:val="14"/>
              </w:rPr>
            </w:pPr>
            <w:r w:rsidRPr="000C4BD1">
              <w:rPr>
                <w:rFonts w:ascii="Times New Roman" w:hAnsi="Times New Roman" w:cs="Times New Roman"/>
                <w:b/>
                <w:noProof/>
                <w:sz w:val="14"/>
                <w:szCs w:val="14"/>
              </w:rPr>
              <w:t>163 496</w:t>
            </w:r>
          </w:p>
        </w:tc>
        <w:tc>
          <w:tcPr>
            <w:tcW w:w="795" w:type="dxa"/>
            <w:tcBorders>
              <w:top w:val="nil"/>
              <w:left w:val="nil"/>
              <w:bottom w:val="double" w:sz="4" w:space="0" w:color="auto"/>
              <w:right w:val="nil"/>
            </w:tcBorders>
            <w:shd w:val="clear" w:color="auto" w:fill="FFFFFF" w:themeFill="background1"/>
          </w:tcPr>
          <w:p w14:paraId="1285BFE6" w14:textId="77777777" w:rsidR="0004127A" w:rsidRPr="000C4BD1" w:rsidRDefault="0004127A" w:rsidP="000C4BD1">
            <w:pPr>
              <w:spacing w:after="0"/>
              <w:jc w:val="right"/>
              <w:rPr>
                <w:rFonts w:ascii="Times New Roman" w:hAnsi="Times New Roman" w:cs="Times New Roman"/>
                <w:b/>
                <w:noProof/>
                <w:sz w:val="14"/>
                <w:szCs w:val="14"/>
              </w:rPr>
            </w:pPr>
            <w:r w:rsidRPr="000C4BD1">
              <w:rPr>
                <w:rFonts w:ascii="Times New Roman" w:hAnsi="Times New Roman" w:cs="Times New Roman"/>
                <w:b/>
                <w:noProof/>
                <w:sz w:val="14"/>
                <w:szCs w:val="14"/>
              </w:rPr>
              <w:t>166 534</w:t>
            </w:r>
          </w:p>
        </w:tc>
        <w:tc>
          <w:tcPr>
            <w:tcW w:w="709" w:type="dxa"/>
            <w:tcBorders>
              <w:top w:val="nil"/>
              <w:left w:val="nil"/>
              <w:bottom w:val="double" w:sz="4" w:space="0" w:color="auto"/>
              <w:right w:val="nil"/>
            </w:tcBorders>
            <w:shd w:val="clear" w:color="auto" w:fill="FFFFFF" w:themeFill="background1"/>
          </w:tcPr>
          <w:p w14:paraId="301FA39C" w14:textId="77777777" w:rsidR="0004127A" w:rsidRPr="000C4BD1" w:rsidRDefault="0004127A" w:rsidP="000C4BD1">
            <w:pPr>
              <w:spacing w:after="0"/>
              <w:jc w:val="right"/>
              <w:rPr>
                <w:rFonts w:ascii="Times New Roman" w:hAnsi="Times New Roman" w:cs="Times New Roman"/>
                <w:b/>
                <w:noProof/>
                <w:sz w:val="14"/>
                <w:szCs w:val="14"/>
              </w:rPr>
            </w:pPr>
            <w:r w:rsidRPr="000C4BD1">
              <w:rPr>
                <w:rFonts w:ascii="Times New Roman" w:hAnsi="Times New Roman" w:cs="Times New Roman"/>
                <w:b/>
                <w:noProof/>
                <w:sz w:val="14"/>
                <w:szCs w:val="14"/>
              </w:rPr>
              <w:t>168 575</w:t>
            </w:r>
          </w:p>
        </w:tc>
        <w:tc>
          <w:tcPr>
            <w:tcW w:w="845" w:type="dxa"/>
            <w:tcBorders>
              <w:top w:val="nil"/>
              <w:left w:val="nil"/>
              <w:bottom w:val="double" w:sz="4" w:space="0" w:color="auto"/>
              <w:right w:val="nil"/>
            </w:tcBorders>
            <w:shd w:val="clear" w:color="auto" w:fill="FFFFFF" w:themeFill="background1"/>
          </w:tcPr>
          <w:p w14:paraId="48D47555" w14:textId="77777777" w:rsidR="0004127A" w:rsidRPr="000C4BD1" w:rsidRDefault="0004127A" w:rsidP="000C4BD1">
            <w:pPr>
              <w:spacing w:after="0"/>
              <w:jc w:val="right"/>
              <w:rPr>
                <w:rFonts w:ascii="Times New Roman" w:hAnsi="Times New Roman" w:cs="Times New Roman"/>
                <w:b/>
                <w:noProof/>
                <w:sz w:val="14"/>
                <w:szCs w:val="14"/>
              </w:rPr>
            </w:pPr>
            <w:r w:rsidRPr="000C4BD1">
              <w:rPr>
                <w:rFonts w:ascii="Times New Roman" w:hAnsi="Times New Roman" w:cs="Times New Roman"/>
                <w:b/>
                <w:noProof/>
                <w:sz w:val="14"/>
                <w:szCs w:val="14"/>
              </w:rPr>
              <w:t>168 853</w:t>
            </w:r>
          </w:p>
        </w:tc>
        <w:tc>
          <w:tcPr>
            <w:tcW w:w="856" w:type="dxa"/>
            <w:tcBorders>
              <w:top w:val="nil"/>
              <w:left w:val="nil"/>
              <w:bottom w:val="double" w:sz="4" w:space="0" w:color="auto"/>
              <w:right w:val="nil"/>
            </w:tcBorders>
            <w:shd w:val="clear" w:color="auto" w:fill="FFFFFF" w:themeFill="background1"/>
          </w:tcPr>
          <w:p w14:paraId="19A619AB" w14:textId="77777777" w:rsidR="0004127A" w:rsidRPr="000C4BD1" w:rsidRDefault="0004127A" w:rsidP="000C4BD1">
            <w:pPr>
              <w:spacing w:after="0"/>
              <w:jc w:val="right"/>
              <w:rPr>
                <w:rFonts w:ascii="Times New Roman" w:hAnsi="Times New Roman" w:cs="Times New Roman"/>
                <w:b/>
                <w:bCs/>
                <w:noProof/>
                <w:sz w:val="14"/>
                <w:szCs w:val="14"/>
              </w:rPr>
            </w:pPr>
            <w:r w:rsidRPr="000C4BD1">
              <w:rPr>
                <w:rFonts w:ascii="Times New Roman" w:hAnsi="Times New Roman" w:cs="Times New Roman"/>
                <w:b/>
                <w:bCs/>
                <w:noProof/>
                <w:sz w:val="14"/>
                <w:szCs w:val="14"/>
              </w:rPr>
              <w:t>173 654</w:t>
            </w:r>
          </w:p>
        </w:tc>
        <w:tc>
          <w:tcPr>
            <w:tcW w:w="851" w:type="dxa"/>
            <w:tcBorders>
              <w:top w:val="nil"/>
              <w:left w:val="nil"/>
              <w:bottom w:val="double" w:sz="4" w:space="0" w:color="auto"/>
              <w:right w:val="nil"/>
            </w:tcBorders>
            <w:shd w:val="clear" w:color="auto" w:fill="FFFFFF" w:themeFill="background1"/>
          </w:tcPr>
          <w:p w14:paraId="14337C28" w14:textId="77777777" w:rsidR="0004127A" w:rsidRPr="000C4BD1" w:rsidRDefault="0004127A" w:rsidP="000C4BD1">
            <w:pPr>
              <w:spacing w:after="0"/>
              <w:jc w:val="right"/>
              <w:rPr>
                <w:rFonts w:ascii="Times New Roman" w:hAnsi="Times New Roman" w:cs="Times New Roman"/>
                <w:b/>
                <w:bCs/>
                <w:noProof/>
                <w:sz w:val="14"/>
                <w:szCs w:val="14"/>
              </w:rPr>
            </w:pPr>
            <w:r w:rsidRPr="000C4BD1">
              <w:rPr>
                <w:rFonts w:ascii="Times New Roman" w:hAnsi="Times New Roman" w:cs="Times New Roman"/>
                <w:b/>
                <w:bCs/>
                <w:noProof/>
                <w:sz w:val="14"/>
                <w:szCs w:val="14"/>
              </w:rPr>
              <w:t>177 126</w:t>
            </w:r>
          </w:p>
        </w:tc>
        <w:tc>
          <w:tcPr>
            <w:tcW w:w="850" w:type="dxa"/>
            <w:tcBorders>
              <w:top w:val="nil"/>
              <w:left w:val="nil"/>
              <w:bottom w:val="double" w:sz="4" w:space="0" w:color="auto"/>
              <w:right w:val="nil"/>
            </w:tcBorders>
            <w:shd w:val="clear" w:color="auto" w:fill="FFFFFF" w:themeFill="background1"/>
          </w:tcPr>
          <w:p w14:paraId="162EC581" w14:textId="77777777" w:rsidR="0004127A" w:rsidRPr="000C4BD1" w:rsidRDefault="0004127A" w:rsidP="000C4BD1">
            <w:pPr>
              <w:spacing w:after="0"/>
              <w:jc w:val="right"/>
              <w:rPr>
                <w:rFonts w:ascii="Times New Roman" w:hAnsi="Times New Roman" w:cs="Times New Roman"/>
                <w:b/>
                <w:bCs/>
                <w:noProof/>
                <w:sz w:val="14"/>
                <w:szCs w:val="14"/>
              </w:rPr>
            </w:pPr>
            <w:r w:rsidRPr="000C4BD1">
              <w:rPr>
                <w:rFonts w:ascii="Times New Roman" w:hAnsi="Times New Roman" w:cs="Times New Roman"/>
                <w:b/>
                <w:bCs/>
                <w:noProof/>
                <w:sz w:val="14"/>
                <w:szCs w:val="14"/>
              </w:rPr>
              <w:t>180 668</w:t>
            </w:r>
          </w:p>
        </w:tc>
        <w:tc>
          <w:tcPr>
            <w:tcW w:w="867" w:type="dxa"/>
            <w:tcBorders>
              <w:top w:val="nil"/>
              <w:left w:val="single" w:sz="8" w:space="0" w:color="auto"/>
              <w:bottom w:val="double" w:sz="4" w:space="0" w:color="auto"/>
              <w:right w:val="single" w:sz="8" w:space="0" w:color="auto"/>
            </w:tcBorders>
            <w:shd w:val="clear" w:color="auto" w:fill="FFFFFF" w:themeFill="background1"/>
          </w:tcPr>
          <w:p w14:paraId="1B5B9778" w14:textId="77777777" w:rsidR="0004127A" w:rsidRPr="000C4BD1" w:rsidRDefault="0004127A" w:rsidP="000C4BD1">
            <w:pPr>
              <w:spacing w:after="0"/>
              <w:jc w:val="right"/>
              <w:rPr>
                <w:rFonts w:ascii="Times New Roman" w:hAnsi="Times New Roman" w:cs="Times New Roman"/>
                <w:b/>
                <w:bCs/>
                <w:noProof/>
                <w:sz w:val="14"/>
                <w:szCs w:val="14"/>
              </w:rPr>
            </w:pPr>
            <w:r w:rsidRPr="000C4BD1">
              <w:rPr>
                <w:rFonts w:ascii="Times New Roman" w:hAnsi="Times New Roman" w:cs="Times New Roman"/>
                <w:b/>
                <w:bCs/>
                <w:noProof/>
                <w:sz w:val="14"/>
                <w:szCs w:val="14"/>
              </w:rPr>
              <w:t>1 198 906</w:t>
            </w:r>
          </w:p>
        </w:tc>
      </w:tr>
      <w:tr w:rsidR="00375A73" w:rsidRPr="003D129F" w14:paraId="3D5ED0FE" w14:textId="77777777" w:rsidTr="00375A73">
        <w:trPr>
          <w:trHeight w:val="270"/>
        </w:trPr>
        <w:tc>
          <w:tcPr>
            <w:tcW w:w="2996" w:type="dxa"/>
            <w:tcBorders>
              <w:top w:val="double" w:sz="4" w:space="0" w:color="auto"/>
              <w:left w:val="single" w:sz="8" w:space="0" w:color="auto"/>
              <w:right w:val="single" w:sz="8" w:space="0" w:color="auto"/>
            </w:tcBorders>
            <w:shd w:val="clear" w:color="auto" w:fill="FFFFFF" w:themeFill="background1"/>
          </w:tcPr>
          <w:p w14:paraId="46FDD5EA" w14:textId="77777777" w:rsidR="0004127A" w:rsidRPr="000C4BD1" w:rsidRDefault="0004127A" w:rsidP="000C4BD1">
            <w:pPr>
              <w:spacing w:after="0"/>
              <w:rPr>
                <w:rFonts w:ascii="Times New Roman" w:hAnsi="Times New Roman" w:cs="Times New Roman"/>
                <w:noProof/>
                <w:sz w:val="16"/>
                <w:szCs w:val="16"/>
              </w:rPr>
            </w:pPr>
            <w:r w:rsidRPr="000C4BD1">
              <w:rPr>
                <w:rFonts w:ascii="Times New Roman" w:hAnsi="Times New Roman" w:cs="Times New Roman"/>
                <w:noProof/>
                <w:sz w:val="16"/>
                <w:szCs w:val="16"/>
              </w:rPr>
              <w:t>Payment ceiling as last adjusted (Technical adjustment for 2024 COM(2024)110 of 29 February 2024),</w:t>
            </w:r>
          </w:p>
        </w:tc>
        <w:tc>
          <w:tcPr>
            <w:tcW w:w="735" w:type="dxa"/>
            <w:tcBorders>
              <w:top w:val="double" w:sz="4" w:space="0" w:color="auto"/>
              <w:left w:val="nil"/>
              <w:right w:val="nil"/>
            </w:tcBorders>
            <w:shd w:val="clear" w:color="auto" w:fill="FFFFFF" w:themeFill="background1"/>
          </w:tcPr>
          <w:p w14:paraId="13045D3C" w14:textId="77777777" w:rsidR="0004127A" w:rsidRPr="000C4BD1" w:rsidRDefault="0004127A" w:rsidP="000C4BD1">
            <w:pPr>
              <w:spacing w:after="0"/>
              <w:jc w:val="right"/>
              <w:rPr>
                <w:rFonts w:ascii="Times New Roman" w:hAnsi="Times New Roman" w:cs="Times New Roman"/>
                <w:b/>
                <w:noProof/>
                <w:sz w:val="14"/>
                <w:szCs w:val="14"/>
              </w:rPr>
            </w:pPr>
          </w:p>
        </w:tc>
        <w:tc>
          <w:tcPr>
            <w:tcW w:w="795" w:type="dxa"/>
            <w:tcBorders>
              <w:top w:val="double" w:sz="4" w:space="0" w:color="auto"/>
              <w:left w:val="nil"/>
              <w:right w:val="nil"/>
            </w:tcBorders>
            <w:shd w:val="clear" w:color="auto" w:fill="FFFFFF" w:themeFill="background1"/>
          </w:tcPr>
          <w:p w14:paraId="29797781" w14:textId="77777777" w:rsidR="0004127A" w:rsidRPr="000C4BD1" w:rsidRDefault="0004127A" w:rsidP="000C4BD1">
            <w:pPr>
              <w:spacing w:after="0"/>
              <w:jc w:val="right"/>
              <w:rPr>
                <w:rFonts w:ascii="Times New Roman" w:hAnsi="Times New Roman" w:cs="Times New Roman"/>
                <w:b/>
                <w:noProof/>
                <w:sz w:val="14"/>
                <w:szCs w:val="14"/>
              </w:rPr>
            </w:pPr>
          </w:p>
        </w:tc>
        <w:tc>
          <w:tcPr>
            <w:tcW w:w="709" w:type="dxa"/>
            <w:tcBorders>
              <w:top w:val="double" w:sz="4" w:space="0" w:color="auto"/>
              <w:left w:val="nil"/>
              <w:right w:val="nil"/>
            </w:tcBorders>
            <w:shd w:val="clear" w:color="auto" w:fill="FFFFFF" w:themeFill="background1"/>
          </w:tcPr>
          <w:p w14:paraId="33EA45E3" w14:textId="77777777" w:rsidR="0004127A" w:rsidRPr="000C4BD1" w:rsidRDefault="0004127A" w:rsidP="000C4BD1">
            <w:pPr>
              <w:spacing w:after="0"/>
              <w:jc w:val="right"/>
              <w:rPr>
                <w:rFonts w:ascii="Times New Roman" w:hAnsi="Times New Roman" w:cs="Times New Roman"/>
                <w:b/>
                <w:noProof/>
                <w:sz w:val="14"/>
                <w:szCs w:val="14"/>
              </w:rPr>
            </w:pPr>
          </w:p>
        </w:tc>
        <w:tc>
          <w:tcPr>
            <w:tcW w:w="845" w:type="dxa"/>
            <w:tcBorders>
              <w:top w:val="double" w:sz="4" w:space="0" w:color="auto"/>
              <w:left w:val="nil"/>
              <w:right w:val="nil"/>
            </w:tcBorders>
            <w:shd w:val="clear" w:color="auto" w:fill="FFFFFF" w:themeFill="background1"/>
          </w:tcPr>
          <w:p w14:paraId="3D87EDE1" w14:textId="77777777" w:rsidR="0004127A" w:rsidRPr="000C4BD1" w:rsidRDefault="0004127A" w:rsidP="000C4BD1">
            <w:pPr>
              <w:spacing w:after="0"/>
              <w:jc w:val="right"/>
              <w:rPr>
                <w:rFonts w:ascii="Times New Roman" w:hAnsi="Times New Roman" w:cs="Times New Roman"/>
                <w:b/>
                <w:noProof/>
                <w:sz w:val="14"/>
                <w:szCs w:val="14"/>
              </w:rPr>
            </w:pPr>
          </w:p>
        </w:tc>
        <w:tc>
          <w:tcPr>
            <w:tcW w:w="856" w:type="dxa"/>
            <w:tcBorders>
              <w:top w:val="double" w:sz="4" w:space="0" w:color="auto"/>
              <w:left w:val="nil"/>
              <w:right w:val="nil"/>
            </w:tcBorders>
            <w:shd w:val="clear" w:color="auto" w:fill="FFFFFF" w:themeFill="background1"/>
          </w:tcPr>
          <w:p w14:paraId="22BDB778" w14:textId="77777777" w:rsidR="0004127A" w:rsidRPr="000C4BD1" w:rsidRDefault="0004127A" w:rsidP="000C4BD1">
            <w:pPr>
              <w:spacing w:after="0"/>
              <w:jc w:val="right"/>
              <w:rPr>
                <w:rFonts w:ascii="Times New Roman" w:hAnsi="Times New Roman" w:cs="Times New Roman"/>
                <w:b/>
                <w:bCs/>
                <w:noProof/>
                <w:sz w:val="14"/>
                <w:szCs w:val="14"/>
              </w:rPr>
            </w:pPr>
          </w:p>
        </w:tc>
        <w:tc>
          <w:tcPr>
            <w:tcW w:w="851" w:type="dxa"/>
            <w:tcBorders>
              <w:top w:val="double" w:sz="4" w:space="0" w:color="auto"/>
              <w:left w:val="nil"/>
              <w:right w:val="nil"/>
            </w:tcBorders>
            <w:shd w:val="clear" w:color="auto" w:fill="FFFFFF" w:themeFill="background1"/>
          </w:tcPr>
          <w:p w14:paraId="63342B31" w14:textId="77777777" w:rsidR="0004127A" w:rsidRPr="000C4BD1" w:rsidRDefault="0004127A" w:rsidP="000C4BD1">
            <w:pPr>
              <w:spacing w:after="0"/>
              <w:jc w:val="right"/>
              <w:rPr>
                <w:rFonts w:ascii="Times New Roman" w:hAnsi="Times New Roman" w:cs="Times New Roman"/>
                <w:b/>
                <w:bCs/>
                <w:noProof/>
                <w:sz w:val="14"/>
                <w:szCs w:val="14"/>
              </w:rPr>
            </w:pPr>
          </w:p>
        </w:tc>
        <w:tc>
          <w:tcPr>
            <w:tcW w:w="850" w:type="dxa"/>
            <w:tcBorders>
              <w:top w:val="double" w:sz="4" w:space="0" w:color="auto"/>
              <w:left w:val="nil"/>
              <w:right w:val="nil"/>
            </w:tcBorders>
            <w:shd w:val="clear" w:color="auto" w:fill="FFFFFF" w:themeFill="background1"/>
          </w:tcPr>
          <w:p w14:paraId="6369E445" w14:textId="77777777" w:rsidR="0004127A" w:rsidRPr="000C4BD1" w:rsidRDefault="0004127A" w:rsidP="000C4BD1">
            <w:pPr>
              <w:spacing w:after="0"/>
              <w:jc w:val="right"/>
              <w:rPr>
                <w:rFonts w:ascii="Times New Roman" w:hAnsi="Times New Roman" w:cs="Times New Roman"/>
                <w:b/>
                <w:bCs/>
                <w:noProof/>
                <w:sz w:val="14"/>
                <w:szCs w:val="14"/>
              </w:rPr>
            </w:pPr>
          </w:p>
        </w:tc>
        <w:tc>
          <w:tcPr>
            <w:tcW w:w="867" w:type="dxa"/>
            <w:tcBorders>
              <w:top w:val="double" w:sz="4" w:space="0" w:color="auto"/>
              <w:left w:val="single" w:sz="8" w:space="0" w:color="auto"/>
              <w:right w:val="single" w:sz="8" w:space="0" w:color="auto"/>
            </w:tcBorders>
            <w:shd w:val="clear" w:color="auto" w:fill="FFFFFF" w:themeFill="background1"/>
          </w:tcPr>
          <w:p w14:paraId="7067135D" w14:textId="77777777" w:rsidR="0004127A" w:rsidRPr="000C4BD1" w:rsidRDefault="0004127A" w:rsidP="000C4BD1">
            <w:pPr>
              <w:spacing w:after="0"/>
              <w:jc w:val="right"/>
              <w:rPr>
                <w:rFonts w:ascii="Times New Roman" w:hAnsi="Times New Roman" w:cs="Times New Roman"/>
                <w:b/>
                <w:bCs/>
                <w:noProof/>
                <w:sz w:val="14"/>
                <w:szCs w:val="14"/>
              </w:rPr>
            </w:pPr>
          </w:p>
        </w:tc>
      </w:tr>
      <w:tr w:rsidR="00375A73" w:rsidRPr="003D129F" w14:paraId="082405CC" w14:textId="77777777" w:rsidTr="00375A73">
        <w:trPr>
          <w:trHeight w:val="270"/>
        </w:trPr>
        <w:tc>
          <w:tcPr>
            <w:tcW w:w="2996" w:type="dxa"/>
            <w:tcBorders>
              <w:top w:val="nil"/>
              <w:left w:val="single" w:sz="8" w:space="0" w:color="auto"/>
              <w:right w:val="single" w:sz="8" w:space="0" w:color="auto"/>
            </w:tcBorders>
            <w:shd w:val="clear" w:color="auto" w:fill="FFFFFF" w:themeFill="background1"/>
          </w:tcPr>
          <w:p w14:paraId="79848400" w14:textId="77777777" w:rsidR="0004127A" w:rsidRPr="000C4BD1" w:rsidRDefault="0004127A" w:rsidP="000C4BD1">
            <w:pPr>
              <w:spacing w:after="0"/>
              <w:jc w:val="right"/>
              <w:rPr>
                <w:rFonts w:ascii="Times New Roman" w:hAnsi="Times New Roman" w:cs="Times New Roman"/>
                <w:noProof/>
                <w:sz w:val="16"/>
                <w:szCs w:val="16"/>
              </w:rPr>
            </w:pPr>
            <w:r w:rsidRPr="000C4BD1">
              <w:rPr>
                <w:rFonts w:ascii="Times New Roman" w:hAnsi="Times New Roman" w:cs="Times New Roman"/>
                <w:noProof/>
                <w:sz w:val="16"/>
                <w:szCs w:val="16"/>
              </w:rPr>
              <w:t>2018 prices</w:t>
            </w:r>
          </w:p>
        </w:tc>
        <w:tc>
          <w:tcPr>
            <w:tcW w:w="735" w:type="dxa"/>
            <w:tcBorders>
              <w:top w:val="nil"/>
              <w:left w:val="nil"/>
              <w:right w:val="nil"/>
            </w:tcBorders>
            <w:shd w:val="clear" w:color="auto" w:fill="FFFFFF" w:themeFill="background1"/>
          </w:tcPr>
          <w:p w14:paraId="6BC8EB22" w14:textId="77777777" w:rsidR="0004127A" w:rsidRPr="000C4BD1" w:rsidRDefault="0004127A" w:rsidP="000C4BD1">
            <w:pPr>
              <w:spacing w:after="0"/>
              <w:jc w:val="right"/>
              <w:rPr>
                <w:rFonts w:ascii="Times New Roman" w:hAnsi="Times New Roman" w:cs="Times New Roman"/>
                <w:b/>
                <w:noProof/>
                <w:sz w:val="14"/>
                <w:szCs w:val="14"/>
              </w:rPr>
            </w:pPr>
            <w:r w:rsidRPr="000C4BD1">
              <w:rPr>
                <w:rFonts w:ascii="Times New Roman" w:hAnsi="Times New Roman" w:cs="Times New Roman"/>
                <w:b/>
                <w:noProof/>
                <w:sz w:val="14"/>
                <w:szCs w:val="14"/>
              </w:rPr>
              <w:t>154 065</w:t>
            </w:r>
          </w:p>
        </w:tc>
        <w:tc>
          <w:tcPr>
            <w:tcW w:w="795" w:type="dxa"/>
            <w:tcBorders>
              <w:top w:val="nil"/>
              <w:left w:val="nil"/>
              <w:right w:val="nil"/>
            </w:tcBorders>
            <w:shd w:val="clear" w:color="auto" w:fill="FFFFFF" w:themeFill="background1"/>
          </w:tcPr>
          <w:p w14:paraId="15F1705D" w14:textId="77777777" w:rsidR="0004127A" w:rsidRPr="000C4BD1" w:rsidRDefault="0004127A" w:rsidP="000C4BD1">
            <w:pPr>
              <w:spacing w:after="0"/>
              <w:jc w:val="right"/>
              <w:rPr>
                <w:rFonts w:ascii="Times New Roman" w:hAnsi="Times New Roman" w:cs="Times New Roman"/>
                <w:b/>
                <w:noProof/>
                <w:sz w:val="14"/>
                <w:szCs w:val="14"/>
              </w:rPr>
            </w:pPr>
            <w:r w:rsidRPr="000C4BD1">
              <w:rPr>
                <w:rFonts w:ascii="Times New Roman" w:hAnsi="Times New Roman" w:cs="Times New Roman"/>
                <w:b/>
                <w:noProof/>
                <w:sz w:val="14"/>
                <w:szCs w:val="14"/>
              </w:rPr>
              <w:t>153 850</w:t>
            </w:r>
          </w:p>
        </w:tc>
        <w:tc>
          <w:tcPr>
            <w:tcW w:w="709" w:type="dxa"/>
            <w:tcBorders>
              <w:top w:val="nil"/>
              <w:left w:val="nil"/>
              <w:right w:val="nil"/>
            </w:tcBorders>
            <w:shd w:val="clear" w:color="auto" w:fill="FFFFFF" w:themeFill="background1"/>
          </w:tcPr>
          <w:p w14:paraId="6A7060BF" w14:textId="77777777" w:rsidR="0004127A" w:rsidRPr="000C4BD1" w:rsidRDefault="0004127A" w:rsidP="000C4BD1">
            <w:pPr>
              <w:spacing w:after="0"/>
              <w:jc w:val="right"/>
              <w:rPr>
                <w:rFonts w:ascii="Times New Roman" w:hAnsi="Times New Roman" w:cs="Times New Roman"/>
                <w:b/>
                <w:noProof/>
                <w:sz w:val="14"/>
                <w:szCs w:val="14"/>
              </w:rPr>
            </w:pPr>
            <w:r w:rsidRPr="000C4BD1">
              <w:rPr>
                <w:rFonts w:ascii="Times New Roman" w:hAnsi="Times New Roman" w:cs="Times New Roman"/>
                <w:b/>
                <w:noProof/>
                <w:sz w:val="14"/>
                <w:szCs w:val="14"/>
              </w:rPr>
              <w:t>152 682</w:t>
            </w:r>
          </w:p>
        </w:tc>
        <w:tc>
          <w:tcPr>
            <w:tcW w:w="845" w:type="dxa"/>
            <w:tcBorders>
              <w:top w:val="nil"/>
              <w:left w:val="nil"/>
              <w:right w:val="nil"/>
            </w:tcBorders>
            <w:shd w:val="clear" w:color="auto" w:fill="FFFFFF" w:themeFill="background1"/>
          </w:tcPr>
          <w:p w14:paraId="743C6BBB" w14:textId="77777777" w:rsidR="0004127A" w:rsidRPr="000C4BD1" w:rsidRDefault="0004127A" w:rsidP="000C4BD1">
            <w:pPr>
              <w:spacing w:after="0"/>
              <w:jc w:val="right"/>
              <w:rPr>
                <w:rFonts w:ascii="Times New Roman" w:hAnsi="Times New Roman" w:cs="Times New Roman"/>
                <w:b/>
                <w:noProof/>
                <w:sz w:val="14"/>
                <w:szCs w:val="14"/>
              </w:rPr>
            </w:pPr>
            <w:r w:rsidRPr="000C4BD1">
              <w:rPr>
                <w:rFonts w:ascii="Times New Roman" w:hAnsi="Times New Roman" w:cs="Times New Roman"/>
                <w:b/>
                <w:noProof/>
                <w:sz w:val="14"/>
                <w:szCs w:val="14"/>
              </w:rPr>
              <w:t>151 436</w:t>
            </w:r>
          </w:p>
        </w:tc>
        <w:tc>
          <w:tcPr>
            <w:tcW w:w="856" w:type="dxa"/>
            <w:tcBorders>
              <w:top w:val="nil"/>
              <w:left w:val="nil"/>
              <w:right w:val="nil"/>
            </w:tcBorders>
            <w:shd w:val="clear" w:color="auto" w:fill="FFFFFF" w:themeFill="background1"/>
          </w:tcPr>
          <w:p w14:paraId="4CFDD7CC" w14:textId="77777777" w:rsidR="0004127A" w:rsidRPr="000C4BD1" w:rsidRDefault="0004127A" w:rsidP="000C4BD1">
            <w:pPr>
              <w:spacing w:after="0"/>
              <w:jc w:val="right"/>
              <w:rPr>
                <w:rFonts w:ascii="Times New Roman" w:hAnsi="Times New Roman" w:cs="Times New Roman"/>
                <w:b/>
                <w:bCs/>
                <w:noProof/>
                <w:sz w:val="14"/>
                <w:szCs w:val="14"/>
              </w:rPr>
            </w:pPr>
            <w:r w:rsidRPr="000C4BD1">
              <w:rPr>
                <w:rFonts w:ascii="Times New Roman" w:hAnsi="Times New Roman" w:cs="Times New Roman"/>
                <w:b/>
                <w:noProof/>
                <w:sz w:val="14"/>
                <w:szCs w:val="14"/>
              </w:rPr>
              <w:t>151 175</w:t>
            </w:r>
          </w:p>
        </w:tc>
        <w:tc>
          <w:tcPr>
            <w:tcW w:w="851" w:type="dxa"/>
            <w:tcBorders>
              <w:top w:val="nil"/>
              <w:left w:val="nil"/>
              <w:right w:val="nil"/>
            </w:tcBorders>
            <w:shd w:val="clear" w:color="auto" w:fill="FFFFFF" w:themeFill="background1"/>
          </w:tcPr>
          <w:p w14:paraId="414C987B" w14:textId="77777777" w:rsidR="0004127A" w:rsidRPr="000C4BD1" w:rsidRDefault="0004127A" w:rsidP="000C4BD1">
            <w:pPr>
              <w:spacing w:after="0"/>
              <w:jc w:val="right"/>
              <w:rPr>
                <w:rFonts w:ascii="Times New Roman" w:hAnsi="Times New Roman" w:cs="Times New Roman"/>
                <w:b/>
                <w:bCs/>
                <w:noProof/>
                <w:sz w:val="14"/>
                <w:szCs w:val="14"/>
              </w:rPr>
            </w:pPr>
            <w:r w:rsidRPr="000C4BD1">
              <w:rPr>
                <w:rFonts w:ascii="Times New Roman" w:hAnsi="Times New Roman" w:cs="Times New Roman"/>
                <w:b/>
                <w:noProof/>
                <w:sz w:val="14"/>
                <w:szCs w:val="14"/>
              </w:rPr>
              <w:t>151 175</w:t>
            </w:r>
          </w:p>
        </w:tc>
        <w:tc>
          <w:tcPr>
            <w:tcW w:w="850" w:type="dxa"/>
            <w:tcBorders>
              <w:top w:val="nil"/>
              <w:left w:val="nil"/>
              <w:right w:val="nil"/>
            </w:tcBorders>
            <w:shd w:val="clear" w:color="auto" w:fill="FFFFFF" w:themeFill="background1"/>
          </w:tcPr>
          <w:p w14:paraId="32828BB0" w14:textId="77777777" w:rsidR="0004127A" w:rsidRPr="000C4BD1" w:rsidRDefault="0004127A" w:rsidP="000C4BD1">
            <w:pPr>
              <w:spacing w:after="0"/>
              <w:jc w:val="right"/>
              <w:rPr>
                <w:rFonts w:ascii="Times New Roman" w:hAnsi="Times New Roman" w:cs="Times New Roman"/>
                <w:b/>
                <w:bCs/>
                <w:noProof/>
                <w:sz w:val="14"/>
                <w:szCs w:val="14"/>
              </w:rPr>
            </w:pPr>
            <w:r w:rsidRPr="000C4BD1">
              <w:rPr>
                <w:rFonts w:ascii="Times New Roman" w:hAnsi="Times New Roman" w:cs="Times New Roman"/>
                <w:b/>
                <w:noProof/>
                <w:sz w:val="14"/>
                <w:szCs w:val="14"/>
              </w:rPr>
              <w:t>151 175</w:t>
            </w:r>
          </w:p>
        </w:tc>
        <w:tc>
          <w:tcPr>
            <w:tcW w:w="867" w:type="dxa"/>
            <w:tcBorders>
              <w:top w:val="nil"/>
              <w:left w:val="single" w:sz="8" w:space="0" w:color="auto"/>
              <w:right w:val="single" w:sz="8" w:space="0" w:color="auto"/>
            </w:tcBorders>
            <w:shd w:val="clear" w:color="auto" w:fill="FFFFFF" w:themeFill="background1"/>
          </w:tcPr>
          <w:p w14:paraId="5535B315" w14:textId="77777777" w:rsidR="0004127A" w:rsidRPr="000C4BD1" w:rsidRDefault="0004127A" w:rsidP="000C4BD1">
            <w:pPr>
              <w:spacing w:after="0"/>
              <w:jc w:val="right"/>
              <w:rPr>
                <w:rFonts w:ascii="Times New Roman" w:hAnsi="Times New Roman" w:cs="Times New Roman"/>
                <w:b/>
                <w:bCs/>
                <w:noProof/>
                <w:sz w:val="14"/>
                <w:szCs w:val="14"/>
              </w:rPr>
            </w:pPr>
            <w:r w:rsidRPr="000C4BD1">
              <w:rPr>
                <w:rFonts w:ascii="Times New Roman" w:hAnsi="Times New Roman" w:cs="Times New Roman"/>
                <w:b/>
                <w:noProof/>
                <w:sz w:val="14"/>
                <w:szCs w:val="14"/>
              </w:rPr>
              <w:t>1 065 558</w:t>
            </w:r>
          </w:p>
        </w:tc>
      </w:tr>
      <w:tr w:rsidR="00375A73" w:rsidRPr="003D129F" w14:paraId="34CC3ED0" w14:textId="77777777" w:rsidTr="00375A73">
        <w:trPr>
          <w:trHeight w:val="270"/>
        </w:trPr>
        <w:tc>
          <w:tcPr>
            <w:tcW w:w="2996" w:type="dxa"/>
            <w:tcBorders>
              <w:left w:val="single" w:sz="8" w:space="0" w:color="auto"/>
              <w:bottom w:val="single" w:sz="4" w:space="0" w:color="auto"/>
              <w:right w:val="single" w:sz="8" w:space="0" w:color="auto"/>
            </w:tcBorders>
            <w:shd w:val="clear" w:color="auto" w:fill="FFFFFF" w:themeFill="background1"/>
          </w:tcPr>
          <w:p w14:paraId="68FF1C6D" w14:textId="77777777" w:rsidR="0004127A" w:rsidRPr="000C4BD1" w:rsidRDefault="0004127A" w:rsidP="000C4BD1">
            <w:pPr>
              <w:spacing w:after="0"/>
              <w:jc w:val="right"/>
              <w:rPr>
                <w:rFonts w:ascii="Times New Roman" w:hAnsi="Times New Roman" w:cs="Times New Roman"/>
                <w:noProof/>
                <w:sz w:val="16"/>
                <w:szCs w:val="16"/>
              </w:rPr>
            </w:pPr>
            <w:r w:rsidRPr="000C4BD1">
              <w:rPr>
                <w:rFonts w:ascii="Times New Roman" w:hAnsi="Times New Roman" w:cs="Times New Roman"/>
                <w:noProof/>
                <w:sz w:val="16"/>
                <w:szCs w:val="16"/>
              </w:rPr>
              <w:t>current prices</w:t>
            </w:r>
          </w:p>
        </w:tc>
        <w:tc>
          <w:tcPr>
            <w:tcW w:w="735" w:type="dxa"/>
            <w:tcBorders>
              <w:left w:val="nil"/>
              <w:bottom w:val="single" w:sz="4" w:space="0" w:color="auto"/>
              <w:right w:val="nil"/>
            </w:tcBorders>
            <w:shd w:val="clear" w:color="auto" w:fill="FFFFFF" w:themeFill="background1"/>
          </w:tcPr>
          <w:p w14:paraId="1DF28014" w14:textId="77777777" w:rsidR="0004127A" w:rsidRPr="000C4BD1" w:rsidRDefault="0004127A" w:rsidP="000C4BD1">
            <w:pPr>
              <w:spacing w:after="0"/>
              <w:jc w:val="right"/>
              <w:rPr>
                <w:rFonts w:ascii="Times New Roman" w:hAnsi="Times New Roman" w:cs="Times New Roman"/>
                <w:b/>
                <w:noProof/>
                <w:sz w:val="14"/>
                <w:szCs w:val="14"/>
              </w:rPr>
            </w:pPr>
            <w:r w:rsidRPr="000C4BD1">
              <w:rPr>
                <w:rFonts w:ascii="Times New Roman" w:hAnsi="Times New Roman" w:cs="Times New Roman"/>
                <w:b/>
                <w:noProof/>
                <w:sz w:val="14"/>
                <w:szCs w:val="14"/>
              </w:rPr>
              <w:t>163 496</w:t>
            </w:r>
          </w:p>
        </w:tc>
        <w:tc>
          <w:tcPr>
            <w:tcW w:w="795" w:type="dxa"/>
            <w:tcBorders>
              <w:left w:val="nil"/>
              <w:bottom w:val="single" w:sz="4" w:space="0" w:color="auto"/>
              <w:right w:val="nil"/>
            </w:tcBorders>
            <w:shd w:val="clear" w:color="auto" w:fill="FFFFFF" w:themeFill="background1"/>
          </w:tcPr>
          <w:p w14:paraId="7B284A1E" w14:textId="77777777" w:rsidR="0004127A" w:rsidRPr="000C4BD1" w:rsidRDefault="0004127A" w:rsidP="000C4BD1">
            <w:pPr>
              <w:spacing w:after="0"/>
              <w:jc w:val="right"/>
              <w:rPr>
                <w:rFonts w:ascii="Times New Roman" w:hAnsi="Times New Roman" w:cs="Times New Roman"/>
                <w:b/>
                <w:noProof/>
                <w:sz w:val="14"/>
                <w:szCs w:val="14"/>
              </w:rPr>
            </w:pPr>
            <w:r w:rsidRPr="000C4BD1">
              <w:rPr>
                <w:rFonts w:ascii="Times New Roman" w:hAnsi="Times New Roman" w:cs="Times New Roman"/>
                <w:b/>
                <w:noProof/>
                <w:sz w:val="14"/>
                <w:szCs w:val="14"/>
              </w:rPr>
              <w:t>166 534</w:t>
            </w:r>
          </w:p>
        </w:tc>
        <w:tc>
          <w:tcPr>
            <w:tcW w:w="709" w:type="dxa"/>
            <w:tcBorders>
              <w:left w:val="nil"/>
              <w:bottom w:val="single" w:sz="4" w:space="0" w:color="auto"/>
              <w:right w:val="nil"/>
            </w:tcBorders>
            <w:shd w:val="clear" w:color="auto" w:fill="FFFFFF" w:themeFill="background1"/>
          </w:tcPr>
          <w:p w14:paraId="53B04C58" w14:textId="77777777" w:rsidR="0004127A" w:rsidRPr="000C4BD1" w:rsidRDefault="0004127A" w:rsidP="000C4BD1">
            <w:pPr>
              <w:spacing w:after="0"/>
              <w:jc w:val="right"/>
              <w:rPr>
                <w:rFonts w:ascii="Times New Roman" w:hAnsi="Times New Roman" w:cs="Times New Roman"/>
                <w:b/>
                <w:noProof/>
                <w:sz w:val="14"/>
                <w:szCs w:val="14"/>
              </w:rPr>
            </w:pPr>
            <w:r w:rsidRPr="000C4BD1">
              <w:rPr>
                <w:rFonts w:ascii="Times New Roman" w:hAnsi="Times New Roman" w:cs="Times New Roman"/>
                <w:b/>
                <w:noProof/>
                <w:sz w:val="14"/>
                <w:szCs w:val="14"/>
              </w:rPr>
              <w:t>168 575</w:t>
            </w:r>
          </w:p>
        </w:tc>
        <w:tc>
          <w:tcPr>
            <w:tcW w:w="845" w:type="dxa"/>
            <w:tcBorders>
              <w:left w:val="nil"/>
              <w:bottom w:val="single" w:sz="4" w:space="0" w:color="auto"/>
              <w:right w:val="nil"/>
            </w:tcBorders>
            <w:shd w:val="clear" w:color="auto" w:fill="FFFFFF" w:themeFill="background1"/>
          </w:tcPr>
          <w:p w14:paraId="2D6DB817" w14:textId="77777777" w:rsidR="0004127A" w:rsidRPr="000C4BD1" w:rsidRDefault="0004127A" w:rsidP="000C4BD1">
            <w:pPr>
              <w:spacing w:after="0"/>
              <w:jc w:val="right"/>
              <w:rPr>
                <w:rFonts w:ascii="Times New Roman" w:hAnsi="Times New Roman" w:cs="Times New Roman"/>
                <w:b/>
                <w:noProof/>
                <w:sz w:val="14"/>
                <w:szCs w:val="14"/>
              </w:rPr>
            </w:pPr>
            <w:r w:rsidRPr="000C4BD1">
              <w:rPr>
                <w:rFonts w:ascii="Times New Roman" w:hAnsi="Times New Roman" w:cs="Times New Roman"/>
                <w:b/>
                <w:noProof/>
                <w:sz w:val="14"/>
                <w:szCs w:val="14"/>
              </w:rPr>
              <w:t>170 543</w:t>
            </w:r>
          </w:p>
        </w:tc>
        <w:tc>
          <w:tcPr>
            <w:tcW w:w="856" w:type="dxa"/>
            <w:tcBorders>
              <w:left w:val="nil"/>
              <w:bottom w:val="single" w:sz="4" w:space="0" w:color="auto"/>
              <w:right w:val="nil"/>
            </w:tcBorders>
            <w:shd w:val="clear" w:color="auto" w:fill="FFFFFF" w:themeFill="background1"/>
          </w:tcPr>
          <w:p w14:paraId="653C2850" w14:textId="77777777" w:rsidR="0004127A" w:rsidRPr="000C4BD1" w:rsidRDefault="0004127A" w:rsidP="000C4BD1">
            <w:pPr>
              <w:spacing w:after="0"/>
              <w:jc w:val="right"/>
              <w:rPr>
                <w:rFonts w:ascii="Times New Roman" w:hAnsi="Times New Roman" w:cs="Times New Roman"/>
                <w:b/>
                <w:bCs/>
                <w:noProof/>
                <w:sz w:val="14"/>
                <w:szCs w:val="14"/>
              </w:rPr>
            </w:pPr>
            <w:r w:rsidRPr="000C4BD1">
              <w:rPr>
                <w:rFonts w:ascii="Times New Roman" w:hAnsi="Times New Roman" w:cs="Times New Roman"/>
                <w:b/>
                <w:bCs/>
                <w:noProof/>
                <w:sz w:val="14"/>
                <w:szCs w:val="14"/>
              </w:rPr>
              <w:t>173 654</w:t>
            </w:r>
          </w:p>
        </w:tc>
        <w:tc>
          <w:tcPr>
            <w:tcW w:w="851" w:type="dxa"/>
            <w:tcBorders>
              <w:left w:val="nil"/>
              <w:bottom w:val="single" w:sz="4" w:space="0" w:color="auto"/>
              <w:right w:val="nil"/>
            </w:tcBorders>
            <w:shd w:val="clear" w:color="auto" w:fill="FFFFFF" w:themeFill="background1"/>
          </w:tcPr>
          <w:p w14:paraId="4FE37CB9" w14:textId="77777777" w:rsidR="0004127A" w:rsidRPr="000C4BD1" w:rsidRDefault="0004127A" w:rsidP="000C4BD1">
            <w:pPr>
              <w:spacing w:after="0"/>
              <w:jc w:val="right"/>
              <w:rPr>
                <w:rFonts w:ascii="Times New Roman" w:hAnsi="Times New Roman" w:cs="Times New Roman"/>
                <w:b/>
                <w:bCs/>
                <w:noProof/>
                <w:sz w:val="14"/>
                <w:szCs w:val="14"/>
              </w:rPr>
            </w:pPr>
            <w:r w:rsidRPr="000C4BD1">
              <w:rPr>
                <w:rFonts w:ascii="Times New Roman" w:hAnsi="Times New Roman" w:cs="Times New Roman"/>
                <w:b/>
                <w:bCs/>
                <w:noProof/>
                <w:sz w:val="14"/>
                <w:szCs w:val="14"/>
              </w:rPr>
              <w:t>177 126</w:t>
            </w:r>
          </w:p>
        </w:tc>
        <w:tc>
          <w:tcPr>
            <w:tcW w:w="850" w:type="dxa"/>
            <w:tcBorders>
              <w:left w:val="nil"/>
              <w:bottom w:val="single" w:sz="4" w:space="0" w:color="auto"/>
              <w:right w:val="nil"/>
            </w:tcBorders>
            <w:shd w:val="clear" w:color="auto" w:fill="FFFFFF" w:themeFill="background1"/>
          </w:tcPr>
          <w:p w14:paraId="6534A21E" w14:textId="77777777" w:rsidR="0004127A" w:rsidRPr="000C4BD1" w:rsidRDefault="0004127A" w:rsidP="000C4BD1">
            <w:pPr>
              <w:spacing w:after="0"/>
              <w:jc w:val="right"/>
              <w:rPr>
                <w:rFonts w:ascii="Times New Roman" w:hAnsi="Times New Roman" w:cs="Times New Roman"/>
                <w:b/>
                <w:bCs/>
                <w:noProof/>
                <w:sz w:val="14"/>
                <w:szCs w:val="14"/>
              </w:rPr>
            </w:pPr>
            <w:r w:rsidRPr="000C4BD1">
              <w:rPr>
                <w:rFonts w:ascii="Times New Roman" w:hAnsi="Times New Roman" w:cs="Times New Roman"/>
                <w:b/>
                <w:bCs/>
                <w:noProof/>
                <w:sz w:val="14"/>
                <w:szCs w:val="14"/>
              </w:rPr>
              <w:t>180 668</w:t>
            </w:r>
          </w:p>
        </w:tc>
        <w:tc>
          <w:tcPr>
            <w:tcW w:w="867" w:type="dxa"/>
            <w:tcBorders>
              <w:left w:val="single" w:sz="8" w:space="0" w:color="auto"/>
              <w:bottom w:val="single" w:sz="4" w:space="0" w:color="auto"/>
              <w:right w:val="single" w:sz="8" w:space="0" w:color="auto"/>
            </w:tcBorders>
            <w:shd w:val="clear" w:color="auto" w:fill="FFFFFF" w:themeFill="background1"/>
          </w:tcPr>
          <w:p w14:paraId="2F3C3BBB" w14:textId="77777777" w:rsidR="0004127A" w:rsidRPr="000C4BD1" w:rsidRDefault="0004127A" w:rsidP="000C4BD1">
            <w:pPr>
              <w:spacing w:after="0"/>
              <w:jc w:val="right"/>
              <w:rPr>
                <w:rFonts w:ascii="Times New Roman" w:hAnsi="Times New Roman" w:cs="Times New Roman"/>
                <w:b/>
                <w:bCs/>
                <w:noProof/>
                <w:sz w:val="14"/>
                <w:szCs w:val="14"/>
              </w:rPr>
            </w:pPr>
            <w:r w:rsidRPr="000C4BD1">
              <w:rPr>
                <w:rFonts w:ascii="Times New Roman" w:hAnsi="Times New Roman" w:cs="Times New Roman"/>
                <w:b/>
                <w:bCs/>
                <w:noProof/>
                <w:sz w:val="14"/>
                <w:szCs w:val="14"/>
              </w:rPr>
              <w:t>1 200 596</w:t>
            </w:r>
          </w:p>
        </w:tc>
      </w:tr>
      <w:tr w:rsidR="00375A73" w:rsidRPr="003D129F" w14:paraId="35D9038E" w14:textId="77777777" w:rsidTr="00375A73">
        <w:trPr>
          <w:trHeight w:val="270"/>
        </w:trPr>
        <w:tc>
          <w:tcPr>
            <w:tcW w:w="2996" w:type="dxa"/>
            <w:tcBorders>
              <w:top w:val="nil"/>
              <w:left w:val="single" w:sz="8" w:space="0" w:color="auto"/>
              <w:right w:val="single" w:sz="8" w:space="0" w:color="auto"/>
            </w:tcBorders>
            <w:shd w:val="clear" w:color="auto" w:fill="FFFFFF" w:themeFill="background1"/>
          </w:tcPr>
          <w:p w14:paraId="1A928F27" w14:textId="69018847" w:rsidR="0004127A" w:rsidRPr="000C4BD1" w:rsidRDefault="0004127A" w:rsidP="000C4BD1">
            <w:pPr>
              <w:spacing w:after="0"/>
              <w:rPr>
                <w:rFonts w:ascii="Times New Roman" w:hAnsi="Times New Roman" w:cs="Times New Roman"/>
                <w:noProof/>
                <w:sz w:val="16"/>
                <w:szCs w:val="16"/>
              </w:rPr>
            </w:pPr>
            <w:r w:rsidRPr="000C4BD1">
              <w:rPr>
                <w:rFonts w:ascii="Times New Roman" w:hAnsi="Times New Roman" w:cs="Times New Roman"/>
                <w:i/>
                <w:noProof/>
                <w:sz w:val="16"/>
                <w:szCs w:val="16"/>
              </w:rPr>
              <w:t xml:space="preserve">Single Margin Instrument Part </w:t>
            </w:r>
            <w:r w:rsidR="00CB0D42">
              <w:rPr>
                <w:rFonts w:ascii="Times New Roman" w:hAnsi="Times New Roman" w:cs="Times New Roman"/>
                <w:i/>
                <w:noProof/>
                <w:sz w:val="16"/>
                <w:szCs w:val="16"/>
              </w:rPr>
              <w:t>11</w:t>
            </w:r>
            <w:r w:rsidRPr="000C4BD1">
              <w:rPr>
                <w:rFonts w:ascii="Times New Roman" w:hAnsi="Times New Roman" w:cs="Times New Roman"/>
                <w:i/>
                <w:noProof/>
                <w:sz w:val="16"/>
                <w:szCs w:val="16"/>
              </w:rPr>
              <w:t>(1)(b) from 2023</w:t>
            </w:r>
          </w:p>
        </w:tc>
        <w:tc>
          <w:tcPr>
            <w:tcW w:w="735" w:type="dxa"/>
            <w:tcBorders>
              <w:top w:val="nil"/>
              <w:left w:val="nil"/>
              <w:right w:val="nil"/>
            </w:tcBorders>
            <w:shd w:val="clear" w:color="auto" w:fill="FFFFFF" w:themeFill="background1"/>
          </w:tcPr>
          <w:p w14:paraId="038A79A1" w14:textId="77777777" w:rsidR="0004127A" w:rsidRPr="000C4BD1" w:rsidRDefault="0004127A" w:rsidP="000C4BD1">
            <w:pPr>
              <w:spacing w:after="0"/>
              <w:jc w:val="right"/>
              <w:rPr>
                <w:rFonts w:ascii="Times New Roman" w:hAnsi="Times New Roman" w:cs="Times New Roman"/>
                <w:b/>
                <w:noProof/>
                <w:sz w:val="14"/>
                <w:szCs w:val="14"/>
              </w:rPr>
            </w:pPr>
          </w:p>
        </w:tc>
        <w:tc>
          <w:tcPr>
            <w:tcW w:w="795" w:type="dxa"/>
            <w:tcBorders>
              <w:top w:val="nil"/>
              <w:left w:val="nil"/>
              <w:right w:val="nil"/>
            </w:tcBorders>
            <w:shd w:val="clear" w:color="auto" w:fill="FFFFFF" w:themeFill="background1"/>
          </w:tcPr>
          <w:p w14:paraId="7268BA46" w14:textId="77777777" w:rsidR="0004127A" w:rsidRPr="000C4BD1" w:rsidRDefault="0004127A" w:rsidP="000C4BD1">
            <w:pPr>
              <w:spacing w:after="0"/>
              <w:jc w:val="right"/>
              <w:rPr>
                <w:rFonts w:ascii="Times New Roman" w:hAnsi="Times New Roman" w:cs="Times New Roman"/>
                <w:b/>
                <w:noProof/>
                <w:sz w:val="14"/>
                <w:szCs w:val="14"/>
              </w:rPr>
            </w:pPr>
          </w:p>
        </w:tc>
        <w:tc>
          <w:tcPr>
            <w:tcW w:w="709" w:type="dxa"/>
            <w:tcBorders>
              <w:top w:val="nil"/>
              <w:left w:val="nil"/>
              <w:right w:val="nil"/>
            </w:tcBorders>
            <w:shd w:val="clear" w:color="auto" w:fill="FFFFFF" w:themeFill="background1"/>
          </w:tcPr>
          <w:p w14:paraId="36BF16C0" w14:textId="77777777" w:rsidR="0004127A" w:rsidRPr="000C4BD1" w:rsidRDefault="0004127A" w:rsidP="000C4BD1">
            <w:pPr>
              <w:spacing w:after="0"/>
              <w:jc w:val="right"/>
              <w:rPr>
                <w:rFonts w:ascii="Times New Roman" w:hAnsi="Times New Roman" w:cs="Times New Roman"/>
                <w:b/>
                <w:noProof/>
                <w:sz w:val="14"/>
                <w:szCs w:val="14"/>
              </w:rPr>
            </w:pPr>
          </w:p>
        </w:tc>
        <w:tc>
          <w:tcPr>
            <w:tcW w:w="845" w:type="dxa"/>
            <w:tcBorders>
              <w:top w:val="nil"/>
              <w:left w:val="nil"/>
              <w:right w:val="nil"/>
            </w:tcBorders>
            <w:shd w:val="clear" w:color="auto" w:fill="FFFFFF" w:themeFill="background1"/>
          </w:tcPr>
          <w:p w14:paraId="5BD89F63" w14:textId="77777777" w:rsidR="0004127A" w:rsidRPr="000C4BD1" w:rsidRDefault="0004127A" w:rsidP="000C4BD1">
            <w:pPr>
              <w:spacing w:after="0"/>
              <w:jc w:val="right"/>
              <w:rPr>
                <w:rFonts w:ascii="Times New Roman" w:hAnsi="Times New Roman" w:cs="Times New Roman"/>
                <w:b/>
                <w:noProof/>
                <w:sz w:val="14"/>
                <w:szCs w:val="14"/>
              </w:rPr>
            </w:pPr>
          </w:p>
        </w:tc>
        <w:tc>
          <w:tcPr>
            <w:tcW w:w="856" w:type="dxa"/>
            <w:tcBorders>
              <w:top w:val="nil"/>
              <w:left w:val="nil"/>
              <w:right w:val="nil"/>
            </w:tcBorders>
            <w:shd w:val="clear" w:color="auto" w:fill="FFFFFF" w:themeFill="background1"/>
          </w:tcPr>
          <w:p w14:paraId="2067786D" w14:textId="77777777" w:rsidR="0004127A" w:rsidRPr="000C4BD1" w:rsidRDefault="0004127A" w:rsidP="000C4BD1">
            <w:pPr>
              <w:spacing w:after="0"/>
              <w:jc w:val="right"/>
              <w:rPr>
                <w:rFonts w:ascii="Times New Roman" w:hAnsi="Times New Roman" w:cs="Times New Roman"/>
                <w:b/>
                <w:bCs/>
                <w:noProof/>
                <w:sz w:val="14"/>
                <w:szCs w:val="14"/>
              </w:rPr>
            </w:pPr>
          </w:p>
        </w:tc>
        <w:tc>
          <w:tcPr>
            <w:tcW w:w="851" w:type="dxa"/>
            <w:tcBorders>
              <w:top w:val="nil"/>
              <w:left w:val="nil"/>
              <w:right w:val="nil"/>
            </w:tcBorders>
            <w:shd w:val="clear" w:color="auto" w:fill="FFFFFF" w:themeFill="background1"/>
          </w:tcPr>
          <w:p w14:paraId="3C83B0CF" w14:textId="77777777" w:rsidR="0004127A" w:rsidRPr="000C4BD1" w:rsidRDefault="0004127A" w:rsidP="000C4BD1">
            <w:pPr>
              <w:spacing w:after="0"/>
              <w:jc w:val="right"/>
              <w:rPr>
                <w:rFonts w:ascii="Times New Roman" w:hAnsi="Times New Roman" w:cs="Times New Roman"/>
                <w:b/>
                <w:bCs/>
                <w:noProof/>
                <w:sz w:val="14"/>
                <w:szCs w:val="14"/>
              </w:rPr>
            </w:pPr>
          </w:p>
        </w:tc>
        <w:tc>
          <w:tcPr>
            <w:tcW w:w="850" w:type="dxa"/>
            <w:tcBorders>
              <w:top w:val="nil"/>
              <w:left w:val="nil"/>
              <w:right w:val="nil"/>
            </w:tcBorders>
            <w:shd w:val="clear" w:color="auto" w:fill="FFFFFF" w:themeFill="background1"/>
          </w:tcPr>
          <w:p w14:paraId="2322CC6B" w14:textId="77777777" w:rsidR="0004127A" w:rsidRPr="000C4BD1" w:rsidRDefault="0004127A" w:rsidP="000C4BD1">
            <w:pPr>
              <w:spacing w:after="0"/>
              <w:jc w:val="right"/>
              <w:rPr>
                <w:rFonts w:ascii="Times New Roman" w:hAnsi="Times New Roman" w:cs="Times New Roman"/>
                <w:b/>
                <w:bCs/>
                <w:noProof/>
                <w:sz w:val="14"/>
                <w:szCs w:val="14"/>
              </w:rPr>
            </w:pPr>
          </w:p>
        </w:tc>
        <w:tc>
          <w:tcPr>
            <w:tcW w:w="867" w:type="dxa"/>
            <w:tcBorders>
              <w:top w:val="nil"/>
              <w:left w:val="single" w:sz="8" w:space="0" w:color="auto"/>
              <w:right w:val="single" w:sz="8" w:space="0" w:color="auto"/>
            </w:tcBorders>
            <w:shd w:val="clear" w:color="auto" w:fill="FFFFFF" w:themeFill="background1"/>
          </w:tcPr>
          <w:p w14:paraId="0908E8D6" w14:textId="77777777" w:rsidR="0004127A" w:rsidRPr="000C4BD1" w:rsidRDefault="0004127A" w:rsidP="000C4BD1">
            <w:pPr>
              <w:spacing w:after="0"/>
              <w:jc w:val="right"/>
              <w:rPr>
                <w:rFonts w:ascii="Times New Roman" w:hAnsi="Times New Roman" w:cs="Times New Roman"/>
                <w:b/>
                <w:bCs/>
                <w:noProof/>
                <w:sz w:val="14"/>
                <w:szCs w:val="14"/>
              </w:rPr>
            </w:pPr>
          </w:p>
        </w:tc>
      </w:tr>
      <w:tr w:rsidR="00375A73" w:rsidRPr="003D129F" w14:paraId="1A961084" w14:textId="77777777" w:rsidTr="00375A73">
        <w:trPr>
          <w:trHeight w:val="270"/>
        </w:trPr>
        <w:tc>
          <w:tcPr>
            <w:tcW w:w="2996" w:type="dxa"/>
            <w:tcBorders>
              <w:top w:val="nil"/>
              <w:left w:val="single" w:sz="8" w:space="0" w:color="auto"/>
              <w:right w:val="single" w:sz="8" w:space="0" w:color="auto"/>
            </w:tcBorders>
            <w:shd w:val="clear" w:color="auto" w:fill="FFFFFF" w:themeFill="background1"/>
          </w:tcPr>
          <w:p w14:paraId="616A1FB2" w14:textId="77777777" w:rsidR="0004127A" w:rsidRPr="000C4BD1" w:rsidRDefault="0004127A" w:rsidP="000C4BD1">
            <w:pPr>
              <w:spacing w:after="0"/>
              <w:jc w:val="right"/>
              <w:rPr>
                <w:rFonts w:ascii="Times New Roman" w:hAnsi="Times New Roman" w:cs="Times New Roman"/>
                <w:noProof/>
                <w:sz w:val="16"/>
                <w:szCs w:val="16"/>
              </w:rPr>
            </w:pPr>
            <w:r w:rsidRPr="000C4BD1">
              <w:rPr>
                <w:rFonts w:ascii="Times New Roman" w:hAnsi="Times New Roman" w:cs="Times New Roman"/>
                <w:i/>
                <w:noProof/>
                <w:sz w:val="16"/>
                <w:szCs w:val="16"/>
              </w:rPr>
              <w:t>adjustment of the payment ceiling (2018 prices)</w:t>
            </w:r>
          </w:p>
        </w:tc>
        <w:tc>
          <w:tcPr>
            <w:tcW w:w="735" w:type="dxa"/>
            <w:tcBorders>
              <w:top w:val="nil"/>
              <w:left w:val="single" w:sz="8" w:space="0" w:color="auto"/>
            </w:tcBorders>
            <w:shd w:val="clear" w:color="auto" w:fill="FFFFFF" w:themeFill="background1"/>
          </w:tcPr>
          <w:p w14:paraId="3F4EE9F3" w14:textId="77777777" w:rsidR="0004127A" w:rsidRPr="000C4BD1" w:rsidRDefault="0004127A" w:rsidP="000C4BD1">
            <w:pPr>
              <w:spacing w:after="0"/>
              <w:jc w:val="right"/>
              <w:rPr>
                <w:rFonts w:ascii="Times New Roman" w:hAnsi="Times New Roman" w:cs="Times New Roman"/>
                <w:b/>
                <w:noProof/>
                <w:sz w:val="14"/>
                <w:szCs w:val="14"/>
              </w:rPr>
            </w:pPr>
          </w:p>
        </w:tc>
        <w:tc>
          <w:tcPr>
            <w:tcW w:w="795" w:type="dxa"/>
            <w:tcBorders>
              <w:top w:val="nil"/>
            </w:tcBorders>
            <w:shd w:val="clear" w:color="auto" w:fill="FFFFFF" w:themeFill="background1"/>
          </w:tcPr>
          <w:p w14:paraId="5171D389" w14:textId="77777777" w:rsidR="0004127A" w:rsidRPr="000C4BD1" w:rsidRDefault="0004127A" w:rsidP="000C4BD1">
            <w:pPr>
              <w:spacing w:after="0"/>
              <w:jc w:val="right"/>
              <w:rPr>
                <w:rFonts w:ascii="Times New Roman" w:hAnsi="Times New Roman" w:cs="Times New Roman"/>
                <w:i/>
                <w:noProof/>
                <w:sz w:val="14"/>
                <w:szCs w:val="14"/>
              </w:rPr>
            </w:pPr>
          </w:p>
        </w:tc>
        <w:tc>
          <w:tcPr>
            <w:tcW w:w="709" w:type="dxa"/>
            <w:tcBorders>
              <w:top w:val="nil"/>
            </w:tcBorders>
            <w:shd w:val="clear" w:color="auto" w:fill="FFFFFF" w:themeFill="background1"/>
          </w:tcPr>
          <w:p w14:paraId="16CD1AD2" w14:textId="77777777" w:rsidR="0004127A" w:rsidRPr="000C4BD1" w:rsidRDefault="0004127A" w:rsidP="000C4BD1">
            <w:pPr>
              <w:spacing w:after="0"/>
              <w:jc w:val="right"/>
              <w:rPr>
                <w:rFonts w:ascii="Times New Roman" w:hAnsi="Times New Roman" w:cs="Times New Roman"/>
                <w:i/>
                <w:noProof/>
                <w:sz w:val="14"/>
                <w:szCs w:val="14"/>
              </w:rPr>
            </w:pPr>
            <w:r w:rsidRPr="000C4BD1">
              <w:rPr>
                <w:rFonts w:ascii="Times New Roman" w:hAnsi="Times New Roman" w:cs="Times New Roman"/>
                <w:i/>
                <w:noProof/>
                <w:sz w:val="14"/>
                <w:szCs w:val="14"/>
              </w:rPr>
              <w:t>-5 907,0</w:t>
            </w:r>
          </w:p>
        </w:tc>
        <w:tc>
          <w:tcPr>
            <w:tcW w:w="845" w:type="dxa"/>
            <w:tcBorders>
              <w:top w:val="nil"/>
            </w:tcBorders>
            <w:shd w:val="clear" w:color="auto" w:fill="FFFFFF" w:themeFill="background1"/>
          </w:tcPr>
          <w:p w14:paraId="558A9AEB" w14:textId="77777777" w:rsidR="0004127A" w:rsidRPr="000C4BD1" w:rsidRDefault="0004127A" w:rsidP="000C4BD1">
            <w:pPr>
              <w:spacing w:after="0"/>
              <w:jc w:val="right"/>
              <w:rPr>
                <w:rFonts w:ascii="Times New Roman" w:hAnsi="Times New Roman" w:cs="Times New Roman"/>
                <w:b/>
                <w:noProof/>
                <w:sz w:val="14"/>
                <w:szCs w:val="14"/>
              </w:rPr>
            </w:pPr>
          </w:p>
        </w:tc>
        <w:tc>
          <w:tcPr>
            <w:tcW w:w="856" w:type="dxa"/>
            <w:tcBorders>
              <w:top w:val="nil"/>
            </w:tcBorders>
            <w:shd w:val="clear" w:color="auto" w:fill="FFFFFF" w:themeFill="background1"/>
          </w:tcPr>
          <w:p w14:paraId="4165FECA" w14:textId="77777777" w:rsidR="0004127A" w:rsidRPr="000C4BD1" w:rsidRDefault="0004127A" w:rsidP="000C4BD1">
            <w:pPr>
              <w:spacing w:after="0"/>
              <w:jc w:val="right"/>
              <w:rPr>
                <w:rFonts w:ascii="Times New Roman" w:hAnsi="Times New Roman" w:cs="Times New Roman"/>
                <w:noProof/>
                <w:sz w:val="14"/>
                <w:szCs w:val="14"/>
              </w:rPr>
            </w:pPr>
          </w:p>
        </w:tc>
        <w:tc>
          <w:tcPr>
            <w:tcW w:w="851" w:type="dxa"/>
            <w:tcBorders>
              <w:top w:val="nil"/>
            </w:tcBorders>
            <w:shd w:val="clear" w:color="auto" w:fill="FFFFFF" w:themeFill="background1"/>
          </w:tcPr>
          <w:p w14:paraId="00EC67EC" w14:textId="77777777" w:rsidR="0004127A" w:rsidRPr="000C4BD1" w:rsidRDefault="0004127A" w:rsidP="000C4BD1">
            <w:pPr>
              <w:spacing w:after="0"/>
              <w:jc w:val="right"/>
              <w:rPr>
                <w:rFonts w:ascii="Times New Roman" w:hAnsi="Times New Roman" w:cs="Times New Roman"/>
                <w:i/>
                <w:iCs/>
                <w:noProof/>
                <w:sz w:val="14"/>
                <w:szCs w:val="14"/>
              </w:rPr>
            </w:pPr>
            <w:r w:rsidRPr="000C4BD1">
              <w:rPr>
                <w:rFonts w:ascii="Times New Roman" w:hAnsi="Times New Roman" w:cs="Times New Roman"/>
                <w:i/>
                <w:iCs/>
                <w:noProof/>
                <w:sz w:val="14"/>
                <w:szCs w:val="14"/>
              </w:rPr>
              <w:t>2 953,5</w:t>
            </w:r>
          </w:p>
        </w:tc>
        <w:tc>
          <w:tcPr>
            <w:tcW w:w="850" w:type="dxa"/>
            <w:tcBorders>
              <w:top w:val="nil"/>
              <w:right w:val="single" w:sz="8" w:space="0" w:color="auto"/>
            </w:tcBorders>
            <w:shd w:val="clear" w:color="auto" w:fill="FFFFFF" w:themeFill="background1"/>
          </w:tcPr>
          <w:p w14:paraId="085B88BA" w14:textId="77777777" w:rsidR="0004127A" w:rsidRPr="000C4BD1" w:rsidRDefault="0004127A" w:rsidP="000C4BD1">
            <w:pPr>
              <w:spacing w:after="0"/>
              <w:jc w:val="right"/>
              <w:rPr>
                <w:rFonts w:ascii="Times New Roman" w:hAnsi="Times New Roman" w:cs="Times New Roman"/>
                <w:i/>
                <w:iCs/>
                <w:noProof/>
                <w:sz w:val="14"/>
                <w:szCs w:val="14"/>
              </w:rPr>
            </w:pPr>
            <w:r w:rsidRPr="000C4BD1">
              <w:rPr>
                <w:rFonts w:ascii="Times New Roman" w:hAnsi="Times New Roman" w:cs="Times New Roman"/>
                <w:i/>
                <w:iCs/>
                <w:noProof/>
                <w:sz w:val="14"/>
                <w:szCs w:val="14"/>
              </w:rPr>
              <w:t>2 953,5</w:t>
            </w:r>
          </w:p>
        </w:tc>
        <w:tc>
          <w:tcPr>
            <w:tcW w:w="867" w:type="dxa"/>
            <w:tcBorders>
              <w:top w:val="nil"/>
              <w:left w:val="single" w:sz="8" w:space="0" w:color="auto"/>
              <w:right w:val="single" w:sz="8" w:space="0" w:color="auto"/>
            </w:tcBorders>
            <w:shd w:val="clear" w:color="auto" w:fill="FFFFFF" w:themeFill="background1"/>
          </w:tcPr>
          <w:p w14:paraId="3A98FFB2" w14:textId="77777777" w:rsidR="0004127A" w:rsidRPr="000C4BD1" w:rsidRDefault="0004127A" w:rsidP="000C4BD1">
            <w:pPr>
              <w:spacing w:after="0"/>
              <w:jc w:val="right"/>
              <w:rPr>
                <w:rFonts w:ascii="Times New Roman" w:hAnsi="Times New Roman" w:cs="Times New Roman"/>
                <w:i/>
                <w:iCs/>
                <w:noProof/>
                <w:sz w:val="14"/>
                <w:szCs w:val="14"/>
              </w:rPr>
            </w:pPr>
            <w:r w:rsidRPr="000C4BD1">
              <w:rPr>
                <w:rFonts w:ascii="Times New Roman" w:hAnsi="Times New Roman" w:cs="Times New Roman"/>
                <w:i/>
                <w:iCs/>
                <w:noProof/>
                <w:sz w:val="14"/>
                <w:szCs w:val="14"/>
              </w:rPr>
              <w:t>0,0</w:t>
            </w:r>
          </w:p>
        </w:tc>
      </w:tr>
      <w:tr w:rsidR="00375A73" w:rsidRPr="003D129F" w14:paraId="45E580F7" w14:textId="77777777" w:rsidTr="00375A73">
        <w:trPr>
          <w:trHeight w:val="270"/>
        </w:trPr>
        <w:tc>
          <w:tcPr>
            <w:tcW w:w="2996" w:type="dxa"/>
            <w:tcBorders>
              <w:left w:val="single" w:sz="8" w:space="0" w:color="auto"/>
              <w:bottom w:val="single" w:sz="8" w:space="0" w:color="auto"/>
              <w:right w:val="single" w:sz="8" w:space="0" w:color="auto"/>
            </w:tcBorders>
            <w:shd w:val="clear" w:color="auto" w:fill="FFFFFF" w:themeFill="background1"/>
          </w:tcPr>
          <w:p w14:paraId="0A0466A2" w14:textId="77777777" w:rsidR="0004127A" w:rsidRPr="000C4BD1" w:rsidRDefault="0004127A" w:rsidP="000C4BD1">
            <w:pPr>
              <w:spacing w:after="0"/>
              <w:jc w:val="right"/>
              <w:rPr>
                <w:rFonts w:ascii="Times New Roman" w:hAnsi="Times New Roman" w:cs="Times New Roman"/>
                <w:noProof/>
                <w:sz w:val="16"/>
                <w:szCs w:val="16"/>
              </w:rPr>
            </w:pPr>
            <w:r w:rsidRPr="000C4BD1">
              <w:rPr>
                <w:rFonts w:ascii="Times New Roman" w:hAnsi="Times New Roman" w:cs="Times New Roman"/>
                <w:i/>
                <w:noProof/>
                <w:sz w:val="16"/>
                <w:szCs w:val="16"/>
              </w:rPr>
              <w:t>adjustment of the payment ceiling (current prices)</w:t>
            </w:r>
          </w:p>
        </w:tc>
        <w:tc>
          <w:tcPr>
            <w:tcW w:w="735" w:type="dxa"/>
            <w:tcBorders>
              <w:left w:val="nil"/>
              <w:bottom w:val="single" w:sz="8" w:space="0" w:color="auto"/>
              <w:right w:val="nil"/>
            </w:tcBorders>
            <w:shd w:val="clear" w:color="auto" w:fill="FFFFFF" w:themeFill="background1"/>
          </w:tcPr>
          <w:p w14:paraId="65E1FDAF" w14:textId="77777777" w:rsidR="0004127A" w:rsidRPr="000C4BD1" w:rsidRDefault="0004127A" w:rsidP="000C4BD1">
            <w:pPr>
              <w:spacing w:after="0"/>
              <w:jc w:val="right"/>
              <w:rPr>
                <w:rFonts w:ascii="Times New Roman" w:hAnsi="Times New Roman" w:cs="Times New Roman"/>
                <w:b/>
                <w:noProof/>
                <w:sz w:val="14"/>
                <w:szCs w:val="14"/>
              </w:rPr>
            </w:pPr>
          </w:p>
        </w:tc>
        <w:tc>
          <w:tcPr>
            <w:tcW w:w="795" w:type="dxa"/>
            <w:tcBorders>
              <w:left w:val="nil"/>
              <w:bottom w:val="single" w:sz="8" w:space="0" w:color="auto"/>
              <w:right w:val="nil"/>
            </w:tcBorders>
            <w:shd w:val="clear" w:color="auto" w:fill="FFFFFF" w:themeFill="background1"/>
          </w:tcPr>
          <w:p w14:paraId="29CE228E" w14:textId="77777777" w:rsidR="0004127A" w:rsidRPr="000C4BD1" w:rsidRDefault="0004127A" w:rsidP="000C4BD1">
            <w:pPr>
              <w:spacing w:after="0"/>
              <w:jc w:val="right"/>
              <w:rPr>
                <w:rFonts w:ascii="Times New Roman" w:hAnsi="Times New Roman" w:cs="Times New Roman"/>
                <w:i/>
                <w:noProof/>
                <w:sz w:val="14"/>
                <w:szCs w:val="14"/>
              </w:rPr>
            </w:pPr>
          </w:p>
        </w:tc>
        <w:tc>
          <w:tcPr>
            <w:tcW w:w="709" w:type="dxa"/>
            <w:tcBorders>
              <w:left w:val="nil"/>
              <w:bottom w:val="single" w:sz="8" w:space="0" w:color="auto"/>
              <w:right w:val="nil"/>
            </w:tcBorders>
            <w:shd w:val="clear" w:color="auto" w:fill="FFFFFF" w:themeFill="background1"/>
          </w:tcPr>
          <w:p w14:paraId="64105E5A" w14:textId="77777777" w:rsidR="0004127A" w:rsidRPr="000C4BD1" w:rsidRDefault="0004127A" w:rsidP="000C4BD1">
            <w:pPr>
              <w:spacing w:after="0"/>
              <w:jc w:val="right"/>
              <w:rPr>
                <w:rFonts w:ascii="Times New Roman" w:hAnsi="Times New Roman" w:cs="Times New Roman"/>
                <w:i/>
                <w:noProof/>
                <w:sz w:val="14"/>
                <w:szCs w:val="14"/>
              </w:rPr>
            </w:pPr>
            <w:r w:rsidRPr="000C4BD1">
              <w:rPr>
                <w:rFonts w:ascii="Times New Roman" w:hAnsi="Times New Roman" w:cs="Times New Roman"/>
                <w:i/>
                <w:noProof/>
                <w:sz w:val="14"/>
                <w:szCs w:val="14"/>
              </w:rPr>
              <w:t>-6 522,0</w:t>
            </w:r>
          </w:p>
        </w:tc>
        <w:tc>
          <w:tcPr>
            <w:tcW w:w="845" w:type="dxa"/>
            <w:tcBorders>
              <w:left w:val="nil"/>
              <w:bottom w:val="single" w:sz="8" w:space="0" w:color="auto"/>
              <w:right w:val="nil"/>
            </w:tcBorders>
            <w:shd w:val="clear" w:color="auto" w:fill="FFFFFF" w:themeFill="background1"/>
          </w:tcPr>
          <w:p w14:paraId="63008872" w14:textId="77777777" w:rsidR="0004127A" w:rsidRPr="000C4BD1" w:rsidRDefault="0004127A" w:rsidP="000C4BD1">
            <w:pPr>
              <w:spacing w:after="0"/>
              <w:jc w:val="right"/>
              <w:rPr>
                <w:rFonts w:ascii="Times New Roman" w:hAnsi="Times New Roman" w:cs="Times New Roman"/>
                <w:b/>
                <w:noProof/>
                <w:sz w:val="14"/>
                <w:szCs w:val="14"/>
              </w:rPr>
            </w:pPr>
          </w:p>
        </w:tc>
        <w:tc>
          <w:tcPr>
            <w:tcW w:w="856" w:type="dxa"/>
            <w:tcBorders>
              <w:left w:val="nil"/>
              <w:bottom w:val="single" w:sz="8" w:space="0" w:color="auto"/>
              <w:right w:val="nil"/>
            </w:tcBorders>
            <w:shd w:val="clear" w:color="auto" w:fill="FFFFFF" w:themeFill="background1"/>
          </w:tcPr>
          <w:p w14:paraId="267F70E1" w14:textId="77777777" w:rsidR="0004127A" w:rsidRPr="000C4BD1" w:rsidRDefault="0004127A" w:rsidP="000C4BD1">
            <w:pPr>
              <w:spacing w:after="0"/>
              <w:jc w:val="right"/>
              <w:rPr>
                <w:rFonts w:ascii="Times New Roman" w:hAnsi="Times New Roman" w:cs="Times New Roman"/>
                <w:b/>
                <w:bCs/>
                <w:noProof/>
                <w:sz w:val="14"/>
                <w:szCs w:val="14"/>
              </w:rPr>
            </w:pPr>
          </w:p>
        </w:tc>
        <w:tc>
          <w:tcPr>
            <w:tcW w:w="851" w:type="dxa"/>
            <w:tcBorders>
              <w:left w:val="nil"/>
              <w:bottom w:val="single" w:sz="8" w:space="0" w:color="auto"/>
              <w:right w:val="nil"/>
            </w:tcBorders>
            <w:shd w:val="clear" w:color="auto" w:fill="FFFFFF" w:themeFill="background1"/>
          </w:tcPr>
          <w:p w14:paraId="021A3E0F" w14:textId="77777777" w:rsidR="0004127A" w:rsidRPr="000C4BD1" w:rsidRDefault="0004127A" w:rsidP="000C4BD1">
            <w:pPr>
              <w:spacing w:after="0"/>
              <w:jc w:val="right"/>
              <w:rPr>
                <w:rFonts w:ascii="Times New Roman" w:hAnsi="Times New Roman" w:cs="Times New Roman"/>
                <w:i/>
                <w:iCs/>
                <w:noProof/>
                <w:sz w:val="14"/>
                <w:szCs w:val="14"/>
              </w:rPr>
            </w:pPr>
            <w:r w:rsidRPr="000C4BD1">
              <w:rPr>
                <w:rFonts w:ascii="Times New Roman" w:hAnsi="Times New Roman" w:cs="Times New Roman"/>
                <w:i/>
                <w:iCs/>
                <w:noProof/>
                <w:sz w:val="14"/>
                <w:szCs w:val="14"/>
              </w:rPr>
              <w:t>3 460,0</w:t>
            </w:r>
          </w:p>
        </w:tc>
        <w:tc>
          <w:tcPr>
            <w:tcW w:w="850" w:type="dxa"/>
            <w:tcBorders>
              <w:left w:val="nil"/>
              <w:bottom w:val="single" w:sz="8" w:space="0" w:color="auto"/>
              <w:right w:val="nil"/>
            </w:tcBorders>
            <w:shd w:val="clear" w:color="auto" w:fill="FFFFFF" w:themeFill="background1"/>
          </w:tcPr>
          <w:p w14:paraId="43CB8284" w14:textId="77777777" w:rsidR="0004127A" w:rsidRPr="000C4BD1" w:rsidRDefault="0004127A" w:rsidP="000C4BD1">
            <w:pPr>
              <w:spacing w:after="0"/>
              <w:jc w:val="right"/>
              <w:rPr>
                <w:rFonts w:ascii="Times New Roman" w:hAnsi="Times New Roman" w:cs="Times New Roman"/>
                <w:i/>
                <w:iCs/>
                <w:noProof/>
                <w:sz w:val="14"/>
                <w:szCs w:val="14"/>
              </w:rPr>
            </w:pPr>
            <w:r w:rsidRPr="000C4BD1">
              <w:rPr>
                <w:rFonts w:ascii="Times New Roman" w:hAnsi="Times New Roman" w:cs="Times New Roman"/>
                <w:i/>
                <w:iCs/>
                <w:noProof/>
                <w:sz w:val="14"/>
                <w:szCs w:val="14"/>
              </w:rPr>
              <w:t>3 530,0</w:t>
            </w:r>
          </w:p>
        </w:tc>
        <w:tc>
          <w:tcPr>
            <w:tcW w:w="867" w:type="dxa"/>
            <w:tcBorders>
              <w:left w:val="single" w:sz="8" w:space="0" w:color="auto"/>
              <w:bottom w:val="single" w:sz="8" w:space="0" w:color="auto"/>
              <w:right w:val="single" w:sz="8" w:space="0" w:color="auto"/>
            </w:tcBorders>
            <w:shd w:val="clear" w:color="auto" w:fill="FFFFFF" w:themeFill="background1"/>
          </w:tcPr>
          <w:p w14:paraId="715ADD37" w14:textId="77777777" w:rsidR="0004127A" w:rsidRPr="000C4BD1" w:rsidRDefault="0004127A" w:rsidP="000C4BD1">
            <w:pPr>
              <w:spacing w:after="0"/>
              <w:jc w:val="right"/>
              <w:rPr>
                <w:rFonts w:ascii="Times New Roman" w:hAnsi="Times New Roman" w:cs="Times New Roman"/>
                <w:i/>
                <w:iCs/>
                <w:noProof/>
                <w:sz w:val="14"/>
                <w:szCs w:val="14"/>
              </w:rPr>
            </w:pPr>
            <w:r w:rsidRPr="000C4BD1">
              <w:rPr>
                <w:rFonts w:ascii="Times New Roman" w:hAnsi="Times New Roman" w:cs="Times New Roman"/>
                <w:i/>
                <w:iCs/>
                <w:noProof/>
                <w:sz w:val="14"/>
                <w:szCs w:val="14"/>
              </w:rPr>
              <w:t>468,0</w:t>
            </w:r>
          </w:p>
        </w:tc>
      </w:tr>
      <w:tr w:rsidR="00375A73" w:rsidRPr="003D129F" w14:paraId="14F41F03" w14:textId="77777777" w:rsidTr="00375A73">
        <w:trPr>
          <w:trHeight w:val="270"/>
        </w:trPr>
        <w:tc>
          <w:tcPr>
            <w:tcW w:w="2996" w:type="dxa"/>
            <w:tcBorders>
              <w:top w:val="nil"/>
              <w:left w:val="single" w:sz="8" w:space="0" w:color="auto"/>
              <w:right w:val="single" w:sz="8" w:space="0" w:color="auto"/>
            </w:tcBorders>
            <w:shd w:val="clear" w:color="auto" w:fill="FFFFFF" w:themeFill="background1"/>
          </w:tcPr>
          <w:p w14:paraId="1091527C" w14:textId="77777777" w:rsidR="0004127A" w:rsidRPr="000C4BD1" w:rsidRDefault="0004127A" w:rsidP="000C4BD1">
            <w:pPr>
              <w:spacing w:after="0"/>
              <w:rPr>
                <w:rFonts w:ascii="Times New Roman" w:hAnsi="Times New Roman" w:cs="Times New Roman"/>
                <w:noProof/>
                <w:sz w:val="16"/>
                <w:szCs w:val="16"/>
              </w:rPr>
            </w:pPr>
            <w:r w:rsidRPr="000C4BD1">
              <w:rPr>
                <w:rFonts w:ascii="Times New Roman" w:hAnsi="Times New Roman" w:cs="Times New Roman"/>
                <w:noProof/>
                <w:sz w:val="16"/>
                <w:szCs w:val="16"/>
              </w:rPr>
              <w:t>Adjusted payment ceiling as per Article 11(1)(b) (Tech. adjustment for 2025)</w:t>
            </w:r>
          </w:p>
        </w:tc>
        <w:tc>
          <w:tcPr>
            <w:tcW w:w="735" w:type="dxa"/>
            <w:tcBorders>
              <w:top w:val="nil"/>
              <w:left w:val="nil"/>
              <w:right w:val="nil"/>
            </w:tcBorders>
            <w:shd w:val="clear" w:color="auto" w:fill="FFFFFF" w:themeFill="background1"/>
          </w:tcPr>
          <w:p w14:paraId="32160EDA" w14:textId="77777777" w:rsidR="0004127A" w:rsidRPr="000C4BD1" w:rsidRDefault="0004127A" w:rsidP="000C4BD1">
            <w:pPr>
              <w:spacing w:after="0"/>
              <w:jc w:val="right"/>
              <w:rPr>
                <w:rFonts w:ascii="Times New Roman" w:hAnsi="Times New Roman" w:cs="Times New Roman"/>
                <w:b/>
                <w:noProof/>
                <w:sz w:val="14"/>
                <w:szCs w:val="14"/>
              </w:rPr>
            </w:pPr>
          </w:p>
        </w:tc>
        <w:tc>
          <w:tcPr>
            <w:tcW w:w="795" w:type="dxa"/>
            <w:tcBorders>
              <w:top w:val="nil"/>
              <w:left w:val="nil"/>
              <w:right w:val="nil"/>
            </w:tcBorders>
            <w:shd w:val="clear" w:color="auto" w:fill="FFFFFF" w:themeFill="background1"/>
          </w:tcPr>
          <w:p w14:paraId="134496B1" w14:textId="77777777" w:rsidR="0004127A" w:rsidRPr="000C4BD1" w:rsidRDefault="0004127A" w:rsidP="000C4BD1">
            <w:pPr>
              <w:spacing w:after="0"/>
              <w:jc w:val="right"/>
              <w:rPr>
                <w:rFonts w:ascii="Times New Roman" w:hAnsi="Times New Roman" w:cs="Times New Roman"/>
                <w:b/>
                <w:noProof/>
                <w:sz w:val="14"/>
                <w:szCs w:val="14"/>
              </w:rPr>
            </w:pPr>
          </w:p>
        </w:tc>
        <w:tc>
          <w:tcPr>
            <w:tcW w:w="709" w:type="dxa"/>
            <w:tcBorders>
              <w:top w:val="nil"/>
              <w:left w:val="nil"/>
              <w:right w:val="nil"/>
            </w:tcBorders>
            <w:shd w:val="clear" w:color="auto" w:fill="FFFFFF" w:themeFill="background1"/>
          </w:tcPr>
          <w:p w14:paraId="4955C171" w14:textId="77777777" w:rsidR="0004127A" w:rsidRPr="000C4BD1" w:rsidRDefault="0004127A" w:rsidP="000C4BD1">
            <w:pPr>
              <w:spacing w:after="0"/>
              <w:jc w:val="right"/>
              <w:rPr>
                <w:rFonts w:ascii="Times New Roman" w:hAnsi="Times New Roman" w:cs="Times New Roman"/>
                <w:b/>
                <w:noProof/>
                <w:sz w:val="14"/>
                <w:szCs w:val="14"/>
              </w:rPr>
            </w:pPr>
          </w:p>
        </w:tc>
        <w:tc>
          <w:tcPr>
            <w:tcW w:w="845" w:type="dxa"/>
            <w:tcBorders>
              <w:top w:val="nil"/>
              <w:left w:val="nil"/>
              <w:right w:val="nil"/>
            </w:tcBorders>
            <w:shd w:val="clear" w:color="auto" w:fill="FFFFFF" w:themeFill="background1"/>
          </w:tcPr>
          <w:p w14:paraId="79EAEE47" w14:textId="77777777" w:rsidR="0004127A" w:rsidRPr="000C4BD1" w:rsidRDefault="0004127A" w:rsidP="000C4BD1">
            <w:pPr>
              <w:spacing w:after="0"/>
              <w:jc w:val="right"/>
              <w:rPr>
                <w:rFonts w:ascii="Times New Roman" w:hAnsi="Times New Roman" w:cs="Times New Roman"/>
                <w:b/>
                <w:noProof/>
                <w:sz w:val="14"/>
                <w:szCs w:val="14"/>
              </w:rPr>
            </w:pPr>
          </w:p>
        </w:tc>
        <w:tc>
          <w:tcPr>
            <w:tcW w:w="856" w:type="dxa"/>
            <w:tcBorders>
              <w:top w:val="nil"/>
              <w:left w:val="nil"/>
              <w:right w:val="nil"/>
            </w:tcBorders>
            <w:shd w:val="clear" w:color="auto" w:fill="FFFFFF" w:themeFill="background1"/>
          </w:tcPr>
          <w:p w14:paraId="44C41F04" w14:textId="77777777" w:rsidR="0004127A" w:rsidRPr="000C4BD1" w:rsidRDefault="0004127A" w:rsidP="000C4BD1">
            <w:pPr>
              <w:spacing w:after="0"/>
              <w:jc w:val="right"/>
              <w:rPr>
                <w:rFonts w:ascii="Times New Roman" w:hAnsi="Times New Roman" w:cs="Times New Roman"/>
                <w:b/>
                <w:bCs/>
                <w:noProof/>
                <w:sz w:val="14"/>
                <w:szCs w:val="14"/>
              </w:rPr>
            </w:pPr>
          </w:p>
        </w:tc>
        <w:tc>
          <w:tcPr>
            <w:tcW w:w="851" w:type="dxa"/>
            <w:tcBorders>
              <w:top w:val="nil"/>
              <w:left w:val="nil"/>
              <w:right w:val="nil"/>
            </w:tcBorders>
            <w:shd w:val="clear" w:color="auto" w:fill="FFFFFF" w:themeFill="background1"/>
          </w:tcPr>
          <w:p w14:paraId="32E6B4CB" w14:textId="77777777" w:rsidR="0004127A" w:rsidRPr="000C4BD1" w:rsidRDefault="0004127A" w:rsidP="000C4BD1">
            <w:pPr>
              <w:spacing w:after="0"/>
              <w:jc w:val="right"/>
              <w:rPr>
                <w:rFonts w:ascii="Times New Roman" w:hAnsi="Times New Roman" w:cs="Times New Roman"/>
                <w:b/>
                <w:bCs/>
                <w:noProof/>
                <w:sz w:val="14"/>
                <w:szCs w:val="14"/>
              </w:rPr>
            </w:pPr>
          </w:p>
        </w:tc>
        <w:tc>
          <w:tcPr>
            <w:tcW w:w="850" w:type="dxa"/>
            <w:tcBorders>
              <w:top w:val="nil"/>
              <w:left w:val="nil"/>
              <w:right w:val="nil"/>
            </w:tcBorders>
            <w:shd w:val="clear" w:color="auto" w:fill="FFFFFF" w:themeFill="background1"/>
          </w:tcPr>
          <w:p w14:paraId="57B2AF81" w14:textId="77777777" w:rsidR="0004127A" w:rsidRPr="000C4BD1" w:rsidRDefault="0004127A" w:rsidP="000C4BD1">
            <w:pPr>
              <w:spacing w:after="0"/>
              <w:jc w:val="right"/>
              <w:rPr>
                <w:rFonts w:ascii="Times New Roman" w:hAnsi="Times New Roman" w:cs="Times New Roman"/>
                <w:b/>
                <w:bCs/>
                <w:noProof/>
                <w:sz w:val="14"/>
                <w:szCs w:val="14"/>
              </w:rPr>
            </w:pPr>
          </w:p>
        </w:tc>
        <w:tc>
          <w:tcPr>
            <w:tcW w:w="867" w:type="dxa"/>
            <w:tcBorders>
              <w:top w:val="nil"/>
              <w:left w:val="single" w:sz="8" w:space="0" w:color="auto"/>
              <w:right w:val="single" w:sz="8" w:space="0" w:color="auto"/>
            </w:tcBorders>
            <w:shd w:val="clear" w:color="auto" w:fill="FFFFFF" w:themeFill="background1"/>
          </w:tcPr>
          <w:p w14:paraId="7D03C6F2" w14:textId="77777777" w:rsidR="0004127A" w:rsidRPr="000C4BD1" w:rsidRDefault="0004127A" w:rsidP="000C4BD1">
            <w:pPr>
              <w:spacing w:after="0"/>
              <w:jc w:val="right"/>
              <w:rPr>
                <w:rFonts w:ascii="Times New Roman" w:hAnsi="Times New Roman" w:cs="Times New Roman"/>
                <w:b/>
                <w:bCs/>
                <w:noProof/>
                <w:sz w:val="14"/>
                <w:szCs w:val="14"/>
              </w:rPr>
            </w:pPr>
          </w:p>
        </w:tc>
      </w:tr>
      <w:tr w:rsidR="00375A73" w:rsidRPr="003D129F" w14:paraId="7D3DD3FE" w14:textId="77777777" w:rsidTr="00375A73">
        <w:trPr>
          <w:trHeight w:val="270"/>
        </w:trPr>
        <w:tc>
          <w:tcPr>
            <w:tcW w:w="2996" w:type="dxa"/>
            <w:tcBorders>
              <w:top w:val="nil"/>
              <w:left w:val="single" w:sz="8" w:space="0" w:color="auto"/>
              <w:right w:val="single" w:sz="8" w:space="0" w:color="auto"/>
            </w:tcBorders>
            <w:shd w:val="clear" w:color="auto" w:fill="FFFFFF" w:themeFill="background1"/>
          </w:tcPr>
          <w:p w14:paraId="74567B8C" w14:textId="77777777" w:rsidR="0004127A" w:rsidRPr="000C4BD1" w:rsidRDefault="0004127A" w:rsidP="000C4BD1">
            <w:pPr>
              <w:spacing w:after="0"/>
              <w:jc w:val="right"/>
              <w:rPr>
                <w:rFonts w:ascii="Times New Roman" w:hAnsi="Times New Roman" w:cs="Times New Roman"/>
                <w:noProof/>
                <w:sz w:val="16"/>
                <w:szCs w:val="16"/>
              </w:rPr>
            </w:pPr>
            <w:r w:rsidRPr="000C4BD1">
              <w:rPr>
                <w:rFonts w:ascii="Times New Roman" w:hAnsi="Times New Roman" w:cs="Times New Roman"/>
                <w:noProof/>
                <w:sz w:val="16"/>
                <w:szCs w:val="16"/>
              </w:rPr>
              <w:t>2018 prices</w:t>
            </w:r>
          </w:p>
        </w:tc>
        <w:tc>
          <w:tcPr>
            <w:tcW w:w="735" w:type="dxa"/>
            <w:tcBorders>
              <w:top w:val="nil"/>
              <w:left w:val="single" w:sz="8" w:space="0" w:color="auto"/>
            </w:tcBorders>
            <w:shd w:val="clear" w:color="auto" w:fill="FFFFFF" w:themeFill="background1"/>
          </w:tcPr>
          <w:p w14:paraId="34CE924F" w14:textId="77777777" w:rsidR="0004127A" w:rsidRPr="000C4BD1" w:rsidRDefault="0004127A" w:rsidP="000C4BD1">
            <w:pPr>
              <w:spacing w:after="0"/>
              <w:jc w:val="right"/>
              <w:rPr>
                <w:rFonts w:ascii="Times New Roman" w:hAnsi="Times New Roman" w:cs="Times New Roman"/>
                <w:b/>
                <w:noProof/>
                <w:sz w:val="14"/>
                <w:szCs w:val="14"/>
              </w:rPr>
            </w:pPr>
            <w:r w:rsidRPr="000C4BD1">
              <w:rPr>
                <w:rFonts w:ascii="Times New Roman" w:hAnsi="Times New Roman" w:cs="Times New Roman"/>
                <w:b/>
                <w:noProof/>
                <w:sz w:val="14"/>
                <w:szCs w:val="14"/>
              </w:rPr>
              <w:t>154 065</w:t>
            </w:r>
          </w:p>
        </w:tc>
        <w:tc>
          <w:tcPr>
            <w:tcW w:w="795" w:type="dxa"/>
            <w:tcBorders>
              <w:top w:val="nil"/>
            </w:tcBorders>
            <w:shd w:val="clear" w:color="auto" w:fill="FFFFFF" w:themeFill="background1"/>
          </w:tcPr>
          <w:p w14:paraId="73CFC2A1" w14:textId="77777777" w:rsidR="0004127A" w:rsidRPr="000C4BD1" w:rsidRDefault="0004127A" w:rsidP="000C4BD1">
            <w:pPr>
              <w:spacing w:after="0"/>
              <w:jc w:val="right"/>
              <w:rPr>
                <w:rFonts w:ascii="Times New Roman" w:hAnsi="Times New Roman" w:cs="Times New Roman"/>
                <w:b/>
                <w:noProof/>
                <w:sz w:val="14"/>
                <w:szCs w:val="14"/>
              </w:rPr>
            </w:pPr>
            <w:r w:rsidRPr="000C4BD1">
              <w:rPr>
                <w:rFonts w:ascii="Times New Roman" w:hAnsi="Times New Roman" w:cs="Times New Roman"/>
                <w:b/>
                <w:noProof/>
                <w:sz w:val="14"/>
                <w:szCs w:val="14"/>
              </w:rPr>
              <w:t>153 850</w:t>
            </w:r>
          </w:p>
        </w:tc>
        <w:tc>
          <w:tcPr>
            <w:tcW w:w="709" w:type="dxa"/>
            <w:tcBorders>
              <w:top w:val="nil"/>
            </w:tcBorders>
            <w:shd w:val="clear" w:color="auto" w:fill="FFFFFF" w:themeFill="background1"/>
          </w:tcPr>
          <w:p w14:paraId="046A83D7" w14:textId="77777777" w:rsidR="0004127A" w:rsidRPr="000C4BD1" w:rsidRDefault="0004127A" w:rsidP="000C4BD1">
            <w:pPr>
              <w:spacing w:after="0"/>
              <w:jc w:val="right"/>
              <w:rPr>
                <w:rFonts w:ascii="Times New Roman" w:hAnsi="Times New Roman" w:cs="Times New Roman"/>
                <w:b/>
                <w:noProof/>
                <w:sz w:val="14"/>
                <w:szCs w:val="14"/>
              </w:rPr>
            </w:pPr>
            <w:r w:rsidRPr="000C4BD1">
              <w:rPr>
                <w:rFonts w:ascii="Times New Roman" w:hAnsi="Times New Roman" w:cs="Times New Roman"/>
                <w:b/>
                <w:noProof/>
                <w:sz w:val="14"/>
                <w:szCs w:val="14"/>
              </w:rPr>
              <w:t>146 775</w:t>
            </w:r>
          </w:p>
        </w:tc>
        <w:tc>
          <w:tcPr>
            <w:tcW w:w="845" w:type="dxa"/>
            <w:tcBorders>
              <w:top w:val="nil"/>
            </w:tcBorders>
            <w:shd w:val="clear" w:color="auto" w:fill="FFFFFF" w:themeFill="background1"/>
          </w:tcPr>
          <w:p w14:paraId="05509192" w14:textId="77777777" w:rsidR="0004127A" w:rsidRPr="000C4BD1" w:rsidRDefault="0004127A" w:rsidP="000C4BD1">
            <w:pPr>
              <w:spacing w:after="0"/>
              <w:jc w:val="right"/>
              <w:rPr>
                <w:rFonts w:ascii="Times New Roman" w:hAnsi="Times New Roman" w:cs="Times New Roman"/>
                <w:b/>
                <w:noProof/>
                <w:sz w:val="14"/>
                <w:szCs w:val="14"/>
              </w:rPr>
            </w:pPr>
            <w:r w:rsidRPr="000C4BD1">
              <w:rPr>
                <w:rFonts w:ascii="Times New Roman" w:hAnsi="Times New Roman" w:cs="Times New Roman"/>
                <w:b/>
                <w:noProof/>
                <w:sz w:val="14"/>
                <w:szCs w:val="14"/>
              </w:rPr>
              <w:t>151 436</w:t>
            </w:r>
          </w:p>
        </w:tc>
        <w:tc>
          <w:tcPr>
            <w:tcW w:w="856" w:type="dxa"/>
            <w:tcBorders>
              <w:top w:val="nil"/>
            </w:tcBorders>
            <w:shd w:val="clear" w:color="auto" w:fill="FFFFFF" w:themeFill="background1"/>
          </w:tcPr>
          <w:p w14:paraId="7EED45EF" w14:textId="77777777" w:rsidR="0004127A" w:rsidRPr="000C4BD1" w:rsidRDefault="0004127A" w:rsidP="000C4BD1">
            <w:pPr>
              <w:spacing w:after="0"/>
              <w:jc w:val="right"/>
              <w:rPr>
                <w:rFonts w:ascii="Times New Roman" w:hAnsi="Times New Roman" w:cs="Times New Roman"/>
                <w:b/>
                <w:bCs/>
                <w:noProof/>
                <w:sz w:val="14"/>
                <w:szCs w:val="14"/>
              </w:rPr>
            </w:pPr>
            <w:r w:rsidRPr="000C4BD1">
              <w:rPr>
                <w:rFonts w:ascii="Times New Roman" w:hAnsi="Times New Roman" w:cs="Times New Roman"/>
                <w:b/>
                <w:bCs/>
                <w:noProof/>
                <w:sz w:val="14"/>
                <w:szCs w:val="14"/>
              </w:rPr>
              <w:t>151 175</w:t>
            </w:r>
          </w:p>
        </w:tc>
        <w:tc>
          <w:tcPr>
            <w:tcW w:w="851" w:type="dxa"/>
            <w:tcBorders>
              <w:top w:val="nil"/>
            </w:tcBorders>
            <w:shd w:val="clear" w:color="auto" w:fill="FFFFFF" w:themeFill="background1"/>
          </w:tcPr>
          <w:p w14:paraId="6FA0CEFE" w14:textId="77777777" w:rsidR="0004127A" w:rsidRPr="000C4BD1" w:rsidRDefault="0004127A" w:rsidP="000C4BD1">
            <w:pPr>
              <w:spacing w:after="0"/>
              <w:jc w:val="right"/>
              <w:rPr>
                <w:rFonts w:ascii="Times New Roman" w:hAnsi="Times New Roman" w:cs="Times New Roman"/>
                <w:b/>
                <w:bCs/>
                <w:noProof/>
                <w:sz w:val="14"/>
                <w:szCs w:val="14"/>
              </w:rPr>
            </w:pPr>
            <w:r w:rsidRPr="000C4BD1">
              <w:rPr>
                <w:rFonts w:ascii="Times New Roman" w:hAnsi="Times New Roman" w:cs="Times New Roman"/>
                <w:b/>
                <w:bCs/>
                <w:noProof/>
                <w:sz w:val="14"/>
                <w:szCs w:val="14"/>
              </w:rPr>
              <w:t>154 128</w:t>
            </w:r>
          </w:p>
        </w:tc>
        <w:tc>
          <w:tcPr>
            <w:tcW w:w="850" w:type="dxa"/>
            <w:tcBorders>
              <w:top w:val="nil"/>
              <w:right w:val="single" w:sz="8" w:space="0" w:color="auto"/>
            </w:tcBorders>
            <w:shd w:val="clear" w:color="auto" w:fill="FFFFFF" w:themeFill="background1"/>
          </w:tcPr>
          <w:p w14:paraId="0731D924" w14:textId="77777777" w:rsidR="0004127A" w:rsidRPr="000C4BD1" w:rsidRDefault="0004127A" w:rsidP="000C4BD1">
            <w:pPr>
              <w:spacing w:after="0"/>
              <w:jc w:val="right"/>
              <w:rPr>
                <w:rFonts w:ascii="Times New Roman" w:hAnsi="Times New Roman" w:cs="Times New Roman"/>
                <w:b/>
                <w:bCs/>
                <w:noProof/>
                <w:sz w:val="14"/>
                <w:szCs w:val="14"/>
              </w:rPr>
            </w:pPr>
            <w:r w:rsidRPr="000C4BD1">
              <w:rPr>
                <w:rFonts w:ascii="Times New Roman" w:hAnsi="Times New Roman" w:cs="Times New Roman"/>
                <w:b/>
                <w:bCs/>
                <w:noProof/>
                <w:sz w:val="14"/>
                <w:szCs w:val="14"/>
              </w:rPr>
              <w:t>154 128</w:t>
            </w:r>
          </w:p>
        </w:tc>
        <w:tc>
          <w:tcPr>
            <w:tcW w:w="867" w:type="dxa"/>
            <w:tcBorders>
              <w:top w:val="nil"/>
              <w:left w:val="single" w:sz="8" w:space="0" w:color="auto"/>
              <w:right w:val="single" w:sz="8" w:space="0" w:color="auto"/>
            </w:tcBorders>
            <w:shd w:val="clear" w:color="auto" w:fill="FFFFFF" w:themeFill="background1"/>
          </w:tcPr>
          <w:p w14:paraId="1E63FF17" w14:textId="77777777" w:rsidR="0004127A" w:rsidRPr="000C4BD1" w:rsidRDefault="0004127A" w:rsidP="000C4BD1">
            <w:pPr>
              <w:spacing w:after="0"/>
              <w:jc w:val="right"/>
              <w:rPr>
                <w:rFonts w:ascii="Times New Roman" w:hAnsi="Times New Roman" w:cs="Times New Roman"/>
                <w:b/>
                <w:bCs/>
                <w:noProof/>
                <w:sz w:val="14"/>
                <w:szCs w:val="14"/>
              </w:rPr>
            </w:pPr>
            <w:r w:rsidRPr="000C4BD1">
              <w:rPr>
                <w:rFonts w:ascii="Times New Roman" w:hAnsi="Times New Roman" w:cs="Times New Roman"/>
                <w:b/>
                <w:bCs/>
                <w:noProof/>
                <w:sz w:val="14"/>
                <w:szCs w:val="14"/>
              </w:rPr>
              <w:t>1 065 558</w:t>
            </w:r>
          </w:p>
        </w:tc>
      </w:tr>
      <w:tr w:rsidR="00375A73" w:rsidRPr="003D129F" w14:paraId="01B4CE96" w14:textId="77777777" w:rsidTr="003F4C7C">
        <w:trPr>
          <w:trHeight w:val="270"/>
        </w:trPr>
        <w:tc>
          <w:tcPr>
            <w:tcW w:w="2996" w:type="dxa"/>
            <w:tcBorders>
              <w:left w:val="single" w:sz="8" w:space="0" w:color="auto"/>
              <w:bottom w:val="double" w:sz="4" w:space="0" w:color="auto"/>
              <w:right w:val="single" w:sz="8" w:space="0" w:color="auto"/>
            </w:tcBorders>
            <w:shd w:val="clear" w:color="auto" w:fill="FFFFFF" w:themeFill="background1"/>
          </w:tcPr>
          <w:p w14:paraId="47FAB1C8" w14:textId="77777777" w:rsidR="0004127A" w:rsidRPr="000C4BD1" w:rsidRDefault="0004127A" w:rsidP="000C4BD1">
            <w:pPr>
              <w:spacing w:after="0"/>
              <w:jc w:val="right"/>
              <w:rPr>
                <w:rFonts w:ascii="Times New Roman" w:hAnsi="Times New Roman" w:cs="Times New Roman"/>
                <w:noProof/>
                <w:sz w:val="16"/>
                <w:szCs w:val="16"/>
              </w:rPr>
            </w:pPr>
            <w:r w:rsidRPr="000C4BD1">
              <w:rPr>
                <w:rFonts w:ascii="Times New Roman" w:hAnsi="Times New Roman" w:cs="Times New Roman"/>
                <w:noProof/>
                <w:sz w:val="16"/>
                <w:szCs w:val="16"/>
              </w:rPr>
              <w:t>current prices</w:t>
            </w:r>
          </w:p>
        </w:tc>
        <w:tc>
          <w:tcPr>
            <w:tcW w:w="735" w:type="dxa"/>
            <w:tcBorders>
              <w:left w:val="nil"/>
              <w:bottom w:val="double" w:sz="4" w:space="0" w:color="auto"/>
              <w:right w:val="nil"/>
            </w:tcBorders>
            <w:shd w:val="clear" w:color="auto" w:fill="FFFFFF" w:themeFill="background1"/>
          </w:tcPr>
          <w:p w14:paraId="77831EE5" w14:textId="77777777" w:rsidR="0004127A" w:rsidRPr="000C4BD1" w:rsidRDefault="0004127A" w:rsidP="000C4BD1">
            <w:pPr>
              <w:spacing w:after="0"/>
              <w:jc w:val="right"/>
              <w:rPr>
                <w:rFonts w:ascii="Times New Roman" w:hAnsi="Times New Roman" w:cs="Times New Roman"/>
                <w:b/>
                <w:noProof/>
                <w:sz w:val="14"/>
                <w:szCs w:val="14"/>
              </w:rPr>
            </w:pPr>
            <w:r w:rsidRPr="000C4BD1">
              <w:rPr>
                <w:rFonts w:ascii="Times New Roman" w:hAnsi="Times New Roman" w:cs="Times New Roman"/>
                <w:b/>
                <w:noProof/>
                <w:sz w:val="14"/>
                <w:szCs w:val="14"/>
              </w:rPr>
              <w:t>163 496</w:t>
            </w:r>
          </w:p>
        </w:tc>
        <w:tc>
          <w:tcPr>
            <w:tcW w:w="795" w:type="dxa"/>
            <w:tcBorders>
              <w:left w:val="nil"/>
              <w:bottom w:val="double" w:sz="4" w:space="0" w:color="auto"/>
              <w:right w:val="nil"/>
            </w:tcBorders>
            <w:shd w:val="clear" w:color="auto" w:fill="FFFFFF" w:themeFill="background1"/>
          </w:tcPr>
          <w:p w14:paraId="7C451DD7" w14:textId="77777777" w:rsidR="0004127A" w:rsidRPr="000C4BD1" w:rsidRDefault="0004127A" w:rsidP="000C4BD1">
            <w:pPr>
              <w:spacing w:after="0"/>
              <w:jc w:val="right"/>
              <w:rPr>
                <w:rFonts w:ascii="Times New Roman" w:hAnsi="Times New Roman" w:cs="Times New Roman"/>
                <w:b/>
                <w:noProof/>
                <w:sz w:val="14"/>
                <w:szCs w:val="14"/>
              </w:rPr>
            </w:pPr>
            <w:r w:rsidRPr="000C4BD1">
              <w:rPr>
                <w:rFonts w:ascii="Times New Roman" w:hAnsi="Times New Roman" w:cs="Times New Roman"/>
                <w:b/>
                <w:noProof/>
                <w:sz w:val="14"/>
                <w:szCs w:val="14"/>
              </w:rPr>
              <w:t>166 534</w:t>
            </w:r>
          </w:p>
        </w:tc>
        <w:tc>
          <w:tcPr>
            <w:tcW w:w="709" w:type="dxa"/>
            <w:tcBorders>
              <w:left w:val="nil"/>
              <w:bottom w:val="double" w:sz="4" w:space="0" w:color="auto"/>
              <w:right w:val="nil"/>
            </w:tcBorders>
            <w:shd w:val="clear" w:color="auto" w:fill="FFFFFF" w:themeFill="background1"/>
          </w:tcPr>
          <w:p w14:paraId="0296BB9E" w14:textId="77777777" w:rsidR="0004127A" w:rsidRPr="000C4BD1" w:rsidRDefault="0004127A" w:rsidP="000C4BD1">
            <w:pPr>
              <w:spacing w:after="0"/>
              <w:jc w:val="right"/>
              <w:rPr>
                <w:rFonts w:ascii="Times New Roman" w:hAnsi="Times New Roman" w:cs="Times New Roman"/>
                <w:b/>
                <w:noProof/>
                <w:sz w:val="14"/>
                <w:szCs w:val="14"/>
              </w:rPr>
            </w:pPr>
            <w:r w:rsidRPr="000C4BD1">
              <w:rPr>
                <w:rFonts w:ascii="Times New Roman" w:hAnsi="Times New Roman" w:cs="Times New Roman"/>
                <w:b/>
                <w:noProof/>
                <w:sz w:val="14"/>
                <w:szCs w:val="14"/>
              </w:rPr>
              <w:t>162 053</w:t>
            </w:r>
          </w:p>
        </w:tc>
        <w:tc>
          <w:tcPr>
            <w:tcW w:w="845" w:type="dxa"/>
            <w:tcBorders>
              <w:left w:val="nil"/>
              <w:bottom w:val="double" w:sz="4" w:space="0" w:color="auto"/>
              <w:right w:val="nil"/>
            </w:tcBorders>
            <w:shd w:val="clear" w:color="auto" w:fill="FFFFFF" w:themeFill="background1"/>
          </w:tcPr>
          <w:p w14:paraId="6BA84F46" w14:textId="77777777" w:rsidR="0004127A" w:rsidRPr="000C4BD1" w:rsidRDefault="0004127A" w:rsidP="000C4BD1">
            <w:pPr>
              <w:spacing w:after="0"/>
              <w:jc w:val="right"/>
              <w:rPr>
                <w:rFonts w:ascii="Times New Roman" w:hAnsi="Times New Roman" w:cs="Times New Roman"/>
                <w:b/>
                <w:noProof/>
                <w:sz w:val="14"/>
                <w:szCs w:val="14"/>
              </w:rPr>
            </w:pPr>
            <w:r w:rsidRPr="000C4BD1">
              <w:rPr>
                <w:rFonts w:ascii="Times New Roman" w:hAnsi="Times New Roman" w:cs="Times New Roman"/>
                <w:b/>
                <w:noProof/>
                <w:sz w:val="14"/>
                <w:szCs w:val="14"/>
              </w:rPr>
              <w:t>170 543</w:t>
            </w:r>
          </w:p>
        </w:tc>
        <w:tc>
          <w:tcPr>
            <w:tcW w:w="856" w:type="dxa"/>
            <w:tcBorders>
              <w:left w:val="nil"/>
              <w:bottom w:val="double" w:sz="4" w:space="0" w:color="auto"/>
              <w:right w:val="nil"/>
            </w:tcBorders>
            <w:shd w:val="clear" w:color="auto" w:fill="FFFFFF" w:themeFill="background1"/>
          </w:tcPr>
          <w:p w14:paraId="32F61716" w14:textId="77777777" w:rsidR="0004127A" w:rsidRPr="000C4BD1" w:rsidRDefault="0004127A" w:rsidP="000C4BD1">
            <w:pPr>
              <w:spacing w:after="0"/>
              <w:jc w:val="right"/>
              <w:rPr>
                <w:rFonts w:ascii="Times New Roman" w:hAnsi="Times New Roman" w:cs="Times New Roman"/>
                <w:b/>
                <w:bCs/>
                <w:noProof/>
                <w:sz w:val="14"/>
                <w:szCs w:val="14"/>
              </w:rPr>
            </w:pPr>
            <w:r w:rsidRPr="000C4BD1">
              <w:rPr>
                <w:rFonts w:ascii="Times New Roman" w:hAnsi="Times New Roman" w:cs="Times New Roman"/>
                <w:b/>
                <w:bCs/>
                <w:noProof/>
                <w:sz w:val="14"/>
                <w:szCs w:val="14"/>
              </w:rPr>
              <w:t>173 654</w:t>
            </w:r>
          </w:p>
        </w:tc>
        <w:tc>
          <w:tcPr>
            <w:tcW w:w="851" w:type="dxa"/>
            <w:tcBorders>
              <w:left w:val="nil"/>
              <w:bottom w:val="double" w:sz="4" w:space="0" w:color="auto"/>
              <w:right w:val="nil"/>
            </w:tcBorders>
            <w:shd w:val="clear" w:color="auto" w:fill="FFFFFF" w:themeFill="background1"/>
          </w:tcPr>
          <w:p w14:paraId="25E06BB4" w14:textId="77777777" w:rsidR="0004127A" w:rsidRPr="000C4BD1" w:rsidRDefault="0004127A" w:rsidP="000C4BD1">
            <w:pPr>
              <w:spacing w:after="0"/>
              <w:jc w:val="right"/>
              <w:rPr>
                <w:rFonts w:ascii="Times New Roman" w:hAnsi="Times New Roman" w:cs="Times New Roman"/>
                <w:b/>
                <w:bCs/>
                <w:noProof/>
                <w:sz w:val="14"/>
                <w:szCs w:val="14"/>
              </w:rPr>
            </w:pPr>
            <w:r w:rsidRPr="000C4BD1">
              <w:rPr>
                <w:rFonts w:ascii="Times New Roman" w:hAnsi="Times New Roman" w:cs="Times New Roman"/>
                <w:b/>
                <w:bCs/>
                <w:noProof/>
                <w:sz w:val="14"/>
                <w:szCs w:val="14"/>
              </w:rPr>
              <w:t>180 586</w:t>
            </w:r>
          </w:p>
        </w:tc>
        <w:tc>
          <w:tcPr>
            <w:tcW w:w="850" w:type="dxa"/>
            <w:tcBorders>
              <w:left w:val="nil"/>
              <w:bottom w:val="double" w:sz="4" w:space="0" w:color="auto"/>
              <w:right w:val="nil"/>
            </w:tcBorders>
            <w:shd w:val="clear" w:color="auto" w:fill="FFFFFF" w:themeFill="background1"/>
          </w:tcPr>
          <w:p w14:paraId="2D90A186" w14:textId="77777777" w:rsidR="0004127A" w:rsidRPr="000C4BD1" w:rsidRDefault="0004127A" w:rsidP="000C4BD1">
            <w:pPr>
              <w:spacing w:after="0"/>
              <w:jc w:val="right"/>
              <w:rPr>
                <w:rFonts w:ascii="Times New Roman" w:hAnsi="Times New Roman" w:cs="Times New Roman"/>
                <w:b/>
                <w:bCs/>
                <w:noProof/>
                <w:sz w:val="14"/>
                <w:szCs w:val="14"/>
              </w:rPr>
            </w:pPr>
            <w:r w:rsidRPr="000C4BD1">
              <w:rPr>
                <w:rFonts w:ascii="Times New Roman" w:hAnsi="Times New Roman" w:cs="Times New Roman"/>
                <w:b/>
                <w:bCs/>
                <w:noProof/>
                <w:sz w:val="14"/>
                <w:szCs w:val="14"/>
              </w:rPr>
              <w:t>184 198</w:t>
            </w:r>
          </w:p>
        </w:tc>
        <w:tc>
          <w:tcPr>
            <w:tcW w:w="867" w:type="dxa"/>
            <w:tcBorders>
              <w:left w:val="single" w:sz="8" w:space="0" w:color="auto"/>
              <w:bottom w:val="double" w:sz="4" w:space="0" w:color="auto"/>
              <w:right w:val="single" w:sz="8" w:space="0" w:color="auto"/>
            </w:tcBorders>
            <w:shd w:val="clear" w:color="auto" w:fill="FFFFFF" w:themeFill="background1"/>
          </w:tcPr>
          <w:p w14:paraId="20914FF3" w14:textId="77777777" w:rsidR="0004127A" w:rsidRPr="000C4BD1" w:rsidRDefault="0004127A" w:rsidP="000C4BD1">
            <w:pPr>
              <w:spacing w:after="0"/>
              <w:jc w:val="right"/>
              <w:rPr>
                <w:rFonts w:ascii="Times New Roman" w:hAnsi="Times New Roman" w:cs="Times New Roman"/>
                <w:b/>
                <w:bCs/>
                <w:noProof/>
                <w:sz w:val="14"/>
                <w:szCs w:val="14"/>
              </w:rPr>
            </w:pPr>
            <w:r w:rsidRPr="000C4BD1">
              <w:rPr>
                <w:rFonts w:ascii="Times New Roman" w:hAnsi="Times New Roman" w:cs="Times New Roman"/>
                <w:b/>
                <w:bCs/>
                <w:noProof/>
                <w:sz w:val="14"/>
                <w:szCs w:val="14"/>
              </w:rPr>
              <w:t>1 201 064</w:t>
            </w:r>
          </w:p>
        </w:tc>
      </w:tr>
      <w:tr w:rsidR="00375A73" w:rsidRPr="003D129F" w14:paraId="2E876736" w14:textId="77777777" w:rsidTr="003F4C7C">
        <w:trPr>
          <w:trHeight w:val="270"/>
        </w:trPr>
        <w:tc>
          <w:tcPr>
            <w:tcW w:w="2996" w:type="dxa"/>
            <w:tcBorders>
              <w:top w:val="double" w:sz="4" w:space="0" w:color="auto"/>
              <w:left w:val="single" w:sz="8" w:space="0" w:color="auto"/>
              <w:right w:val="single" w:sz="8" w:space="0" w:color="auto"/>
            </w:tcBorders>
            <w:shd w:val="clear" w:color="auto" w:fill="FFFFFF" w:themeFill="background1"/>
          </w:tcPr>
          <w:p w14:paraId="1065F18A" w14:textId="77777777" w:rsidR="0004127A" w:rsidRPr="000C4BD1" w:rsidRDefault="0004127A" w:rsidP="000C4BD1">
            <w:pPr>
              <w:spacing w:after="0"/>
              <w:rPr>
                <w:rFonts w:ascii="Times New Roman" w:hAnsi="Times New Roman" w:cs="Times New Roman"/>
                <w:noProof/>
                <w:sz w:val="16"/>
                <w:szCs w:val="16"/>
              </w:rPr>
            </w:pPr>
            <w:r w:rsidRPr="000C4BD1">
              <w:rPr>
                <w:rFonts w:ascii="Times New Roman" w:hAnsi="Times New Roman" w:cs="Times New Roman"/>
                <w:noProof/>
                <w:sz w:val="16"/>
                <w:szCs w:val="16"/>
              </w:rPr>
              <w:t>Payment ceiling as last adjusted (Technical adjustment for 2025 COM(2024)120 of 18 June 2024),</w:t>
            </w:r>
          </w:p>
        </w:tc>
        <w:tc>
          <w:tcPr>
            <w:tcW w:w="735" w:type="dxa"/>
            <w:tcBorders>
              <w:top w:val="double" w:sz="4" w:space="0" w:color="auto"/>
              <w:left w:val="nil"/>
              <w:right w:val="nil"/>
            </w:tcBorders>
            <w:shd w:val="clear" w:color="auto" w:fill="FFFFFF" w:themeFill="background1"/>
          </w:tcPr>
          <w:p w14:paraId="31EFF295" w14:textId="77777777" w:rsidR="0004127A" w:rsidRPr="000C4BD1" w:rsidRDefault="0004127A" w:rsidP="000C4BD1">
            <w:pPr>
              <w:spacing w:after="0"/>
              <w:jc w:val="right"/>
              <w:rPr>
                <w:rFonts w:ascii="Times New Roman" w:hAnsi="Times New Roman" w:cs="Times New Roman"/>
                <w:b/>
                <w:noProof/>
                <w:sz w:val="14"/>
                <w:szCs w:val="14"/>
              </w:rPr>
            </w:pPr>
          </w:p>
        </w:tc>
        <w:tc>
          <w:tcPr>
            <w:tcW w:w="795" w:type="dxa"/>
            <w:tcBorders>
              <w:top w:val="double" w:sz="4" w:space="0" w:color="auto"/>
              <w:left w:val="nil"/>
              <w:right w:val="nil"/>
            </w:tcBorders>
            <w:shd w:val="clear" w:color="auto" w:fill="FFFFFF" w:themeFill="background1"/>
          </w:tcPr>
          <w:p w14:paraId="5D3A187E" w14:textId="77777777" w:rsidR="0004127A" w:rsidRPr="000C4BD1" w:rsidRDefault="0004127A" w:rsidP="000C4BD1">
            <w:pPr>
              <w:spacing w:after="0"/>
              <w:jc w:val="right"/>
              <w:rPr>
                <w:rFonts w:ascii="Times New Roman" w:hAnsi="Times New Roman" w:cs="Times New Roman"/>
                <w:b/>
                <w:noProof/>
                <w:sz w:val="14"/>
                <w:szCs w:val="14"/>
              </w:rPr>
            </w:pPr>
          </w:p>
        </w:tc>
        <w:tc>
          <w:tcPr>
            <w:tcW w:w="709" w:type="dxa"/>
            <w:tcBorders>
              <w:top w:val="double" w:sz="4" w:space="0" w:color="auto"/>
              <w:left w:val="nil"/>
              <w:right w:val="nil"/>
            </w:tcBorders>
            <w:shd w:val="clear" w:color="auto" w:fill="FFFFFF" w:themeFill="background1"/>
          </w:tcPr>
          <w:p w14:paraId="18CA75DD" w14:textId="77777777" w:rsidR="0004127A" w:rsidRPr="000C4BD1" w:rsidRDefault="0004127A" w:rsidP="000C4BD1">
            <w:pPr>
              <w:spacing w:after="0"/>
              <w:jc w:val="right"/>
              <w:rPr>
                <w:rFonts w:ascii="Times New Roman" w:hAnsi="Times New Roman" w:cs="Times New Roman"/>
                <w:b/>
                <w:noProof/>
                <w:sz w:val="14"/>
                <w:szCs w:val="14"/>
              </w:rPr>
            </w:pPr>
          </w:p>
        </w:tc>
        <w:tc>
          <w:tcPr>
            <w:tcW w:w="845" w:type="dxa"/>
            <w:tcBorders>
              <w:top w:val="double" w:sz="4" w:space="0" w:color="auto"/>
              <w:left w:val="nil"/>
              <w:right w:val="nil"/>
            </w:tcBorders>
            <w:shd w:val="clear" w:color="auto" w:fill="FFFFFF" w:themeFill="background1"/>
          </w:tcPr>
          <w:p w14:paraId="2A185BD4" w14:textId="77777777" w:rsidR="0004127A" w:rsidRPr="000C4BD1" w:rsidRDefault="0004127A" w:rsidP="000C4BD1">
            <w:pPr>
              <w:spacing w:after="0"/>
              <w:jc w:val="right"/>
              <w:rPr>
                <w:rFonts w:ascii="Times New Roman" w:hAnsi="Times New Roman" w:cs="Times New Roman"/>
                <w:b/>
                <w:noProof/>
                <w:sz w:val="14"/>
                <w:szCs w:val="14"/>
              </w:rPr>
            </w:pPr>
          </w:p>
        </w:tc>
        <w:tc>
          <w:tcPr>
            <w:tcW w:w="856" w:type="dxa"/>
            <w:tcBorders>
              <w:top w:val="double" w:sz="4" w:space="0" w:color="auto"/>
              <w:left w:val="nil"/>
              <w:right w:val="nil"/>
            </w:tcBorders>
            <w:shd w:val="clear" w:color="auto" w:fill="FFFFFF" w:themeFill="background1"/>
          </w:tcPr>
          <w:p w14:paraId="0387A4DE" w14:textId="77777777" w:rsidR="0004127A" w:rsidRPr="000C4BD1" w:rsidRDefault="0004127A" w:rsidP="000C4BD1">
            <w:pPr>
              <w:spacing w:after="0"/>
              <w:jc w:val="right"/>
              <w:rPr>
                <w:rFonts w:ascii="Times New Roman" w:hAnsi="Times New Roman" w:cs="Times New Roman"/>
                <w:b/>
                <w:bCs/>
                <w:noProof/>
                <w:sz w:val="14"/>
                <w:szCs w:val="14"/>
              </w:rPr>
            </w:pPr>
          </w:p>
        </w:tc>
        <w:tc>
          <w:tcPr>
            <w:tcW w:w="851" w:type="dxa"/>
            <w:tcBorders>
              <w:top w:val="double" w:sz="4" w:space="0" w:color="auto"/>
              <w:left w:val="nil"/>
              <w:right w:val="nil"/>
            </w:tcBorders>
            <w:shd w:val="clear" w:color="auto" w:fill="FFFFFF" w:themeFill="background1"/>
          </w:tcPr>
          <w:p w14:paraId="05CC8BC1" w14:textId="77777777" w:rsidR="0004127A" w:rsidRPr="000C4BD1" w:rsidRDefault="0004127A" w:rsidP="000C4BD1">
            <w:pPr>
              <w:spacing w:after="0"/>
              <w:jc w:val="right"/>
              <w:rPr>
                <w:rFonts w:ascii="Times New Roman" w:hAnsi="Times New Roman" w:cs="Times New Roman"/>
                <w:b/>
                <w:bCs/>
                <w:noProof/>
                <w:sz w:val="14"/>
                <w:szCs w:val="14"/>
              </w:rPr>
            </w:pPr>
          </w:p>
        </w:tc>
        <w:tc>
          <w:tcPr>
            <w:tcW w:w="850" w:type="dxa"/>
            <w:tcBorders>
              <w:top w:val="double" w:sz="4" w:space="0" w:color="auto"/>
              <w:left w:val="nil"/>
              <w:right w:val="nil"/>
            </w:tcBorders>
            <w:shd w:val="clear" w:color="auto" w:fill="FFFFFF" w:themeFill="background1"/>
          </w:tcPr>
          <w:p w14:paraId="131A19F2" w14:textId="77777777" w:rsidR="0004127A" w:rsidRPr="000C4BD1" w:rsidRDefault="0004127A" w:rsidP="000C4BD1">
            <w:pPr>
              <w:spacing w:after="0"/>
              <w:jc w:val="right"/>
              <w:rPr>
                <w:rFonts w:ascii="Times New Roman" w:hAnsi="Times New Roman" w:cs="Times New Roman"/>
                <w:b/>
                <w:bCs/>
                <w:noProof/>
                <w:sz w:val="14"/>
                <w:szCs w:val="14"/>
              </w:rPr>
            </w:pPr>
          </w:p>
        </w:tc>
        <w:tc>
          <w:tcPr>
            <w:tcW w:w="867" w:type="dxa"/>
            <w:tcBorders>
              <w:top w:val="double" w:sz="4" w:space="0" w:color="auto"/>
              <w:left w:val="single" w:sz="8" w:space="0" w:color="auto"/>
              <w:right w:val="single" w:sz="8" w:space="0" w:color="auto"/>
            </w:tcBorders>
            <w:shd w:val="clear" w:color="auto" w:fill="FFFFFF" w:themeFill="background1"/>
          </w:tcPr>
          <w:p w14:paraId="6B62208B" w14:textId="77777777" w:rsidR="0004127A" w:rsidRPr="000C4BD1" w:rsidRDefault="0004127A" w:rsidP="000C4BD1">
            <w:pPr>
              <w:spacing w:after="0"/>
              <w:jc w:val="right"/>
              <w:rPr>
                <w:rFonts w:ascii="Times New Roman" w:hAnsi="Times New Roman" w:cs="Times New Roman"/>
                <w:b/>
                <w:bCs/>
                <w:noProof/>
                <w:sz w:val="14"/>
                <w:szCs w:val="14"/>
              </w:rPr>
            </w:pPr>
          </w:p>
        </w:tc>
      </w:tr>
      <w:tr w:rsidR="00375A73" w:rsidRPr="003D129F" w14:paraId="590148A0" w14:textId="77777777" w:rsidTr="00375A73">
        <w:trPr>
          <w:trHeight w:val="270"/>
        </w:trPr>
        <w:tc>
          <w:tcPr>
            <w:tcW w:w="2996" w:type="dxa"/>
            <w:tcBorders>
              <w:left w:val="single" w:sz="8" w:space="0" w:color="auto"/>
              <w:right w:val="single" w:sz="8" w:space="0" w:color="auto"/>
            </w:tcBorders>
            <w:shd w:val="clear" w:color="auto" w:fill="FFFFFF" w:themeFill="background1"/>
          </w:tcPr>
          <w:p w14:paraId="1B8F600E" w14:textId="77777777" w:rsidR="0004127A" w:rsidRPr="000C4BD1" w:rsidRDefault="0004127A" w:rsidP="000C4BD1">
            <w:pPr>
              <w:spacing w:after="0"/>
              <w:jc w:val="right"/>
              <w:rPr>
                <w:rFonts w:ascii="Times New Roman" w:hAnsi="Times New Roman" w:cs="Times New Roman"/>
                <w:noProof/>
                <w:sz w:val="16"/>
                <w:szCs w:val="16"/>
              </w:rPr>
            </w:pPr>
            <w:r w:rsidRPr="000C4BD1">
              <w:rPr>
                <w:rFonts w:ascii="Times New Roman" w:hAnsi="Times New Roman" w:cs="Times New Roman"/>
                <w:noProof/>
                <w:sz w:val="16"/>
                <w:szCs w:val="16"/>
              </w:rPr>
              <w:t>2018 prices</w:t>
            </w:r>
          </w:p>
        </w:tc>
        <w:tc>
          <w:tcPr>
            <w:tcW w:w="735" w:type="dxa"/>
            <w:tcBorders>
              <w:left w:val="nil"/>
              <w:right w:val="nil"/>
            </w:tcBorders>
            <w:shd w:val="clear" w:color="auto" w:fill="FFFFFF" w:themeFill="background1"/>
          </w:tcPr>
          <w:p w14:paraId="6664BFF7" w14:textId="77777777" w:rsidR="0004127A" w:rsidRPr="000C4BD1" w:rsidRDefault="0004127A" w:rsidP="000C4BD1">
            <w:pPr>
              <w:spacing w:after="0"/>
              <w:jc w:val="right"/>
              <w:rPr>
                <w:rFonts w:ascii="Times New Roman" w:hAnsi="Times New Roman" w:cs="Times New Roman"/>
                <w:b/>
                <w:noProof/>
                <w:sz w:val="14"/>
                <w:szCs w:val="14"/>
              </w:rPr>
            </w:pPr>
            <w:r w:rsidRPr="000C4BD1">
              <w:rPr>
                <w:rFonts w:ascii="Times New Roman" w:hAnsi="Times New Roman" w:cs="Times New Roman"/>
                <w:b/>
                <w:noProof/>
                <w:sz w:val="14"/>
                <w:szCs w:val="14"/>
              </w:rPr>
              <w:t>154 065</w:t>
            </w:r>
          </w:p>
        </w:tc>
        <w:tc>
          <w:tcPr>
            <w:tcW w:w="795" w:type="dxa"/>
            <w:tcBorders>
              <w:left w:val="nil"/>
              <w:right w:val="nil"/>
            </w:tcBorders>
            <w:shd w:val="clear" w:color="auto" w:fill="FFFFFF" w:themeFill="background1"/>
          </w:tcPr>
          <w:p w14:paraId="4225607D" w14:textId="77777777" w:rsidR="0004127A" w:rsidRPr="000C4BD1" w:rsidRDefault="0004127A" w:rsidP="000C4BD1">
            <w:pPr>
              <w:spacing w:after="0"/>
              <w:jc w:val="right"/>
              <w:rPr>
                <w:rFonts w:ascii="Times New Roman" w:hAnsi="Times New Roman" w:cs="Times New Roman"/>
                <w:b/>
                <w:noProof/>
                <w:sz w:val="14"/>
                <w:szCs w:val="14"/>
              </w:rPr>
            </w:pPr>
            <w:r w:rsidRPr="000C4BD1">
              <w:rPr>
                <w:rFonts w:ascii="Times New Roman" w:hAnsi="Times New Roman" w:cs="Times New Roman"/>
                <w:b/>
                <w:noProof/>
                <w:sz w:val="14"/>
                <w:szCs w:val="14"/>
              </w:rPr>
              <w:t>153 850</w:t>
            </w:r>
          </w:p>
        </w:tc>
        <w:tc>
          <w:tcPr>
            <w:tcW w:w="709" w:type="dxa"/>
            <w:tcBorders>
              <w:left w:val="nil"/>
              <w:right w:val="nil"/>
            </w:tcBorders>
            <w:shd w:val="clear" w:color="auto" w:fill="FFFFFF" w:themeFill="background1"/>
          </w:tcPr>
          <w:p w14:paraId="2EF37B9F" w14:textId="77777777" w:rsidR="0004127A" w:rsidRPr="000C4BD1" w:rsidRDefault="0004127A" w:rsidP="000C4BD1">
            <w:pPr>
              <w:spacing w:after="0"/>
              <w:jc w:val="right"/>
              <w:rPr>
                <w:rFonts w:ascii="Times New Roman" w:hAnsi="Times New Roman" w:cs="Times New Roman"/>
                <w:b/>
                <w:noProof/>
                <w:sz w:val="14"/>
                <w:szCs w:val="14"/>
              </w:rPr>
            </w:pPr>
            <w:r w:rsidRPr="000C4BD1">
              <w:rPr>
                <w:rFonts w:ascii="Times New Roman" w:hAnsi="Times New Roman" w:cs="Times New Roman"/>
                <w:b/>
                <w:noProof/>
                <w:sz w:val="14"/>
                <w:szCs w:val="14"/>
              </w:rPr>
              <w:t>146 775</w:t>
            </w:r>
          </w:p>
        </w:tc>
        <w:tc>
          <w:tcPr>
            <w:tcW w:w="845" w:type="dxa"/>
            <w:tcBorders>
              <w:left w:val="nil"/>
              <w:right w:val="nil"/>
            </w:tcBorders>
            <w:shd w:val="clear" w:color="auto" w:fill="FFFFFF" w:themeFill="background1"/>
          </w:tcPr>
          <w:p w14:paraId="4DDA3EEE" w14:textId="77777777" w:rsidR="0004127A" w:rsidRPr="000C4BD1" w:rsidRDefault="0004127A" w:rsidP="000C4BD1">
            <w:pPr>
              <w:spacing w:after="0"/>
              <w:jc w:val="right"/>
              <w:rPr>
                <w:rFonts w:ascii="Times New Roman" w:hAnsi="Times New Roman" w:cs="Times New Roman"/>
                <w:b/>
                <w:noProof/>
                <w:sz w:val="14"/>
                <w:szCs w:val="14"/>
              </w:rPr>
            </w:pPr>
            <w:r w:rsidRPr="000C4BD1">
              <w:rPr>
                <w:rFonts w:ascii="Times New Roman" w:hAnsi="Times New Roman" w:cs="Times New Roman"/>
                <w:b/>
                <w:noProof/>
                <w:sz w:val="14"/>
                <w:szCs w:val="14"/>
              </w:rPr>
              <w:t>151 436</w:t>
            </w:r>
          </w:p>
        </w:tc>
        <w:tc>
          <w:tcPr>
            <w:tcW w:w="856" w:type="dxa"/>
            <w:tcBorders>
              <w:left w:val="nil"/>
              <w:right w:val="nil"/>
            </w:tcBorders>
            <w:shd w:val="clear" w:color="auto" w:fill="FFFFFF" w:themeFill="background1"/>
          </w:tcPr>
          <w:p w14:paraId="48AD04D4" w14:textId="77777777" w:rsidR="0004127A" w:rsidRPr="000C4BD1" w:rsidRDefault="0004127A" w:rsidP="000C4BD1">
            <w:pPr>
              <w:spacing w:after="0"/>
              <w:jc w:val="right"/>
              <w:rPr>
                <w:rFonts w:ascii="Times New Roman" w:hAnsi="Times New Roman" w:cs="Times New Roman"/>
                <w:b/>
                <w:bCs/>
                <w:noProof/>
                <w:sz w:val="14"/>
                <w:szCs w:val="14"/>
              </w:rPr>
            </w:pPr>
            <w:r w:rsidRPr="000C4BD1">
              <w:rPr>
                <w:rFonts w:ascii="Times New Roman" w:hAnsi="Times New Roman" w:cs="Times New Roman"/>
                <w:b/>
                <w:bCs/>
                <w:noProof/>
                <w:sz w:val="14"/>
                <w:szCs w:val="14"/>
              </w:rPr>
              <w:t>152 675</w:t>
            </w:r>
          </w:p>
        </w:tc>
        <w:tc>
          <w:tcPr>
            <w:tcW w:w="851" w:type="dxa"/>
            <w:tcBorders>
              <w:left w:val="nil"/>
              <w:right w:val="nil"/>
            </w:tcBorders>
            <w:shd w:val="clear" w:color="auto" w:fill="FFFFFF" w:themeFill="background1"/>
          </w:tcPr>
          <w:p w14:paraId="309F2716" w14:textId="77777777" w:rsidR="0004127A" w:rsidRPr="000C4BD1" w:rsidRDefault="0004127A" w:rsidP="000C4BD1">
            <w:pPr>
              <w:spacing w:after="0"/>
              <w:jc w:val="right"/>
              <w:rPr>
                <w:rFonts w:ascii="Times New Roman" w:hAnsi="Times New Roman" w:cs="Times New Roman"/>
                <w:b/>
                <w:bCs/>
                <w:noProof/>
                <w:sz w:val="14"/>
                <w:szCs w:val="14"/>
              </w:rPr>
            </w:pPr>
            <w:r w:rsidRPr="000C4BD1">
              <w:rPr>
                <w:rFonts w:ascii="Times New Roman" w:hAnsi="Times New Roman" w:cs="Times New Roman"/>
                <w:b/>
                <w:bCs/>
                <w:noProof/>
                <w:sz w:val="14"/>
                <w:szCs w:val="14"/>
              </w:rPr>
              <w:t>154 128</w:t>
            </w:r>
          </w:p>
        </w:tc>
        <w:tc>
          <w:tcPr>
            <w:tcW w:w="850" w:type="dxa"/>
            <w:tcBorders>
              <w:left w:val="nil"/>
              <w:right w:val="nil"/>
            </w:tcBorders>
            <w:shd w:val="clear" w:color="auto" w:fill="FFFFFF" w:themeFill="background1"/>
          </w:tcPr>
          <w:p w14:paraId="64AB4A4F" w14:textId="77777777" w:rsidR="0004127A" w:rsidRPr="000C4BD1" w:rsidRDefault="0004127A" w:rsidP="000C4BD1">
            <w:pPr>
              <w:spacing w:after="0"/>
              <w:jc w:val="right"/>
              <w:rPr>
                <w:rFonts w:ascii="Times New Roman" w:hAnsi="Times New Roman" w:cs="Times New Roman"/>
                <w:b/>
                <w:bCs/>
                <w:noProof/>
                <w:sz w:val="14"/>
                <w:szCs w:val="14"/>
              </w:rPr>
            </w:pPr>
            <w:r w:rsidRPr="000C4BD1">
              <w:rPr>
                <w:rFonts w:ascii="Times New Roman" w:hAnsi="Times New Roman" w:cs="Times New Roman"/>
                <w:b/>
                <w:bCs/>
                <w:noProof/>
                <w:sz w:val="14"/>
                <w:szCs w:val="14"/>
              </w:rPr>
              <w:t>154 128</w:t>
            </w:r>
          </w:p>
        </w:tc>
        <w:tc>
          <w:tcPr>
            <w:tcW w:w="867" w:type="dxa"/>
            <w:tcBorders>
              <w:left w:val="single" w:sz="8" w:space="0" w:color="auto"/>
              <w:right w:val="single" w:sz="8" w:space="0" w:color="auto"/>
            </w:tcBorders>
            <w:shd w:val="clear" w:color="auto" w:fill="FFFFFF" w:themeFill="background1"/>
          </w:tcPr>
          <w:p w14:paraId="1A4EB84E" w14:textId="77777777" w:rsidR="0004127A" w:rsidRPr="000C4BD1" w:rsidRDefault="0004127A" w:rsidP="000C4BD1">
            <w:pPr>
              <w:spacing w:after="0"/>
              <w:jc w:val="right"/>
              <w:rPr>
                <w:rFonts w:ascii="Times New Roman" w:hAnsi="Times New Roman" w:cs="Times New Roman"/>
                <w:b/>
                <w:bCs/>
                <w:noProof/>
                <w:sz w:val="14"/>
                <w:szCs w:val="14"/>
              </w:rPr>
            </w:pPr>
            <w:r w:rsidRPr="000C4BD1">
              <w:rPr>
                <w:rFonts w:ascii="Times New Roman" w:hAnsi="Times New Roman" w:cs="Times New Roman"/>
                <w:b/>
                <w:bCs/>
                <w:noProof/>
                <w:sz w:val="14"/>
                <w:szCs w:val="14"/>
              </w:rPr>
              <w:t>1 067 058</w:t>
            </w:r>
          </w:p>
        </w:tc>
      </w:tr>
      <w:tr w:rsidR="00375A73" w:rsidRPr="003D129F" w14:paraId="6B18C78E" w14:textId="77777777" w:rsidTr="00375A73">
        <w:trPr>
          <w:trHeight w:val="270"/>
        </w:trPr>
        <w:tc>
          <w:tcPr>
            <w:tcW w:w="2996" w:type="dxa"/>
            <w:tcBorders>
              <w:left w:val="single" w:sz="8" w:space="0" w:color="auto"/>
              <w:bottom w:val="single" w:sz="8" w:space="0" w:color="auto"/>
              <w:right w:val="single" w:sz="8" w:space="0" w:color="auto"/>
            </w:tcBorders>
            <w:shd w:val="clear" w:color="auto" w:fill="FFFFFF" w:themeFill="background1"/>
          </w:tcPr>
          <w:p w14:paraId="214BF61F" w14:textId="77777777" w:rsidR="0004127A" w:rsidRPr="000C4BD1" w:rsidRDefault="0004127A" w:rsidP="000C4BD1">
            <w:pPr>
              <w:spacing w:after="0"/>
              <w:jc w:val="right"/>
              <w:rPr>
                <w:rFonts w:ascii="Times New Roman" w:hAnsi="Times New Roman" w:cs="Times New Roman"/>
                <w:noProof/>
                <w:sz w:val="16"/>
                <w:szCs w:val="16"/>
              </w:rPr>
            </w:pPr>
            <w:r w:rsidRPr="000C4BD1">
              <w:rPr>
                <w:rFonts w:ascii="Times New Roman" w:hAnsi="Times New Roman" w:cs="Times New Roman"/>
                <w:noProof/>
                <w:sz w:val="16"/>
                <w:szCs w:val="16"/>
              </w:rPr>
              <w:t>current prices</w:t>
            </w:r>
          </w:p>
        </w:tc>
        <w:tc>
          <w:tcPr>
            <w:tcW w:w="735" w:type="dxa"/>
            <w:tcBorders>
              <w:left w:val="nil"/>
              <w:bottom w:val="single" w:sz="8" w:space="0" w:color="auto"/>
              <w:right w:val="nil"/>
            </w:tcBorders>
            <w:shd w:val="clear" w:color="auto" w:fill="FFFFFF" w:themeFill="background1"/>
          </w:tcPr>
          <w:p w14:paraId="7A2DCE7D" w14:textId="77777777" w:rsidR="0004127A" w:rsidRPr="000C4BD1" w:rsidRDefault="0004127A" w:rsidP="000C4BD1">
            <w:pPr>
              <w:spacing w:after="0"/>
              <w:jc w:val="right"/>
              <w:rPr>
                <w:rFonts w:ascii="Times New Roman" w:hAnsi="Times New Roman" w:cs="Times New Roman"/>
                <w:b/>
                <w:noProof/>
                <w:sz w:val="14"/>
                <w:szCs w:val="14"/>
              </w:rPr>
            </w:pPr>
            <w:r w:rsidRPr="000C4BD1">
              <w:rPr>
                <w:rFonts w:ascii="Times New Roman" w:hAnsi="Times New Roman" w:cs="Times New Roman"/>
                <w:b/>
                <w:noProof/>
                <w:sz w:val="14"/>
                <w:szCs w:val="14"/>
              </w:rPr>
              <w:t>163 496</w:t>
            </w:r>
          </w:p>
        </w:tc>
        <w:tc>
          <w:tcPr>
            <w:tcW w:w="795" w:type="dxa"/>
            <w:tcBorders>
              <w:left w:val="nil"/>
              <w:bottom w:val="single" w:sz="8" w:space="0" w:color="auto"/>
              <w:right w:val="nil"/>
            </w:tcBorders>
            <w:shd w:val="clear" w:color="auto" w:fill="FFFFFF" w:themeFill="background1"/>
          </w:tcPr>
          <w:p w14:paraId="4A577956" w14:textId="77777777" w:rsidR="0004127A" w:rsidRPr="000C4BD1" w:rsidRDefault="0004127A" w:rsidP="000C4BD1">
            <w:pPr>
              <w:spacing w:after="0"/>
              <w:jc w:val="right"/>
              <w:rPr>
                <w:rFonts w:ascii="Times New Roman" w:hAnsi="Times New Roman" w:cs="Times New Roman"/>
                <w:b/>
                <w:noProof/>
                <w:sz w:val="14"/>
                <w:szCs w:val="14"/>
              </w:rPr>
            </w:pPr>
            <w:r w:rsidRPr="000C4BD1">
              <w:rPr>
                <w:rFonts w:ascii="Times New Roman" w:hAnsi="Times New Roman" w:cs="Times New Roman"/>
                <w:b/>
                <w:noProof/>
                <w:sz w:val="14"/>
                <w:szCs w:val="14"/>
              </w:rPr>
              <w:t>166 534</w:t>
            </w:r>
          </w:p>
        </w:tc>
        <w:tc>
          <w:tcPr>
            <w:tcW w:w="709" w:type="dxa"/>
            <w:tcBorders>
              <w:left w:val="nil"/>
              <w:bottom w:val="single" w:sz="8" w:space="0" w:color="auto"/>
              <w:right w:val="nil"/>
            </w:tcBorders>
            <w:shd w:val="clear" w:color="auto" w:fill="FFFFFF" w:themeFill="background1"/>
          </w:tcPr>
          <w:p w14:paraId="18D6AFB0" w14:textId="77777777" w:rsidR="0004127A" w:rsidRPr="000C4BD1" w:rsidRDefault="0004127A" w:rsidP="000C4BD1">
            <w:pPr>
              <w:spacing w:after="0"/>
              <w:jc w:val="right"/>
              <w:rPr>
                <w:rFonts w:ascii="Times New Roman" w:hAnsi="Times New Roman" w:cs="Times New Roman"/>
                <w:b/>
                <w:noProof/>
                <w:sz w:val="14"/>
                <w:szCs w:val="14"/>
              </w:rPr>
            </w:pPr>
            <w:r w:rsidRPr="000C4BD1">
              <w:rPr>
                <w:rFonts w:ascii="Times New Roman" w:hAnsi="Times New Roman" w:cs="Times New Roman"/>
                <w:b/>
                <w:noProof/>
                <w:sz w:val="14"/>
                <w:szCs w:val="14"/>
              </w:rPr>
              <w:t>162 053</w:t>
            </w:r>
          </w:p>
        </w:tc>
        <w:tc>
          <w:tcPr>
            <w:tcW w:w="845" w:type="dxa"/>
            <w:tcBorders>
              <w:left w:val="nil"/>
              <w:bottom w:val="single" w:sz="8" w:space="0" w:color="auto"/>
              <w:right w:val="nil"/>
            </w:tcBorders>
            <w:shd w:val="clear" w:color="auto" w:fill="FFFFFF" w:themeFill="background1"/>
          </w:tcPr>
          <w:p w14:paraId="7F1EA570" w14:textId="77777777" w:rsidR="0004127A" w:rsidRPr="000C4BD1" w:rsidRDefault="0004127A" w:rsidP="000C4BD1">
            <w:pPr>
              <w:spacing w:after="0"/>
              <w:jc w:val="right"/>
              <w:rPr>
                <w:rFonts w:ascii="Times New Roman" w:hAnsi="Times New Roman" w:cs="Times New Roman"/>
                <w:b/>
                <w:noProof/>
                <w:sz w:val="14"/>
                <w:szCs w:val="14"/>
              </w:rPr>
            </w:pPr>
            <w:r w:rsidRPr="000C4BD1">
              <w:rPr>
                <w:rFonts w:ascii="Times New Roman" w:hAnsi="Times New Roman" w:cs="Times New Roman"/>
                <w:b/>
                <w:noProof/>
                <w:sz w:val="14"/>
                <w:szCs w:val="14"/>
              </w:rPr>
              <w:t>170 543</w:t>
            </w:r>
          </w:p>
        </w:tc>
        <w:tc>
          <w:tcPr>
            <w:tcW w:w="856" w:type="dxa"/>
            <w:tcBorders>
              <w:left w:val="nil"/>
              <w:bottom w:val="single" w:sz="8" w:space="0" w:color="auto"/>
              <w:right w:val="nil"/>
            </w:tcBorders>
            <w:shd w:val="clear" w:color="auto" w:fill="FFFFFF" w:themeFill="background1"/>
          </w:tcPr>
          <w:p w14:paraId="55BDA3DC" w14:textId="77777777" w:rsidR="0004127A" w:rsidRPr="000C4BD1" w:rsidRDefault="0004127A" w:rsidP="000C4BD1">
            <w:pPr>
              <w:spacing w:after="0"/>
              <w:jc w:val="right"/>
              <w:rPr>
                <w:rFonts w:ascii="Times New Roman" w:hAnsi="Times New Roman" w:cs="Times New Roman"/>
                <w:b/>
                <w:bCs/>
                <w:noProof/>
                <w:sz w:val="14"/>
                <w:szCs w:val="14"/>
              </w:rPr>
            </w:pPr>
            <w:r w:rsidRPr="000C4BD1">
              <w:rPr>
                <w:rFonts w:ascii="Times New Roman" w:hAnsi="Times New Roman" w:cs="Times New Roman"/>
                <w:b/>
                <w:bCs/>
                <w:noProof/>
                <w:sz w:val="14"/>
                <w:szCs w:val="14"/>
              </w:rPr>
              <w:t>175 378</w:t>
            </w:r>
          </w:p>
        </w:tc>
        <w:tc>
          <w:tcPr>
            <w:tcW w:w="851" w:type="dxa"/>
            <w:tcBorders>
              <w:left w:val="nil"/>
              <w:bottom w:val="single" w:sz="8" w:space="0" w:color="auto"/>
              <w:right w:val="nil"/>
            </w:tcBorders>
            <w:shd w:val="clear" w:color="auto" w:fill="FFFFFF" w:themeFill="background1"/>
          </w:tcPr>
          <w:p w14:paraId="67441798" w14:textId="77777777" w:rsidR="0004127A" w:rsidRPr="000C4BD1" w:rsidRDefault="0004127A" w:rsidP="000C4BD1">
            <w:pPr>
              <w:spacing w:after="0"/>
              <w:jc w:val="right"/>
              <w:rPr>
                <w:rFonts w:ascii="Times New Roman" w:hAnsi="Times New Roman" w:cs="Times New Roman"/>
                <w:b/>
                <w:bCs/>
                <w:noProof/>
                <w:sz w:val="14"/>
                <w:szCs w:val="14"/>
              </w:rPr>
            </w:pPr>
            <w:r w:rsidRPr="000C4BD1">
              <w:rPr>
                <w:rFonts w:ascii="Times New Roman" w:hAnsi="Times New Roman" w:cs="Times New Roman"/>
                <w:b/>
                <w:bCs/>
                <w:noProof/>
                <w:sz w:val="14"/>
                <w:szCs w:val="14"/>
              </w:rPr>
              <w:t>180 586</w:t>
            </w:r>
          </w:p>
        </w:tc>
        <w:tc>
          <w:tcPr>
            <w:tcW w:w="850" w:type="dxa"/>
            <w:tcBorders>
              <w:left w:val="nil"/>
              <w:bottom w:val="single" w:sz="8" w:space="0" w:color="auto"/>
              <w:right w:val="nil"/>
            </w:tcBorders>
            <w:shd w:val="clear" w:color="auto" w:fill="FFFFFF" w:themeFill="background1"/>
          </w:tcPr>
          <w:p w14:paraId="3A4A18E8" w14:textId="77777777" w:rsidR="0004127A" w:rsidRPr="000C4BD1" w:rsidRDefault="0004127A" w:rsidP="000C4BD1">
            <w:pPr>
              <w:spacing w:after="0"/>
              <w:jc w:val="right"/>
              <w:rPr>
                <w:rFonts w:ascii="Times New Roman" w:hAnsi="Times New Roman" w:cs="Times New Roman"/>
                <w:b/>
                <w:bCs/>
                <w:noProof/>
                <w:sz w:val="14"/>
                <w:szCs w:val="14"/>
              </w:rPr>
            </w:pPr>
            <w:r w:rsidRPr="000C4BD1">
              <w:rPr>
                <w:rFonts w:ascii="Times New Roman" w:hAnsi="Times New Roman" w:cs="Times New Roman"/>
                <w:b/>
                <w:bCs/>
                <w:noProof/>
                <w:sz w:val="14"/>
                <w:szCs w:val="14"/>
              </w:rPr>
              <w:t>184 198</w:t>
            </w:r>
          </w:p>
        </w:tc>
        <w:tc>
          <w:tcPr>
            <w:tcW w:w="867" w:type="dxa"/>
            <w:tcBorders>
              <w:left w:val="single" w:sz="8" w:space="0" w:color="auto"/>
              <w:bottom w:val="single" w:sz="8" w:space="0" w:color="auto"/>
              <w:right w:val="single" w:sz="8" w:space="0" w:color="auto"/>
            </w:tcBorders>
            <w:shd w:val="clear" w:color="auto" w:fill="FFFFFF" w:themeFill="background1"/>
          </w:tcPr>
          <w:p w14:paraId="47AA4B55" w14:textId="77777777" w:rsidR="0004127A" w:rsidRPr="000C4BD1" w:rsidRDefault="0004127A" w:rsidP="000C4BD1">
            <w:pPr>
              <w:spacing w:after="0"/>
              <w:jc w:val="right"/>
              <w:rPr>
                <w:rFonts w:ascii="Times New Roman" w:hAnsi="Times New Roman" w:cs="Times New Roman"/>
                <w:b/>
                <w:bCs/>
                <w:noProof/>
                <w:sz w:val="14"/>
                <w:szCs w:val="14"/>
              </w:rPr>
            </w:pPr>
            <w:r w:rsidRPr="000C4BD1">
              <w:rPr>
                <w:rFonts w:ascii="Times New Roman" w:hAnsi="Times New Roman" w:cs="Times New Roman"/>
                <w:b/>
                <w:bCs/>
                <w:noProof/>
                <w:sz w:val="14"/>
                <w:szCs w:val="14"/>
              </w:rPr>
              <w:t>1 202 788</w:t>
            </w:r>
          </w:p>
        </w:tc>
      </w:tr>
      <w:tr w:rsidR="00375A73" w:rsidRPr="003D129F" w14:paraId="7167AACF" w14:textId="77777777" w:rsidTr="00375A73">
        <w:trPr>
          <w:trHeight w:val="270"/>
        </w:trPr>
        <w:tc>
          <w:tcPr>
            <w:tcW w:w="2996" w:type="dxa"/>
            <w:tcBorders>
              <w:top w:val="single" w:sz="8" w:space="0" w:color="auto"/>
              <w:left w:val="single" w:sz="8" w:space="0" w:color="auto"/>
              <w:right w:val="single" w:sz="8" w:space="0" w:color="auto"/>
            </w:tcBorders>
            <w:shd w:val="clear" w:color="auto" w:fill="FFFFFF" w:themeFill="background1"/>
          </w:tcPr>
          <w:p w14:paraId="30AC7DF6" w14:textId="23B5B61F" w:rsidR="0004127A" w:rsidRPr="000C4BD1" w:rsidRDefault="0004127A" w:rsidP="000C4BD1">
            <w:pPr>
              <w:spacing w:after="0"/>
              <w:rPr>
                <w:rFonts w:ascii="Times New Roman" w:hAnsi="Times New Roman" w:cs="Times New Roman"/>
                <w:noProof/>
                <w:sz w:val="16"/>
                <w:szCs w:val="16"/>
              </w:rPr>
            </w:pPr>
            <w:r w:rsidRPr="000C4BD1">
              <w:rPr>
                <w:rFonts w:ascii="Times New Roman" w:hAnsi="Times New Roman" w:cs="Times New Roman"/>
                <w:i/>
                <w:noProof/>
                <w:sz w:val="16"/>
                <w:szCs w:val="16"/>
              </w:rPr>
              <w:t xml:space="preserve">Single Margin Instrument Part </w:t>
            </w:r>
            <w:r w:rsidR="00CB0D42">
              <w:rPr>
                <w:rFonts w:ascii="Times New Roman" w:hAnsi="Times New Roman" w:cs="Times New Roman"/>
                <w:i/>
                <w:noProof/>
                <w:sz w:val="16"/>
                <w:szCs w:val="16"/>
              </w:rPr>
              <w:t>11</w:t>
            </w:r>
            <w:r w:rsidRPr="000C4BD1">
              <w:rPr>
                <w:rFonts w:ascii="Times New Roman" w:hAnsi="Times New Roman" w:cs="Times New Roman"/>
                <w:i/>
                <w:noProof/>
                <w:sz w:val="16"/>
                <w:szCs w:val="16"/>
              </w:rPr>
              <w:t>(1)(b) from 2024</w:t>
            </w:r>
          </w:p>
        </w:tc>
        <w:tc>
          <w:tcPr>
            <w:tcW w:w="735" w:type="dxa"/>
            <w:tcBorders>
              <w:top w:val="single" w:sz="8" w:space="0" w:color="auto"/>
              <w:left w:val="nil"/>
              <w:right w:val="nil"/>
            </w:tcBorders>
            <w:shd w:val="clear" w:color="auto" w:fill="FFFFFF" w:themeFill="background1"/>
          </w:tcPr>
          <w:p w14:paraId="64690515" w14:textId="77777777" w:rsidR="0004127A" w:rsidRPr="000C4BD1" w:rsidRDefault="0004127A" w:rsidP="000C4BD1">
            <w:pPr>
              <w:spacing w:after="0"/>
              <w:jc w:val="right"/>
              <w:rPr>
                <w:rFonts w:ascii="Times New Roman" w:hAnsi="Times New Roman" w:cs="Times New Roman"/>
                <w:b/>
                <w:noProof/>
                <w:sz w:val="14"/>
                <w:szCs w:val="14"/>
              </w:rPr>
            </w:pPr>
          </w:p>
        </w:tc>
        <w:tc>
          <w:tcPr>
            <w:tcW w:w="795" w:type="dxa"/>
            <w:tcBorders>
              <w:top w:val="single" w:sz="8" w:space="0" w:color="auto"/>
              <w:left w:val="nil"/>
              <w:right w:val="nil"/>
            </w:tcBorders>
            <w:shd w:val="clear" w:color="auto" w:fill="FFFFFF" w:themeFill="background1"/>
          </w:tcPr>
          <w:p w14:paraId="2BF4D1BE" w14:textId="77777777" w:rsidR="0004127A" w:rsidRPr="000C4BD1" w:rsidRDefault="0004127A" w:rsidP="000C4BD1">
            <w:pPr>
              <w:spacing w:after="0"/>
              <w:jc w:val="right"/>
              <w:rPr>
                <w:rFonts w:ascii="Times New Roman" w:hAnsi="Times New Roman" w:cs="Times New Roman"/>
                <w:b/>
                <w:noProof/>
                <w:sz w:val="14"/>
                <w:szCs w:val="14"/>
              </w:rPr>
            </w:pPr>
          </w:p>
        </w:tc>
        <w:tc>
          <w:tcPr>
            <w:tcW w:w="709" w:type="dxa"/>
            <w:tcBorders>
              <w:top w:val="single" w:sz="8" w:space="0" w:color="auto"/>
              <w:left w:val="nil"/>
              <w:right w:val="nil"/>
            </w:tcBorders>
            <w:shd w:val="clear" w:color="auto" w:fill="FFFFFF" w:themeFill="background1"/>
          </w:tcPr>
          <w:p w14:paraId="6A1F3B11" w14:textId="77777777" w:rsidR="0004127A" w:rsidRPr="000C4BD1" w:rsidRDefault="0004127A" w:rsidP="000C4BD1">
            <w:pPr>
              <w:spacing w:after="0"/>
              <w:jc w:val="right"/>
              <w:rPr>
                <w:rFonts w:ascii="Times New Roman" w:hAnsi="Times New Roman" w:cs="Times New Roman"/>
                <w:b/>
                <w:noProof/>
                <w:sz w:val="14"/>
                <w:szCs w:val="14"/>
              </w:rPr>
            </w:pPr>
          </w:p>
        </w:tc>
        <w:tc>
          <w:tcPr>
            <w:tcW w:w="845" w:type="dxa"/>
            <w:tcBorders>
              <w:top w:val="single" w:sz="8" w:space="0" w:color="auto"/>
              <w:left w:val="nil"/>
              <w:right w:val="nil"/>
            </w:tcBorders>
            <w:shd w:val="clear" w:color="auto" w:fill="FFFFFF" w:themeFill="background1"/>
          </w:tcPr>
          <w:p w14:paraId="4B29DB3C" w14:textId="77777777" w:rsidR="0004127A" w:rsidRPr="000C4BD1" w:rsidRDefault="0004127A" w:rsidP="000C4BD1">
            <w:pPr>
              <w:spacing w:after="0"/>
              <w:jc w:val="right"/>
              <w:rPr>
                <w:rFonts w:ascii="Times New Roman" w:hAnsi="Times New Roman" w:cs="Times New Roman"/>
                <w:b/>
                <w:noProof/>
                <w:sz w:val="14"/>
                <w:szCs w:val="14"/>
              </w:rPr>
            </w:pPr>
          </w:p>
        </w:tc>
        <w:tc>
          <w:tcPr>
            <w:tcW w:w="856" w:type="dxa"/>
            <w:tcBorders>
              <w:top w:val="single" w:sz="8" w:space="0" w:color="auto"/>
              <w:left w:val="nil"/>
              <w:right w:val="nil"/>
            </w:tcBorders>
            <w:shd w:val="clear" w:color="auto" w:fill="FFFFFF" w:themeFill="background1"/>
          </w:tcPr>
          <w:p w14:paraId="1FCC6165" w14:textId="77777777" w:rsidR="0004127A" w:rsidRPr="000C4BD1" w:rsidRDefault="0004127A" w:rsidP="000C4BD1">
            <w:pPr>
              <w:spacing w:after="0"/>
              <w:jc w:val="right"/>
              <w:rPr>
                <w:rFonts w:ascii="Times New Roman" w:hAnsi="Times New Roman" w:cs="Times New Roman"/>
                <w:b/>
                <w:bCs/>
                <w:noProof/>
                <w:sz w:val="14"/>
                <w:szCs w:val="14"/>
              </w:rPr>
            </w:pPr>
          </w:p>
        </w:tc>
        <w:tc>
          <w:tcPr>
            <w:tcW w:w="851" w:type="dxa"/>
            <w:tcBorders>
              <w:top w:val="single" w:sz="8" w:space="0" w:color="auto"/>
              <w:left w:val="nil"/>
              <w:right w:val="nil"/>
            </w:tcBorders>
            <w:shd w:val="clear" w:color="auto" w:fill="FFFFFF" w:themeFill="background1"/>
          </w:tcPr>
          <w:p w14:paraId="7EC115F0" w14:textId="77777777" w:rsidR="0004127A" w:rsidRPr="000C4BD1" w:rsidRDefault="0004127A" w:rsidP="000C4BD1">
            <w:pPr>
              <w:spacing w:after="0"/>
              <w:jc w:val="right"/>
              <w:rPr>
                <w:rFonts w:ascii="Times New Roman" w:hAnsi="Times New Roman" w:cs="Times New Roman"/>
                <w:b/>
                <w:bCs/>
                <w:noProof/>
                <w:sz w:val="14"/>
                <w:szCs w:val="14"/>
              </w:rPr>
            </w:pPr>
          </w:p>
        </w:tc>
        <w:tc>
          <w:tcPr>
            <w:tcW w:w="850" w:type="dxa"/>
            <w:tcBorders>
              <w:top w:val="single" w:sz="8" w:space="0" w:color="auto"/>
              <w:left w:val="nil"/>
              <w:right w:val="nil"/>
            </w:tcBorders>
            <w:shd w:val="clear" w:color="auto" w:fill="FFFFFF" w:themeFill="background1"/>
          </w:tcPr>
          <w:p w14:paraId="50738582" w14:textId="77777777" w:rsidR="0004127A" w:rsidRPr="000C4BD1" w:rsidRDefault="0004127A" w:rsidP="000C4BD1">
            <w:pPr>
              <w:spacing w:after="0"/>
              <w:jc w:val="right"/>
              <w:rPr>
                <w:rFonts w:ascii="Times New Roman" w:hAnsi="Times New Roman" w:cs="Times New Roman"/>
                <w:b/>
                <w:bCs/>
                <w:noProof/>
                <w:sz w:val="14"/>
                <w:szCs w:val="14"/>
              </w:rPr>
            </w:pPr>
          </w:p>
        </w:tc>
        <w:tc>
          <w:tcPr>
            <w:tcW w:w="867" w:type="dxa"/>
            <w:tcBorders>
              <w:top w:val="single" w:sz="8" w:space="0" w:color="auto"/>
              <w:left w:val="single" w:sz="8" w:space="0" w:color="auto"/>
              <w:right w:val="single" w:sz="8" w:space="0" w:color="auto"/>
            </w:tcBorders>
            <w:shd w:val="clear" w:color="auto" w:fill="FFFFFF" w:themeFill="background1"/>
          </w:tcPr>
          <w:p w14:paraId="7AD5A6A9" w14:textId="77777777" w:rsidR="0004127A" w:rsidRPr="000C4BD1" w:rsidRDefault="0004127A" w:rsidP="000C4BD1">
            <w:pPr>
              <w:spacing w:after="0"/>
              <w:jc w:val="right"/>
              <w:rPr>
                <w:rFonts w:ascii="Times New Roman" w:hAnsi="Times New Roman" w:cs="Times New Roman"/>
                <w:b/>
                <w:bCs/>
                <w:noProof/>
                <w:sz w:val="14"/>
                <w:szCs w:val="14"/>
              </w:rPr>
            </w:pPr>
          </w:p>
        </w:tc>
      </w:tr>
      <w:tr w:rsidR="00375A73" w:rsidRPr="003D129F" w14:paraId="3F96E09B" w14:textId="77777777" w:rsidTr="00375A73">
        <w:trPr>
          <w:trHeight w:val="270"/>
        </w:trPr>
        <w:tc>
          <w:tcPr>
            <w:tcW w:w="2996" w:type="dxa"/>
            <w:tcBorders>
              <w:left w:val="single" w:sz="8" w:space="0" w:color="auto"/>
              <w:right w:val="single" w:sz="8" w:space="0" w:color="auto"/>
            </w:tcBorders>
            <w:shd w:val="clear" w:color="auto" w:fill="FFFFFF" w:themeFill="background1"/>
          </w:tcPr>
          <w:p w14:paraId="3110CC7F" w14:textId="77777777" w:rsidR="0004127A" w:rsidRPr="000C4BD1" w:rsidRDefault="0004127A" w:rsidP="000C4BD1">
            <w:pPr>
              <w:spacing w:after="0"/>
              <w:jc w:val="right"/>
              <w:rPr>
                <w:rFonts w:ascii="Times New Roman" w:hAnsi="Times New Roman" w:cs="Times New Roman"/>
                <w:noProof/>
                <w:sz w:val="16"/>
                <w:szCs w:val="16"/>
              </w:rPr>
            </w:pPr>
            <w:r w:rsidRPr="000C4BD1">
              <w:rPr>
                <w:rFonts w:ascii="Times New Roman" w:hAnsi="Times New Roman" w:cs="Times New Roman"/>
                <w:i/>
                <w:noProof/>
                <w:sz w:val="16"/>
                <w:szCs w:val="16"/>
              </w:rPr>
              <w:t>adjustment of the payment ceiling (2018 prices)</w:t>
            </w:r>
          </w:p>
        </w:tc>
        <w:tc>
          <w:tcPr>
            <w:tcW w:w="735" w:type="dxa"/>
            <w:tcBorders>
              <w:left w:val="nil"/>
              <w:right w:val="nil"/>
            </w:tcBorders>
            <w:shd w:val="clear" w:color="auto" w:fill="FFFFFF" w:themeFill="background1"/>
          </w:tcPr>
          <w:p w14:paraId="6C82035E" w14:textId="77777777" w:rsidR="0004127A" w:rsidRPr="000C4BD1" w:rsidRDefault="0004127A" w:rsidP="000C4BD1">
            <w:pPr>
              <w:spacing w:after="0"/>
              <w:jc w:val="right"/>
              <w:rPr>
                <w:rFonts w:ascii="Times New Roman" w:hAnsi="Times New Roman" w:cs="Times New Roman"/>
                <w:b/>
                <w:noProof/>
                <w:sz w:val="14"/>
                <w:szCs w:val="14"/>
              </w:rPr>
            </w:pPr>
          </w:p>
        </w:tc>
        <w:tc>
          <w:tcPr>
            <w:tcW w:w="795" w:type="dxa"/>
            <w:tcBorders>
              <w:left w:val="nil"/>
              <w:right w:val="nil"/>
            </w:tcBorders>
            <w:shd w:val="clear" w:color="auto" w:fill="FFFFFF" w:themeFill="background1"/>
          </w:tcPr>
          <w:p w14:paraId="52C8282E" w14:textId="77777777" w:rsidR="0004127A" w:rsidRPr="000C4BD1" w:rsidRDefault="0004127A" w:rsidP="000C4BD1">
            <w:pPr>
              <w:spacing w:after="0"/>
              <w:jc w:val="right"/>
              <w:rPr>
                <w:rFonts w:ascii="Times New Roman" w:hAnsi="Times New Roman" w:cs="Times New Roman"/>
                <w:b/>
                <w:noProof/>
                <w:sz w:val="14"/>
                <w:szCs w:val="14"/>
              </w:rPr>
            </w:pPr>
          </w:p>
        </w:tc>
        <w:tc>
          <w:tcPr>
            <w:tcW w:w="709" w:type="dxa"/>
            <w:tcBorders>
              <w:left w:val="nil"/>
              <w:right w:val="nil"/>
            </w:tcBorders>
            <w:shd w:val="clear" w:color="auto" w:fill="FFFFFF" w:themeFill="background1"/>
          </w:tcPr>
          <w:p w14:paraId="63BA5070" w14:textId="77777777" w:rsidR="0004127A" w:rsidRPr="000C4BD1" w:rsidRDefault="0004127A" w:rsidP="000C4BD1">
            <w:pPr>
              <w:spacing w:after="0"/>
              <w:jc w:val="right"/>
              <w:rPr>
                <w:rFonts w:ascii="Times New Roman" w:hAnsi="Times New Roman" w:cs="Times New Roman"/>
                <w:bCs/>
                <w:noProof/>
                <w:sz w:val="14"/>
                <w:szCs w:val="14"/>
              </w:rPr>
            </w:pPr>
          </w:p>
        </w:tc>
        <w:tc>
          <w:tcPr>
            <w:tcW w:w="845" w:type="dxa"/>
            <w:tcBorders>
              <w:left w:val="nil"/>
              <w:right w:val="nil"/>
            </w:tcBorders>
            <w:shd w:val="clear" w:color="auto" w:fill="FFFFFF" w:themeFill="background1"/>
          </w:tcPr>
          <w:p w14:paraId="7DACCFD2" w14:textId="77777777" w:rsidR="0004127A" w:rsidRPr="000C4BD1" w:rsidRDefault="0004127A" w:rsidP="000C4BD1">
            <w:pPr>
              <w:spacing w:after="0"/>
              <w:jc w:val="right"/>
              <w:rPr>
                <w:rFonts w:ascii="Times New Roman" w:hAnsi="Times New Roman" w:cs="Times New Roman"/>
                <w:bCs/>
                <w:i/>
                <w:iCs/>
                <w:noProof/>
                <w:sz w:val="14"/>
                <w:szCs w:val="14"/>
              </w:rPr>
            </w:pPr>
            <w:r w:rsidRPr="000C4BD1">
              <w:rPr>
                <w:rFonts w:ascii="Times New Roman" w:hAnsi="Times New Roman" w:cs="Times New Roman"/>
                <w:bCs/>
                <w:i/>
                <w:iCs/>
                <w:noProof/>
                <w:sz w:val="14"/>
                <w:szCs w:val="14"/>
              </w:rPr>
              <w:t>-24 812,0</w:t>
            </w:r>
          </w:p>
        </w:tc>
        <w:tc>
          <w:tcPr>
            <w:tcW w:w="856" w:type="dxa"/>
            <w:tcBorders>
              <w:left w:val="nil"/>
              <w:right w:val="nil"/>
            </w:tcBorders>
            <w:shd w:val="clear" w:color="auto" w:fill="FFFFFF" w:themeFill="background1"/>
          </w:tcPr>
          <w:p w14:paraId="69ADA425" w14:textId="77777777" w:rsidR="0004127A" w:rsidRPr="000C4BD1" w:rsidRDefault="0004127A" w:rsidP="000C4BD1">
            <w:pPr>
              <w:spacing w:after="0"/>
              <w:jc w:val="right"/>
              <w:rPr>
                <w:rFonts w:ascii="Times New Roman" w:hAnsi="Times New Roman" w:cs="Times New Roman"/>
                <w:bCs/>
                <w:noProof/>
                <w:sz w:val="14"/>
                <w:szCs w:val="14"/>
              </w:rPr>
            </w:pPr>
          </w:p>
        </w:tc>
        <w:tc>
          <w:tcPr>
            <w:tcW w:w="851" w:type="dxa"/>
            <w:tcBorders>
              <w:left w:val="nil"/>
              <w:right w:val="nil"/>
            </w:tcBorders>
            <w:shd w:val="clear" w:color="auto" w:fill="FFFFFF" w:themeFill="background1"/>
          </w:tcPr>
          <w:p w14:paraId="457F1F32" w14:textId="77777777" w:rsidR="0004127A" w:rsidRPr="000C4BD1" w:rsidRDefault="0004127A" w:rsidP="000C4BD1">
            <w:pPr>
              <w:spacing w:after="0"/>
              <w:jc w:val="right"/>
              <w:rPr>
                <w:rFonts w:ascii="Times New Roman" w:hAnsi="Times New Roman" w:cs="Times New Roman"/>
                <w:i/>
                <w:iCs/>
                <w:noProof/>
                <w:sz w:val="14"/>
                <w:szCs w:val="14"/>
              </w:rPr>
            </w:pPr>
            <w:r w:rsidRPr="000C4BD1">
              <w:rPr>
                <w:rFonts w:ascii="Times New Roman" w:hAnsi="Times New Roman" w:cs="Times New Roman"/>
                <w:i/>
                <w:iCs/>
                <w:noProof/>
                <w:sz w:val="14"/>
                <w:szCs w:val="14"/>
              </w:rPr>
              <w:t>15 567,8</w:t>
            </w:r>
          </w:p>
        </w:tc>
        <w:tc>
          <w:tcPr>
            <w:tcW w:w="850" w:type="dxa"/>
            <w:tcBorders>
              <w:left w:val="nil"/>
              <w:right w:val="nil"/>
            </w:tcBorders>
            <w:shd w:val="clear" w:color="auto" w:fill="FFFFFF" w:themeFill="background1"/>
          </w:tcPr>
          <w:p w14:paraId="38DC8F64" w14:textId="77777777" w:rsidR="0004127A" w:rsidRPr="000C4BD1" w:rsidRDefault="0004127A" w:rsidP="000C4BD1">
            <w:pPr>
              <w:spacing w:after="0"/>
              <w:jc w:val="right"/>
              <w:rPr>
                <w:rFonts w:ascii="Times New Roman" w:hAnsi="Times New Roman" w:cs="Times New Roman"/>
                <w:i/>
                <w:iCs/>
                <w:noProof/>
                <w:sz w:val="14"/>
                <w:szCs w:val="14"/>
              </w:rPr>
            </w:pPr>
            <w:r w:rsidRPr="000C4BD1">
              <w:rPr>
                <w:rFonts w:ascii="Times New Roman" w:hAnsi="Times New Roman" w:cs="Times New Roman"/>
                <w:i/>
                <w:iCs/>
                <w:noProof/>
                <w:sz w:val="14"/>
                <w:szCs w:val="14"/>
              </w:rPr>
              <w:t>9 244,2</w:t>
            </w:r>
          </w:p>
        </w:tc>
        <w:tc>
          <w:tcPr>
            <w:tcW w:w="867" w:type="dxa"/>
            <w:tcBorders>
              <w:left w:val="single" w:sz="8" w:space="0" w:color="auto"/>
              <w:right w:val="single" w:sz="8" w:space="0" w:color="auto"/>
            </w:tcBorders>
            <w:shd w:val="clear" w:color="auto" w:fill="FFFFFF" w:themeFill="background1"/>
          </w:tcPr>
          <w:p w14:paraId="0075BB16" w14:textId="77777777" w:rsidR="0004127A" w:rsidRPr="000C4BD1" w:rsidRDefault="0004127A" w:rsidP="000C4BD1">
            <w:pPr>
              <w:spacing w:after="0"/>
              <w:jc w:val="right"/>
              <w:rPr>
                <w:rFonts w:ascii="Times New Roman" w:hAnsi="Times New Roman" w:cs="Times New Roman"/>
                <w:i/>
                <w:iCs/>
                <w:noProof/>
                <w:sz w:val="14"/>
                <w:szCs w:val="14"/>
              </w:rPr>
            </w:pPr>
            <w:r w:rsidRPr="000C4BD1">
              <w:rPr>
                <w:rFonts w:ascii="Times New Roman" w:hAnsi="Times New Roman" w:cs="Times New Roman"/>
                <w:i/>
                <w:iCs/>
                <w:noProof/>
                <w:sz w:val="14"/>
                <w:szCs w:val="14"/>
              </w:rPr>
              <w:t>0,0</w:t>
            </w:r>
          </w:p>
        </w:tc>
      </w:tr>
      <w:tr w:rsidR="00375A73" w:rsidRPr="003D129F" w14:paraId="509106FC" w14:textId="77777777" w:rsidTr="00375A73">
        <w:trPr>
          <w:trHeight w:val="270"/>
        </w:trPr>
        <w:tc>
          <w:tcPr>
            <w:tcW w:w="2996" w:type="dxa"/>
            <w:tcBorders>
              <w:left w:val="single" w:sz="8" w:space="0" w:color="auto"/>
              <w:bottom w:val="single" w:sz="8" w:space="0" w:color="auto"/>
              <w:right w:val="single" w:sz="8" w:space="0" w:color="auto"/>
            </w:tcBorders>
            <w:shd w:val="clear" w:color="auto" w:fill="FFFFFF" w:themeFill="background1"/>
          </w:tcPr>
          <w:p w14:paraId="1A337B32" w14:textId="77777777" w:rsidR="0004127A" w:rsidRPr="000C4BD1" w:rsidRDefault="0004127A" w:rsidP="000C4BD1">
            <w:pPr>
              <w:spacing w:after="0"/>
              <w:jc w:val="right"/>
              <w:rPr>
                <w:rFonts w:ascii="Times New Roman" w:hAnsi="Times New Roman" w:cs="Times New Roman"/>
                <w:noProof/>
                <w:sz w:val="16"/>
                <w:szCs w:val="16"/>
              </w:rPr>
            </w:pPr>
            <w:r w:rsidRPr="000C4BD1">
              <w:rPr>
                <w:rFonts w:ascii="Times New Roman" w:hAnsi="Times New Roman" w:cs="Times New Roman"/>
                <w:i/>
                <w:noProof/>
                <w:sz w:val="16"/>
                <w:szCs w:val="16"/>
              </w:rPr>
              <w:t>adjustment of the payment ceiling (current prices)</w:t>
            </w:r>
          </w:p>
        </w:tc>
        <w:tc>
          <w:tcPr>
            <w:tcW w:w="735" w:type="dxa"/>
            <w:tcBorders>
              <w:left w:val="nil"/>
              <w:bottom w:val="single" w:sz="8" w:space="0" w:color="auto"/>
              <w:right w:val="nil"/>
            </w:tcBorders>
            <w:shd w:val="clear" w:color="auto" w:fill="FFFFFF" w:themeFill="background1"/>
          </w:tcPr>
          <w:p w14:paraId="4409E6C9" w14:textId="77777777" w:rsidR="0004127A" w:rsidRPr="000C4BD1" w:rsidRDefault="0004127A" w:rsidP="000C4BD1">
            <w:pPr>
              <w:spacing w:after="0"/>
              <w:jc w:val="right"/>
              <w:rPr>
                <w:rFonts w:ascii="Times New Roman" w:hAnsi="Times New Roman" w:cs="Times New Roman"/>
                <w:b/>
                <w:noProof/>
                <w:sz w:val="14"/>
                <w:szCs w:val="14"/>
              </w:rPr>
            </w:pPr>
          </w:p>
        </w:tc>
        <w:tc>
          <w:tcPr>
            <w:tcW w:w="795" w:type="dxa"/>
            <w:tcBorders>
              <w:left w:val="nil"/>
              <w:bottom w:val="single" w:sz="8" w:space="0" w:color="auto"/>
              <w:right w:val="nil"/>
            </w:tcBorders>
            <w:shd w:val="clear" w:color="auto" w:fill="FFFFFF" w:themeFill="background1"/>
          </w:tcPr>
          <w:p w14:paraId="4AE77AA5" w14:textId="77777777" w:rsidR="0004127A" w:rsidRPr="000C4BD1" w:rsidRDefault="0004127A" w:rsidP="000C4BD1">
            <w:pPr>
              <w:spacing w:after="0"/>
              <w:jc w:val="right"/>
              <w:rPr>
                <w:rFonts w:ascii="Times New Roman" w:hAnsi="Times New Roman" w:cs="Times New Roman"/>
                <w:b/>
                <w:noProof/>
                <w:sz w:val="14"/>
                <w:szCs w:val="14"/>
              </w:rPr>
            </w:pPr>
          </w:p>
        </w:tc>
        <w:tc>
          <w:tcPr>
            <w:tcW w:w="709" w:type="dxa"/>
            <w:tcBorders>
              <w:left w:val="nil"/>
              <w:bottom w:val="single" w:sz="8" w:space="0" w:color="auto"/>
              <w:right w:val="nil"/>
            </w:tcBorders>
            <w:shd w:val="clear" w:color="auto" w:fill="FFFFFF" w:themeFill="background1"/>
          </w:tcPr>
          <w:p w14:paraId="2D58ECAD" w14:textId="77777777" w:rsidR="0004127A" w:rsidRPr="000C4BD1" w:rsidRDefault="0004127A" w:rsidP="000C4BD1">
            <w:pPr>
              <w:spacing w:after="0"/>
              <w:jc w:val="right"/>
              <w:rPr>
                <w:rFonts w:ascii="Times New Roman" w:hAnsi="Times New Roman" w:cs="Times New Roman"/>
                <w:bCs/>
                <w:noProof/>
                <w:sz w:val="14"/>
                <w:szCs w:val="14"/>
              </w:rPr>
            </w:pPr>
          </w:p>
        </w:tc>
        <w:tc>
          <w:tcPr>
            <w:tcW w:w="845" w:type="dxa"/>
            <w:tcBorders>
              <w:left w:val="nil"/>
              <w:bottom w:val="single" w:sz="8" w:space="0" w:color="auto"/>
              <w:right w:val="nil"/>
            </w:tcBorders>
            <w:shd w:val="clear" w:color="auto" w:fill="FFFFFF" w:themeFill="background1"/>
          </w:tcPr>
          <w:p w14:paraId="477C6F6E" w14:textId="77777777" w:rsidR="0004127A" w:rsidRPr="000C4BD1" w:rsidRDefault="0004127A" w:rsidP="000C4BD1">
            <w:pPr>
              <w:spacing w:after="0"/>
              <w:jc w:val="right"/>
              <w:rPr>
                <w:rFonts w:ascii="Times New Roman" w:hAnsi="Times New Roman" w:cs="Times New Roman"/>
                <w:bCs/>
                <w:i/>
                <w:iCs/>
                <w:noProof/>
                <w:sz w:val="14"/>
                <w:szCs w:val="14"/>
              </w:rPr>
            </w:pPr>
            <w:r w:rsidRPr="000C4BD1">
              <w:rPr>
                <w:rFonts w:ascii="Times New Roman" w:hAnsi="Times New Roman" w:cs="Times New Roman"/>
                <w:bCs/>
                <w:i/>
                <w:iCs/>
                <w:noProof/>
                <w:sz w:val="14"/>
                <w:szCs w:val="14"/>
              </w:rPr>
              <w:t>-27 942,0</w:t>
            </w:r>
          </w:p>
        </w:tc>
        <w:tc>
          <w:tcPr>
            <w:tcW w:w="856" w:type="dxa"/>
            <w:tcBorders>
              <w:left w:val="nil"/>
              <w:bottom w:val="single" w:sz="8" w:space="0" w:color="auto"/>
              <w:right w:val="nil"/>
            </w:tcBorders>
            <w:shd w:val="clear" w:color="auto" w:fill="FFFFFF" w:themeFill="background1"/>
          </w:tcPr>
          <w:p w14:paraId="0BCBACD9" w14:textId="77777777" w:rsidR="0004127A" w:rsidRPr="000C4BD1" w:rsidRDefault="0004127A" w:rsidP="000C4BD1">
            <w:pPr>
              <w:spacing w:after="0"/>
              <w:jc w:val="right"/>
              <w:rPr>
                <w:rFonts w:ascii="Times New Roman" w:hAnsi="Times New Roman" w:cs="Times New Roman"/>
                <w:bCs/>
                <w:noProof/>
                <w:sz w:val="14"/>
                <w:szCs w:val="14"/>
              </w:rPr>
            </w:pPr>
          </w:p>
        </w:tc>
        <w:tc>
          <w:tcPr>
            <w:tcW w:w="851" w:type="dxa"/>
            <w:tcBorders>
              <w:left w:val="nil"/>
              <w:bottom w:val="single" w:sz="8" w:space="0" w:color="auto"/>
              <w:right w:val="nil"/>
            </w:tcBorders>
            <w:shd w:val="clear" w:color="auto" w:fill="FFFFFF" w:themeFill="background1"/>
          </w:tcPr>
          <w:p w14:paraId="1FB2CB2A" w14:textId="77777777" w:rsidR="0004127A" w:rsidRPr="000C4BD1" w:rsidRDefault="0004127A" w:rsidP="000C4BD1">
            <w:pPr>
              <w:spacing w:after="0"/>
              <w:jc w:val="right"/>
              <w:rPr>
                <w:rFonts w:ascii="Times New Roman" w:hAnsi="Times New Roman" w:cs="Times New Roman"/>
                <w:i/>
                <w:iCs/>
                <w:noProof/>
                <w:sz w:val="14"/>
                <w:szCs w:val="14"/>
              </w:rPr>
            </w:pPr>
            <w:r w:rsidRPr="000C4BD1">
              <w:rPr>
                <w:rFonts w:ascii="Times New Roman" w:hAnsi="Times New Roman" w:cs="Times New Roman"/>
                <w:i/>
                <w:iCs/>
                <w:noProof/>
                <w:sz w:val="14"/>
                <w:szCs w:val="14"/>
              </w:rPr>
              <w:t>18 240,2</w:t>
            </w:r>
          </w:p>
        </w:tc>
        <w:tc>
          <w:tcPr>
            <w:tcW w:w="850" w:type="dxa"/>
            <w:tcBorders>
              <w:left w:val="nil"/>
              <w:bottom w:val="single" w:sz="8" w:space="0" w:color="auto"/>
              <w:right w:val="nil"/>
            </w:tcBorders>
            <w:shd w:val="clear" w:color="auto" w:fill="FFFFFF" w:themeFill="background1"/>
          </w:tcPr>
          <w:p w14:paraId="2928C4EE" w14:textId="77777777" w:rsidR="0004127A" w:rsidRPr="000C4BD1" w:rsidRDefault="0004127A" w:rsidP="000C4BD1">
            <w:pPr>
              <w:spacing w:after="0"/>
              <w:jc w:val="right"/>
              <w:rPr>
                <w:rFonts w:ascii="Times New Roman" w:hAnsi="Times New Roman" w:cs="Times New Roman"/>
                <w:i/>
                <w:iCs/>
                <w:noProof/>
                <w:sz w:val="14"/>
                <w:szCs w:val="14"/>
              </w:rPr>
            </w:pPr>
            <w:r w:rsidRPr="000C4BD1">
              <w:rPr>
                <w:rFonts w:ascii="Times New Roman" w:hAnsi="Times New Roman" w:cs="Times New Roman"/>
                <w:i/>
                <w:iCs/>
                <w:noProof/>
                <w:sz w:val="14"/>
                <w:szCs w:val="14"/>
              </w:rPr>
              <w:t>11 047,6</w:t>
            </w:r>
          </w:p>
        </w:tc>
        <w:tc>
          <w:tcPr>
            <w:tcW w:w="867" w:type="dxa"/>
            <w:tcBorders>
              <w:left w:val="single" w:sz="8" w:space="0" w:color="auto"/>
              <w:bottom w:val="single" w:sz="8" w:space="0" w:color="auto"/>
              <w:right w:val="single" w:sz="8" w:space="0" w:color="auto"/>
            </w:tcBorders>
            <w:shd w:val="clear" w:color="auto" w:fill="FFFFFF" w:themeFill="background1"/>
          </w:tcPr>
          <w:p w14:paraId="1C179A8E" w14:textId="77777777" w:rsidR="0004127A" w:rsidRPr="000C4BD1" w:rsidRDefault="0004127A" w:rsidP="000C4BD1">
            <w:pPr>
              <w:spacing w:after="0"/>
              <w:jc w:val="right"/>
              <w:rPr>
                <w:rFonts w:ascii="Times New Roman" w:hAnsi="Times New Roman" w:cs="Times New Roman"/>
                <w:i/>
                <w:iCs/>
                <w:noProof/>
                <w:sz w:val="14"/>
                <w:szCs w:val="14"/>
              </w:rPr>
            </w:pPr>
            <w:r w:rsidRPr="000C4BD1">
              <w:rPr>
                <w:rFonts w:ascii="Times New Roman" w:hAnsi="Times New Roman" w:cs="Times New Roman"/>
                <w:i/>
                <w:iCs/>
                <w:noProof/>
                <w:sz w:val="14"/>
                <w:szCs w:val="14"/>
              </w:rPr>
              <w:t>1 345,8</w:t>
            </w:r>
          </w:p>
        </w:tc>
      </w:tr>
      <w:tr w:rsidR="00375A73" w:rsidRPr="003D129F" w14:paraId="294D52BB" w14:textId="77777777" w:rsidTr="00375A73">
        <w:trPr>
          <w:trHeight w:val="270"/>
        </w:trPr>
        <w:tc>
          <w:tcPr>
            <w:tcW w:w="2996" w:type="dxa"/>
            <w:tcBorders>
              <w:left w:val="single" w:sz="8" w:space="0" w:color="auto"/>
              <w:right w:val="single" w:sz="8" w:space="0" w:color="auto"/>
            </w:tcBorders>
            <w:shd w:val="clear" w:color="auto" w:fill="FFFFFF" w:themeFill="background1"/>
          </w:tcPr>
          <w:p w14:paraId="66C5E3BC" w14:textId="77777777" w:rsidR="0004127A" w:rsidRPr="000C4BD1" w:rsidRDefault="0004127A" w:rsidP="000C4BD1">
            <w:pPr>
              <w:spacing w:after="0"/>
              <w:rPr>
                <w:rFonts w:ascii="Times New Roman" w:hAnsi="Times New Roman" w:cs="Times New Roman"/>
                <w:noProof/>
                <w:sz w:val="16"/>
                <w:szCs w:val="16"/>
              </w:rPr>
            </w:pPr>
            <w:r w:rsidRPr="000C4BD1">
              <w:rPr>
                <w:rFonts w:ascii="Times New Roman" w:hAnsi="Times New Roman" w:cs="Times New Roman"/>
                <w:noProof/>
                <w:sz w:val="16"/>
                <w:szCs w:val="16"/>
              </w:rPr>
              <w:t>Adjusted payment ceiling as per Article 11(1)(b) (Tech. adjustment for 2026)</w:t>
            </w:r>
          </w:p>
        </w:tc>
        <w:tc>
          <w:tcPr>
            <w:tcW w:w="735" w:type="dxa"/>
            <w:tcBorders>
              <w:left w:val="nil"/>
              <w:right w:val="nil"/>
            </w:tcBorders>
            <w:shd w:val="clear" w:color="auto" w:fill="FFFFFF" w:themeFill="background1"/>
          </w:tcPr>
          <w:p w14:paraId="50BE9C9B" w14:textId="77777777" w:rsidR="0004127A" w:rsidRPr="000C4BD1" w:rsidRDefault="0004127A" w:rsidP="000C4BD1">
            <w:pPr>
              <w:spacing w:after="0"/>
              <w:jc w:val="right"/>
              <w:rPr>
                <w:rFonts w:ascii="Times New Roman" w:hAnsi="Times New Roman" w:cs="Times New Roman"/>
                <w:b/>
                <w:noProof/>
                <w:sz w:val="14"/>
                <w:szCs w:val="14"/>
              </w:rPr>
            </w:pPr>
          </w:p>
        </w:tc>
        <w:tc>
          <w:tcPr>
            <w:tcW w:w="795" w:type="dxa"/>
            <w:tcBorders>
              <w:left w:val="nil"/>
              <w:right w:val="nil"/>
            </w:tcBorders>
            <w:shd w:val="clear" w:color="auto" w:fill="FFFFFF" w:themeFill="background1"/>
          </w:tcPr>
          <w:p w14:paraId="3B8AC312" w14:textId="77777777" w:rsidR="0004127A" w:rsidRPr="000C4BD1" w:rsidRDefault="0004127A" w:rsidP="000C4BD1">
            <w:pPr>
              <w:spacing w:after="0"/>
              <w:jc w:val="right"/>
              <w:rPr>
                <w:rFonts w:ascii="Times New Roman" w:hAnsi="Times New Roman" w:cs="Times New Roman"/>
                <w:b/>
                <w:noProof/>
                <w:sz w:val="14"/>
                <w:szCs w:val="14"/>
              </w:rPr>
            </w:pPr>
          </w:p>
        </w:tc>
        <w:tc>
          <w:tcPr>
            <w:tcW w:w="709" w:type="dxa"/>
            <w:tcBorders>
              <w:left w:val="nil"/>
              <w:right w:val="nil"/>
            </w:tcBorders>
            <w:shd w:val="clear" w:color="auto" w:fill="FFFFFF" w:themeFill="background1"/>
          </w:tcPr>
          <w:p w14:paraId="556A5E6F" w14:textId="77777777" w:rsidR="0004127A" w:rsidRPr="000C4BD1" w:rsidRDefault="0004127A" w:rsidP="000C4BD1">
            <w:pPr>
              <w:spacing w:after="0"/>
              <w:jc w:val="right"/>
              <w:rPr>
                <w:rFonts w:ascii="Times New Roman" w:hAnsi="Times New Roman" w:cs="Times New Roman"/>
                <w:b/>
                <w:noProof/>
                <w:sz w:val="14"/>
                <w:szCs w:val="14"/>
              </w:rPr>
            </w:pPr>
          </w:p>
        </w:tc>
        <w:tc>
          <w:tcPr>
            <w:tcW w:w="845" w:type="dxa"/>
            <w:tcBorders>
              <w:left w:val="nil"/>
              <w:right w:val="nil"/>
            </w:tcBorders>
            <w:shd w:val="clear" w:color="auto" w:fill="FFFFFF" w:themeFill="background1"/>
          </w:tcPr>
          <w:p w14:paraId="6CB59A71" w14:textId="77777777" w:rsidR="0004127A" w:rsidRPr="000C4BD1" w:rsidRDefault="0004127A" w:rsidP="000C4BD1">
            <w:pPr>
              <w:spacing w:after="0"/>
              <w:jc w:val="right"/>
              <w:rPr>
                <w:rFonts w:ascii="Times New Roman" w:hAnsi="Times New Roman" w:cs="Times New Roman"/>
                <w:b/>
                <w:noProof/>
                <w:sz w:val="14"/>
                <w:szCs w:val="14"/>
              </w:rPr>
            </w:pPr>
          </w:p>
        </w:tc>
        <w:tc>
          <w:tcPr>
            <w:tcW w:w="856" w:type="dxa"/>
            <w:tcBorders>
              <w:left w:val="nil"/>
              <w:right w:val="nil"/>
            </w:tcBorders>
            <w:shd w:val="clear" w:color="auto" w:fill="FFFFFF" w:themeFill="background1"/>
          </w:tcPr>
          <w:p w14:paraId="0DF2E441" w14:textId="77777777" w:rsidR="0004127A" w:rsidRPr="000C4BD1" w:rsidRDefault="0004127A" w:rsidP="000C4BD1">
            <w:pPr>
              <w:spacing w:after="0"/>
              <w:jc w:val="right"/>
              <w:rPr>
                <w:rFonts w:ascii="Times New Roman" w:hAnsi="Times New Roman" w:cs="Times New Roman"/>
                <w:b/>
                <w:bCs/>
                <w:noProof/>
                <w:sz w:val="14"/>
                <w:szCs w:val="14"/>
              </w:rPr>
            </w:pPr>
          </w:p>
        </w:tc>
        <w:tc>
          <w:tcPr>
            <w:tcW w:w="851" w:type="dxa"/>
            <w:tcBorders>
              <w:left w:val="nil"/>
              <w:right w:val="nil"/>
            </w:tcBorders>
            <w:shd w:val="clear" w:color="auto" w:fill="FFFFFF" w:themeFill="background1"/>
          </w:tcPr>
          <w:p w14:paraId="3A2B4730" w14:textId="77777777" w:rsidR="0004127A" w:rsidRPr="000C4BD1" w:rsidRDefault="0004127A" w:rsidP="000C4BD1">
            <w:pPr>
              <w:spacing w:after="0"/>
              <w:jc w:val="right"/>
              <w:rPr>
                <w:rFonts w:ascii="Times New Roman" w:hAnsi="Times New Roman" w:cs="Times New Roman"/>
                <w:b/>
                <w:bCs/>
                <w:noProof/>
                <w:sz w:val="14"/>
                <w:szCs w:val="14"/>
              </w:rPr>
            </w:pPr>
          </w:p>
        </w:tc>
        <w:tc>
          <w:tcPr>
            <w:tcW w:w="850" w:type="dxa"/>
            <w:tcBorders>
              <w:left w:val="nil"/>
              <w:right w:val="nil"/>
            </w:tcBorders>
            <w:shd w:val="clear" w:color="auto" w:fill="FFFFFF" w:themeFill="background1"/>
          </w:tcPr>
          <w:p w14:paraId="2956D168" w14:textId="77777777" w:rsidR="0004127A" w:rsidRPr="000C4BD1" w:rsidRDefault="0004127A" w:rsidP="000C4BD1">
            <w:pPr>
              <w:spacing w:after="0"/>
              <w:jc w:val="right"/>
              <w:rPr>
                <w:rFonts w:ascii="Times New Roman" w:hAnsi="Times New Roman" w:cs="Times New Roman"/>
                <w:b/>
                <w:bCs/>
                <w:noProof/>
                <w:sz w:val="14"/>
                <w:szCs w:val="14"/>
              </w:rPr>
            </w:pPr>
          </w:p>
        </w:tc>
        <w:tc>
          <w:tcPr>
            <w:tcW w:w="867" w:type="dxa"/>
            <w:tcBorders>
              <w:left w:val="single" w:sz="8" w:space="0" w:color="auto"/>
              <w:right w:val="single" w:sz="8" w:space="0" w:color="auto"/>
            </w:tcBorders>
            <w:shd w:val="clear" w:color="auto" w:fill="FFFFFF" w:themeFill="background1"/>
          </w:tcPr>
          <w:p w14:paraId="02AC5BE0" w14:textId="77777777" w:rsidR="0004127A" w:rsidRPr="000C4BD1" w:rsidRDefault="0004127A" w:rsidP="000C4BD1">
            <w:pPr>
              <w:spacing w:after="0"/>
              <w:jc w:val="right"/>
              <w:rPr>
                <w:rFonts w:ascii="Times New Roman" w:hAnsi="Times New Roman" w:cs="Times New Roman"/>
                <w:b/>
                <w:bCs/>
                <w:noProof/>
                <w:sz w:val="14"/>
                <w:szCs w:val="14"/>
              </w:rPr>
            </w:pPr>
          </w:p>
        </w:tc>
      </w:tr>
      <w:tr w:rsidR="00375A73" w:rsidRPr="003D129F" w14:paraId="42144A4B" w14:textId="77777777" w:rsidTr="00375A73">
        <w:trPr>
          <w:trHeight w:val="270"/>
        </w:trPr>
        <w:tc>
          <w:tcPr>
            <w:tcW w:w="2996" w:type="dxa"/>
            <w:tcBorders>
              <w:left w:val="single" w:sz="8" w:space="0" w:color="auto"/>
              <w:right w:val="single" w:sz="8" w:space="0" w:color="auto"/>
            </w:tcBorders>
            <w:shd w:val="clear" w:color="auto" w:fill="FFFFFF" w:themeFill="background1"/>
          </w:tcPr>
          <w:p w14:paraId="166B85D0" w14:textId="77777777" w:rsidR="0004127A" w:rsidRPr="000C4BD1" w:rsidRDefault="0004127A" w:rsidP="000C4BD1">
            <w:pPr>
              <w:spacing w:after="0"/>
              <w:jc w:val="right"/>
              <w:rPr>
                <w:rFonts w:ascii="Times New Roman" w:hAnsi="Times New Roman" w:cs="Times New Roman"/>
                <w:noProof/>
                <w:sz w:val="16"/>
                <w:szCs w:val="16"/>
              </w:rPr>
            </w:pPr>
            <w:r w:rsidRPr="000C4BD1">
              <w:rPr>
                <w:rFonts w:ascii="Times New Roman" w:hAnsi="Times New Roman" w:cs="Times New Roman"/>
                <w:noProof/>
                <w:sz w:val="16"/>
                <w:szCs w:val="16"/>
              </w:rPr>
              <w:t>2018 prices</w:t>
            </w:r>
          </w:p>
        </w:tc>
        <w:tc>
          <w:tcPr>
            <w:tcW w:w="735" w:type="dxa"/>
            <w:tcBorders>
              <w:left w:val="nil"/>
              <w:right w:val="nil"/>
            </w:tcBorders>
            <w:shd w:val="clear" w:color="auto" w:fill="FFFFFF" w:themeFill="background1"/>
          </w:tcPr>
          <w:p w14:paraId="35F937AF" w14:textId="77777777" w:rsidR="0004127A" w:rsidRPr="000C4BD1" w:rsidRDefault="0004127A" w:rsidP="000C4BD1">
            <w:pPr>
              <w:spacing w:after="0"/>
              <w:jc w:val="right"/>
              <w:rPr>
                <w:rFonts w:ascii="Times New Roman" w:hAnsi="Times New Roman" w:cs="Times New Roman"/>
                <w:b/>
                <w:noProof/>
                <w:sz w:val="14"/>
                <w:szCs w:val="14"/>
              </w:rPr>
            </w:pPr>
            <w:r w:rsidRPr="000C4BD1">
              <w:rPr>
                <w:rFonts w:ascii="Times New Roman" w:hAnsi="Times New Roman" w:cs="Times New Roman"/>
                <w:b/>
                <w:noProof/>
                <w:sz w:val="14"/>
                <w:szCs w:val="14"/>
              </w:rPr>
              <w:t>154 065</w:t>
            </w:r>
          </w:p>
        </w:tc>
        <w:tc>
          <w:tcPr>
            <w:tcW w:w="795" w:type="dxa"/>
            <w:tcBorders>
              <w:left w:val="nil"/>
              <w:right w:val="nil"/>
            </w:tcBorders>
            <w:shd w:val="clear" w:color="auto" w:fill="FFFFFF" w:themeFill="background1"/>
          </w:tcPr>
          <w:p w14:paraId="34D9F41D" w14:textId="77777777" w:rsidR="0004127A" w:rsidRPr="000C4BD1" w:rsidRDefault="0004127A" w:rsidP="000C4BD1">
            <w:pPr>
              <w:spacing w:after="0"/>
              <w:jc w:val="right"/>
              <w:rPr>
                <w:rFonts w:ascii="Times New Roman" w:hAnsi="Times New Roman" w:cs="Times New Roman"/>
                <w:b/>
                <w:noProof/>
                <w:sz w:val="14"/>
                <w:szCs w:val="14"/>
              </w:rPr>
            </w:pPr>
            <w:r w:rsidRPr="000C4BD1">
              <w:rPr>
                <w:rFonts w:ascii="Times New Roman" w:hAnsi="Times New Roman" w:cs="Times New Roman"/>
                <w:b/>
                <w:noProof/>
                <w:sz w:val="14"/>
                <w:szCs w:val="14"/>
              </w:rPr>
              <w:t>153 850</w:t>
            </w:r>
          </w:p>
        </w:tc>
        <w:tc>
          <w:tcPr>
            <w:tcW w:w="709" w:type="dxa"/>
            <w:tcBorders>
              <w:left w:val="nil"/>
              <w:right w:val="nil"/>
            </w:tcBorders>
            <w:shd w:val="clear" w:color="auto" w:fill="FFFFFF" w:themeFill="background1"/>
          </w:tcPr>
          <w:p w14:paraId="2876D793" w14:textId="77777777" w:rsidR="0004127A" w:rsidRPr="000C4BD1" w:rsidRDefault="0004127A" w:rsidP="000C4BD1">
            <w:pPr>
              <w:spacing w:after="0"/>
              <w:jc w:val="right"/>
              <w:rPr>
                <w:rFonts w:ascii="Times New Roman" w:hAnsi="Times New Roman" w:cs="Times New Roman"/>
                <w:b/>
                <w:noProof/>
                <w:sz w:val="14"/>
                <w:szCs w:val="14"/>
              </w:rPr>
            </w:pPr>
            <w:r w:rsidRPr="000C4BD1">
              <w:rPr>
                <w:rFonts w:ascii="Times New Roman" w:hAnsi="Times New Roman" w:cs="Times New Roman"/>
                <w:b/>
                <w:noProof/>
                <w:sz w:val="14"/>
                <w:szCs w:val="14"/>
              </w:rPr>
              <w:t>146 775</w:t>
            </w:r>
          </w:p>
        </w:tc>
        <w:tc>
          <w:tcPr>
            <w:tcW w:w="845" w:type="dxa"/>
            <w:tcBorders>
              <w:left w:val="nil"/>
              <w:right w:val="nil"/>
            </w:tcBorders>
            <w:shd w:val="clear" w:color="auto" w:fill="FFFFFF" w:themeFill="background1"/>
          </w:tcPr>
          <w:p w14:paraId="7238F07A" w14:textId="77777777" w:rsidR="0004127A" w:rsidRPr="000C4BD1" w:rsidRDefault="0004127A" w:rsidP="000C4BD1">
            <w:pPr>
              <w:spacing w:after="0"/>
              <w:jc w:val="right"/>
              <w:rPr>
                <w:rFonts w:ascii="Times New Roman" w:hAnsi="Times New Roman" w:cs="Times New Roman"/>
                <w:b/>
                <w:noProof/>
                <w:sz w:val="14"/>
                <w:szCs w:val="14"/>
              </w:rPr>
            </w:pPr>
            <w:r w:rsidRPr="000C4BD1">
              <w:rPr>
                <w:rFonts w:ascii="Times New Roman" w:hAnsi="Times New Roman" w:cs="Times New Roman"/>
                <w:b/>
                <w:noProof/>
                <w:sz w:val="14"/>
                <w:szCs w:val="14"/>
              </w:rPr>
              <w:t>126 624</w:t>
            </w:r>
          </w:p>
        </w:tc>
        <w:tc>
          <w:tcPr>
            <w:tcW w:w="856" w:type="dxa"/>
            <w:tcBorders>
              <w:left w:val="nil"/>
              <w:right w:val="nil"/>
            </w:tcBorders>
            <w:shd w:val="clear" w:color="auto" w:fill="FFFFFF" w:themeFill="background1"/>
          </w:tcPr>
          <w:p w14:paraId="0D6E5C81" w14:textId="77777777" w:rsidR="0004127A" w:rsidRPr="000C4BD1" w:rsidRDefault="0004127A" w:rsidP="000C4BD1">
            <w:pPr>
              <w:spacing w:after="0"/>
              <w:jc w:val="right"/>
              <w:rPr>
                <w:rFonts w:ascii="Times New Roman" w:hAnsi="Times New Roman" w:cs="Times New Roman"/>
                <w:b/>
                <w:bCs/>
                <w:noProof/>
                <w:sz w:val="14"/>
                <w:szCs w:val="14"/>
              </w:rPr>
            </w:pPr>
            <w:r w:rsidRPr="000C4BD1">
              <w:rPr>
                <w:rFonts w:ascii="Times New Roman" w:hAnsi="Times New Roman" w:cs="Times New Roman"/>
                <w:b/>
                <w:bCs/>
                <w:noProof/>
                <w:sz w:val="14"/>
                <w:szCs w:val="14"/>
              </w:rPr>
              <w:t>152 675</w:t>
            </w:r>
          </w:p>
        </w:tc>
        <w:tc>
          <w:tcPr>
            <w:tcW w:w="851" w:type="dxa"/>
            <w:tcBorders>
              <w:left w:val="nil"/>
              <w:right w:val="nil"/>
            </w:tcBorders>
            <w:shd w:val="clear" w:color="auto" w:fill="FFFFFF" w:themeFill="background1"/>
          </w:tcPr>
          <w:p w14:paraId="5DDF6ECB" w14:textId="77777777" w:rsidR="0004127A" w:rsidRPr="000C4BD1" w:rsidRDefault="0004127A" w:rsidP="000C4BD1">
            <w:pPr>
              <w:spacing w:after="0"/>
              <w:jc w:val="right"/>
              <w:rPr>
                <w:rFonts w:ascii="Times New Roman" w:hAnsi="Times New Roman" w:cs="Times New Roman"/>
                <w:b/>
                <w:bCs/>
                <w:noProof/>
                <w:sz w:val="14"/>
                <w:szCs w:val="14"/>
              </w:rPr>
            </w:pPr>
            <w:r w:rsidRPr="000C4BD1">
              <w:rPr>
                <w:rFonts w:ascii="Times New Roman" w:hAnsi="Times New Roman" w:cs="Times New Roman"/>
                <w:b/>
                <w:bCs/>
                <w:noProof/>
                <w:sz w:val="14"/>
                <w:szCs w:val="14"/>
              </w:rPr>
              <w:t>171 696</w:t>
            </w:r>
          </w:p>
        </w:tc>
        <w:tc>
          <w:tcPr>
            <w:tcW w:w="850" w:type="dxa"/>
            <w:tcBorders>
              <w:left w:val="nil"/>
              <w:right w:val="nil"/>
            </w:tcBorders>
            <w:shd w:val="clear" w:color="auto" w:fill="FFFFFF" w:themeFill="background1"/>
          </w:tcPr>
          <w:p w14:paraId="5FAA48D9" w14:textId="77777777" w:rsidR="0004127A" w:rsidRPr="000C4BD1" w:rsidRDefault="0004127A" w:rsidP="000C4BD1">
            <w:pPr>
              <w:spacing w:after="0"/>
              <w:jc w:val="right"/>
              <w:rPr>
                <w:rFonts w:ascii="Times New Roman" w:hAnsi="Times New Roman" w:cs="Times New Roman"/>
                <w:b/>
                <w:bCs/>
                <w:noProof/>
                <w:sz w:val="14"/>
                <w:szCs w:val="14"/>
              </w:rPr>
            </w:pPr>
            <w:r w:rsidRPr="000C4BD1">
              <w:rPr>
                <w:rFonts w:ascii="Times New Roman" w:hAnsi="Times New Roman" w:cs="Times New Roman"/>
                <w:b/>
                <w:bCs/>
                <w:noProof/>
                <w:sz w:val="14"/>
                <w:szCs w:val="14"/>
              </w:rPr>
              <w:t>163 373</w:t>
            </w:r>
          </w:p>
        </w:tc>
        <w:tc>
          <w:tcPr>
            <w:tcW w:w="867" w:type="dxa"/>
            <w:tcBorders>
              <w:left w:val="single" w:sz="8" w:space="0" w:color="auto"/>
              <w:right w:val="single" w:sz="8" w:space="0" w:color="auto"/>
            </w:tcBorders>
            <w:shd w:val="clear" w:color="auto" w:fill="FFFFFF" w:themeFill="background1"/>
          </w:tcPr>
          <w:p w14:paraId="22B98447" w14:textId="77777777" w:rsidR="0004127A" w:rsidRPr="000C4BD1" w:rsidRDefault="0004127A" w:rsidP="000C4BD1">
            <w:pPr>
              <w:spacing w:after="0"/>
              <w:jc w:val="right"/>
              <w:rPr>
                <w:rFonts w:ascii="Times New Roman" w:hAnsi="Times New Roman" w:cs="Times New Roman"/>
                <w:b/>
                <w:bCs/>
                <w:noProof/>
                <w:sz w:val="14"/>
                <w:szCs w:val="14"/>
              </w:rPr>
            </w:pPr>
            <w:r w:rsidRPr="000C4BD1">
              <w:rPr>
                <w:rFonts w:ascii="Times New Roman" w:hAnsi="Times New Roman" w:cs="Times New Roman"/>
                <w:b/>
                <w:bCs/>
                <w:noProof/>
                <w:sz w:val="14"/>
                <w:szCs w:val="14"/>
              </w:rPr>
              <w:t>1 067 058</w:t>
            </w:r>
          </w:p>
        </w:tc>
      </w:tr>
      <w:tr w:rsidR="00375A73" w:rsidRPr="003D129F" w14:paraId="2F0B8DF3" w14:textId="77777777" w:rsidTr="003F4C7C">
        <w:trPr>
          <w:trHeight w:val="270"/>
        </w:trPr>
        <w:tc>
          <w:tcPr>
            <w:tcW w:w="2996" w:type="dxa"/>
            <w:tcBorders>
              <w:left w:val="single" w:sz="8" w:space="0" w:color="auto"/>
              <w:bottom w:val="double" w:sz="4" w:space="0" w:color="auto"/>
              <w:right w:val="single" w:sz="8" w:space="0" w:color="auto"/>
            </w:tcBorders>
            <w:shd w:val="clear" w:color="auto" w:fill="FFFFFF" w:themeFill="background1"/>
          </w:tcPr>
          <w:p w14:paraId="1F73096C" w14:textId="77777777" w:rsidR="0004127A" w:rsidRPr="000C4BD1" w:rsidRDefault="0004127A" w:rsidP="000C4BD1">
            <w:pPr>
              <w:spacing w:after="0"/>
              <w:jc w:val="right"/>
              <w:rPr>
                <w:rFonts w:ascii="Times New Roman" w:hAnsi="Times New Roman" w:cs="Times New Roman"/>
                <w:noProof/>
                <w:sz w:val="16"/>
                <w:szCs w:val="16"/>
              </w:rPr>
            </w:pPr>
            <w:r w:rsidRPr="000C4BD1">
              <w:rPr>
                <w:rFonts w:ascii="Times New Roman" w:hAnsi="Times New Roman" w:cs="Times New Roman"/>
                <w:noProof/>
                <w:sz w:val="16"/>
                <w:szCs w:val="16"/>
              </w:rPr>
              <w:t>current prices</w:t>
            </w:r>
          </w:p>
        </w:tc>
        <w:tc>
          <w:tcPr>
            <w:tcW w:w="735" w:type="dxa"/>
            <w:tcBorders>
              <w:left w:val="nil"/>
              <w:bottom w:val="double" w:sz="4" w:space="0" w:color="auto"/>
              <w:right w:val="nil"/>
            </w:tcBorders>
            <w:shd w:val="clear" w:color="auto" w:fill="FFFFFF" w:themeFill="background1"/>
          </w:tcPr>
          <w:p w14:paraId="1B3D3679" w14:textId="77777777" w:rsidR="0004127A" w:rsidRPr="000C4BD1" w:rsidRDefault="0004127A" w:rsidP="000C4BD1">
            <w:pPr>
              <w:spacing w:after="0"/>
              <w:jc w:val="right"/>
              <w:rPr>
                <w:rFonts w:ascii="Times New Roman" w:hAnsi="Times New Roman" w:cs="Times New Roman"/>
                <w:b/>
                <w:noProof/>
                <w:sz w:val="14"/>
                <w:szCs w:val="14"/>
              </w:rPr>
            </w:pPr>
            <w:r w:rsidRPr="000C4BD1">
              <w:rPr>
                <w:rFonts w:ascii="Times New Roman" w:hAnsi="Times New Roman" w:cs="Times New Roman"/>
                <w:b/>
                <w:noProof/>
                <w:sz w:val="14"/>
                <w:szCs w:val="14"/>
              </w:rPr>
              <w:t>163 496</w:t>
            </w:r>
          </w:p>
        </w:tc>
        <w:tc>
          <w:tcPr>
            <w:tcW w:w="795" w:type="dxa"/>
            <w:tcBorders>
              <w:left w:val="nil"/>
              <w:bottom w:val="double" w:sz="4" w:space="0" w:color="auto"/>
              <w:right w:val="nil"/>
            </w:tcBorders>
            <w:shd w:val="clear" w:color="auto" w:fill="FFFFFF" w:themeFill="background1"/>
          </w:tcPr>
          <w:p w14:paraId="165F8951" w14:textId="77777777" w:rsidR="0004127A" w:rsidRPr="000C4BD1" w:rsidRDefault="0004127A" w:rsidP="000C4BD1">
            <w:pPr>
              <w:spacing w:after="0"/>
              <w:jc w:val="right"/>
              <w:rPr>
                <w:rFonts w:ascii="Times New Roman" w:hAnsi="Times New Roman" w:cs="Times New Roman"/>
                <w:b/>
                <w:noProof/>
                <w:sz w:val="14"/>
                <w:szCs w:val="14"/>
              </w:rPr>
            </w:pPr>
            <w:r w:rsidRPr="000C4BD1">
              <w:rPr>
                <w:rFonts w:ascii="Times New Roman" w:hAnsi="Times New Roman" w:cs="Times New Roman"/>
                <w:b/>
                <w:noProof/>
                <w:sz w:val="14"/>
                <w:szCs w:val="14"/>
              </w:rPr>
              <w:t>166 534</w:t>
            </w:r>
          </w:p>
        </w:tc>
        <w:tc>
          <w:tcPr>
            <w:tcW w:w="709" w:type="dxa"/>
            <w:tcBorders>
              <w:left w:val="nil"/>
              <w:bottom w:val="double" w:sz="4" w:space="0" w:color="auto"/>
              <w:right w:val="nil"/>
            </w:tcBorders>
            <w:shd w:val="clear" w:color="auto" w:fill="FFFFFF" w:themeFill="background1"/>
          </w:tcPr>
          <w:p w14:paraId="6A23953B" w14:textId="77777777" w:rsidR="0004127A" w:rsidRPr="000C4BD1" w:rsidRDefault="0004127A" w:rsidP="000C4BD1">
            <w:pPr>
              <w:spacing w:after="0"/>
              <w:jc w:val="right"/>
              <w:rPr>
                <w:rFonts w:ascii="Times New Roman" w:hAnsi="Times New Roman" w:cs="Times New Roman"/>
                <w:b/>
                <w:noProof/>
                <w:sz w:val="14"/>
                <w:szCs w:val="14"/>
              </w:rPr>
            </w:pPr>
            <w:r w:rsidRPr="000C4BD1">
              <w:rPr>
                <w:rFonts w:ascii="Times New Roman" w:hAnsi="Times New Roman" w:cs="Times New Roman"/>
                <w:b/>
                <w:noProof/>
                <w:sz w:val="14"/>
                <w:szCs w:val="14"/>
              </w:rPr>
              <w:t>162 053</w:t>
            </w:r>
          </w:p>
        </w:tc>
        <w:tc>
          <w:tcPr>
            <w:tcW w:w="845" w:type="dxa"/>
            <w:tcBorders>
              <w:left w:val="nil"/>
              <w:bottom w:val="double" w:sz="4" w:space="0" w:color="auto"/>
              <w:right w:val="nil"/>
            </w:tcBorders>
            <w:shd w:val="clear" w:color="auto" w:fill="FFFFFF" w:themeFill="background1"/>
          </w:tcPr>
          <w:p w14:paraId="7220EA19" w14:textId="77777777" w:rsidR="0004127A" w:rsidRPr="000C4BD1" w:rsidRDefault="0004127A" w:rsidP="000C4BD1">
            <w:pPr>
              <w:spacing w:after="0"/>
              <w:jc w:val="right"/>
              <w:rPr>
                <w:rFonts w:ascii="Times New Roman" w:hAnsi="Times New Roman" w:cs="Times New Roman"/>
                <w:b/>
                <w:noProof/>
                <w:sz w:val="14"/>
                <w:szCs w:val="14"/>
              </w:rPr>
            </w:pPr>
            <w:r w:rsidRPr="000C4BD1">
              <w:rPr>
                <w:rFonts w:ascii="Times New Roman" w:hAnsi="Times New Roman" w:cs="Times New Roman"/>
                <w:b/>
                <w:noProof/>
                <w:sz w:val="14"/>
                <w:szCs w:val="14"/>
              </w:rPr>
              <w:t>142 601</w:t>
            </w:r>
          </w:p>
        </w:tc>
        <w:tc>
          <w:tcPr>
            <w:tcW w:w="856" w:type="dxa"/>
            <w:tcBorders>
              <w:left w:val="nil"/>
              <w:bottom w:val="double" w:sz="4" w:space="0" w:color="auto"/>
              <w:right w:val="nil"/>
            </w:tcBorders>
            <w:shd w:val="clear" w:color="auto" w:fill="FFFFFF" w:themeFill="background1"/>
          </w:tcPr>
          <w:p w14:paraId="73C1AFF9" w14:textId="77777777" w:rsidR="0004127A" w:rsidRPr="000C4BD1" w:rsidRDefault="0004127A" w:rsidP="000C4BD1">
            <w:pPr>
              <w:spacing w:after="0"/>
              <w:jc w:val="right"/>
              <w:rPr>
                <w:rFonts w:ascii="Times New Roman" w:hAnsi="Times New Roman" w:cs="Times New Roman"/>
                <w:b/>
                <w:bCs/>
                <w:noProof/>
                <w:sz w:val="14"/>
                <w:szCs w:val="14"/>
              </w:rPr>
            </w:pPr>
            <w:r w:rsidRPr="000C4BD1">
              <w:rPr>
                <w:rFonts w:ascii="Times New Roman" w:hAnsi="Times New Roman" w:cs="Times New Roman"/>
                <w:b/>
                <w:bCs/>
                <w:noProof/>
                <w:sz w:val="14"/>
                <w:szCs w:val="14"/>
              </w:rPr>
              <w:t>175 378</w:t>
            </w:r>
          </w:p>
        </w:tc>
        <w:tc>
          <w:tcPr>
            <w:tcW w:w="851" w:type="dxa"/>
            <w:tcBorders>
              <w:left w:val="nil"/>
              <w:bottom w:val="double" w:sz="4" w:space="0" w:color="auto"/>
              <w:right w:val="nil"/>
            </w:tcBorders>
            <w:shd w:val="clear" w:color="auto" w:fill="FFFFFF" w:themeFill="background1"/>
          </w:tcPr>
          <w:p w14:paraId="6888DD10" w14:textId="77777777" w:rsidR="0004127A" w:rsidRPr="000C4BD1" w:rsidRDefault="0004127A" w:rsidP="000C4BD1">
            <w:pPr>
              <w:spacing w:after="0"/>
              <w:jc w:val="right"/>
              <w:rPr>
                <w:rFonts w:ascii="Times New Roman" w:hAnsi="Times New Roman" w:cs="Times New Roman"/>
                <w:b/>
                <w:bCs/>
                <w:noProof/>
                <w:sz w:val="14"/>
                <w:szCs w:val="14"/>
              </w:rPr>
            </w:pPr>
            <w:r w:rsidRPr="000C4BD1">
              <w:rPr>
                <w:rFonts w:ascii="Times New Roman" w:hAnsi="Times New Roman" w:cs="Times New Roman"/>
                <w:b/>
                <w:bCs/>
                <w:noProof/>
                <w:sz w:val="14"/>
                <w:szCs w:val="14"/>
              </w:rPr>
              <w:t>198 826</w:t>
            </w:r>
          </w:p>
        </w:tc>
        <w:tc>
          <w:tcPr>
            <w:tcW w:w="850" w:type="dxa"/>
            <w:tcBorders>
              <w:left w:val="nil"/>
              <w:bottom w:val="double" w:sz="4" w:space="0" w:color="auto"/>
              <w:right w:val="nil"/>
            </w:tcBorders>
            <w:shd w:val="clear" w:color="auto" w:fill="FFFFFF" w:themeFill="background1"/>
          </w:tcPr>
          <w:p w14:paraId="6595A785" w14:textId="77777777" w:rsidR="0004127A" w:rsidRPr="000C4BD1" w:rsidRDefault="0004127A" w:rsidP="000C4BD1">
            <w:pPr>
              <w:spacing w:after="0"/>
              <w:jc w:val="right"/>
              <w:rPr>
                <w:rFonts w:ascii="Times New Roman" w:hAnsi="Times New Roman" w:cs="Times New Roman"/>
                <w:b/>
                <w:bCs/>
                <w:noProof/>
                <w:sz w:val="14"/>
                <w:szCs w:val="14"/>
              </w:rPr>
            </w:pPr>
            <w:r w:rsidRPr="000C4BD1">
              <w:rPr>
                <w:rFonts w:ascii="Times New Roman" w:hAnsi="Times New Roman" w:cs="Times New Roman"/>
                <w:b/>
                <w:bCs/>
                <w:noProof/>
                <w:sz w:val="14"/>
                <w:szCs w:val="14"/>
              </w:rPr>
              <w:t>195 246</w:t>
            </w:r>
          </w:p>
        </w:tc>
        <w:tc>
          <w:tcPr>
            <w:tcW w:w="867" w:type="dxa"/>
            <w:tcBorders>
              <w:left w:val="single" w:sz="8" w:space="0" w:color="auto"/>
              <w:bottom w:val="double" w:sz="4" w:space="0" w:color="auto"/>
              <w:right w:val="single" w:sz="8" w:space="0" w:color="auto"/>
            </w:tcBorders>
            <w:shd w:val="clear" w:color="auto" w:fill="FFFFFF" w:themeFill="background1"/>
          </w:tcPr>
          <w:p w14:paraId="39488B0F" w14:textId="77777777" w:rsidR="0004127A" w:rsidRPr="000C4BD1" w:rsidRDefault="0004127A" w:rsidP="000C4BD1">
            <w:pPr>
              <w:spacing w:after="0"/>
              <w:jc w:val="right"/>
              <w:rPr>
                <w:rFonts w:ascii="Times New Roman" w:hAnsi="Times New Roman" w:cs="Times New Roman"/>
                <w:b/>
                <w:bCs/>
                <w:noProof/>
                <w:sz w:val="14"/>
                <w:szCs w:val="14"/>
              </w:rPr>
            </w:pPr>
            <w:r w:rsidRPr="000C4BD1">
              <w:rPr>
                <w:rFonts w:ascii="Times New Roman" w:hAnsi="Times New Roman" w:cs="Times New Roman"/>
                <w:b/>
                <w:bCs/>
                <w:noProof/>
                <w:sz w:val="14"/>
                <w:szCs w:val="14"/>
              </w:rPr>
              <w:t>1 204 134</w:t>
            </w:r>
          </w:p>
        </w:tc>
      </w:tr>
      <w:tr w:rsidR="00375A73" w:rsidRPr="003D129F" w14:paraId="505E84A6" w14:textId="77777777" w:rsidTr="003F4C7C">
        <w:trPr>
          <w:trHeight w:val="270"/>
        </w:trPr>
        <w:tc>
          <w:tcPr>
            <w:tcW w:w="2996" w:type="dxa"/>
            <w:tcBorders>
              <w:top w:val="double" w:sz="4" w:space="0" w:color="auto"/>
              <w:left w:val="single" w:sz="8" w:space="0" w:color="auto"/>
              <w:right w:val="single" w:sz="8" w:space="0" w:color="auto"/>
            </w:tcBorders>
            <w:shd w:val="clear" w:color="auto" w:fill="FFFFFF" w:themeFill="background1"/>
          </w:tcPr>
          <w:p w14:paraId="69517266" w14:textId="77777777" w:rsidR="0004127A" w:rsidRPr="000C4BD1" w:rsidRDefault="0004127A" w:rsidP="000C4BD1">
            <w:pPr>
              <w:spacing w:after="0"/>
              <w:rPr>
                <w:rFonts w:ascii="Times New Roman" w:hAnsi="Times New Roman" w:cs="Times New Roman"/>
                <w:noProof/>
                <w:sz w:val="16"/>
                <w:szCs w:val="16"/>
              </w:rPr>
            </w:pPr>
            <w:r w:rsidRPr="000C4BD1">
              <w:rPr>
                <w:rFonts w:ascii="Times New Roman" w:hAnsi="Times New Roman" w:cs="Times New Roman"/>
                <w:noProof/>
                <w:sz w:val="16"/>
                <w:szCs w:val="16"/>
              </w:rPr>
              <w:t>Payment ceiling as last adjusted (Technical adjustment for 2026 COM(2025)800 of 4 June 2025),</w:t>
            </w:r>
          </w:p>
        </w:tc>
        <w:tc>
          <w:tcPr>
            <w:tcW w:w="735" w:type="dxa"/>
            <w:tcBorders>
              <w:top w:val="double" w:sz="4" w:space="0" w:color="auto"/>
              <w:left w:val="nil"/>
            </w:tcBorders>
            <w:shd w:val="clear" w:color="auto" w:fill="FFFFFF" w:themeFill="background1"/>
          </w:tcPr>
          <w:p w14:paraId="749EAC10" w14:textId="77777777" w:rsidR="0004127A" w:rsidRPr="000C4BD1" w:rsidRDefault="0004127A" w:rsidP="000C4BD1">
            <w:pPr>
              <w:spacing w:after="0"/>
              <w:rPr>
                <w:rFonts w:ascii="Times New Roman" w:hAnsi="Times New Roman" w:cs="Times New Roman"/>
                <w:noProof/>
                <w:sz w:val="16"/>
                <w:szCs w:val="16"/>
              </w:rPr>
            </w:pPr>
          </w:p>
        </w:tc>
        <w:tc>
          <w:tcPr>
            <w:tcW w:w="795" w:type="dxa"/>
            <w:tcBorders>
              <w:top w:val="double" w:sz="4" w:space="0" w:color="auto"/>
            </w:tcBorders>
            <w:shd w:val="clear" w:color="auto" w:fill="FFFFFF" w:themeFill="background1"/>
          </w:tcPr>
          <w:p w14:paraId="063BC911" w14:textId="77777777" w:rsidR="0004127A" w:rsidRPr="000C4BD1" w:rsidRDefault="0004127A" w:rsidP="000C4BD1">
            <w:pPr>
              <w:spacing w:after="0"/>
              <w:rPr>
                <w:rFonts w:ascii="Times New Roman" w:hAnsi="Times New Roman" w:cs="Times New Roman"/>
                <w:noProof/>
                <w:sz w:val="16"/>
                <w:szCs w:val="16"/>
              </w:rPr>
            </w:pPr>
          </w:p>
        </w:tc>
        <w:tc>
          <w:tcPr>
            <w:tcW w:w="709" w:type="dxa"/>
            <w:tcBorders>
              <w:top w:val="double" w:sz="4" w:space="0" w:color="auto"/>
            </w:tcBorders>
            <w:shd w:val="clear" w:color="auto" w:fill="FFFFFF" w:themeFill="background1"/>
          </w:tcPr>
          <w:p w14:paraId="3E9D5057" w14:textId="77777777" w:rsidR="0004127A" w:rsidRPr="000C4BD1" w:rsidRDefault="0004127A" w:rsidP="000C4BD1">
            <w:pPr>
              <w:spacing w:after="0"/>
              <w:rPr>
                <w:rFonts w:ascii="Times New Roman" w:hAnsi="Times New Roman" w:cs="Times New Roman"/>
                <w:noProof/>
                <w:sz w:val="16"/>
                <w:szCs w:val="16"/>
              </w:rPr>
            </w:pPr>
          </w:p>
        </w:tc>
        <w:tc>
          <w:tcPr>
            <w:tcW w:w="845" w:type="dxa"/>
            <w:tcBorders>
              <w:top w:val="double" w:sz="4" w:space="0" w:color="auto"/>
            </w:tcBorders>
            <w:shd w:val="clear" w:color="auto" w:fill="FFFFFF" w:themeFill="background1"/>
          </w:tcPr>
          <w:p w14:paraId="341FF82B" w14:textId="77777777" w:rsidR="0004127A" w:rsidRPr="000C4BD1" w:rsidRDefault="0004127A" w:rsidP="000C4BD1">
            <w:pPr>
              <w:spacing w:after="0"/>
              <w:rPr>
                <w:rFonts w:ascii="Times New Roman" w:hAnsi="Times New Roman" w:cs="Times New Roman"/>
                <w:noProof/>
                <w:sz w:val="16"/>
                <w:szCs w:val="16"/>
              </w:rPr>
            </w:pPr>
          </w:p>
        </w:tc>
        <w:tc>
          <w:tcPr>
            <w:tcW w:w="856" w:type="dxa"/>
            <w:tcBorders>
              <w:top w:val="double" w:sz="4" w:space="0" w:color="auto"/>
            </w:tcBorders>
            <w:shd w:val="clear" w:color="auto" w:fill="FFFFFF" w:themeFill="background1"/>
          </w:tcPr>
          <w:p w14:paraId="498045F0" w14:textId="77777777" w:rsidR="0004127A" w:rsidRPr="000C4BD1" w:rsidRDefault="0004127A" w:rsidP="000C4BD1">
            <w:pPr>
              <w:spacing w:after="0"/>
              <w:rPr>
                <w:rFonts w:ascii="Times New Roman" w:hAnsi="Times New Roman" w:cs="Times New Roman"/>
                <w:noProof/>
                <w:sz w:val="16"/>
                <w:szCs w:val="16"/>
              </w:rPr>
            </w:pPr>
          </w:p>
        </w:tc>
        <w:tc>
          <w:tcPr>
            <w:tcW w:w="851" w:type="dxa"/>
            <w:tcBorders>
              <w:top w:val="double" w:sz="4" w:space="0" w:color="auto"/>
            </w:tcBorders>
            <w:shd w:val="clear" w:color="auto" w:fill="FFFFFF" w:themeFill="background1"/>
          </w:tcPr>
          <w:p w14:paraId="5907EA7E" w14:textId="77777777" w:rsidR="0004127A" w:rsidRPr="000C4BD1" w:rsidRDefault="0004127A" w:rsidP="000C4BD1">
            <w:pPr>
              <w:spacing w:after="0"/>
              <w:rPr>
                <w:rFonts w:ascii="Times New Roman" w:hAnsi="Times New Roman" w:cs="Times New Roman"/>
                <w:noProof/>
                <w:sz w:val="16"/>
                <w:szCs w:val="16"/>
              </w:rPr>
            </w:pPr>
          </w:p>
        </w:tc>
        <w:tc>
          <w:tcPr>
            <w:tcW w:w="850" w:type="dxa"/>
            <w:tcBorders>
              <w:top w:val="double" w:sz="4" w:space="0" w:color="auto"/>
              <w:right w:val="nil"/>
            </w:tcBorders>
            <w:shd w:val="clear" w:color="auto" w:fill="FFFFFF" w:themeFill="background1"/>
          </w:tcPr>
          <w:p w14:paraId="1FBBC99A" w14:textId="77777777" w:rsidR="0004127A" w:rsidRPr="000C4BD1" w:rsidRDefault="0004127A" w:rsidP="000C4BD1">
            <w:pPr>
              <w:spacing w:after="0"/>
              <w:rPr>
                <w:rFonts w:ascii="Times New Roman" w:hAnsi="Times New Roman" w:cs="Times New Roman"/>
                <w:noProof/>
                <w:sz w:val="16"/>
                <w:szCs w:val="16"/>
              </w:rPr>
            </w:pPr>
          </w:p>
        </w:tc>
        <w:tc>
          <w:tcPr>
            <w:tcW w:w="867" w:type="dxa"/>
            <w:tcBorders>
              <w:top w:val="double" w:sz="4" w:space="0" w:color="auto"/>
              <w:left w:val="single" w:sz="8" w:space="0" w:color="auto"/>
              <w:right w:val="single" w:sz="8" w:space="0" w:color="auto"/>
            </w:tcBorders>
            <w:shd w:val="clear" w:color="auto" w:fill="FFFFFF" w:themeFill="background1"/>
          </w:tcPr>
          <w:p w14:paraId="0231ED05" w14:textId="77777777" w:rsidR="0004127A" w:rsidRPr="000C4BD1" w:rsidRDefault="0004127A" w:rsidP="000C4BD1">
            <w:pPr>
              <w:spacing w:after="0"/>
              <w:rPr>
                <w:rFonts w:ascii="Times New Roman" w:hAnsi="Times New Roman" w:cs="Times New Roman"/>
                <w:noProof/>
                <w:sz w:val="16"/>
                <w:szCs w:val="16"/>
              </w:rPr>
            </w:pPr>
          </w:p>
        </w:tc>
      </w:tr>
      <w:tr w:rsidR="00375A73" w:rsidRPr="003D129F" w14:paraId="1024E410" w14:textId="77777777" w:rsidTr="00375A73">
        <w:trPr>
          <w:trHeight w:val="270"/>
        </w:trPr>
        <w:tc>
          <w:tcPr>
            <w:tcW w:w="2996" w:type="dxa"/>
            <w:tcBorders>
              <w:left w:val="single" w:sz="8" w:space="0" w:color="auto"/>
              <w:right w:val="single" w:sz="8" w:space="0" w:color="auto"/>
            </w:tcBorders>
            <w:shd w:val="clear" w:color="auto" w:fill="FFFFFF" w:themeFill="background1"/>
          </w:tcPr>
          <w:p w14:paraId="5513B81C" w14:textId="77777777" w:rsidR="0004127A" w:rsidRPr="000C4BD1" w:rsidRDefault="0004127A" w:rsidP="000C4BD1">
            <w:pPr>
              <w:spacing w:after="0"/>
              <w:jc w:val="right"/>
              <w:rPr>
                <w:rFonts w:ascii="Times New Roman" w:hAnsi="Times New Roman" w:cs="Times New Roman"/>
                <w:noProof/>
                <w:sz w:val="16"/>
                <w:szCs w:val="16"/>
              </w:rPr>
            </w:pPr>
            <w:r w:rsidRPr="000C4BD1">
              <w:rPr>
                <w:rFonts w:ascii="Times New Roman" w:hAnsi="Times New Roman" w:cs="Times New Roman"/>
                <w:noProof/>
                <w:sz w:val="16"/>
                <w:szCs w:val="16"/>
              </w:rPr>
              <w:t>2018 prices</w:t>
            </w:r>
          </w:p>
        </w:tc>
        <w:tc>
          <w:tcPr>
            <w:tcW w:w="735" w:type="dxa"/>
            <w:tcBorders>
              <w:left w:val="nil"/>
            </w:tcBorders>
            <w:shd w:val="clear" w:color="auto" w:fill="FFFFFF" w:themeFill="background1"/>
          </w:tcPr>
          <w:p w14:paraId="708AF8EA" w14:textId="77777777" w:rsidR="0004127A" w:rsidRPr="000C4BD1" w:rsidRDefault="0004127A" w:rsidP="000C4BD1">
            <w:pPr>
              <w:spacing w:after="0"/>
              <w:jc w:val="right"/>
              <w:rPr>
                <w:rFonts w:ascii="Times New Roman" w:hAnsi="Times New Roman" w:cs="Times New Roman"/>
                <w:b/>
                <w:bCs/>
                <w:noProof/>
                <w:sz w:val="14"/>
                <w:szCs w:val="14"/>
              </w:rPr>
            </w:pPr>
            <w:r w:rsidRPr="000C4BD1">
              <w:rPr>
                <w:rFonts w:ascii="Times New Roman" w:hAnsi="Times New Roman" w:cs="Times New Roman"/>
                <w:b/>
                <w:noProof/>
                <w:sz w:val="14"/>
                <w:szCs w:val="14"/>
              </w:rPr>
              <w:t>154 065</w:t>
            </w:r>
          </w:p>
        </w:tc>
        <w:tc>
          <w:tcPr>
            <w:tcW w:w="795" w:type="dxa"/>
            <w:shd w:val="clear" w:color="auto" w:fill="FFFFFF" w:themeFill="background1"/>
          </w:tcPr>
          <w:p w14:paraId="1E7C14AF" w14:textId="77777777" w:rsidR="0004127A" w:rsidRPr="000C4BD1" w:rsidRDefault="0004127A" w:rsidP="000C4BD1">
            <w:pPr>
              <w:spacing w:after="0"/>
              <w:jc w:val="right"/>
              <w:rPr>
                <w:rFonts w:ascii="Times New Roman" w:hAnsi="Times New Roman" w:cs="Times New Roman"/>
                <w:b/>
                <w:bCs/>
                <w:noProof/>
                <w:sz w:val="14"/>
                <w:szCs w:val="14"/>
              </w:rPr>
            </w:pPr>
            <w:r w:rsidRPr="000C4BD1">
              <w:rPr>
                <w:rFonts w:ascii="Times New Roman" w:hAnsi="Times New Roman" w:cs="Times New Roman"/>
                <w:b/>
                <w:noProof/>
                <w:sz w:val="14"/>
                <w:szCs w:val="14"/>
              </w:rPr>
              <w:t>153 850</w:t>
            </w:r>
          </w:p>
        </w:tc>
        <w:tc>
          <w:tcPr>
            <w:tcW w:w="709" w:type="dxa"/>
            <w:shd w:val="clear" w:color="auto" w:fill="FFFFFF" w:themeFill="background1"/>
          </w:tcPr>
          <w:p w14:paraId="193231CD" w14:textId="77777777" w:rsidR="0004127A" w:rsidRPr="000C4BD1" w:rsidRDefault="0004127A" w:rsidP="000C4BD1">
            <w:pPr>
              <w:spacing w:after="0"/>
              <w:jc w:val="right"/>
              <w:rPr>
                <w:rFonts w:ascii="Times New Roman" w:hAnsi="Times New Roman" w:cs="Times New Roman"/>
                <w:b/>
                <w:bCs/>
                <w:noProof/>
                <w:sz w:val="14"/>
                <w:szCs w:val="14"/>
              </w:rPr>
            </w:pPr>
            <w:r w:rsidRPr="000C4BD1">
              <w:rPr>
                <w:rFonts w:ascii="Times New Roman" w:hAnsi="Times New Roman" w:cs="Times New Roman"/>
                <w:b/>
                <w:noProof/>
                <w:sz w:val="14"/>
                <w:szCs w:val="14"/>
              </w:rPr>
              <w:t>146 775</w:t>
            </w:r>
          </w:p>
        </w:tc>
        <w:tc>
          <w:tcPr>
            <w:tcW w:w="845" w:type="dxa"/>
            <w:shd w:val="clear" w:color="auto" w:fill="FFFFFF" w:themeFill="background1"/>
          </w:tcPr>
          <w:p w14:paraId="35AD501A" w14:textId="77777777" w:rsidR="0004127A" w:rsidRPr="000C4BD1" w:rsidRDefault="0004127A" w:rsidP="000C4BD1">
            <w:pPr>
              <w:spacing w:after="0"/>
              <w:jc w:val="right"/>
              <w:rPr>
                <w:rFonts w:ascii="Times New Roman" w:hAnsi="Times New Roman" w:cs="Times New Roman"/>
                <w:b/>
                <w:bCs/>
                <w:noProof/>
                <w:sz w:val="14"/>
                <w:szCs w:val="14"/>
              </w:rPr>
            </w:pPr>
            <w:r w:rsidRPr="000C4BD1">
              <w:rPr>
                <w:rFonts w:ascii="Times New Roman" w:hAnsi="Times New Roman" w:cs="Times New Roman"/>
                <w:b/>
                <w:noProof/>
                <w:sz w:val="14"/>
                <w:szCs w:val="14"/>
              </w:rPr>
              <w:t>126 624</w:t>
            </w:r>
          </w:p>
        </w:tc>
        <w:tc>
          <w:tcPr>
            <w:tcW w:w="856" w:type="dxa"/>
            <w:shd w:val="clear" w:color="auto" w:fill="FFFFFF" w:themeFill="background1"/>
          </w:tcPr>
          <w:p w14:paraId="54E6CBFD" w14:textId="77777777" w:rsidR="0004127A" w:rsidRPr="000C4BD1" w:rsidRDefault="0004127A" w:rsidP="000C4BD1">
            <w:pPr>
              <w:spacing w:after="0"/>
              <w:jc w:val="right"/>
              <w:rPr>
                <w:rFonts w:ascii="Times New Roman" w:hAnsi="Times New Roman" w:cs="Times New Roman"/>
                <w:b/>
                <w:bCs/>
                <w:noProof/>
                <w:sz w:val="14"/>
                <w:szCs w:val="14"/>
              </w:rPr>
            </w:pPr>
            <w:r w:rsidRPr="000C4BD1">
              <w:rPr>
                <w:rFonts w:ascii="Times New Roman" w:hAnsi="Times New Roman" w:cs="Times New Roman"/>
                <w:b/>
                <w:bCs/>
                <w:noProof/>
                <w:sz w:val="14"/>
                <w:szCs w:val="14"/>
              </w:rPr>
              <w:t>152 675</w:t>
            </w:r>
          </w:p>
        </w:tc>
        <w:tc>
          <w:tcPr>
            <w:tcW w:w="851" w:type="dxa"/>
            <w:shd w:val="clear" w:color="auto" w:fill="FFFFFF" w:themeFill="background1"/>
          </w:tcPr>
          <w:p w14:paraId="352C7AE2" w14:textId="77777777" w:rsidR="0004127A" w:rsidRPr="000C4BD1" w:rsidRDefault="0004127A" w:rsidP="000C4BD1">
            <w:pPr>
              <w:spacing w:after="0"/>
              <w:jc w:val="right"/>
              <w:rPr>
                <w:rFonts w:ascii="Times New Roman" w:hAnsi="Times New Roman" w:cs="Times New Roman"/>
                <w:b/>
                <w:bCs/>
                <w:noProof/>
                <w:sz w:val="14"/>
                <w:szCs w:val="14"/>
              </w:rPr>
            </w:pPr>
            <w:r w:rsidRPr="000C4BD1">
              <w:rPr>
                <w:rFonts w:ascii="Times New Roman" w:hAnsi="Times New Roman" w:cs="Times New Roman"/>
                <w:b/>
                <w:bCs/>
                <w:noProof/>
                <w:sz w:val="14"/>
                <w:szCs w:val="14"/>
              </w:rPr>
              <w:t>171 696</w:t>
            </w:r>
          </w:p>
        </w:tc>
        <w:tc>
          <w:tcPr>
            <w:tcW w:w="850" w:type="dxa"/>
            <w:tcBorders>
              <w:right w:val="nil"/>
            </w:tcBorders>
            <w:shd w:val="clear" w:color="auto" w:fill="FFFFFF" w:themeFill="background1"/>
          </w:tcPr>
          <w:p w14:paraId="0672FF01" w14:textId="77777777" w:rsidR="0004127A" w:rsidRPr="000C4BD1" w:rsidRDefault="0004127A" w:rsidP="000C4BD1">
            <w:pPr>
              <w:spacing w:after="0"/>
              <w:jc w:val="right"/>
              <w:rPr>
                <w:rFonts w:ascii="Times New Roman" w:hAnsi="Times New Roman" w:cs="Times New Roman"/>
                <w:b/>
                <w:bCs/>
                <w:noProof/>
                <w:sz w:val="14"/>
                <w:szCs w:val="14"/>
              </w:rPr>
            </w:pPr>
            <w:r w:rsidRPr="000C4BD1">
              <w:rPr>
                <w:rFonts w:ascii="Times New Roman" w:hAnsi="Times New Roman" w:cs="Times New Roman"/>
                <w:b/>
                <w:bCs/>
                <w:noProof/>
                <w:sz w:val="14"/>
                <w:szCs w:val="14"/>
              </w:rPr>
              <w:t>163 373</w:t>
            </w:r>
          </w:p>
        </w:tc>
        <w:tc>
          <w:tcPr>
            <w:tcW w:w="867" w:type="dxa"/>
            <w:tcBorders>
              <w:left w:val="single" w:sz="8" w:space="0" w:color="auto"/>
              <w:right w:val="single" w:sz="8" w:space="0" w:color="auto"/>
            </w:tcBorders>
            <w:shd w:val="clear" w:color="auto" w:fill="FFFFFF" w:themeFill="background1"/>
          </w:tcPr>
          <w:p w14:paraId="04AD871C" w14:textId="77777777" w:rsidR="0004127A" w:rsidRPr="000C4BD1" w:rsidRDefault="0004127A" w:rsidP="000C4BD1">
            <w:pPr>
              <w:spacing w:after="0"/>
              <w:jc w:val="right"/>
              <w:rPr>
                <w:rFonts w:ascii="Times New Roman" w:hAnsi="Times New Roman" w:cs="Times New Roman"/>
                <w:b/>
                <w:bCs/>
                <w:noProof/>
                <w:sz w:val="14"/>
                <w:szCs w:val="14"/>
              </w:rPr>
            </w:pPr>
            <w:r w:rsidRPr="000C4BD1">
              <w:rPr>
                <w:rFonts w:ascii="Times New Roman" w:hAnsi="Times New Roman" w:cs="Times New Roman"/>
                <w:b/>
                <w:bCs/>
                <w:noProof/>
                <w:sz w:val="14"/>
                <w:szCs w:val="14"/>
              </w:rPr>
              <w:t>1 069 058</w:t>
            </w:r>
          </w:p>
        </w:tc>
      </w:tr>
      <w:tr w:rsidR="00375A73" w:rsidRPr="003D129F" w14:paraId="2A24D4D1" w14:textId="77777777" w:rsidTr="00375A73">
        <w:trPr>
          <w:trHeight w:val="270"/>
        </w:trPr>
        <w:tc>
          <w:tcPr>
            <w:tcW w:w="2996" w:type="dxa"/>
            <w:tcBorders>
              <w:left w:val="single" w:sz="8" w:space="0" w:color="auto"/>
              <w:bottom w:val="single" w:sz="4" w:space="0" w:color="auto"/>
              <w:right w:val="single" w:sz="8" w:space="0" w:color="auto"/>
            </w:tcBorders>
            <w:shd w:val="clear" w:color="auto" w:fill="FFFFFF" w:themeFill="background1"/>
          </w:tcPr>
          <w:p w14:paraId="724DF7B3" w14:textId="77777777" w:rsidR="0004127A" w:rsidRPr="000C4BD1" w:rsidRDefault="0004127A" w:rsidP="000C4BD1">
            <w:pPr>
              <w:spacing w:after="0"/>
              <w:jc w:val="right"/>
              <w:rPr>
                <w:rFonts w:ascii="Times New Roman" w:hAnsi="Times New Roman" w:cs="Times New Roman"/>
                <w:noProof/>
                <w:sz w:val="16"/>
                <w:szCs w:val="16"/>
              </w:rPr>
            </w:pPr>
            <w:r w:rsidRPr="000C4BD1">
              <w:rPr>
                <w:rFonts w:ascii="Times New Roman" w:hAnsi="Times New Roman" w:cs="Times New Roman"/>
                <w:noProof/>
                <w:sz w:val="16"/>
                <w:szCs w:val="16"/>
              </w:rPr>
              <w:t>current prices</w:t>
            </w:r>
          </w:p>
        </w:tc>
        <w:tc>
          <w:tcPr>
            <w:tcW w:w="735" w:type="dxa"/>
            <w:tcBorders>
              <w:left w:val="nil"/>
              <w:bottom w:val="single" w:sz="4" w:space="0" w:color="auto"/>
            </w:tcBorders>
            <w:shd w:val="clear" w:color="auto" w:fill="FFFFFF" w:themeFill="background1"/>
          </w:tcPr>
          <w:p w14:paraId="34248F94" w14:textId="77777777" w:rsidR="0004127A" w:rsidRPr="000C4BD1" w:rsidRDefault="0004127A" w:rsidP="000C4BD1">
            <w:pPr>
              <w:spacing w:after="0"/>
              <w:jc w:val="right"/>
              <w:rPr>
                <w:rFonts w:ascii="Times New Roman" w:hAnsi="Times New Roman" w:cs="Times New Roman"/>
                <w:b/>
                <w:bCs/>
                <w:noProof/>
                <w:sz w:val="14"/>
                <w:szCs w:val="14"/>
              </w:rPr>
            </w:pPr>
            <w:r w:rsidRPr="000C4BD1">
              <w:rPr>
                <w:rFonts w:ascii="Times New Roman" w:hAnsi="Times New Roman" w:cs="Times New Roman"/>
                <w:b/>
                <w:noProof/>
                <w:sz w:val="14"/>
                <w:szCs w:val="14"/>
              </w:rPr>
              <w:t>163 496</w:t>
            </w:r>
          </w:p>
        </w:tc>
        <w:tc>
          <w:tcPr>
            <w:tcW w:w="795" w:type="dxa"/>
            <w:tcBorders>
              <w:bottom w:val="single" w:sz="4" w:space="0" w:color="auto"/>
            </w:tcBorders>
            <w:shd w:val="clear" w:color="auto" w:fill="FFFFFF" w:themeFill="background1"/>
          </w:tcPr>
          <w:p w14:paraId="79A4FCD9" w14:textId="77777777" w:rsidR="0004127A" w:rsidRPr="000C4BD1" w:rsidRDefault="0004127A" w:rsidP="000C4BD1">
            <w:pPr>
              <w:spacing w:after="0"/>
              <w:jc w:val="right"/>
              <w:rPr>
                <w:rFonts w:ascii="Times New Roman" w:hAnsi="Times New Roman" w:cs="Times New Roman"/>
                <w:b/>
                <w:bCs/>
                <w:noProof/>
                <w:sz w:val="14"/>
                <w:szCs w:val="14"/>
              </w:rPr>
            </w:pPr>
            <w:r w:rsidRPr="000C4BD1">
              <w:rPr>
                <w:rFonts w:ascii="Times New Roman" w:hAnsi="Times New Roman" w:cs="Times New Roman"/>
                <w:b/>
                <w:noProof/>
                <w:sz w:val="14"/>
                <w:szCs w:val="14"/>
              </w:rPr>
              <w:t>166 534</w:t>
            </w:r>
          </w:p>
        </w:tc>
        <w:tc>
          <w:tcPr>
            <w:tcW w:w="709" w:type="dxa"/>
            <w:tcBorders>
              <w:bottom w:val="single" w:sz="4" w:space="0" w:color="auto"/>
            </w:tcBorders>
            <w:shd w:val="clear" w:color="auto" w:fill="FFFFFF" w:themeFill="background1"/>
          </w:tcPr>
          <w:p w14:paraId="49851A1A" w14:textId="77777777" w:rsidR="0004127A" w:rsidRPr="000C4BD1" w:rsidRDefault="0004127A" w:rsidP="000C4BD1">
            <w:pPr>
              <w:spacing w:after="0"/>
              <w:jc w:val="right"/>
              <w:rPr>
                <w:rFonts w:ascii="Times New Roman" w:hAnsi="Times New Roman" w:cs="Times New Roman"/>
                <w:b/>
                <w:bCs/>
                <w:noProof/>
                <w:sz w:val="14"/>
                <w:szCs w:val="14"/>
              </w:rPr>
            </w:pPr>
            <w:r w:rsidRPr="000C4BD1">
              <w:rPr>
                <w:rFonts w:ascii="Times New Roman" w:hAnsi="Times New Roman" w:cs="Times New Roman"/>
                <w:b/>
                <w:noProof/>
                <w:sz w:val="14"/>
                <w:szCs w:val="14"/>
              </w:rPr>
              <w:t>162 053</w:t>
            </w:r>
          </w:p>
        </w:tc>
        <w:tc>
          <w:tcPr>
            <w:tcW w:w="845" w:type="dxa"/>
            <w:tcBorders>
              <w:bottom w:val="single" w:sz="4" w:space="0" w:color="auto"/>
            </w:tcBorders>
            <w:shd w:val="clear" w:color="auto" w:fill="FFFFFF" w:themeFill="background1"/>
          </w:tcPr>
          <w:p w14:paraId="1247284C" w14:textId="77777777" w:rsidR="0004127A" w:rsidRPr="000C4BD1" w:rsidRDefault="0004127A" w:rsidP="000C4BD1">
            <w:pPr>
              <w:spacing w:after="0"/>
              <w:jc w:val="right"/>
              <w:rPr>
                <w:rFonts w:ascii="Times New Roman" w:hAnsi="Times New Roman" w:cs="Times New Roman"/>
                <w:b/>
                <w:bCs/>
                <w:noProof/>
                <w:sz w:val="14"/>
                <w:szCs w:val="14"/>
              </w:rPr>
            </w:pPr>
            <w:r w:rsidRPr="000C4BD1">
              <w:rPr>
                <w:rFonts w:ascii="Times New Roman" w:hAnsi="Times New Roman" w:cs="Times New Roman"/>
                <w:b/>
                <w:noProof/>
                <w:sz w:val="14"/>
                <w:szCs w:val="14"/>
              </w:rPr>
              <w:t>142 601</w:t>
            </w:r>
          </w:p>
        </w:tc>
        <w:tc>
          <w:tcPr>
            <w:tcW w:w="856" w:type="dxa"/>
            <w:tcBorders>
              <w:bottom w:val="single" w:sz="4" w:space="0" w:color="auto"/>
            </w:tcBorders>
            <w:shd w:val="clear" w:color="auto" w:fill="FFFFFF" w:themeFill="background1"/>
          </w:tcPr>
          <w:p w14:paraId="4EE19EB6" w14:textId="77777777" w:rsidR="0004127A" w:rsidRPr="000C4BD1" w:rsidRDefault="0004127A" w:rsidP="000C4BD1">
            <w:pPr>
              <w:spacing w:after="0"/>
              <w:jc w:val="right"/>
              <w:rPr>
                <w:rFonts w:ascii="Times New Roman" w:hAnsi="Times New Roman" w:cs="Times New Roman"/>
                <w:b/>
                <w:bCs/>
                <w:noProof/>
                <w:sz w:val="14"/>
                <w:szCs w:val="14"/>
              </w:rPr>
            </w:pPr>
            <w:r w:rsidRPr="000C4BD1">
              <w:rPr>
                <w:rFonts w:ascii="Times New Roman" w:hAnsi="Times New Roman" w:cs="Times New Roman"/>
                <w:b/>
                <w:bCs/>
                <w:noProof/>
                <w:sz w:val="14"/>
                <w:szCs w:val="14"/>
              </w:rPr>
              <w:t>175 378</w:t>
            </w:r>
          </w:p>
        </w:tc>
        <w:tc>
          <w:tcPr>
            <w:tcW w:w="851" w:type="dxa"/>
            <w:tcBorders>
              <w:bottom w:val="single" w:sz="4" w:space="0" w:color="auto"/>
            </w:tcBorders>
            <w:shd w:val="clear" w:color="auto" w:fill="FFFFFF" w:themeFill="background1"/>
          </w:tcPr>
          <w:p w14:paraId="40928150" w14:textId="77777777" w:rsidR="0004127A" w:rsidRPr="000C4BD1" w:rsidRDefault="0004127A" w:rsidP="000C4BD1">
            <w:pPr>
              <w:spacing w:after="0"/>
              <w:jc w:val="right"/>
              <w:rPr>
                <w:rFonts w:ascii="Times New Roman" w:hAnsi="Times New Roman" w:cs="Times New Roman"/>
                <w:b/>
                <w:bCs/>
                <w:noProof/>
                <w:sz w:val="14"/>
                <w:szCs w:val="14"/>
              </w:rPr>
            </w:pPr>
            <w:r w:rsidRPr="000C4BD1">
              <w:rPr>
                <w:rFonts w:ascii="Times New Roman" w:hAnsi="Times New Roman" w:cs="Times New Roman"/>
                <w:b/>
                <w:bCs/>
                <w:noProof/>
                <w:sz w:val="14"/>
                <w:szCs w:val="14"/>
              </w:rPr>
              <w:t>201 170</w:t>
            </w:r>
          </w:p>
        </w:tc>
        <w:tc>
          <w:tcPr>
            <w:tcW w:w="850" w:type="dxa"/>
            <w:tcBorders>
              <w:bottom w:val="single" w:sz="4" w:space="0" w:color="auto"/>
              <w:right w:val="nil"/>
            </w:tcBorders>
            <w:shd w:val="clear" w:color="auto" w:fill="FFFFFF" w:themeFill="background1"/>
          </w:tcPr>
          <w:p w14:paraId="4F77A1B1" w14:textId="77777777" w:rsidR="0004127A" w:rsidRPr="000C4BD1" w:rsidRDefault="0004127A" w:rsidP="000C4BD1">
            <w:pPr>
              <w:spacing w:after="0"/>
              <w:jc w:val="right"/>
              <w:rPr>
                <w:rFonts w:ascii="Times New Roman" w:hAnsi="Times New Roman" w:cs="Times New Roman"/>
                <w:b/>
                <w:bCs/>
                <w:noProof/>
                <w:sz w:val="14"/>
                <w:szCs w:val="14"/>
              </w:rPr>
            </w:pPr>
            <w:r w:rsidRPr="000C4BD1">
              <w:rPr>
                <w:rFonts w:ascii="Times New Roman" w:hAnsi="Times New Roman" w:cs="Times New Roman"/>
                <w:b/>
                <w:bCs/>
                <w:noProof/>
                <w:sz w:val="14"/>
                <w:szCs w:val="14"/>
              </w:rPr>
              <w:t>195 246</w:t>
            </w:r>
          </w:p>
        </w:tc>
        <w:tc>
          <w:tcPr>
            <w:tcW w:w="867" w:type="dxa"/>
            <w:tcBorders>
              <w:left w:val="single" w:sz="8" w:space="0" w:color="auto"/>
              <w:bottom w:val="single" w:sz="4" w:space="0" w:color="auto"/>
              <w:right w:val="single" w:sz="8" w:space="0" w:color="auto"/>
            </w:tcBorders>
            <w:shd w:val="clear" w:color="auto" w:fill="FFFFFF" w:themeFill="background1"/>
          </w:tcPr>
          <w:p w14:paraId="3B82F604" w14:textId="77777777" w:rsidR="0004127A" w:rsidRPr="000C4BD1" w:rsidRDefault="0004127A" w:rsidP="000C4BD1">
            <w:pPr>
              <w:spacing w:after="0"/>
              <w:jc w:val="right"/>
              <w:rPr>
                <w:rFonts w:ascii="Times New Roman" w:hAnsi="Times New Roman" w:cs="Times New Roman"/>
                <w:b/>
                <w:bCs/>
                <w:noProof/>
                <w:sz w:val="14"/>
                <w:szCs w:val="14"/>
              </w:rPr>
            </w:pPr>
            <w:r w:rsidRPr="000C4BD1">
              <w:rPr>
                <w:rFonts w:ascii="Times New Roman" w:hAnsi="Times New Roman" w:cs="Times New Roman"/>
                <w:b/>
                <w:bCs/>
                <w:noProof/>
                <w:sz w:val="14"/>
                <w:szCs w:val="14"/>
              </w:rPr>
              <w:t>1 206 478</w:t>
            </w:r>
          </w:p>
        </w:tc>
      </w:tr>
      <w:tr w:rsidR="00375A73" w:rsidRPr="003D129F" w14:paraId="65E26779" w14:textId="77777777" w:rsidTr="003F4C7C">
        <w:trPr>
          <w:trHeight w:val="270"/>
        </w:trPr>
        <w:tc>
          <w:tcPr>
            <w:tcW w:w="2996" w:type="dxa"/>
            <w:tcBorders>
              <w:top w:val="single" w:sz="4" w:space="0" w:color="auto"/>
              <w:left w:val="single" w:sz="8" w:space="0" w:color="auto"/>
              <w:right w:val="single" w:sz="8" w:space="0" w:color="auto"/>
            </w:tcBorders>
            <w:shd w:val="clear" w:color="auto" w:fill="FFFFFF" w:themeFill="background1"/>
          </w:tcPr>
          <w:p w14:paraId="620515D6" w14:textId="0E1FCF9B" w:rsidR="0004127A" w:rsidRPr="000C4BD1" w:rsidRDefault="0004127A" w:rsidP="000C4BD1">
            <w:pPr>
              <w:spacing w:after="0"/>
              <w:rPr>
                <w:rFonts w:ascii="Times New Roman" w:hAnsi="Times New Roman" w:cs="Times New Roman"/>
                <w:i/>
                <w:noProof/>
                <w:sz w:val="16"/>
                <w:szCs w:val="16"/>
              </w:rPr>
            </w:pPr>
            <w:r w:rsidRPr="000C4BD1">
              <w:rPr>
                <w:rFonts w:ascii="Times New Roman" w:hAnsi="Times New Roman" w:cs="Times New Roman"/>
                <w:i/>
                <w:noProof/>
                <w:sz w:val="16"/>
                <w:szCs w:val="16"/>
              </w:rPr>
              <w:t xml:space="preserve">Single Margin Instrument Part </w:t>
            </w:r>
            <w:r w:rsidR="00CB0D42">
              <w:rPr>
                <w:rFonts w:ascii="Times New Roman" w:hAnsi="Times New Roman" w:cs="Times New Roman"/>
                <w:i/>
                <w:noProof/>
                <w:sz w:val="16"/>
                <w:szCs w:val="16"/>
              </w:rPr>
              <w:t>11</w:t>
            </w:r>
            <w:r w:rsidRPr="000C4BD1">
              <w:rPr>
                <w:rFonts w:ascii="Times New Roman" w:hAnsi="Times New Roman" w:cs="Times New Roman"/>
                <w:i/>
                <w:noProof/>
                <w:sz w:val="16"/>
                <w:szCs w:val="16"/>
              </w:rPr>
              <w:t>(1)(b) from 2025</w:t>
            </w:r>
          </w:p>
        </w:tc>
        <w:tc>
          <w:tcPr>
            <w:tcW w:w="735" w:type="dxa"/>
            <w:tcBorders>
              <w:top w:val="single" w:sz="4" w:space="0" w:color="auto"/>
              <w:left w:val="nil"/>
              <w:right w:val="nil"/>
            </w:tcBorders>
            <w:shd w:val="clear" w:color="auto" w:fill="FFFFFF" w:themeFill="background1"/>
          </w:tcPr>
          <w:p w14:paraId="7823B09E" w14:textId="77777777" w:rsidR="0004127A" w:rsidRPr="000C4BD1" w:rsidRDefault="0004127A" w:rsidP="000C4BD1">
            <w:pPr>
              <w:spacing w:after="0"/>
              <w:jc w:val="right"/>
              <w:rPr>
                <w:rFonts w:ascii="Times New Roman" w:hAnsi="Times New Roman" w:cs="Times New Roman"/>
                <w:b/>
                <w:noProof/>
                <w:sz w:val="14"/>
                <w:szCs w:val="14"/>
              </w:rPr>
            </w:pPr>
          </w:p>
        </w:tc>
        <w:tc>
          <w:tcPr>
            <w:tcW w:w="795" w:type="dxa"/>
            <w:tcBorders>
              <w:top w:val="single" w:sz="4" w:space="0" w:color="auto"/>
              <w:left w:val="nil"/>
              <w:right w:val="nil"/>
            </w:tcBorders>
            <w:shd w:val="clear" w:color="auto" w:fill="FFFFFF" w:themeFill="background1"/>
          </w:tcPr>
          <w:p w14:paraId="0C3BA399" w14:textId="77777777" w:rsidR="0004127A" w:rsidRPr="000C4BD1" w:rsidRDefault="0004127A" w:rsidP="000C4BD1">
            <w:pPr>
              <w:spacing w:after="0"/>
              <w:jc w:val="right"/>
              <w:rPr>
                <w:rFonts w:ascii="Times New Roman" w:hAnsi="Times New Roman" w:cs="Times New Roman"/>
                <w:b/>
                <w:noProof/>
                <w:sz w:val="14"/>
                <w:szCs w:val="14"/>
              </w:rPr>
            </w:pPr>
          </w:p>
        </w:tc>
        <w:tc>
          <w:tcPr>
            <w:tcW w:w="709" w:type="dxa"/>
            <w:tcBorders>
              <w:top w:val="single" w:sz="4" w:space="0" w:color="auto"/>
              <w:left w:val="nil"/>
              <w:right w:val="nil"/>
            </w:tcBorders>
            <w:shd w:val="clear" w:color="auto" w:fill="FFFFFF" w:themeFill="background1"/>
          </w:tcPr>
          <w:p w14:paraId="66FFE458" w14:textId="77777777" w:rsidR="0004127A" w:rsidRPr="000C4BD1" w:rsidRDefault="0004127A" w:rsidP="000C4BD1">
            <w:pPr>
              <w:spacing w:after="0"/>
              <w:jc w:val="right"/>
              <w:rPr>
                <w:rFonts w:ascii="Times New Roman" w:hAnsi="Times New Roman" w:cs="Times New Roman"/>
                <w:bCs/>
                <w:i/>
                <w:iCs/>
                <w:noProof/>
                <w:sz w:val="14"/>
                <w:szCs w:val="14"/>
              </w:rPr>
            </w:pPr>
          </w:p>
        </w:tc>
        <w:tc>
          <w:tcPr>
            <w:tcW w:w="845" w:type="dxa"/>
            <w:tcBorders>
              <w:top w:val="single" w:sz="4" w:space="0" w:color="auto"/>
              <w:left w:val="nil"/>
              <w:right w:val="nil"/>
            </w:tcBorders>
            <w:shd w:val="clear" w:color="auto" w:fill="FFFFFF" w:themeFill="background1"/>
          </w:tcPr>
          <w:p w14:paraId="01E7F3EA" w14:textId="77777777" w:rsidR="0004127A" w:rsidRPr="000C4BD1" w:rsidRDefault="0004127A" w:rsidP="000C4BD1">
            <w:pPr>
              <w:spacing w:after="0"/>
              <w:jc w:val="right"/>
              <w:rPr>
                <w:rFonts w:ascii="Times New Roman" w:hAnsi="Times New Roman" w:cs="Times New Roman"/>
                <w:bCs/>
                <w:i/>
                <w:iCs/>
                <w:noProof/>
                <w:sz w:val="14"/>
                <w:szCs w:val="14"/>
              </w:rPr>
            </w:pPr>
          </w:p>
        </w:tc>
        <w:tc>
          <w:tcPr>
            <w:tcW w:w="856" w:type="dxa"/>
            <w:tcBorders>
              <w:top w:val="single" w:sz="4" w:space="0" w:color="auto"/>
              <w:left w:val="nil"/>
              <w:right w:val="nil"/>
            </w:tcBorders>
            <w:shd w:val="clear" w:color="auto" w:fill="FFFFFF" w:themeFill="background1"/>
          </w:tcPr>
          <w:p w14:paraId="3A8519B8" w14:textId="77777777" w:rsidR="0004127A" w:rsidRPr="00B46AE8" w:rsidRDefault="0004127A" w:rsidP="000C4BD1">
            <w:pPr>
              <w:spacing w:after="0"/>
              <w:jc w:val="right"/>
              <w:rPr>
                <w:rFonts w:ascii="Times New Roman" w:hAnsi="Times New Roman" w:cs="Times New Roman"/>
                <w:bCs/>
                <w:i/>
                <w:iCs/>
                <w:noProof/>
                <w:sz w:val="14"/>
                <w:szCs w:val="14"/>
              </w:rPr>
            </w:pPr>
          </w:p>
        </w:tc>
        <w:tc>
          <w:tcPr>
            <w:tcW w:w="851" w:type="dxa"/>
            <w:tcBorders>
              <w:top w:val="single" w:sz="4" w:space="0" w:color="auto"/>
              <w:left w:val="nil"/>
              <w:right w:val="nil"/>
            </w:tcBorders>
            <w:shd w:val="clear" w:color="auto" w:fill="FFFFFF" w:themeFill="background1"/>
          </w:tcPr>
          <w:p w14:paraId="1F388D27" w14:textId="77777777" w:rsidR="0004127A" w:rsidRPr="00B46AE8" w:rsidRDefault="0004127A" w:rsidP="000C4BD1">
            <w:pPr>
              <w:spacing w:after="0"/>
              <w:jc w:val="right"/>
              <w:rPr>
                <w:rFonts w:ascii="Times New Roman" w:hAnsi="Times New Roman" w:cs="Times New Roman"/>
                <w:bCs/>
                <w:i/>
                <w:iCs/>
                <w:noProof/>
                <w:sz w:val="14"/>
                <w:szCs w:val="14"/>
              </w:rPr>
            </w:pPr>
          </w:p>
        </w:tc>
        <w:tc>
          <w:tcPr>
            <w:tcW w:w="850" w:type="dxa"/>
            <w:tcBorders>
              <w:top w:val="single" w:sz="4" w:space="0" w:color="auto"/>
              <w:left w:val="nil"/>
              <w:right w:val="nil"/>
            </w:tcBorders>
            <w:shd w:val="clear" w:color="auto" w:fill="FFFFFF" w:themeFill="background1"/>
          </w:tcPr>
          <w:p w14:paraId="578BCB76" w14:textId="77777777" w:rsidR="0004127A" w:rsidRPr="000C4BD1" w:rsidRDefault="0004127A" w:rsidP="000C4BD1">
            <w:pPr>
              <w:spacing w:after="0"/>
              <w:jc w:val="right"/>
              <w:rPr>
                <w:rFonts w:ascii="Times New Roman" w:hAnsi="Times New Roman" w:cs="Times New Roman"/>
                <w:bCs/>
                <w:i/>
                <w:iCs/>
                <w:noProof/>
                <w:sz w:val="14"/>
                <w:szCs w:val="14"/>
              </w:rPr>
            </w:pPr>
          </w:p>
        </w:tc>
        <w:tc>
          <w:tcPr>
            <w:tcW w:w="867" w:type="dxa"/>
            <w:tcBorders>
              <w:top w:val="single" w:sz="4" w:space="0" w:color="auto"/>
              <w:left w:val="single" w:sz="8" w:space="0" w:color="auto"/>
              <w:right w:val="single" w:sz="4" w:space="0" w:color="auto"/>
            </w:tcBorders>
            <w:shd w:val="clear" w:color="auto" w:fill="FFFFFF" w:themeFill="background1"/>
          </w:tcPr>
          <w:p w14:paraId="290953D9" w14:textId="77777777" w:rsidR="0004127A" w:rsidRPr="000C4BD1" w:rsidRDefault="0004127A" w:rsidP="000C4BD1">
            <w:pPr>
              <w:spacing w:after="0"/>
              <w:jc w:val="right"/>
              <w:rPr>
                <w:rFonts w:ascii="Times New Roman" w:hAnsi="Times New Roman" w:cs="Times New Roman"/>
                <w:bCs/>
                <w:i/>
                <w:iCs/>
                <w:noProof/>
                <w:sz w:val="14"/>
                <w:szCs w:val="14"/>
              </w:rPr>
            </w:pPr>
          </w:p>
        </w:tc>
      </w:tr>
      <w:tr w:rsidR="00375A73" w:rsidRPr="003D129F" w14:paraId="35FFAECD" w14:textId="77777777" w:rsidTr="003F4C7C">
        <w:trPr>
          <w:trHeight w:val="270"/>
        </w:trPr>
        <w:tc>
          <w:tcPr>
            <w:tcW w:w="2996" w:type="dxa"/>
            <w:tcBorders>
              <w:left w:val="single" w:sz="8" w:space="0" w:color="auto"/>
              <w:right w:val="single" w:sz="8" w:space="0" w:color="auto"/>
            </w:tcBorders>
            <w:shd w:val="clear" w:color="auto" w:fill="FFFFFF" w:themeFill="background1"/>
          </w:tcPr>
          <w:p w14:paraId="39A87D46" w14:textId="77777777" w:rsidR="0004127A" w:rsidRPr="000C4BD1" w:rsidRDefault="0004127A" w:rsidP="000C4BD1">
            <w:pPr>
              <w:spacing w:after="0"/>
              <w:jc w:val="right"/>
              <w:rPr>
                <w:rFonts w:ascii="Times New Roman" w:hAnsi="Times New Roman" w:cs="Times New Roman"/>
                <w:noProof/>
                <w:sz w:val="16"/>
                <w:szCs w:val="16"/>
              </w:rPr>
            </w:pPr>
            <w:r w:rsidRPr="000C4BD1">
              <w:rPr>
                <w:rFonts w:ascii="Times New Roman" w:hAnsi="Times New Roman" w:cs="Times New Roman"/>
                <w:i/>
                <w:noProof/>
                <w:sz w:val="16"/>
                <w:szCs w:val="16"/>
              </w:rPr>
              <w:t>adjustment of the payment ceiling (2018 prices)</w:t>
            </w:r>
          </w:p>
        </w:tc>
        <w:tc>
          <w:tcPr>
            <w:tcW w:w="735" w:type="dxa"/>
            <w:tcBorders>
              <w:left w:val="nil"/>
              <w:right w:val="nil"/>
            </w:tcBorders>
            <w:shd w:val="clear" w:color="auto" w:fill="FFFFFF" w:themeFill="background1"/>
          </w:tcPr>
          <w:p w14:paraId="0FDACAFD" w14:textId="77777777" w:rsidR="0004127A" w:rsidRPr="000C4BD1" w:rsidRDefault="0004127A" w:rsidP="000C4BD1">
            <w:pPr>
              <w:spacing w:after="0"/>
              <w:jc w:val="right"/>
              <w:rPr>
                <w:rFonts w:ascii="Times New Roman" w:hAnsi="Times New Roman" w:cs="Times New Roman"/>
                <w:b/>
                <w:noProof/>
                <w:sz w:val="14"/>
                <w:szCs w:val="14"/>
              </w:rPr>
            </w:pPr>
          </w:p>
        </w:tc>
        <w:tc>
          <w:tcPr>
            <w:tcW w:w="795" w:type="dxa"/>
            <w:tcBorders>
              <w:left w:val="nil"/>
              <w:right w:val="nil"/>
            </w:tcBorders>
            <w:shd w:val="clear" w:color="auto" w:fill="FFFFFF" w:themeFill="background1"/>
          </w:tcPr>
          <w:p w14:paraId="57A9F63E" w14:textId="77777777" w:rsidR="0004127A" w:rsidRPr="000C4BD1" w:rsidRDefault="0004127A" w:rsidP="000C4BD1">
            <w:pPr>
              <w:spacing w:after="0"/>
              <w:jc w:val="right"/>
              <w:rPr>
                <w:rFonts w:ascii="Times New Roman" w:hAnsi="Times New Roman" w:cs="Times New Roman"/>
                <w:b/>
                <w:noProof/>
                <w:sz w:val="14"/>
                <w:szCs w:val="14"/>
              </w:rPr>
            </w:pPr>
          </w:p>
        </w:tc>
        <w:tc>
          <w:tcPr>
            <w:tcW w:w="709" w:type="dxa"/>
            <w:tcBorders>
              <w:left w:val="nil"/>
              <w:right w:val="nil"/>
            </w:tcBorders>
            <w:shd w:val="clear" w:color="auto" w:fill="FFFFFF" w:themeFill="background1"/>
          </w:tcPr>
          <w:p w14:paraId="2E589A6A" w14:textId="77777777" w:rsidR="0004127A" w:rsidRPr="000C4BD1" w:rsidRDefault="0004127A" w:rsidP="000C4BD1">
            <w:pPr>
              <w:spacing w:after="0"/>
              <w:jc w:val="right"/>
              <w:rPr>
                <w:rFonts w:ascii="Times New Roman" w:hAnsi="Times New Roman" w:cs="Times New Roman"/>
                <w:bCs/>
                <w:i/>
                <w:iCs/>
                <w:noProof/>
                <w:sz w:val="14"/>
                <w:szCs w:val="14"/>
              </w:rPr>
            </w:pPr>
          </w:p>
        </w:tc>
        <w:tc>
          <w:tcPr>
            <w:tcW w:w="845" w:type="dxa"/>
            <w:tcBorders>
              <w:left w:val="nil"/>
              <w:right w:val="nil"/>
            </w:tcBorders>
            <w:shd w:val="clear" w:color="auto" w:fill="FFFFFF" w:themeFill="background1"/>
          </w:tcPr>
          <w:p w14:paraId="1828B1F2" w14:textId="77777777" w:rsidR="0004127A" w:rsidRPr="000C4BD1" w:rsidRDefault="0004127A" w:rsidP="000C4BD1">
            <w:pPr>
              <w:spacing w:after="0"/>
              <w:jc w:val="right"/>
              <w:rPr>
                <w:rFonts w:ascii="Times New Roman" w:hAnsi="Times New Roman" w:cs="Times New Roman"/>
                <w:bCs/>
                <w:i/>
                <w:iCs/>
                <w:noProof/>
                <w:sz w:val="14"/>
                <w:szCs w:val="14"/>
              </w:rPr>
            </w:pPr>
          </w:p>
        </w:tc>
        <w:tc>
          <w:tcPr>
            <w:tcW w:w="856" w:type="dxa"/>
            <w:tcBorders>
              <w:left w:val="nil"/>
              <w:right w:val="nil"/>
            </w:tcBorders>
            <w:shd w:val="clear" w:color="auto" w:fill="FFFFFF" w:themeFill="background1"/>
          </w:tcPr>
          <w:p w14:paraId="6C3F57CB" w14:textId="7BB99484" w:rsidR="0004127A" w:rsidRPr="00B46AE8" w:rsidRDefault="0004127A" w:rsidP="000C4BD1">
            <w:pPr>
              <w:spacing w:after="0"/>
              <w:jc w:val="right"/>
              <w:rPr>
                <w:rFonts w:ascii="Times New Roman" w:hAnsi="Times New Roman" w:cs="Times New Roman"/>
                <w:bCs/>
                <w:i/>
                <w:iCs/>
                <w:noProof/>
                <w:sz w:val="14"/>
                <w:szCs w:val="14"/>
              </w:rPr>
            </w:pPr>
            <w:r w:rsidRPr="00B46AE8">
              <w:rPr>
                <w:rFonts w:ascii="Times New Roman" w:hAnsi="Times New Roman" w:cs="Times New Roman"/>
                <w:bCs/>
                <w:i/>
                <w:iCs/>
                <w:noProof/>
                <w:sz w:val="14"/>
                <w:szCs w:val="14"/>
              </w:rPr>
              <w:t>-1</w:t>
            </w:r>
            <w:r w:rsidR="00FB0A2B" w:rsidRPr="00B46AE8">
              <w:rPr>
                <w:rFonts w:ascii="Times New Roman" w:hAnsi="Times New Roman" w:cs="Times New Roman"/>
                <w:b/>
                <w:bCs/>
                <w:noProof/>
                <w:sz w:val="14"/>
                <w:szCs w:val="14"/>
              </w:rPr>
              <w:t> </w:t>
            </w:r>
            <w:r w:rsidRPr="00B46AE8">
              <w:rPr>
                <w:rFonts w:ascii="Times New Roman" w:hAnsi="Times New Roman" w:cs="Times New Roman"/>
                <w:bCs/>
                <w:i/>
                <w:iCs/>
                <w:noProof/>
                <w:sz w:val="14"/>
                <w:szCs w:val="14"/>
              </w:rPr>
              <w:t>5</w:t>
            </w:r>
            <w:r w:rsidR="00321875" w:rsidRPr="00B46AE8">
              <w:rPr>
                <w:rFonts w:ascii="Times New Roman" w:hAnsi="Times New Roman" w:cs="Times New Roman"/>
                <w:bCs/>
                <w:i/>
                <w:iCs/>
                <w:noProof/>
                <w:sz w:val="14"/>
                <w:szCs w:val="14"/>
              </w:rPr>
              <w:t>63</w:t>
            </w:r>
            <w:r w:rsidRPr="00B46AE8">
              <w:rPr>
                <w:rFonts w:ascii="Times New Roman" w:hAnsi="Times New Roman" w:cs="Times New Roman"/>
                <w:bCs/>
                <w:i/>
                <w:iCs/>
                <w:noProof/>
                <w:sz w:val="14"/>
                <w:szCs w:val="14"/>
              </w:rPr>
              <w:t>,0</w:t>
            </w:r>
          </w:p>
        </w:tc>
        <w:tc>
          <w:tcPr>
            <w:tcW w:w="851" w:type="dxa"/>
            <w:tcBorders>
              <w:left w:val="nil"/>
              <w:right w:val="nil"/>
            </w:tcBorders>
            <w:shd w:val="clear" w:color="auto" w:fill="FFFFFF" w:themeFill="background1"/>
          </w:tcPr>
          <w:p w14:paraId="55180081" w14:textId="77777777" w:rsidR="0004127A" w:rsidRPr="00B46AE8" w:rsidRDefault="0004127A" w:rsidP="000C4BD1">
            <w:pPr>
              <w:spacing w:after="0"/>
              <w:jc w:val="right"/>
              <w:rPr>
                <w:rFonts w:ascii="Times New Roman" w:hAnsi="Times New Roman" w:cs="Times New Roman"/>
                <w:bCs/>
                <w:i/>
                <w:iCs/>
                <w:noProof/>
                <w:sz w:val="14"/>
                <w:szCs w:val="14"/>
              </w:rPr>
            </w:pPr>
          </w:p>
        </w:tc>
        <w:tc>
          <w:tcPr>
            <w:tcW w:w="850" w:type="dxa"/>
            <w:tcBorders>
              <w:left w:val="nil"/>
              <w:right w:val="nil"/>
            </w:tcBorders>
            <w:shd w:val="clear" w:color="auto" w:fill="FFFFFF" w:themeFill="background1"/>
          </w:tcPr>
          <w:p w14:paraId="14D83526" w14:textId="26ED8ADF" w:rsidR="0004127A" w:rsidRPr="000C4BD1" w:rsidRDefault="0004127A" w:rsidP="000C4BD1">
            <w:pPr>
              <w:spacing w:after="0"/>
              <w:jc w:val="right"/>
              <w:rPr>
                <w:rFonts w:ascii="Times New Roman" w:hAnsi="Times New Roman" w:cs="Times New Roman"/>
                <w:bCs/>
                <w:i/>
                <w:iCs/>
                <w:noProof/>
                <w:sz w:val="14"/>
                <w:szCs w:val="14"/>
              </w:rPr>
            </w:pPr>
            <w:r w:rsidRPr="000C4BD1">
              <w:rPr>
                <w:rFonts w:ascii="Times New Roman" w:hAnsi="Times New Roman" w:cs="Times New Roman"/>
                <w:bCs/>
                <w:i/>
                <w:iCs/>
                <w:noProof/>
                <w:sz w:val="14"/>
                <w:szCs w:val="14"/>
              </w:rPr>
              <w:t>1</w:t>
            </w:r>
            <w:r w:rsidR="00FB0A2B" w:rsidRPr="000C4BD1">
              <w:rPr>
                <w:rFonts w:ascii="Times New Roman" w:hAnsi="Times New Roman" w:cs="Times New Roman"/>
                <w:b/>
                <w:bCs/>
                <w:noProof/>
                <w:sz w:val="14"/>
                <w:szCs w:val="14"/>
              </w:rPr>
              <w:t> </w:t>
            </w:r>
            <w:r w:rsidRPr="000C4BD1">
              <w:rPr>
                <w:rFonts w:ascii="Times New Roman" w:hAnsi="Times New Roman" w:cs="Times New Roman"/>
                <w:bCs/>
                <w:i/>
                <w:iCs/>
                <w:noProof/>
                <w:sz w:val="14"/>
                <w:szCs w:val="14"/>
              </w:rPr>
              <w:t>563,0</w:t>
            </w:r>
          </w:p>
        </w:tc>
        <w:tc>
          <w:tcPr>
            <w:tcW w:w="867" w:type="dxa"/>
            <w:tcBorders>
              <w:left w:val="single" w:sz="8" w:space="0" w:color="auto"/>
              <w:right w:val="single" w:sz="4" w:space="0" w:color="auto"/>
            </w:tcBorders>
            <w:shd w:val="clear" w:color="auto" w:fill="FFFFFF" w:themeFill="background1"/>
          </w:tcPr>
          <w:p w14:paraId="457BB5F1" w14:textId="45E4BD7A" w:rsidR="0004127A" w:rsidRPr="000C4BD1" w:rsidRDefault="00375A73" w:rsidP="000C4BD1">
            <w:pPr>
              <w:spacing w:after="0"/>
              <w:jc w:val="right"/>
              <w:rPr>
                <w:rFonts w:ascii="Times New Roman" w:hAnsi="Times New Roman" w:cs="Times New Roman"/>
                <w:bCs/>
                <w:i/>
                <w:iCs/>
                <w:noProof/>
                <w:sz w:val="14"/>
                <w:szCs w:val="14"/>
              </w:rPr>
            </w:pPr>
            <w:r w:rsidRPr="000C4BD1">
              <w:rPr>
                <w:rFonts w:ascii="Times New Roman" w:hAnsi="Times New Roman" w:cs="Times New Roman"/>
                <w:bCs/>
                <w:i/>
                <w:iCs/>
                <w:noProof/>
                <w:sz w:val="14"/>
                <w:szCs w:val="14"/>
              </w:rPr>
              <w:t>0</w:t>
            </w:r>
          </w:p>
        </w:tc>
      </w:tr>
      <w:tr w:rsidR="00375A73" w:rsidRPr="003D129F" w14:paraId="1C405712" w14:textId="77777777" w:rsidTr="003F4C7C">
        <w:trPr>
          <w:trHeight w:val="270"/>
        </w:trPr>
        <w:tc>
          <w:tcPr>
            <w:tcW w:w="2996" w:type="dxa"/>
            <w:tcBorders>
              <w:left w:val="single" w:sz="8" w:space="0" w:color="auto"/>
              <w:bottom w:val="single" w:sz="4" w:space="0" w:color="auto"/>
              <w:right w:val="single" w:sz="8" w:space="0" w:color="auto"/>
            </w:tcBorders>
            <w:shd w:val="clear" w:color="auto" w:fill="FFFFFF" w:themeFill="background1"/>
          </w:tcPr>
          <w:p w14:paraId="2CE1B68E" w14:textId="77777777" w:rsidR="0004127A" w:rsidRPr="000C4BD1" w:rsidRDefault="0004127A" w:rsidP="000C4BD1">
            <w:pPr>
              <w:spacing w:after="0"/>
              <w:jc w:val="right"/>
              <w:rPr>
                <w:rFonts w:ascii="Times New Roman" w:hAnsi="Times New Roman" w:cs="Times New Roman"/>
                <w:noProof/>
                <w:sz w:val="16"/>
                <w:szCs w:val="16"/>
              </w:rPr>
            </w:pPr>
            <w:r w:rsidRPr="000C4BD1">
              <w:rPr>
                <w:rFonts w:ascii="Times New Roman" w:hAnsi="Times New Roman" w:cs="Times New Roman"/>
                <w:i/>
                <w:noProof/>
                <w:sz w:val="16"/>
                <w:szCs w:val="16"/>
              </w:rPr>
              <w:t>adjustment of the payment ceiling (current prices)</w:t>
            </w:r>
          </w:p>
        </w:tc>
        <w:tc>
          <w:tcPr>
            <w:tcW w:w="735" w:type="dxa"/>
            <w:tcBorders>
              <w:left w:val="nil"/>
              <w:bottom w:val="single" w:sz="4" w:space="0" w:color="auto"/>
              <w:right w:val="nil"/>
            </w:tcBorders>
            <w:shd w:val="clear" w:color="auto" w:fill="FFFFFF" w:themeFill="background1"/>
          </w:tcPr>
          <w:p w14:paraId="6A253562" w14:textId="77777777" w:rsidR="0004127A" w:rsidRPr="000C4BD1" w:rsidRDefault="0004127A" w:rsidP="000C4BD1">
            <w:pPr>
              <w:spacing w:after="0"/>
              <w:jc w:val="right"/>
              <w:rPr>
                <w:rFonts w:ascii="Times New Roman" w:hAnsi="Times New Roman" w:cs="Times New Roman"/>
                <w:b/>
                <w:noProof/>
                <w:sz w:val="14"/>
                <w:szCs w:val="14"/>
              </w:rPr>
            </w:pPr>
          </w:p>
        </w:tc>
        <w:tc>
          <w:tcPr>
            <w:tcW w:w="795" w:type="dxa"/>
            <w:tcBorders>
              <w:left w:val="nil"/>
              <w:bottom w:val="single" w:sz="4" w:space="0" w:color="auto"/>
              <w:right w:val="nil"/>
            </w:tcBorders>
            <w:shd w:val="clear" w:color="auto" w:fill="FFFFFF" w:themeFill="background1"/>
          </w:tcPr>
          <w:p w14:paraId="307DDB9A" w14:textId="77777777" w:rsidR="0004127A" w:rsidRPr="000C4BD1" w:rsidRDefault="0004127A" w:rsidP="000C4BD1">
            <w:pPr>
              <w:spacing w:after="0"/>
              <w:jc w:val="right"/>
              <w:rPr>
                <w:rFonts w:ascii="Times New Roman" w:hAnsi="Times New Roman" w:cs="Times New Roman"/>
                <w:b/>
                <w:noProof/>
                <w:sz w:val="14"/>
                <w:szCs w:val="14"/>
              </w:rPr>
            </w:pPr>
          </w:p>
        </w:tc>
        <w:tc>
          <w:tcPr>
            <w:tcW w:w="709" w:type="dxa"/>
            <w:tcBorders>
              <w:left w:val="nil"/>
              <w:bottom w:val="single" w:sz="4" w:space="0" w:color="auto"/>
              <w:right w:val="nil"/>
            </w:tcBorders>
            <w:shd w:val="clear" w:color="auto" w:fill="FFFFFF" w:themeFill="background1"/>
          </w:tcPr>
          <w:p w14:paraId="675E651B" w14:textId="77777777" w:rsidR="0004127A" w:rsidRPr="000C4BD1" w:rsidRDefault="0004127A" w:rsidP="000C4BD1">
            <w:pPr>
              <w:spacing w:after="0"/>
              <w:jc w:val="right"/>
              <w:rPr>
                <w:rFonts w:ascii="Times New Roman" w:hAnsi="Times New Roman" w:cs="Times New Roman"/>
                <w:bCs/>
                <w:i/>
                <w:iCs/>
                <w:noProof/>
                <w:sz w:val="14"/>
                <w:szCs w:val="14"/>
              </w:rPr>
            </w:pPr>
          </w:p>
        </w:tc>
        <w:tc>
          <w:tcPr>
            <w:tcW w:w="845" w:type="dxa"/>
            <w:tcBorders>
              <w:left w:val="nil"/>
              <w:bottom w:val="single" w:sz="4" w:space="0" w:color="auto"/>
              <w:right w:val="nil"/>
            </w:tcBorders>
            <w:shd w:val="clear" w:color="auto" w:fill="FFFFFF" w:themeFill="background1"/>
          </w:tcPr>
          <w:p w14:paraId="2B59A58F" w14:textId="77777777" w:rsidR="0004127A" w:rsidRPr="000C4BD1" w:rsidRDefault="0004127A" w:rsidP="000C4BD1">
            <w:pPr>
              <w:spacing w:after="0"/>
              <w:jc w:val="right"/>
              <w:rPr>
                <w:rFonts w:ascii="Times New Roman" w:hAnsi="Times New Roman" w:cs="Times New Roman"/>
                <w:bCs/>
                <w:i/>
                <w:iCs/>
                <w:noProof/>
                <w:sz w:val="14"/>
                <w:szCs w:val="14"/>
              </w:rPr>
            </w:pPr>
          </w:p>
        </w:tc>
        <w:tc>
          <w:tcPr>
            <w:tcW w:w="856" w:type="dxa"/>
            <w:tcBorders>
              <w:left w:val="nil"/>
              <w:bottom w:val="single" w:sz="4" w:space="0" w:color="auto"/>
              <w:right w:val="nil"/>
            </w:tcBorders>
            <w:shd w:val="clear" w:color="auto" w:fill="FFFFFF" w:themeFill="background1"/>
          </w:tcPr>
          <w:p w14:paraId="2931363E" w14:textId="2BBE1098" w:rsidR="0004127A" w:rsidRPr="00B46AE8" w:rsidRDefault="0004127A" w:rsidP="000C4BD1">
            <w:pPr>
              <w:spacing w:after="0"/>
              <w:jc w:val="right"/>
              <w:rPr>
                <w:rFonts w:ascii="Times New Roman" w:hAnsi="Times New Roman" w:cs="Times New Roman"/>
                <w:bCs/>
                <w:i/>
                <w:iCs/>
                <w:noProof/>
                <w:sz w:val="14"/>
                <w:szCs w:val="14"/>
              </w:rPr>
            </w:pPr>
            <w:r w:rsidRPr="00B46AE8">
              <w:rPr>
                <w:rFonts w:ascii="Times New Roman" w:hAnsi="Times New Roman" w:cs="Times New Roman"/>
                <w:bCs/>
                <w:i/>
                <w:iCs/>
                <w:noProof/>
                <w:sz w:val="14"/>
                <w:szCs w:val="14"/>
              </w:rPr>
              <w:t>-1</w:t>
            </w:r>
            <w:r w:rsidR="00FB0A2B" w:rsidRPr="00B46AE8">
              <w:rPr>
                <w:rFonts w:ascii="Times New Roman" w:hAnsi="Times New Roman" w:cs="Times New Roman"/>
                <w:b/>
                <w:bCs/>
                <w:noProof/>
                <w:sz w:val="14"/>
                <w:szCs w:val="14"/>
              </w:rPr>
              <w:t> </w:t>
            </w:r>
            <w:r w:rsidRPr="00B46AE8">
              <w:rPr>
                <w:rFonts w:ascii="Times New Roman" w:hAnsi="Times New Roman" w:cs="Times New Roman"/>
                <w:bCs/>
                <w:i/>
                <w:iCs/>
                <w:noProof/>
                <w:sz w:val="14"/>
                <w:szCs w:val="14"/>
              </w:rPr>
              <w:t>7</w:t>
            </w:r>
            <w:r w:rsidR="00B53BFD" w:rsidRPr="00B46AE8">
              <w:rPr>
                <w:rFonts w:ascii="Times New Roman" w:hAnsi="Times New Roman" w:cs="Times New Roman"/>
                <w:bCs/>
                <w:i/>
                <w:iCs/>
                <w:noProof/>
                <w:sz w:val="14"/>
                <w:szCs w:val="14"/>
              </w:rPr>
              <w:t>95</w:t>
            </w:r>
            <w:r w:rsidRPr="00B46AE8">
              <w:rPr>
                <w:rFonts w:ascii="Times New Roman" w:hAnsi="Times New Roman" w:cs="Times New Roman"/>
                <w:bCs/>
                <w:i/>
                <w:iCs/>
                <w:noProof/>
                <w:sz w:val="14"/>
                <w:szCs w:val="14"/>
              </w:rPr>
              <w:t>,0</w:t>
            </w:r>
          </w:p>
        </w:tc>
        <w:tc>
          <w:tcPr>
            <w:tcW w:w="851" w:type="dxa"/>
            <w:tcBorders>
              <w:left w:val="nil"/>
              <w:bottom w:val="single" w:sz="4" w:space="0" w:color="auto"/>
              <w:right w:val="nil"/>
            </w:tcBorders>
            <w:shd w:val="clear" w:color="auto" w:fill="FFFFFF" w:themeFill="background1"/>
          </w:tcPr>
          <w:p w14:paraId="5FFAB373" w14:textId="77777777" w:rsidR="0004127A" w:rsidRPr="00B46AE8" w:rsidRDefault="0004127A" w:rsidP="000C4BD1">
            <w:pPr>
              <w:spacing w:after="0"/>
              <w:jc w:val="right"/>
              <w:rPr>
                <w:rFonts w:ascii="Times New Roman" w:hAnsi="Times New Roman" w:cs="Times New Roman"/>
                <w:bCs/>
                <w:i/>
                <w:iCs/>
                <w:noProof/>
                <w:sz w:val="14"/>
                <w:szCs w:val="14"/>
              </w:rPr>
            </w:pPr>
          </w:p>
        </w:tc>
        <w:tc>
          <w:tcPr>
            <w:tcW w:w="850" w:type="dxa"/>
            <w:tcBorders>
              <w:left w:val="nil"/>
              <w:bottom w:val="single" w:sz="4" w:space="0" w:color="auto"/>
              <w:right w:val="nil"/>
            </w:tcBorders>
            <w:shd w:val="clear" w:color="auto" w:fill="FFFFFF" w:themeFill="background1"/>
          </w:tcPr>
          <w:p w14:paraId="2FC33532" w14:textId="2EA18C86" w:rsidR="0004127A" w:rsidRPr="000C4BD1" w:rsidRDefault="0004127A" w:rsidP="000C4BD1">
            <w:pPr>
              <w:spacing w:after="0"/>
              <w:jc w:val="right"/>
              <w:rPr>
                <w:rFonts w:ascii="Times New Roman" w:hAnsi="Times New Roman" w:cs="Times New Roman"/>
                <w:bCs/>
                <w:i/>
                <w:iCs/>
                <w:noProof/>
                <w:sz w:val="14"/>
                <w:szCs w:val="14"/>
              </w:rPr>
            </w:pPr>
            <w:r w:rsidRPr="000C4BD1">
              <w:rPr>
                <w:rFonts w:ascii="Times New Roman" w:hAnsi="Times New Roman" w:cs="Times New Roman"/>
                <w:bCs/>
                <w:i/>
                <w:iCs/>
                <w:noProof/>
                <w:sz w:val="14"/>
                <w:szCs w:val="14"/>
              </w:rPr>
              <w:t>1</w:t>
            </w:r>
            <w:r w:rsidR="00FB0A2B" w:rsidRPr="000C4BD1">
              <w:rPr>
                <w:rFonts w:ascii="Times New Roman" w:hAnsi="Times New Roman" w:cs="Times New Roman"/>
                <w:b/>
                <w:bCs/>
                <w:noProof/>
                <w:sz w:val="14"/>
                <w:szCs w:val="14"/>
              </w:rPr>
              <w:t> </w:t>
            </w:r>
            <w:r w:rsidRPr="000C4BD1">
              <w:rPr>
                <w:rFonts w:ascii="Times New Roman" w:hAnsi="Times New Roman" w:cs="Times New Roman"/>
                <w:bCs/>
                <w:i/>
                <w:iCs/>
                <w:noProof/>
                <w:sz w:val="14"/>
                <w:szCs w:val="14"/>
              </w:rPr>
              <w:t>868,0</w:t>
            </w:r>
          </w:p>
        </w:tc>
        <w:tc>
          <w:tcPr>
            <w:tcW w:w="867" w:type="dxa"/>
            <w:tcBorders>
              <w:left w:val="single" w:sz="8" w:space="0" w:color="auto"/>
              <w:bottom w:val="single" w:sz="4" w:space="0" w:color="auto"/>
              <w:right w:val="single" w:sz="4" w:space="0" w:color="auto"/>
            </w:tcBorders>
            <w:shd w:val="clear" w:color="auto" w:fill="FFFFFF" w:themeFill="background1"/>
          </w:tcPr>
          <w:p w14:paraId="6EDC80A6" w14:textId="50C33FC0" w:rsidR="0004127A" w:rsidRPr="000C4BD1" w:rsidRDefault="0028613E" w:rsidP="000C4BD1">
            <w:pPr>
              <w:spacing w:after="0"/>
              <w:jc w:val="right"/>
              <w:rPr>
                <w:rFonts w:ascii="Times New Roman" w:hAnsi="Times New Roman" w:cs="Times New Roman"/>
                <w:bCs/>
                <w:i/>
                <w:iCs/>
                <w:noProof/>
                <w:sz w:val="14"/>
                <w:szCs w:val="14"/>
              </w:rPr>
            </w:pPr>
            <w:r>
              <w:rPr>
                <w:rFonts w:ascii="Times New Roman" w:hAnsi="Times New Roman" w:cs="Times New Roman"/>
                <w:bCs/>
                <w:i/>
                <w:iCs/>
                <w:noProof/>
                <w:sz w:val="14"/>
                <w:szCs w:val="14"/>
              </w:rPr>
              <w:t>73</w:t>
            </w:r>
          </w:p>
        </w:tc>
      </w:tr>
      <w:tr w:rsidR="00375A73" w:rsidRPr="003D129F" w14:paraId="226C43DC" w14:textId="77777777" w:rsidTr="00375A73">
        <w:trPr>
          <w:trHeight w:val="270"/>
        </w:trPr>
        <w:tc>
          <w:tcPr>
            <w:tcW w:w="2996" w:type="dxa"/>
            <w:tcBorders>
              <w:top w:val="single" w:sz="4" w:space="0" w:color="auto"/>
              <w:left w:val="single" w:sz="8" w:space="0" w:color="auto"/>
              <w:right w:val="single" w:sz="8" w:space="0" w:color="auto"/>
            </w:tcBorders>
            <w:shd w:val="clear" w:color="auto" w:fill="FFFFFF" w:themeFill="background1"/>
          </w:tcPr>
          <w:p w14:paraId="6B58FD44" w14:textId="77777777" w:rsidR="0004127A" w:rsidRPr="000C4BD1" w:rsidRDefault="0004127A" w:rsidP="004268B8">
            <w:pPr>
              <w:spacing w:after="0"/>
              <w:rPr>
                <w:rFonts w:ascii="Times New Roman" w:hAnsi="Times New Roman" w:cs="Times New Roman"/>
                <w:noProof/>
                <w:sz w:val="16"/>
                <w:szCs w:val="16"/>
              </w:rPr>
            </w:pPr>
            <w:r w:rsidRPr="000C4BD1">
              <w:rPr>
                <w:rFonts w:ascii="Times New Roman" w:hAnsi="Times New Roman" w:cs="Times New Roman"/>
                <w:noProof/>
                <w:sz w:val="16"/>
                <w:szCs w:val="16"/>
              </w:rPr>
              <w:t>Adjusted payment ceiling as per Article 11(1)(b) (Tech. adjustment for 2027)</w:t>
            </w:r>
          </w:p>
        </w:tc>
        <w:tc>
          <w:tcPr>
            <w:tcW w:w="735" w:type="dxa"/>
            <w:tcBorders>
              <w:top w:val="single" w:sz="4" w:space="0" w:color="auto"/>
              <w:left w:val="nil"/>
              <w:right w:val="nil"/>
            </w:tcBorders>
            <w:shd w:val="clear" w:color="auto" w:fill="FFFFFF" w:themeFill="background1"/>
          </w:tcPr>
          <w:p w14:paraId="4FF90E97" w14:textId="77777777" w:rsidR="0004127A" w:rsidRPr="000C4BD1" w:rsidRDefault="0004127A" w:rsidP="000C4BD1">
            <w:pPr>
              <w:spacing w:after="0"/>
              <w:jc w:val="right"/>
              <w:rPr>
                <w:rFonts w:ascii="Times New Roman" w:hAnsi="Times New Roman" w:cs="Times New Roman"/>
                <w:b/>
                <w:noProof/>
                <w:sz w:val="14"/>
                <w:szCs w:val="14"/>
              </w:rPr>
            </w:pPr>
          </w:p>
        </w:tc>
        <w:tc>
          <w:tcPr>
            <w:tcW w:w="795" w:type="dxa"/>
            <w:tcBorders>
              <w:top w:val="single" w:sz="4" w:space="0" w:color="auto"/>
              <w:left w:val="nil"/>
              <w:right w:val="nil"/>
            </w:tcBorders>
            <w:shd w:val="clear" w:color="auto" w:fill="FFFFFF" w:themeFill="background1"/>
          </w:tcPr>
          <w:p w14:paraId="20B19E7C" w14:textId="77777777" w:rsidR="0004127A" w:rsidRPr="000C4BD1" w:rsidRDefault="0004127A" w:rsidP="000C4BD1">
            <w:pPr>
              <w:spacing w:after="0"/>
              <w:jc w:val="right"/>
              <w:rPr>
                <w:rFonts w:ascii="Times New Roman" w:hAnsi="Times New Roman" w:cs="Times New Roman"/>
                <w:b/>
                <w:noProof/>
                <w:sz w:val="14"/>
                <w:szCs w:val="14"/>
              </w:rPr>
            </w:pPr>
          </w:p>
        </w:tc>
        <w:tc>
          <w:tcPr>
            <w:tcW w:w="709" w:type="dxa"/>
            <w:tcBorders>
              <w:top w:val="single" w:sz="4" w:space="0" w:color="auto"/>
              <w:left w:val="nil"/>
              <w:right w:val="nil"/>
            </w:tcBorders>
            <w:shd w:val="clear" w:color="auto" w:fill="FFFFFF" w:themeFill="background1"/>
          </w:tcPr>
          <w:p w14:paraId="5919B68A" w14:textId="77777777" w:rsidR="0004127A" w:rsidRPr="000C4BD1" w:rsidRDefault="0004127A" w:rsidP="000C4BD1">
            <w:pPr>
              <w:spacing w:after="0"/>
              <w:jc w:val="right"/>
              <w:rPr>
                <w:rFonts w:ascii="Times New Roman" w:hAnsi="Times New Roman" w:cs="Times New Roman"/>
                <w:b/>
                <w:noProof/>
                <w:sz w:val="14"/>
                <w:szCs w:val="14"/>
              </w:rPr>
            </w:pPr>
          </w:p>
        </w:tc>
        <w:tc>
          <w:tcPr>
            <w:tcW w:w="845" w:type="dxa"/>
            <w:tcBorders>
              <w:top w:val="single" w:sz="4" w:space="0" w:color="auto"/>
              <w:left w:val="nil"/>
              <w:right w:val="nil"/>
            </w:tcBorders>
            <w:shd w:val="clear" w:color="auto" w:fill="FFFFFF" w:themeFill="background1"/>
          </w:tcPr>
          <w:p w14:paraId="4A7CAE83" w14:textId="77777777" w:rsidR="0004127A" w:rsidRPr="000C4BD1" w:rsidRDefault="0004127A" w:rsidP="000C4BD1">
            <w:pPr>
              <w:spacing w:after="0"/>
              <w:jc w:val="right"/>
              <w:rPr>
                <w:rFonts w:ascii="Times New Roman" w:hAnsi="Times New Roman" w:cs="Times New Roman"/>
                <w:b/>
                <w:noProof/>
                <w:sz w:val="14"/>
                <w:szCs w:val="14"/>
              </w:rPr>
            </w:pPr>
          </w:p>
        </w:tc>
        <w:tc>
          <w:tcPr>
            <w:tcW w:w="856" w:type="dxa"/>
            <w:tcBorders>
              <w:top w:val="single" w:sz="4" w:space="0" w:color="auto"/>
              <w:left w:val="nil"/>
              <w:right w:val="nil"/>
            </w:tcBorders>
            <w:shd w:val="clear" w:color="auto" w:fill="FFFFFF" w:themeFill="background1"/>
          </w:tcPr>
          <w:p w14:paraId="2C3FC463" w14:textId="77777777" w:rsidR="0004127A" w:rsidRPr="000C4BD1" w:rsidRDefault="0004127A" w:rsidP="000C4BD1">
            <w:pPr>
              <w:spacing w:after="0"/>
              <w:jc w:val="right"/>
              <w:rPr>
                <w:rFonts w:ascii="Times New Roman" w:hAnsi="Times New Roman" w:cs="Times New Roman"/>
                <w:b/>
                <w:bCs/>
                <w:noProof/>
                <w:sz w:val="14"/>
                <w:szCs w:val="14"/>
              </w:rPr>
            </w:pPr>
          </w:p>
        </w:tc>
        <w:tc>
          <w:tcPr>
            <w:tcW w:w="851" w:type="dxa"/>
            <w:tcBorders>
              <w:top w:val="single" w:sz="4" w:space="0" w:color="auto"/>
              <w:left w:val="nil"/>
              <w:right w:val="nil"/>
            </w:tcBorders>
            <w:shd w:val="clear" w:color="auto" w:fill="FFFFFF" w:themeFill="background1"/>
          </w:tcPr>
          <w:p w14:paraId="255DD9EA" w14:textId="77777777" w:rsidR="0004127A" w:rsidRPr="000C4BD1" w:rsidRDefault="0004127A" w:rsidP="000C4BD1">
            <w:pPr>
              <w:spacing w:after="0"/>
              <w:jc w:val="right"/>
              <w:rPr>
                <w:rFonts w:ascii="Times New Roman" w:hAnsi="Times New Roman" w:cs="Times New Roman"/>
                <w:b/>
                <w:bCs/>
                <w:noProof/>
                <w:sz w:val="14"/>
                <w:szCs w:val="14"/>
              </w:rPr>
            </w:pPr>
          </w:p>
        </w:tc>
        <w:tc>
          <w:tcPr>
            <w:tcW w:w="850" w:type="dxa"/>
            <w:tcBorders>
              <w:top w:val="single" w:sz="4" w:space="0" w:color="auto"/>
              <w:left w:val="nil"/>
              <w:right w:val="nil"/>
            </w:tcBorders>
            <w:shd w:val="clear" w:color="auto" w:fill="FFFFFF" w:themeFill="background1"/>
          </w:tcPr>
          <w:p w14:paraId="1C7DB895" w14:textId="77777777" w:rsidR="0004127A" w:rsidRPr="000C4BD1" w:rsidRDefault="0004127A" w:rsidP="000C4BD1">
            <w:pPr>
              <w:spacing w:after="0"/>
              <w:jc w:val="right"/>
              <w:rPr>
                <w:rFonts w:ascii="Times New Roman" w:hAnsi="Times New Roman" w:cs="Times New Roman"/>
                <w:b/>
                <w:bCs/>
                <w:noProof/>
                <w:sz w:val="14"/>
                <w:szCs w:val="14"/>
              </w:rPr>
            </w:pPr>
          </w:p>
        </w:tc>
        <w:tc>
          <w:tcPr>
            <w:tcW w:w="867" w:type="dxa"/>
            <w:tcBorders>
              <w:top w:val="single" w:sz="4" w:space="0" w:color="auto"/>
              <w:left w:val="single" w:sz="8" w:space="0" w:color="auto"/>
              <w:right w:val="single" w:sz="8" w:space="0" w:color="auto"/>
            </w:tcBorders>
            <w:shd w:val="clear" w:color="auto" w:fill="FFFFFF" w:themeFill="background1"/>
          </w:tcPr>
          <w:p w14:paraId="1E1EE60D" w14:textId="77777777" w:rsidR="0004127A" w:rsidRPr="000C4BD1" w:rsidRDefault="0004127A" w:rsidP="000C4BD1">
            <w:pPr>
              <w:spacing w:after="0"/>
              <w:jc w:val="right"/>
              <w:rPr>
                <w:rFonts w:ascii="Times New Roman" w:hAnsi="Times New Roman" w:cs="Times New Roman"/>
                <w:b/>
                <w:bCs/>
                <w:noProof/>
                <w:sz w:val="14"/>
                <w:szCs w:val="14"/>
              </w:rPr>
            </w:pPr>
          </w:p>
        </w:tc>
      </w:tr>
      <w:tr w:rsidR="00375A73" w:rsidRPr="003D129F" w14:paraId="24C4C70A" w14:textId="77777777" w:rsidTr="00375A73">
        <w:trPr>
          <w:trHeight w:val="270"/>
        </w:trPr>
        <w:tc>
          <w:tcPr>
            <w:tcW w:w="2996" w:type="dxa"/>
            <w:tcBorders>
              <w:left w:val="single" w:sz="8" w:space="0" w:color="auto"/>
              <w:right w:val="single" w:sz="8" w:space="0" w:color="auto"/>
            </w:tcBorders>
            <w:shd w:val="clear" w:color="auto" w:fill="FFFFFF" w:themeFill="background1"/>
          </w:tcPr>
          <w:p w14:paraId="2E741F2C" w14:textId="77777777" w:rsidR="0004127A" w:rsidRPr="000C4BD1" w:rsidRDefault="0004127A" w:rsidP="000C4BD1">
            <w:pPr>
              <w:spacing w:after="0"/>
              <w:jc w:val="right"/>
              <w:rPr>
                <w:rFonts w:ascii="Times New Roman" w:hAnsi="Times New Roman" w:cs="Times New Roman"/>
                <w:noProof/>
                <w:sz w:val="16"/>
                <w:szCs w:val="16"/>
              </w:rPr>
            </w:pPr>
            <w:r w:rsidRPr="000C4BD1">
              <w:rPr>
                <w:rFonts w:ascii="Times New Roman" w:hAnsi="Times New Roman" w:cs="Times New Roman"/>
                <w:noProof/>
                <w:sz w:val="16"/>
                <w:szCs w:val="16"/>
              </w:rPr>
              <w:t>2018 prices</w:t>
            </w:r>
          </w:p>
        </w:tc>
        <w:tc>
          <w:tcPr>
            <w:tcW w:w="735" w:type="dxa"/>
            <w:tcBorders>
              <w:left w:val="nil"/>
              <w:right w:val="nil"/>
            </w:tcBorders>
            <w:shd w:val="clear" w:color="auto" w:fill="FFFFFF" w:themeFill="background1"/>
          </w:tcPr>
          <w:p w14:paraId="37DCA311" w14:textId="77777777" w:rsidR="0004127A" w:rsidRPr="000C4BD1" w:rsidRDefault="0004127A" w:rsidP="000C4BD1">
            <w:pPr>
              <w:spacing w:after="0"/>
              <w:jc w:val="right"/>
              <w:rPr>
                <w:rFonts w:ascii="Times New Roman" w:hAnsi="Times New Roman" w:cs="Times New Roman"/>
                <w:b/>
                <w:noProof/>
                <w:sz w:val="14"/>
                <w:szCs w:val="14"/>
              </w:rPr>
            </w:pPr>
            <w:r w:rsidRPr="000C4BD1">
              <w:rPr>
                <w:rFonts w:ascii="Times New Roman" w:hAnsi="Times New Roman" w:cs="Times New Roman"/>
                <w:b/>
                <w:noProof/>
                <w:sz w:val="14"/>
                <w:szCs w:val="14"/>
              </w:rPr>
              <w:t>154 065</w:t>
            </w:r>
          </w:p>
        </w:tc>
        <w:tc>
          <w:tcPr>
            <w:tcW w:w="795" w:type="dxa"/>
            <w:tcBorders>
              <w:left w:val="nil"/>
              <w:right w:val="nil"/>
            </w:tcBorders>
            <w:shd w:val="clear" w:color="auto" w:fill="FFFFFF" w:themeFill="background1"/>
          </w:tcPr>
          <w:p w14:paraId="266892FA" w14:textId="77777777" w:rsidR="0004127A" w:rsidRPr="000C4BD1" w:rsidRDefault="0004127A" w:rsidP="000C4BD1">
            <w:pPr>
              <w:spacing w:after="0"/>
              <w:jc w:val="right"/>
              <w:rPr>
                <w:rFonts w:ascii="Times New Roman" w:hAnsi="Times New Roman" w:cs="Times New Roman"/>
                <w:b/>
                <w:noProof/>
                <w:sz w:val="14"/>
                <w:szCs w:val="14"/>
              </w:rPr>
            </w:pPr>
            <w:r w:rsidRPr="000C4BD1">
              <w:rPr>
                <w:rFonts w:ascii="Times New Roman" w:hAnsi="Times New Roman" w:cs="Times New Roman"/>
                <w:b/>
                <w:noProof/>
                <w:sz w:val="14"/>
                <w:szCs w:val="14"/>
              </w:rPr>
              <w:t>153 850</w:t>
            </w:r>
          </w:p>
        </w:tc>
        <w:tc>
          <w:tcPr>
            <w:tcW w:w="709" w:type="dxa"/>
            <w:tcBorders>
              <w:left w:val="nil"/>
              <w:right w:val="nil"/>
            </w:tcBorders>
            <w:shd w:val="clear" w:color="auto" w:fill="FFFFFF" w:themeFill="background1"/>
          </w:tcPr>
          <w:p w14:paraId="14DB4575" w14:textId="77777777" w:rsidR="0004127A" w:rsidRPr="000C4BD1" w:rsidRDefault="0004127A" w:rsidP="000C4BD1">
            <w:pPr>
              <w:spacing w:after="0"/>
              <w:jc w:val="right"/>
              <w:rPr>
                <w:rFonts w:ascii="Times New Roman" w:hAnsi="Times New Roman" w:cs="Times New Roman"/>
                <w:b/>
                <w:noProof/>
                <w:sz w:val="14"/>
                <w:szCs w:val="14"/>
              </w:rPr>
            </w:pPr>
            <w:r w:rsidRPr="000C4BD1">
              <w:rPr>
                <w:rFonts w:ascii="Times New Roman" w:hAnsi="Times New Roman" w:cs="Times New Roman"/>
                <w:b/>
                <w:noProof/>
                <w:sz w:val="14"/>
                <w:szCs w:val="14"/>
              </w:rPr>
              <w:t>146 775</w:t>
            </w:r>
          </w:p>
        </w:tc>
        <w:tc>
          <w:tcPr>
            <w:tcW w:w="845" w:type="dxa"/>
            <w:tcBorders>
              <w:left w:val="nil"/>
              <w:right w:val="nil"/>
            </w:tcBorders>
            <w:shd w:val="clear" w:color="auto" w:fill="FFFFFF" w:themeFill="background1"/>
          </w:tcPr>
          <w:p w14:paraId="3B045BAB" w14:textId="77777777" w:rsidR="0004127A" w:rsidRPr="000C4BD1" w:rsidRDefault="0004127A" w:rsidP="000C4BD1">
            <w:pPr>
              <w:spacing w:after="0"/>
              <w:jc w:val="right"/>
              <w:rPr>
                <w:rFonts w:ascii="Times New Roman" w:hAnsi="Times New Roman" w:cs="Times New Roman"/>
                <w:b/>
                <w:noProof/>
                <w:sz w:val="14"/>
                <w:szCs w:val="14"/>
              </w:rPr>
            </w:pPr>
            <w:r w:rsidRPr="000C4BD1">
              <w:rPr>
                <w:rFonts w:ascii="Times New Roman" w:hAnsi="Times New Roman" w:cs="Times New Roman"/>
                <w:b/>
                <w:noProof/>
                <w:sz w:val="14"/>
                <w:szCs w:val="14"/>
              </w:rPr>
              <w:t>126 624</w:t>
            </w:r>
          </w:p>
        </w:tc>
        <w:tc>
          <w:tcPr>
            <w:tcW w:w="856" w:type="dxa"/>
            <w:tcBorders>
              <w:left w:val="nil"/>
              <w:right w:val="nil"/>
            </w:tcBorders>
            <w:shd w:val="clear" w:color="auto" w:fill="FFFFFF" w:themeFill="background1"/>
          </w:tcPr>
          <w:p w14:paraId="313D7182" w14:textId="5B6F2EC6" w:rsidR="0004127A" w:rsidRPr="000C4BD1" w:rsidRDefault="00375A73" w:rsidP="000C4BD1">
            <w:pPr>
              <w:spacing w:after="0"/>
              <w:jc w:val="right"/>
              <w:rPr>
                <w:rFonts w:ascii="Times New Roman" w:hAnsi="Times New Roman" w:cs="Times New Roman"/>
                <w:b/>
                <w:bCs/>
                <w:noProof/>
                <w:sz w:val="14"/>
                <w:szCs w:val="14"/>
              </w:rPr>
            </w:pPr>
            <w:r w:rsidRPr="000C4BD1">
              <w:rPr>
                <w:rFonts w:ascii="Times New Roman" w:hAnsi="Times New Roman" w:cs="Times New Roman"/>
                <w:b/>
                <w:bCs/>
                <w:noProof/>
                <w:sz w:val="14"/>
                <w:szCs w:val="14"/>
              </w:rPr>
              <w:t>1</w:t>
            </w:r>
            <w:r w:rsidR="00C07AEB">
              <w:rPr>
                <w:rFonts w:ascii="Times New Roman" w:hAnsi="Times New Roman" w:cs="Times New Roman"/>
                <w:b/>
                <w:bCs/>
                <w:noProof/>
                <w:sz w:val="14"/>
                <w:szCs w:val="14"/>
              </w:rPr>
              <w:t>51</w:t>
            </w:r>
            <w:r w:rsidRPr="000C4BD1">
              <w:rPr>
                <w:rFonts w:ascii="Times New Roman" w:hAnsi="Times New Roman" w:cs="Times New Roman"/>
                <w:b/>
                <w:bCs/>
                <w:noProof/>
                <w:sz w:val="14"/>
                <w:szCs w:val="14"/>
              </w:rPr>
              <w:t> 1</w:t>
            </w:r>
            <w:r w:rsidR="00451166">
              <w:rPr>
                <w:rFonts w:ascii="Times New Roman" w:hAnsi="Times New Roman" w:cs="Times New Roman"/>
                <w:b/>
                <w:bCs/>
                <w:noProof/>
                <w:sz w:val="14"/>
                <w:szCs w:val="14"/>
              </w:rPr>
              <w:t>12</w:t>
            </w:r>
          </w:p>
        </w:tc>
        <w:tc>
          <w:tcPr>
            <w:tcW w:w="851" w:type="dxa"/>
            <w:tcBorders>
              <w:left w:val="nil"/>
              <w:right w:val="nil"/>
            </w:tcBorders>
            <w:shd w:val="clear" w:color="auto" w:fill="FFFFFF" w:themeFill="background1"/>
          </w:tcPr>
          <w:p w14:paraId="1D385F85" w14:textId="6A8046D2" w:rsidR="0004127A" w:rsidRPr="000C4BD1" w:rsidRDefault="00375A73" w:rsidP="000C4BD1">
            <w:pPr>
              <w:spacing w:after="0"/>
              <w:jc w:val="right"/>
              <w:rPr>
                <w:rFonts w:ascii="Times New Roman" w:hAnsi="Times New Roman" w:cs="Times New Roman"/>
                <w:b/>
                <w:bCs/>
                <w:noProof/>
                <w:sz w:val="14"/>
                <w:szCs w:val="14"/>
              </w:rPr>
            </w:pPr>
            <w:r w:rsidRPr="000C4BD1">
              <w:rPr>
                <w:rFonts w:ascii="Times New Roman" w:hAnsi="Times New Roman" w:cs="Times New Roman"/>
                <w:b/>
                <w:bCs/>
                <w:noProof/>
                <w:sz w:val="14"/>
                <w:szCs w:val="14"/>
              </w:rPr>
              <w:t>171</w:t>
            </w:r>
            <w:r w:rsidR="0004127A" w:rsidRPr="000C4BD1">
              <w:rPr>
                <w:rFonts w:ascii="Times New Roman" w:hAnsi="Times New Roman" w:cs="Times New Roman"/>
                <w:b/>
                <w:bCs/>
                <w:noProof/>
                <w:sz w:val="14"/>
                <w:szCs w:val="14"/>
              </w:rPr>
              <w:t> 696</w:t>
            </w:r>
          </w:p>
        </w:tc>
        <w:tc>
          <w:tcPr>
            <w:tcW w:w="850" w:type="dxa"/>
            <w:tcBorders>
              <w:left w:val="nil"/>
              <w:right w:val="nil"/>
            </w:tcBorders>
            <w:shd w:val="clear" w:color="auto" w:fill="FFFFFF" w:themeFill="background1"/>
          </w:tcPr>
          <w:p w14:paraId="16B53C3F" w14:textId="0F63C6D3" w:rsidR="0004127A" w:rsidRPr="000C4BD1" w:rsidRDefault="00375A73" w:rsidP="000C4BD1">
            <w:pPr>
              <w:spacing w:after="0"/>
              <w:jc w:val="right"/>
              <w:rPr>
                <w:rFonts w:ascii="Times New Roman" w:hAnsi="Times New Roman" w:cs="Times New Roman"/>
                <w:b/>
                <w:bCs/>
                <w:noProof/>
                <w:sz w:val="14"/>
                <w:szCs w:val="14"/>
              </w:rPr>
            </w:pPr>
            <w:r w:rsidRPr="000C4BD1">
              <w:rPr>
                <w:rFonts w:ascii="Times New Roman" w:hAnsi="Times New Roman" w:cs="Times New Roman"/>
                <w:b/>
                <w:bCs/>
                <w:noProof/>
                <w:sz w:val="14"/>
                <w:szCs w:val="14"/>
              </w:rPr>
              <w:t>164</w:t>
            </w:r>
            <w:r w:rsidR="0004127A" w:rsidRPr="000C4BD1">
              <w:rPr>
                <w:rFonts w:ascii="Times New Roman" w:hAnsi="Times New Roman" w:cs="Times New Roman"/>
                <w:b/>
                <w:bCs/>
                <w:noProof/>
                <w:sz w:val="14"/>
                <w:szCs w:val="14"/>
              </w:rPr>
              <w:t> </w:t>
            </w:r>
            <w:r w:rsidRPr="000C4BD1">
              <w:rPr>
                <w:rFonts w:ascii="Times New Roman" w:hAnsi="Times New Roman" w:cs="Times New Roman"/>
                <w:b/>
                <w:bCs/>
                <w:noProof/>
                <w:sz w:val="14"/>
                <w:szCs w:val="14"/>
              </w:rPr>
              <w:t>936</w:t>
            </w:r>
          </w:p>
        </w:tc>
        <w:tc>
          <w:tcPr>
            <w:tcW w:w="867" w:type="dxa"/>
            <w:tcBorders>
              <w:left w:val="single" w:sz="8" w:space="0" w:color="auto"/>
              <w:right w:val="single" w:sz="8" w:space="0" w:color="auto"/>
            </w:tcBorders>
            <w:shd w:val="clear" w:color="auto" w:fill="FFFFFF" w:themeFill="background1"/>
          </w:tcPr>
          <w:p w14:paraId="41D508F0" w14:textId="56C503F9" w:rsidR="0004127A" w:rsidRPr="000C4BD1" w:rsidRDefault="0004127A" w:rsidP="000C4BD1">
            <w:pPr>
              <w:spacing w:after="0"/>
              <w:jc w:val="right"/>
              <w:rPr>
                <w:rFonts w:ascii="Times New Roman" w:hAnsi="Times New Roman" w:cs="Times New Roman"/>
                <w:b/>
                <w:bCs/>
                <w:noProof/>
                <w:sz w:val="14"/>
                <w:szCs w:val="14"/>
              </w:rPr>
            </w:pPr>
            <w:r w:rsidRPr="000C4BD1">
              <w:rPr>
                <w:rFonts w:ascii="Times New Roman" w:hAnsi="Times New Roman" w:cs="Times New Roman"/>
                <w:b/>
                <w:bCs/>
                <w:noProof/>
                <w:sz w:val="14"/>
                <w:szCs w:val="14"/>
              </w:rPr>
              <w:t>1 </w:t>
            </w:r>
            <w:r w:rsidR="00375A73" w:rsidRPr="000C4BD1">
              <w:rPr>
                <w:rFonts w:ascii="Times New Roman" w:hAnsi="Times New Roman" w:cs="Times New Roman"/>
                <w:b/>
                <w:bCs/>
                <w:noProof/>
                <w:sz w:val="14"/>
                <w:szCs w:val="14"/>
              </w:rPr>
              <w:t>0</w:t>
            </w:r>
            <w:r w:rsidR="00451166">
              <w:rPr>
                <w:rFonts w:ascii="Times New Roman" w:hAnsi="Times New Roman" w:cs="Times New Roman"/>
                <w:b/>
                <w:bCs/>
                <w:noProof/>
                <w:sz w:val="14"/>
                <w:szCs w:val="14"/>
              </w:rPr>
              <w:t>69</w:t>
            </w:r>
            <w:r w:rsidRPr="000C4BD1">
              <w:rPr>
                <w:rFonts w:ascii="Times New Roman" w:hAnsi="Times New Roman" w:cs="Times New Roman"/>
                <w:b/>
                <w:bCs/>
                <w:noProof/>
                <w:sz w:val="14"/>
                <w:szCs w:val="14"/>
              </w:rPr>
              <w:t> </w:t>
            </w:r>
            <w:r w:rsidR="00451166">
              <w:rPr>
                <w:rFonts w:ascii="Times New Roman" w:hAnsi="Times New Roman" w:cs="Times New Roman"/>
                <w:b/>
                <w:bCs/>
                <w:noProof/>
                <w:sz w:val="14"/>
                <w:szCs w:val="14"/>
              </w:rPr>
              <w:t>058</w:t>
            </w:r>
          </w:p>
        </w:tc>
      </w:tr>
      <w:tr w:rsidR="00375A73" w:rsidRPr="00C64004" w14:paraId="440C350A" w14:textId="77777777" w:rsidTr="00375A73">
        <w:trPr>
          <w:trHeight w:val="270"/>
        </w:trPr>
        <w:tc>
          <w:tcPr>
            <w:tcW w:w="2996" w:type="dxa"/>
            <w:tcBorders>
              <w:left w:val="single" w:sz="8" w:space="0" w:color="auto"/>
              <w:bottom w:val="single" w:sz="8" w:space="0" w:color="auto"/>
              <w:right w:val="single" w:sz="8" w:space="0" w:color="auto"/>
            </w:tcBorders>
            <w:shd w:val="clear" w:color="auto" w:fill="FFFFFF" w:themeFill="background1"/>
          </w:tcPr>
          <w:p w14:paraId="2C149B08" w14:textId="77777777" w:rsidR="0004127A" w:rsidRPr="000C4BD1" w:rsidRDefault="0004127A" w:rsidP="000C4BD1">
            <w:pPr>
              <w:spacing w:after="0"/>
              <w:jc w:val="right"/>
              <w:rPr>
                <w:rFonts w:ascii="Times New Roman" w:hAnsi="Times New Roman" w:cs="Times New Roman"/>
                <w:noProof/>
                <w:sz w:val="16"/>
                <w:szCs w:val="16"/>
              </w:rPr>
            </w:pPr>
            <w:r w:rsidRPr="000C4BD1">
              <w:rPr>
                <w:rFonts w:ascii="Times New Roman" w:hAnsi="Times New Roman" w:cs="Times New Roman"/>
                <w:noProof/>
                <w:sz w:val="16"/>
                <w:szCs w:val="16"/>
              </w:rPr>
              <w:t>current prices</w:t>
            </w:r>
          </w:p>
        </w:tc>
        <w:tc>
          <w:tcPr>
            <w:tcW w:w="735" w:type="dxa"/>
            <w:tcBorders>
              <w:left w:val="nil"/>
              <w:bottom w:val="single" w:sz="8" w:space="0" w:color="auto"/>
              <w:right w:val="nil"/>
            </w:tcBorders>
            <w:shd w:val="clear" w:color="auto" w:fill="FFFFFF" w:themeFill="background1"/>
          </w:tcPr>
          <w:p w14:paraId="2D8C57ED" w14:textId="77777777" w:rsidR="0004127A" w:rsidRPr="000C4BD1" w:rsidRDefault="0004127A" w:rsidP="000C4BD1">
            <w:pPr>
              <w:spacing w:after="0"/>
              <w:jc w:val="right"/>
              <w:rPr>
                <w:rFonts w:ascii="Times New Roman" w:hAnsi="Times New Roman" w:cs="Times New Roman"/>
                <w:b/>
                <w:noProof/>
                <w:sz w:val="14"/>
                <w:szCs w:val="14"/>
              </w:rPr>
            </w:pPr>
            <w:r w:rsidRPr="000C4BD1">
              <w:rPr>
                <w:rFonts w:ascii="Times New Roman" w:hAnsi="Times New Roman" w:cs="Times New Roman"/>
                <w:b/>
                <w:noProof/>
                <w:sz w:val="14"/>
                <w:szCs w:val="14"/>
              </w:rPr>
              <w:t>163 496</w:t>
            </w:r>
          </w:p>
        </w:tc>
        <w:tc>
          <w:tcPr>
            <w:tcW w:w="795" w:type="dxa"/>
            <w:tcBorders>
              <w:left w:val="nil"/>
              <w:bottom w:val="single" w:sz="8" w:space="0" w:color="auto"/>
              <w:right w:val="nil"/>
            </w:tcBorders>
            <w:shd w:val="clear" w:color="auto" w:fill="FFFFFF" w:themeFill="background1"/>
          </w:tcPr>
          <w:p w14:paraId="7C15E6A7" w14:textId="77777777" w:rsidR="0004127A" w:rsidRPr="000C4BD1" w:rsidRDefault="0004127A" w:rsidP="000C4BD1">
            <w:pPr>
              <w:spacing w:after="0"/>
              <w:jc w:val="right"/>
              <w:rPr>
                <w:rFonts w:ascii="Times New Roman" w:hAnsi="Times New Roman" w:cs="Times New Roman"/>
                <w:b/>
                <w:noProof/>
                <w:sz w:val="14"/>
                <w:szCs w:val="14"/>
              </w:rPr>
            </w:pPr>
            <w:r w:rsidRPr="000C4BD1">
              <w:rPr>
                <w:rFonts w:ascii="Times New Roman" w:hAnsi="Times New Roman" w:cs="Times New Roman"/>
                <w:b/>
                <w:noProof/>
                <w:sz w:val="14"/>
                <w:szCs w:val="14"/>
              </w:rPr>
              <w:t>166 534</w:t>
            </w:r>
          </w:p>
        </w:tc>
        <w:tc>
          <w:tcPr>
            <w:tcW w:w="709" w:type="dxa"/>
            <w:tcBorders>
              <w:left w:val="nil"/>
              <w:bottom w:val="single" w:sz="8" w:space="0" w:color="auto"/>
              <w:right w:val="nil"/>
            </w:tcBorders>
            <w:shd w:val="clear" w:color="auto" w:fill="FFFFFF" w:themeFill="background1"/>
          </w:tcPr>
          <w:p w14:paraId="6F3E806A" w14:textId="77777777" w:rsidR="0004127A" w:rsidRPr="000C4BD1" w:rsidRDefault="0004127A" w:rsidP="000C4BD1">
            <w:pPr>
              <w:spacing w:after="0"/>
              <w:jc w:val="right"/>
              <w:rPr>
                <w:rFonts w:ascii="Times New Roman" w:hAnsi="Times New Roman" w:cs="Times New Roman"/>
                <w:b/>
                <w:noProof/>
                <w:sz w:val="14"/>
                <w:szCs w:val="14"/>
              </w:rPr>
            </w:pPr>
            <w:r w:rsidRPr="000C4BD1">
              <w:rPr>
                <w:rFonts w:ascii="Times New Roman" w:hAnsi="Times New Roman" w:cs="Times New Roman"/>
                <w:b/>
                <w:noProof/>
                <w:sz w:val="14"/>
                <w:szCs w:val="14"/>
              </w:rPr>
              <w:t>162 053</w:t>
            </w:r>
          </w:p>
        </w:tc>
        <w:tc>
          <w:tcPr>
            <w:tcW w:w="845" w:type="dxa"/>
            <w:tcBorders>
              <w:left w:val="nil"/>
              <w:bottom w:val="single" w:sz="8" w:space="0" w:color="auto"/>
              <w:right w:val="nil"/>
            </w:tcBorders>
            <w:shd w:val="clear" w:color="auto" w:fill="FFFFFF" w:themeFill="background1"/>
          </w:tcPr>
          <w:p w14:paraId="4BD14424" w14:textId="77777777" w:rsidR="0004127A" w:rsidRPr="000C4BD1" w:rsidRDefault="0004127A" w:rsidP="000C4BD1">
            <w:pPr>
              <w:spacing w:after="0"/>
              <w:jc w:val="right"/>
              <w:rPr>
                <w:rFonts w:ascii="Times New Roman" w:hAnsi="Times New Roman" w:cs="Times New Roman"/>
                <w:b/>
                <w:noProof/>
                <w:sz w:val="14"/>
                <w:szCs w:val="14"/>
              </w:rPr>
            </w:pPr>
            <w:r w:rsidRPr="000C4BD1">
              <w:rPr>
                <w:rFonts w:ascii="Times New Roman" w:hAnsi="Times New Roman" w:cs="Times New Roman"/>
                <w:b/>
                <w:noProof/>
                <w:sz w:val="14"/>
                <w:szCs w:val="14"/>
              </w:rPr>
              <w:t>142 601</w:t>
            </w:r>
          </w:p>
        </w:tc>
        <w:tc>
          <w:tcPr>
            <w:tcW w:w="856" w:type="dxa"/>
            <w:tcBorders>
              <w:left w:val="nil"/>
              <w:bottom w:val="single" w:sz="8" w:space="0" w:color="auto"/>
              <w:right w:val="nil"/>
            </w:tcBorders>
            <w:shd w:val="clear" w:color="auto" w:fill="FFFFFF" w:themeFill="background1"/>
          </w:tcPr>
          <w:p w14:paraId="362FE6A1" w14:textId="57E5947A" w:rsidR="0004127A" w:rsidRPr="000C4BD1" w:rsidRDefault="00375A73" w:rsidP="000C4BD1">
            <w:pPr>
              <w:spacing w:after="0"/>
              <w:jc w:val="right"/>
              <w:rPr>
                <w:rFonts w:ascii="Times New Roman" w:hAnsi="Times New Roman" w:cs="Times New Roman"/>
                <w:b/>
                <w:bCs/>
                <w:noProof/>
                <w:sz w:val="14"/>
                <w:szCs w:val="14"/>
              </w:rPr>
            </w:pPr>
            <w:r w:rsidRPr="000C4BD1">
              <w:rPr>
                <w:rFonts w:ascii="Times New Roman" w:hAnsi="Times New Roman" w:cs="Times New Roman"/>
                <w:b/>
                <w:bCs/>
                <w:noProof/>
                <w:sz w:val="14"/>
                <w:szCs w:val="14"/>
              </w:rPr>
              <w:t>1</w:t>
            </w:r>
            <w:r w:rsidR="00451166">
              <w:rPr>
                <w:rFonts w:ascii="Times New Roman" w:hAnsi="Times New Roman" w:cs="Times New Roman"/>
                <w:b/>
                <w:bCs/>
                <w:noProof/>
                <w:sz w:val="14"/>
                <w:szCs w:val="14"/>
              </w:rPr>
              <w:t>73</w:t>
            </w:r>
            <w:r w:rsidR="0004127A" w:rsidRPr="000C4BD1">
              <w:rPr>
                <w:rFonts w:ascii="Times New Roman" w:hAnsi="Times New Roman" w:cs="Times New Roman"/>
                <w:b/>
                <w:bCs/>
                <w:noProof/>
                <w:sz w:val="14"/>
                <w:szCs w:val="14"/>
              </w:rPr>
              <w:t> </w:t>
            </w:r>
            <w:r w:rsidRPr="000C4BD1">
              <w:rPr>
                <w:rFonts w:ascii="Times New Roman" w:hAnsi="Times New Roman" w:cs="Times New Roman"/>
                <w:b/>
                <w:bCs/>
                <w:noProof/>
                <w:sz w:val="14"/>
                <w:szCs w:val="14"/>
              </w:rPr>
              <w:t>5</w:t>
            </w:r>
            <w:r w:rsidR="00451166">
              <w:rPr>
                <w:rFonts w:ascii="Times New Roman" w:hAnsi="Times New Roman" w:cs="Times New Roman"/>
                <w:b/>
                <w:bCs/>
                <w:noProof/>
                <w:sz w:val="14"/>
                <w:szCs w:val="14"/>
              </w:rPr>
              <w:t>83</w:t>
            </w:r>
          </w:p>
        </w:tc>
        <w:tc>
          <w:tcPr>
            <w:tcW w:w="851" w:type="dxa"/>
            <w:tcBorders>
              <w:left w:val="nil"/>
              <w:bottom w:val="single" w:sz="8" w:space="0" w:color="auto"/>
              <w:right w:val="nil"/>
            </w:tcBorders>
            <w:shd w:val="clear" w:color="auto" w:fill="FFFFFF" w:themeFill="background1"/>
          </w:tcPr>
          <w:p w14:paraId="66AF8840" w14:textId="3D3F4102" w:rsidR="0004127A" w:rsidRPr="000C4BD1" w:rsidRDefault="00375A73" w:rsidP="000C4BD1">
            <w:pPr>
              <w:spacing w:after="0"/>
              <w:jc w:val="right"/>
              <w:rPr>
                <w:rFonts w:ascii="Times New Roman" w:hAnsi="Times New Roman" w:cs="Times New Roman"/>
                <w:b/>
                <w:bCs/>
                <w:noProof/>
                <w:sz w:val="14"/>
                <w:szCs w:val="14"/>
              </w:rPr>
            </w:pPr>
            <w:r w:rsidRPr="000C4BD1">
              <w:rPr>
                <w:rFonts w:ascii="Times New Roman" w:hAnsi="Times New Roman" w:cs="Times New Roman"/>
                <w:b/>
                <w:bCs/>
                <w:noProof/>
                <w:sz w:val="14"/>
                <w:szCs w:val="14"/>
              </w:rPr>
              <w:t>201</w:t>
            </w:r>
            <w:r w:rsidR="0004127A" w:rsidRPr="000C4BD1">
              <w:rPr>
                <w:rFonts w:ascii="Times New Roman" w:hAnsi="Times New Roman" w:cs="Times New Roman"/>
                <w:b/>
                <w:bCs/>
                <w:noProof/>
                <w:sz w:val="14"/>
                <w:szCs w:val="14"/>
              </w:rPr>
              <w:t> </w:t>
            </w:r>
            <w:r w:rsidRPr="000C4BD1">
              <w:rPr>
                <w:rFonts w:ascii="Times New Roman" w:hAnsi="Times New Roman" w:cs="Times New Roman"/>
                <w:b/>
                <w:bCs/>
                <w:noProof/>
                <w:sz w:val="14"/>
                <w:szCs w:val="14"/>
              </w:rPr>
              <w:t>170</w:t>
            </w:r>
          </w:p>
        </w:tc>
        <w:tc>
          <w:tcPr>
            <w:tcW w:w="850" w:type="dxa"/>
            <w:tcBorders>
              <w:left w:val="nil"/>
              <w:bottom w:val="single" w:sz="8" w:space="0" w:color="auto"/>
              <w:right w:val="nil"/>
            </w:tcBorders>
            <w:shd w:val="clear" w:color="auto" w:fill="FFFFFF" w:themeFill="background1"/>
          </w:tcPr>
          <w:p w14:paraId="770AF050" w14:textId="2ACC15C0" w:rsidR="0004127A" w:rsidRPr="000C4BD1" w:rsidRDefault="00375A73" w:rsidP="000C4BD1">
            <w:pPr>
              <w:spacing w:after="0"/>
              <w:jc w:val="right"/>
              <w:rPr>
                <w:rFonts w:ascii="Times New Roman" w:hAnsi="Times New Roman" w:cs="Times New Roman"/>
                <w:b/>
                <w:bCs/>
                <w:noProof/>
                <w:sz w:val="14"/>
                <w:szCs w:val="14"/>
              </w:rPr>
            </w:pPr>
            <w:r w:rsidRPr="000C4BD1">
              <w:rPr>
                <w:rFonts w:ascii="Times New Roman" w:hAnsi="Times New Roman" w:cs="Times New Roman"/>
                <w:b/>
                <w:bCs/>
                <w:noProof/>
                <w:sz w:val="14"/>
                <w:szCs w:val="14"/>
              </w:rPr>
              <w:t>197</w:t>
            </w:r>
            <w:r w:rsidR="0004127A" w:rsidRPr="000C4BD1">
              <w:rPr>
                <w:rFonts w:ascii="Times New Roman" w:hAnsi="Times New Roman" w:cs="Times New Roman"/>
                <w:b/>
                <w:bCs/>
                <w:noProof/>
                <w:sz w:val="14"/>
                <w:szCs w:val="14"/>
              </w:rPr>
              <w:t> </w:t>
            </w:r>
            <w:r w:rsidRPr="000C4BD1">
              <w:rPr>
                <w:rFonts w:ascii="Times New Roman" w:hAnsi="Times New Roman" w:cs="Times New Roman"/>
                <w:b/>
                <w:bCs/>
                <w:noProof/>
                <w:sz w:val="14"/>
                <w:szCs w:val="14"/>
              </w:rPr>
              <w:t>114</w:t>
            </w:r>
          </w:p>
        </w:tc>
        <w:tc>
          <w:tcPr>
            <w:tcW w:w="867" w:type="dxa"/>
            <w:tcBorders>
              <w:left w:val="single" w:sz="8" w:space="0" w:color="auto"/>
              <w:bottom w:val="single" w:sz="8" w:space="0" w:color="auto"/>
              <w:right w:val="single" w:sz="8" w:space="0" w:color="auto"/>
            </w:tcBorders>
            <w:shd w:val="clear" w:color="auto" w:fill="FFFFFF" w:themeFill="background1"/>
          </w:tcPr>
          <w:p w14:paraId="79B230EF" w14:textId="6DC714AE" w:rsidR="0004127A" w:rsidRPr="000C4BD1" w:rsidRDefault="0004127A" w:rsidP="000C4BD1">
            <w:pPr>
              <w:spacing w:after="0"/>
              <w:jc w:val="right"/>
              <w:rPr>
                <w:rFonts w:ascii="Times New Roman" w:hAnsi="Times New Roman" w:cs="Times New Roman"/>
                <w:b/>
                <w:bCs/>
                <w:noProof/>
                <w:sz w:val="14"/>
                <w:szCs w:val="14"/>
              </w:rPr>
            </w:pPr>
            <w:r w:rsidRPr="000C4BD1">
              <w:rPr>
                <w:rFonts w:ascii="Times New Roman" w:hAnsi="Times New Roman" w:cs="Times New Roman"/>
                <w:b/>
                <w:bCs/>
                <w:noProof/>
                <w:sz w:val="14"/>
                <w:szCs w:val="14"/>
              </w:rPr>
              <w:t>1 </w:t>
            </w:r>
            <w:r w:rsidR="008D698E">
              <w:rPr>
                <w:rFonts w:ascii="Times New Roman" w:hAnsi="Times New Roman" w:cs="Times New Roman"/>
                <w:b/>
                <w:bCs/>
                <w:noProof/>
                <w:sz w:val="14"/>
                <w:szCs w:val="14"/>
              </w:rPr>
              <w:t>206</w:t>
            </w:r>
            <w:r w:rsidRPr="000C4BD1">
              <w:rPr>
                <w:rFonts w:ascii="Times New Roman" w:hAnsi="Times New Roman" w:cs="Times New Roman"/>
                <w:b/>
                <w:bCs/>
                <w:noProof/>
                <w:sz w:val="14"/>
                <w:szCs w:val="14"/>
              </w:rPr>
              <w:t> </w:t>
            </w:r>
            <w:r w:rsidR="00375A73" w:rsidRPr="000C4BD1">
              <w:rPr>
                <w:rFonts w:ascii="Times New Roman" w:hAnsi="Times New Roman" w:cs="Times New Roman"/>
                <w:b/>
                <w:bCs/>
                <w:noProof/>
                <w:sz w:val="14"/>
                <w:szCs w:val="14"/>
              </w:rPr>
              <w:t>5</w:t>
            </w:r>
            <w:r w:rsidR="008D698E">
              <w:rPr>
                <w:rFonts w:ascii="Times New Roman" w:hAnsi="Times New Roman" w:cs="Times New Roman"/>
                <w:b/>
                <w:bCs/>
                <w:noProof/>
                <w:sz w:val="14"/>
                <w:szCs w:val="14"/>
              </w:rPr>
              <w:t>51</w:t>
            </w:r>
          </w:p>
        </w:tc>
      </w:tr>
    </w:tbl>
    <w:p w14:paraId="235B8FFC" w14:textId="77777777" w:rsidR="0004127A" w:rsidRPr="005C39EC" w:rsidRDefault="0004127A" w:rsidP="0004127A">
      <w:pPr>
        <w:rPr>
          <w:noProof/>
        </w:rPr>
      </w:pPr>
    </w:p>
    <w:p w14:paraId="0AAF77BD" w14:textId="77777777" w:rsidR="0004127A" w:rsidRPr="005C39EC" w:rsidRDefault="0004127A" w:rsidP="0004127A">
      <w:pPr>
        <w:pStyle w:val="Text1"/>
        <w:spacing w:before="0" w:after="240"/>
        <w:ind w:left="851"/>
        <w:rPr>
          <w:noProof/>
          <w:lang w:val="en-IE"/>
        </w:rPr>
      </w:pPr>
      <w:r w:rsidRPr="000C4976">
        <w:rPr>
          <w:noProof/>
          <w:lang w:val="en-IE"/>
        </w:rPr>
        <w:t>The table below shows the details of the application of the maximum amounts for the annual adjustment in 2025-2027 in accordance with Article 11(3). The transfers made to 2026 and 2027 are in line with the maximum amounts set in that Article. The amount for 2026 is established in accordance with Article 11(3a).</w:t>
      </w:r>
    </w:p>
    <w:tbl>
      <w:tblPr>
        <w:tblW w:w="9525" w:type="dxa"/>
        <w:tblInd w:w="118" w:type="dxa"/>
        <w:tblLook w:val="04A0" w:firstRow="1" w:lastRow="0" w:firstColumn="1" w:lastColumn="0" w:noHBand="0" w:noVBand="1"/>
      </w:tblPr>
      <w:tblGrid>
        <w:gridCol w:w="3586"/>
        <w:gridCol w:w="807"/>
        <w:gridCol w:w="683"/>
        <w:gridCol w:w="771"/>
        <w:gridCol w:w="703"/>
        <w:gridCol w:w="691"/>
        <w:gridCol w:w="1376"/>
        <w:gridCol w:w="908"/>
      </w:tblGrid>
      <w:tr w:rsidR="0004127A" w:rsidRPr="00712E6B" w14:paraId="0D6B40FF" w14:textId="77777777" w:rsidTr="00B66050">
        <w:trPr>
          <w:trHeight w:val="276"/>
        </w:trPr>
        <w:tc>
          <w:tcPr>
            <w:tcW w:w="3586" w:type="dxa"/>
            <w:tcBorders>
              <w:top w:val="single" w:sz="8" w:space="0" w:color="auto"/>
              <w:left w:val="single" w:sz="8" w:space="0" w:color="auto"/>
              <w:bottom w:val="single" w:sz="8" w:space="0" w:color="auto"/>
              <w:right w:val="single" w:sz="8" w:space="0" w:color="auto"/>
            </w:tcBorders>
            <w:hideMark/>
          </w:tcPr>
          <w:p w14:paraId="08914230" w14:textId="77777777" w:rsidR="0004127A" w:rsidRPr="000C4BD1" w:rsidRDefault="0004127A" w:rsidP="000C4BD1">
            <w:pPr>
              <w:spacing w:after="0"/>
              <w:rPr>
                <w:rFonts w:ascii="Times New Roman" w:hAnsi="Times New Roman" w:cs="Times New Roman"/>
                <w:b/>
                <w:bCs/>
                <w:noProof/>
                <w:sz w:val="16"/>
                <w:szCs w:val="16"/>
              </w:rPr>
            </w:pPr>
            <w:r w:rsidRPr="000C4BD1">
              <w:rPr>
                <w:rFonts w:ascii="Times New Roman" w:hAnsi="Times New Roman" w:cs="Times New Roman"/>
                <w:b/>
                <w:bCs/>
                <w:noProof/>
                <w:sz w:val="16"/>
                <w:szCs w:val="16"/>
              </w:rPr>
              <w:t>Adjustment cap (Article 11(3) and (3a))</w:t>
            </w:r>
          </w:p>
          <w:p w14:paraId="47A4EB93" w14:textId="77777777" w:rsidR="0004127A" w:rsidRPr="000C4BD1" w:rsidRDefault="0004127A" w:rsidP="000C4BD1">
            <w:pPr>
              <w:spacing w:after="0"/>
              <w:jc w:val="right"/>
              <w:rPr>
                <w:rFonts w:ascii="Times New Roman" w:hAnsi="Times New Roman" w:cs="Times New Roman"/>
                <w:b/>
                <w:bCs/>
                <w:noProof/>
                <w:sz w:val="16"/>
                <w:szCs w:val="16"/>
                <w:lang w:val="fr-BE"/>
              </w:rPr>
            </w:pPr>
            <w:r w:rsidRPr="000C4BD1">
              <w:rPr>
                <w:rFonts w:ascii="Times New Roman" w:hAnsi="Times New Roman" w:cs="Times New Roman"/>
                <w:i/>
                <w:iCs/>
                <w:noProof/>
                <w:sz w:val="16"/>
                <w:szCs w:val="16"/>
                <w:lang w:val="fr-BE"/>
              </w:rPr>
              <w:t>(EUR million)</w:t>
            </w:r>
          </w:p>
        </w:tc>
        <w:tc>
          <w:tcPr>
            <w:tcW w:w="807" w:type="dxa"/>
            <w:tcBorders>
              <w:top w:val="single" w:sz="8" w:space="0" w:color="auto"/>
              <w:left w:val="nil"/>
              <w:bottom w:val="single" w:sz="8" w:space="0" w:color="auto"/>
              <w:right w:val="nil"/>
            </w:tcBorders>
            <w:vAlign w:val="center"/>
            <w:hideMark/>
          </w:tcPr>
          <w:p w14:paraId="1CEE52D3" w14:textId="77777777" w:rsidR="0004127A" w:rsidRPr="000C4BD1" w:rsidRDefault="0004127A" w:rsidP="000C4BD1">
            <w:pPr>
              <w:spacing w:after="0"/>
              <w:jc w:val="center"/>
              <w:rPr>
                <w:rFonts w:ascii="Times New Roman" w:hAnsi="Times New Roman" w:cs="Times New Roman"/>
                <w:noProof/>
                <w:sz w:val="16"/>
                <w:szCs w:val="16"/>
              </w:rPr>
            </w:pPr>
            <w:r w:rsidRPr="000C4BD1">
              <w:rPr>
                <w:rFonts w:ascii="Times New Roman" w:hAnsi="Times New Roman" w:cs="Times New Roman"/>
                <w:noProof/>
                <w:sz w:val="16"/>
                <w:szCs w:val="16"/>
                <w:lang w:val="fr-BE"/>
              </w:rPr>
              <w:t> </w:t>
            </w:r>
            <w:r w:rsidRPr="000C4BD1">
              <w:rPr>
                <w:rFonts w:ascii="Times New Roman" w:hAnsi="Times New Roman" w:cs="Times New Roman"/>
                <w:noProof/>
                <w:sz w:val="16"/>
                <w:szCs w:val="16"/>
              </w:rPr>
              <w:t>2021</w:t>
            </w:r>
          </w:p>
        </w:tc>
        <w:tc>
          <w:tcPr>
            <w:tcW w:w="683" w:type="dxa"/>
            <w:tcBorders>
              <w:top w:val="single" w:sz="8" w:space="0" w:color="auto"/>
              <w:left w:val="nil"/>
              <w:bottom w:val="single" w:sz="8" w:space="0" w:color="auto"/>
              <w:right w:val="nil"/>
            </w:tcBorders>
            <w:vAlign w:val="center"/>
            <w:hideMark/>
          </w:tcPr>
          <w:p w14:paraId="7DEC3C1E" w14:textId="77777777" w:rsidR="0004127A" w:rsidRPr="000C4BD1" w:rsidRDefault="0004127A" w:rsidP="000C4BD1">
            <w:pPr>
              <w:spacing w:after="0"/>
              <w:jc w:val="center"/>
              <w:rPr>
                <w:rFonts w:ascii="Times New Roman" w:hAnsi="Times New Roman" w:cs="Times New Roman"/>
                <w:noProof/>
                <w:sz w:val="16"/>
                <w:szCs w:val="16"/>
              </w:rPr>
            </w:pPr>
            <w:r w:rsidRPr="000C4BD1">
              <w:rPr>
                <w:rFonts w:ascii="Times New Roman" w:hAnsi="Times New Roman" w:cs="Times New Roman"/>
                <w:noProof/>
                <w:sz w:val="16"/>
                <w:szCs w:val="16"/>
              </w:rPr>
              <w:t>2022</w:t>
            </w:r>
          </w:p>
        </w:tc>
        <w:tc>
          <w:tcPr>
            <w:tcW w:w="771" w:type="dxa"/>
            <w:tcBorders>
              <w:top w:val="single" w:sz="8" w:space="0" w:color="auto"/>
              <w:left w:val="nil"/>
              <w:bottom w:val="single" w:sz="8" w:space="0" w:color="auto"/>
              <w:right w:val="nil"/>
            </w:tcBorders>
            <w:vAlign w:val="center"/>
            <w:hideMark/>
          </w:tcPr>
          <w:p w14:paraId="6ACB5870" w14:textId="77777777" w:rsidR="0004127A" w:rsidRPr="000C4BD1" w:rsidRDefault="0004127A" w:rsidP="000C4BD1">
            <w:pPr>
              <w:spacing w:after="0"/>
              <w:ind w:left="-158" w:firstLine="158"/>
              <w:jc w:val="center"/>
              <w:rPr>
                <w:rFonts w:ascii="Times New Roman" w:hAnsi="Times New Roman" w:cs="Times New Roman"/>
                <w:noProof/>
                <w:sz w:val="16"/>
                <w:szCs w:val="16"/>
              </w:rPr>
            </w:pPr>
            <w:r w:rsidRPr="000C4BD1">
              <w:rPr>
                <w:rFonts w:ascii="Times New Roman" w:hAnsi="Times New Roman" w:cs="Times New Roman"/>
                <w:noProof/>
                <w:sz w:val="16"/>
                <w:szCs w:val="16"/>
              </w:rPr>
              <w:t>2023 </w:t>
            </w:r>
          </w:p>
        </w:tc>
        <w:tc>
          <w:tcPr>
            <w:tcW w:w="703" w:type="dxa"/>
            <w:tcBorders>
              <w:top w:val="single" w:sz="8" w:space="0" w:color="auto"/>
              <w:left w:val="nil"/>
              <w:bottom w:val="single" w:sz="8" w:space="0" w:color="auto"/>
              <w:right w:val="nil"/>
            </w:tcBorders>
            <w:vAlign w:val="center"/>
            <w:hideMark/>
          </w:tcPr>
          <w:p w14:paraId="160C9F2D" w14:textId="77777777" w:rsidR="0004127A" w:rsidRPr="000C4BD1" w:rsidRDefault="0004127A" w:rsidP="000C4BD1">
            <w:pPr>
              <w:spacing w:after="0"/>
              <w:jc w:val="center"/>
              <w:rPr>
                <w:rFonts w:ascii="Times New Roman" w:hAnsi="Times New Roman" w:cs="Times New Roman"/>
                <w:noProof/>
                <w:sz w:val="16"/>
                <w:szCs w:val="16"/>
              </w:rPr>
            </w:pPr>
            <w:r w:rsidRPr="000C4BD1">
              <w:rPr>
                <w:rFonts w:ascii="Times New Roman" w:hAnsi="Times New Roman" w:cs="Times New Roman"/>
                <w:noProof/>
                <w:sz w:val="16"/>
                <w:szCs w:val="16"/>
              </w:rPr>
              <w:t>2024 </w:t>
            </w:r>
          </w:p>
        </w:tc>
        <w:tc>
          <w:tcPr>
            <w:tcW w:w="691" w:type="dxa"/>
            <w:tcBorders>
              <w:top w:val="single" w:sz="8" w:space="0" w:color="auto"/>
              <w:left w:val="nil"/>
              <w:bottom w:val="single" w:sz="8" w:space="0" w:color="auto"/>
              <w:right w:val="nil"/>
            </w:tcBorders>
            <w:vAlign w:val="center"/>
            <w:hideMark/>
          </w:tcPr>
          <w:p w14:paraId="7D4336C5" w14:textId="77777777" w:rsidR="0004127A" w:rsidRPr="000C4BD1" w:rsidRDefault="0004127A" w:rsidP="000C4BD1">
            <w:pPr>
              <w:spacing w:after="0"/>
              <w:jc w:val="center"/>
              <w:rPr>
                <w:rFonts w:ascii="Times New Roman" w:hAnsi="Times New Roman" w:cs="Times New Roman"/>
                <w:noProof/>
                <w:sz w:val="16"/>
                <w:szCs w:val="16"/>
              </w:rPr>
            </w:pPr>
            <w:r w:rsidRPr="000C4BD1">
              <w:rPr>
                <w:rFonts w:ascii="Times New Roman" w:hAnsi="Times New Roman" w:cs="Times New Roman"/>
                <w:noProof/>
                <w:sz w:val="16"/>
                <w:szCs w:val="16"/>
              </w:rPr>
              <w:t>2025</w:t>
            </w:r>
          </w:p>
        </w:tc>
        <w:tc>
          <w:tcPr>
            <w:tcW w:w="1376" w:type="dxa"/>
            <w:tcBorders>
              <w:top w:val="single" w:sz="8" w:space="0" w:color="auto"/>
              <w:left w:val="nil"/>
              <w:bottom w:val="single" w:sz="8" w:space="0" w:color="auto"/>
              <w:right w:val="nil"/>
            </w:tcBorders>
            <w:vAlign w:val="center"/>
            <w:hideMark/>
          </w:tcPr>
          <w:p w14:paraId="169910F7" w14:textId="77777777" w:rsidR="0004127A" w:rsidRPr="000C4BD1" w:rsidRDefault="0004127A" w:rsidP="000C4BD1">
            <w:pPr>
              <w:spacing w:after="0"/>
              <w:jc w:val="center"/>
              <w:rPr>
                <w:rFonts w:ascii="Times New Roman" w:hAnsi="Times New Roman" w:cs="Times New Roman"/>
                <w:noProof/>
                <w:sz w:val="16"/>
                <w:szCs w:val="16"/>
              </w:rPr>
            </w:pPr>
            <w:r w:rsidRPr="000C4BD1">
              <w:rPr>
                <w:rFonts w:ascii="Times New Roman" w:hAnsi="Times New Roman" w:cs="Times New Roman"/>
                <w:noProof/>
                <w:sz w:val="16"/>
                <w:szCs w:val="16"/>
              </w:rPr>
              <w:t>2026</w:t>
            </w:r>
          </w:p>
        </w:tc>
        <w:tc>
          <w:tcPr>
            <w:tcW w:w="908" w:type="dxa"/>
            <w:tcBorders>
              <w:top w:val="single" w:sz="8" w:space="0" w:color="auto"/>
              <w:left w:val="nil"/>
              <w:bottom w:val="single" w:sz="8" w:space="0" w:color="auto"/>
              <w:right w:val="single" w:sz="8" w:space="0" w:color="auto"/>
            </w:tcBorders>
            <w:vAlign w:val="center"/>
            <w:hideMark/>
          </w:tcPr>
          <w:p w14:paraId="092C8EB4" w14:textId="77777777" w:rsidR="0004127A" w:rsidRPr="000C4BD1" w:rsidRDefault="0004127A" w:rsidP="000C4BD1">
            <w:pPr>
              <w:spacing w:after="0"/>
              <w:jc w:val="center"/>
              <w:rPr>
                <w:rFonts w:ascii="Times New Roman" w:hAnsi="Times New Roman" w:cs="Times New Roman"/>
                <w:noProof/>
                <w:sz w:val="16"/>
                <w:szCs w:val="16"/>
              </w:rPr>
            </w:pPr>
            <w:r w:rsidRPr="000C4BD1">
              <w:rPr>
                <w:rFonts w:ascii="Times New Roman" w:hAnsi="Times New Roman" w:cs="Times New Roman"/>
                <w:noProof/>
                <w:sz w:val="16"/>
                <w:szCs w:val="16"/>
              </w:rPr>
              <w:t>2027</w:t>
            </w:r>
          </w:p>
        </w:tc>
      </w:tr>
      <w:tr w:rsidR="0004127A" w:rsidRPr="00712E6B" w14:paraId="5EC4D330" w14:textId="77777777" w:rsidTr="00B66050">
        <w:trPr>
          <w:trHeight w:val="401"/>
        </w:trPr>
        <w:tc>
          <w:tcPr>
            <w:tcW w:w="3586" w:type="dxa"/>
            <w:tcBorders>
              <w:top w:val="nil"/>
              <w:left w:val="single" w:sz="8" w:space="0" w:color="auto"/>
              <w:bottom w:val="nil"/>
              <w:right w:val="nil"/>
            </w:tcBorders>
            <w:hideMark/>
          </w:tcPr>
          <w:p w14:paraId="66A9338D" w14:textId="77777777" w:rsidR="0004127A" w:rsidRPr="000C4BD1" w:rsidRDefault="0004127A" w:rsidP="000C4BD1">
            <w:pPr>
              <w:spacing w:after="0"/>
              <w:rPr>
                <w:rFonts w:ascii="Times New Roman" w:hAnsi="Times New Roman" w:cs="Times New Roman"/>
                <w:noProof/>
                <w:sz w:val="16"/>
                <w:szCs w:val="16"/>
              </w:rPr>
            </w:pPr>
            <w:r w:rsidRPr="000C4BD1">
              <w:rPr>
                <w:rFonts w:ascii="Times New Roman" w:hAnsi="Times New Roman" w:cs="Times New Roman"/>
                <w:noProof/>
                <w:sz w:val="16"/>
                <w:szCs w:val="16"/>
              </w:rPr>
              <w:t>Single Margin Instrument Part (1)(b) - Adjustment cap (2018 prices)</w:t>
            </w:r>
          </w:p>
        </w:tc>
        <w:tc>
          <w:tcPr>
            <w:tcW w:w="807" w:type="dxa"/>
            <w:tcBorders>
              <w:top w:val="nil"/>
              <w:left w:val="single" w:sz="8" w:space="0" w:color="auto"/>
              <w:bottom w:val="nil"/>
              <w:right w:val="nil"/>
            </w:tcBorders>
            <w:hideMark/>
          </w:tcPr>
          <w:p w14:paraId="042B9BEA" w14:textId="77777777" w:rsidR="0004127A" w:rsidRPr="000C4BD1" w:rsidRDefault="0004127A" w:rsidP="000C4BD1">
            <w:pPr>
              <w:spacing w:after="0"/>
              <w:rPr>
                <w:rFonts w:ascii="Times New Roman" w:hAnsi="Times New Roman" w:cs="Times New Roman"/>
                <w:noProof/>
                <w:sz w:val="16"/>
                <w:szCs w:val="16"/>
              </w:rPr>
            </w:pPr>
            <w:r w:rsidRPr="000C4BD1">
              <w:rPr>
                <w:rFonts w:ascii="Times New Roman" w:hAnsi="Times New Roman" w:cs="Times New Roman"/>
                <w:noProof/>
                <w:sz w:val="16"/>
                <w:szCs w:val="16"/>
              </w:rPr>
              <w:t> </w:t>
            </w:r>
          </w:p>
        </w:tc>
        <w:tc>
          <w:tcPr>
            <w:tcW w:w="683" w:type="dxa"/>
            <w:tcBorders>
              <w:top w:val="nil"/>
              <w:left w:val="nil"/>
              <w:bottom w:val="nil"/>
              <w:right w:val="nil"/>
            </w:tcBorders>
            <w:hideMark/>
          </w:tcPr>
          <w:p w14:paraId="180924DF" w14:textId="77777777" w:rsidR="0004127A" w:rsidRPr="000C4BD1" w:rsidRDefault="0004127A" w:rsidP="000C4BD1">
            <w:pPr>
              <w:spacing w:after="0"/>
              <w:rPr>
                <w:rFonts w:ascii="Times New Roman" w:hAnsi="Times New Roman" w:cs="Times New Roman"/>
                <w:noProof/>
                <w:sz w:val="16"/>
                <w:szCs w:val="16"/>
              </w:rPr>
            </w:pPr>
            <w:r w:rsidRPr="000C4BD1">
              <w:rPr>
                <w:rFonts w:ascii="Times New Roman" w:hAnsi="Times New Roman" w:cs="Times New Roman"/>
                <w:noProof/>
                <w:sz w:val="16"/>
                <w:szCs w:val="16"/>
              </w:rPr>
              <w:t> </w:t>
            </w:r>
          </w:p>
        </w:tc>
        <w:tc>
          <w:tcPr>
            <w:tcW w:w="771" w:type="dxa"/>
            <w:tcBorders>
              <w:top w:val="nil"/>
              <w:left w:val="nil"/>
              <w:bottom w:val="nil"/>
              <w:right w:val="nil"/>
            </w:tcBorders>
            <w:hideMark/>
          </w:tcPr>
          <w:p w14:paraId="31D82FB7" w14:textId="77777777" w:rsidR="0004127A" w:rsidRPr="000C4BD1" w:rsidRDefault="0004127A" w:rsidP="000C4BD1">
            <w:pPr>
              <w:spacing w:after="0"/>
              <w:rPr>
                <w:rFonts w:ascii="Times New Roman" w:hAnsi="Times New Roman" w:cs="Times New Roman"/>
                <w:noProof/>
                <w:sz w:val="16"/>
                <w:szCs w:val="16"/>
              </w:rPr>
            </w:pPr>
            <w:r w:rsidRPr="000C4BD1">
              <w:rPr>
                <w:rFonts w:ascii="Times New Roman" w:hAnsi="Times New Roman" w:cs="Times New Roman"/>
                <w:noProof/>
                <w:sz w:val="16"/>
                <w:szCs w:val="16"/>
              </w:rPr>
              <w:t> </w:t>
            </w:r>
          </w:p>
        </w:tc>
        <w:tc>
          <w:tcPr>
            <w:tcW w:w="703" w:type="dxa"/>
            <w:tcBorders>
              <w:top w:val="nil"/>
              <w:left w:val="nil"/>
              <w:bottom w:val="nil"/>
              <w:right w:val="nil"/>
            </w:tcBorders>
            <w:hideMark/>
          </w:tcPr>
          <w:p w14:paraId="4DAB5BDE" w14:textId="77777777" w:rsidR="0004127A" w:rsidRPr="000C4BD1" w:rsidRDefault="0004127A" w:rsidP="000C4BD1">
            <w:pPr>
              <w:spacing w:after="0"/>
              <w:rPr>
                <w:rFonts w:ascii="Times New Roman" w:hAnsi="Times New Roman" w:cs="Times New Roman"/>
                <w:noProof/>
                <w:sz w:val="16"/>
                <w:szCs w:val="16"/>
              </w:rPr>
            </w:pPr>
            <w:r w:rsidRPr="000C4BD1">
              <w:rPr>
                <w:rFonts w:ascii="Times New Roman" w:hAnsi="Times New Roman" w:cs="Times New Roman"/>
                <w:noProof/>
                <w:sz w:val="16"/>
                <w:szCs w:val="16"/>
              </w:rPr>
              <w:t> </w:t>
            </w:r>
          </w:p>
        </w:tc>
        <w:tc>
          <w:tcPr>
            <w:tcW w:w="691" w:type="dxa"/>
            <w:tcBorders>
              <w:top w:val="nil"/>
              <w:left w:val="nil"/>
              <w:bottom w:val="nil"/>
              <w:right w:val="nil"/>
            </w:tcBorders>
            <w:hideMark/>
          </w:tcPr>
          <w:p w14:paraId="41F02C10" w14:textId="77777777" w:rsidR="0004127A" w:rsidRPr="000C4BD1" w:rsidRDefault="0004127A" w:rsidP="000C4BD1">
            <w:pPr>
              <w:spacing w:after="0"/>
              <w:jc w:val="right"/>
              <w:rPr>
                <w:rFonts w:ascii="Times New Roman" w:hAnsi="Times New Roman" w:cs="Times New Roman"/>
                <w:noProof/>
                <w:sz w:val="16"/>
                <w:szCs w:val="16"/>
              </w:rPr>
            </w:pPr>
            <w:r w:rsidRPr="000C4BD1">
              <w:rPr>
                <w:rFonts w:ascii="Times New Roman" w:hAnsi="Times New Roman" w:cs="Times New Roman"/>
                <w:noProof/>
                <w:sz w:val="16"/>
                <w:szCs w:val="16"/>
              </w:rPr>
              <w:t>8 000</w:t>
            </w:r>
          </w:p>
        </w:tc>
        <w:tc>
          <w:tcPr>
            <w:tcW w:w="1376" w:type="dxa"/>
            <w:tcBorders>
              <w:top w:val="nil"/>
              <w:left w:val="nil"/>
              <w:bottom w:val="nil"/>
              <w:right w:val="nil"/>
            </w:tcBorders>
            <w:hideMark/>
          </w:tcPr>
          <w:p w14:paraId="35D7488A" w14:textId="77777777" w:rsidR="0004127A" w:rsidRPr="000C4BD1" w:rsidRDefault="0004127A" w:rsidP="000C4BD1">
            <w:pPr>
              <w:spacing w:after="0"/>
              <w:jc w:val="right"/>
              <w:rPr>
                <w:rFonts w:ascii="Times New Roman" w:hAnsi="Times New Roman" w:cs="Times New Roman"/>
                <w:noProof/>
                <w:sz w:val="16"/>
                <w:szCs w:val="16"/>
              </w:rPr>
            </w:pPr>
            <w:r w:rsidRPr="000C4BD1">
              <w:rPr>
                <w:rFonts w:ascii="Times New Roman" w:hAnsi="Times New Roman" w:cs="Times New Roman"/>
                <w:noProof/>
                <w:sz w:val="16"/>
                <w:szCs w:val="16"/>
              </w:rPr>
              <w:t>13 000</w:t>
            </w:r>
          </w:p>
        </w:tc>
        <w:tc>
          <w:tcPr>
            <w:tcW w:w="908" w:type="dxa"/>
            <w:tcBorders>
              <w:top w:val="nil"/>
              <w:left w:val="nil"/>
              <w:bottom w:val="nil"/>
              <w:right w:val="single" w:sz="8" w:space="0" w:color="auto"/>
            </w:tcBorders>
            <w:hideMark/>
          </w:tcPr>
          <w:p w14:paraId="1F06B119" w14:textId="77777777" w:rsidR="0004127A" w:rsidRPr="000C4BD1" w:rsidRDefault="0004127A" w:rsidP="000C4BD1">
            <w:pPr>
              <w:spacing w:after="0"/>
              <w:jc w:val="right"/>
              <w:rPr>
                <w:rFonts w:ascii="Times New Roman" w:hAnsi="Times New Roman" w:cs="Times New Roman"/>
                <w:noProof/>
                <w:sz w:val="16"/>
                <w:szCs w:val="16"/>
              </w:rPr>
            </w:pPr>
            <w:r w:rsidRPr="000C4BD1">
              <w:rPr>
                <w:rFonts w:ascii="Times New Roman" w:hAnsi="Times New Roman" w:cs="Times New Roman"/>
                <w:noProof/>
                <w:sz w:val="16"/>
                <w:szCs w:val="16"/>
              </w:rPr>
              <w:t>15 000</w:t>
            </w:r>
          </w:p>
        </w:tc>
      </w:tr>
      <w:tr w:rsidR="0004127A" w:rsidRPr="00712E6B" w14:paraId="36450A0F" w14:textId="77777777" w:rsidTr="00B66050">
        <w:trPr>
          <w:trHeight w:val="264"/>
        </w:trPr>
        <w:tc>
          <w:tcPr>
            <w:tcW w:w="3586" w:type="dxa"/>
            <w:tcBorders>
              <w:top w:val="nil"/>
              <w:left w:val="single" w:sz="8" w:space="0" w:color="auto"/>
              <w:bottom w:val="nil"/>
              <w:right w:val="nil"/>
            </w:tcBorders>
          </w:tcPr>
          <w:p w14:paraId="3FE6C0BD" w14:textId="77777777" w:rsidR="0004127A" w:rsidRPr="000C4BD1" w:rsidRDefault="0004127A" w:rsidP="000C4BD1">
            <w:pPr>
              <w:spacing w:after="0"/>
              <w:rPr>
                <w:rFonts w:ascii="Times New Roman" w:hAnsi="Times New Roman" w:cs="Times New Roman"/>
                <w:noProof/>
                <w:sz w:val="16"/>
                <w:szCs w:val="16"/>
              </w:rPr>
            </w:pPr>
            <w:r w:rsidRPr="000C4BD1">
              <w:rPr>
                <w:rFonts w:ascii="Times New Roman" w:hAnsi="Times New Roman" w:cs="Times New Roman"/>
                <w:noProof/>
                <w:sz w:val="16"/>
                <w:szCs w:val="16"/>
              </w:rPr>
              <w:t>Payment ceiling adjustments 11(1)(b) before TAJU 2027 (2018 prices)</w:t>
            </w:r>
          </w:p>
        </w:tc>
        <w:tc>
          <w:tcPr>
            <w:tcW w:w="807" w:type="dxa"/>
            <w:tcBorders>
              <w:top w:val="nil"/>
              <w:left w:val="single" w:sz="8" w:space="0" w:color="auto"/>
              <w:bottom w:val="nil"/>
              <w:right w:val="nil"/>
            </w:tcBorders>
          </w:tcPr>
          <w:p w14:paraId="127CE682" w14:textId="77777777" w:rsidR="0004127A" w:rsidRPr="000C4BD1" w:rsidRDefault="0004127A" w:rsidP="000C4BD1">
            <w:pPr>
              <w:spacing w:after="0"/>
              <w:rPr>
                <w:rFonts w:ascii="Times New Roman" w:hAnsi="Times New Roman" w:cs="Times New Roman"/>
                <w:noProof/>
                <w:sz w:val="16"/>
                <w:szCs w:val="16"/>
              </w:rPr>
            </w:pPr>
          </w:p>
        </w:tc>
        <w:tc>
          <w:tcPr>
            <w:tcW w:w="683" w:type="dxa"/>
            <w:tcBorders>
              <w:top w:val="nil"/>
              <w:left w:val="nil"/>
              <w:bottom w:val="nil"/>
              <w:right w:val="nil"/>
            </w:tcBorders>
          </w:tcPr>
          <w:p w14:paraId="5CA3C684" w14:textId="77777777" w:rsidR="0004127A" w:rsidRPr="000C4BD1" w:rsidRDefault="0004127A" w:rsidP="000C4BD1">
            <w:pPr>
              <w:spacing w:after="0"/>
              <w:rPr>
                <w:rFonts w:ascii="Times New Roman" w:hAnsi="Times New Roman" w:cs="Times New Roman"/>
                <w:noProof/>
                <w:sz w:val="16"/>
                <w:szCs w:val="16"/>
              </w:rPr>
            </w:pPr>
          </w:p>
        </w:tc>
        <w:tc>
          <w:tcPr>
            <w:tcW w:w="771" w:type="dxa"/>
            <w:tcBorders>
              <w:top w:val="nil"/>
              <w:left w:val="nil"/>
              <w:bottom w:val="nil"/>
              <w:right w:val="nil"/>
            </w:tcBorders>
          </w:tcPr>
          <w:p w14:paraId="1203A620" w14:textId="77777777" w:rsidR="0004127A" w:rsidRPr="000C4BD1" w:rsidRDefault="0004127A" w:rsidP="000C4BD1">
            <w:pPr>
              <w:spacing w:after="0"/>
              <w:rPr>
                <w:rFonts w:ascii="Times New Roman" w:hAnsi="Times New Roman" w:cs="Times New Roman"/>
                <w:noProof/>
                <w:sz w:val="16"/>
                <w:szCs w:val="16"/>
              </w:rPr>
            </w:pPr>
          </w:p>
        </w:tc>
        <w:tc>
          <w:tcPr>
            <w:tcW w:w="703" w:type="dxa"/>
            <w:tcBorders>
              <w:top w:val="nil"/>
              <w:left w:val="nil"/>
              <w:bottom w:val="nil"/>
              <w:right w:val="nil"/>
            </w:tcBorders>
          </w:tcPr>
          <w:p w14:paraId="3108C9E1" w14:textId="77777777" w:rsidR="0004127A" w:rsidRPr="000C4BD1" w:rsidRDefault="0004127A" w:rsidP="000C4BD1">
            <w:pPr>
              <w:spacing w:after="0"/>
              <w:rPr>
                <w:rFonts w:ascii="Times New Roman" w:hAnsi="Times New Roman" w:cs="Times New Roman"/>
                <w:noProof/>
                <w:sz w:val="16"/>
                <w:szCs w:val="16"/>
              </w:rPr>
            </w:pPr>
          </w:p>
        </w:tc>
        <w:tc>
          <w:tcPr>
            <w:tcW w:w="691" w:type="dxa"/>
            <w:tcBorders>
              <w:top w:val="nil"/>
              <w:left w:val="nil"/>
              <w:bottom w:val="nil"/>
              <w:right w:val="nil"/>
            </w:tcBorders>
          </w:tcPr>
          <w:p w14:paraId="393595AE" w14:textId="0CB4DA83" w:rsidR="0004127A" w:rsidRPr="000C4BD1" w:rsidDel="008F1442" w:rsidRDefault="00B66050" w:rsidP="000C4BD1">
            <w:pPr>
              <w:spacing w:after="0"/>
              <w:jc w:val="right"/>
              <w:rPr>
                <w:rFonts w:ascii="Times New Roman" w:hAnsi="Times New Roman" w:cs="Times New Roman"/>
                <w:noProof/>
                <w:sz w:val="16"/>
                <w:szCs w:val="16"/>
              </w:rPr>
            </w:pPr>
            <w:r>
              <w:rPr>
                <w:rFonts w:ascii="Times New Roman" w:hAnsi="Times New Roman" w:cs="Times New Roman"/>
                <w:noProof/>
                <w:sz w:val="16"/>
                <w:szCs w:val="16"/>
              </w:rPr>
              <w:t>1</w:t>
            </w:r>
            <w:r w:rsidR="00FB0A2B" w:rsidRPr="000C4BD1">
              <w:rPr>
                <w:rFonts w:ascii="Times New Roman" w:hAnsi="Times New Roman" w:cs="Times New Roman"/>
                <w:noProof/>
                <w:sz w:val="16"/>
                <w:szCs w:val="16"/>
              </w:rPr>
              <w:t> </w:t>
            </w:r>
            <w:r>
              <w:rPr>
                <w:rFonts w:ascii="Times New Roman" w:hAnsi="Times New Roman" w:cs="Times New Roman"/>
                <w:noProof/>
                <w:sz w:val="16"/>
                <w:szCs w:val="16"/>
              </w:rPr>
              <w:t>2</w:t>
            </w:r>
            <w:r w:rsidR="00021DE9">
              <w:rPr>
                <w:rFonts w:ascii="Times New Roman" w:hAnsi="Times New Roman" w:cs="Times New Roman"/>
                <w:noProof/>
                <w:sz w:val="16"/>
                <w:szCs w:val="16"/>
              </w:rPr>
              <w:t>39</w:t>
            </w:r>
          </w:p>
        </w:tc>
        <w:tc>
          <w:tcPr>
            <w:tcW w:w="1376" w:type="dxa"/>
            <w:tcBorders>
              <w:top w:val="nil"/>
              <w:left w:val="nil"/>
              <w:bottom w:val="nil"/>
              <w:right w:val="nil"/>
            </w:tcBorders>
          </w:tcPr>
          <w:p w14:paraId="57BBFEFD" w14:textId="77777777" w:rsidR="0004127A" w:rsidRPr="000C4BD1" w:rsidRDefault="0004127A" w:rsidP="000C4BD1">
            <w:pPr>
              <w:spacing w:after="0"/>
              <w:jc w:val="right"/>
              <w:rPr>
                <w:rFonts w:ascii="Times New Roman" w:hAnsi="Times New Roman" w:cs="Times New Roman"/>
                <w:noProof/>
                <w:sz w:val="16"/>
                <w:szCs w:val="16"/>
              </w:rPr>
            </w:pPr>
            <w:r w:rsidRPr="000C4BD1">
              <w:rPr>
                <w:rFonts w:ascii="Times New Roman" w:hAnsi="Times New Roman" w:cs="Times New Roman"/>
                <w:noProof/>
                <w:sz w:val="16"/>
                <w:szCs w:val="16"/>
              </w:rPr>
              <w:t>19 761</w:t>
            </w:r>
          </w:p>
        </w:tc>
        <w:tc>
          <w:tcPr>
            <w:tcW w:w="908" w:type="dxa"/>
            <w:tcBorders>
              <w:top w:val="nil"/>
              <w:left w:val="nil"/>
              <w:bottom w:val="nil"/>
              <w:right w:val="single" w:sz="8" w:space="0" w:color="auto"/>
            </w:tcBorders>
          </w:tcPr>
          <w:p w14:paraId="62321463" w14:textId="77777777" w:rsidR="0004127A" w:rsidRPr="000C4BD1" w:rsidRDefault="0004127A" w:rsidP="000C4BD1">
            <w:pPr>
              <w:spacing w:after="0"/>
              <w:jc w:val="right"/>
              <w:rPr>
                <w:rFonts w:ascii="Times New Roman" w:hAnsi="Times New Roman" w:cs="Times New Roman"/>
                <w:noProof/>
                <w:sz w:val="16"/>
                <w:szCs w:val="16"/>
              </w:rPr>
            </w:pPr>
            <w:r w:rsidRPr="000C4BD1">
              <w:rPr>
                <w:rFonts w:ascii="Times New Roman" w:hAnsi="Times New Roman" w:cs="Times New Roman"/>
                <w:noProof/>
                <w:sz w:val="16"/>
                <w:szCs w:val="16"/>
              </w:rPr>
              <w:t>13 437</w:t>
            </w:r>
          </w:p>
        </w:tc>
      </w:tr>
      <w:tr w:rsidR="0004127A" w:rsidRPr="00712E6B" w14:paraId="2AD0E9D8" w14:textId="77777777" w:rsidTr="00B66050">
        <w:trPr>
          <w:trHeight w:val="264"/>
        </w:trPr>
        <w:tc>
          <w:tcPr>
            <w:tcW w:w="3586" w:type="dxa"/>
            <w:tcBorders>
              <w:top w:val="nil"/>
              <w:left w:val="single" w:sz="8" w:space="0" w:color="auto"/>
              <w:bottom w:val="nil"/>
              <w:right w:val="nil"/>
            </w:tcBorders>
          </w:tcPr>
          <w:p w14:paraId="113A1728" w14:textId="77777777" w:rsidR="0004127A" w:rsidRPr="000C4BD1" w:rsidRDefault="0004127A" w:rsidP="000C4BD1">
            <w:pPr>
              <w:spacing w:after="0"/>
              <w:rPr>
                <w:rFonts w:ascii="Times New Roman" w:hAnsi="Times New Roman" w:cs="Times New Roman"/>
                <w:noProof/>
                <w:sz w:val="16"/>
                <w:szCs w:val="16"/>
              </w:rPr>
            </w:pPr>
            <w:r w:rsidRPr="000C4BD1">
              <w:rPr>
                <w:rFonts w:ascii="Times New Roman" w:hAnsi="Times New Roman" w:cs="Times New Roman"/>
                <w:noProof/>
                <w:sz w:val="16"/>
                <w:szCs w:val="16"/>
              </w:rPr>
              <w:t>Remaining under cap before TAJU 2027 (2018 prices)</w:t>
            </w:r>
          </w:p>
        </w:tc>
        <w:tc>
          <w:tcPr>
            <w:tcW w:w="807" w:type="dxa"/>
            <w:tcBorders>
              <w:top w:val="nil"/>
              <w:left w:val="single" w:sz="8" w:space="0" w:color="auto"/>
              <w:bottom w:val="nil"/>
              <w:right w:val="nil"/>
            </w:tcBorders>
          </w:tcPr>
          <w:p w14:paraId="7C971180" w14:textId="77777777" w:rsidR="0004127A" w:rsidRPr="000C4BD1" w:rsidRDefault="0004127A" w:rsidP="000C4BD1">
            <w:pPr>
              <w:spacing w:after="0"/>
              <w:rPr>
                <w:rFonts w:ascii="Times New Roman" w:hAnsi="Times New Roman" w:cs="Times New Roman"/>
                <w:noProof/>
                <w:sz w:val="16"/>
                <w:szCs w:val="16"/>
              </w:rPr>
            </w:pPr>
          </w:p>
        </w:tc>
        <w:tc>
          <w:tcPr>
            <w:tcW w:w="683" w:type="dxa"/>
            <w:tcBorders>
              <w:top w:val="nil"/>
              <w:left w:val="nil"/>
              <w:bottom w:val="nil"/>
              <w:right w:val="nil"/>
            </w:tcBorders>
          </w:tcPr>
          <w:p w14:paraId="4A874FA3" w14:textId="77777777" w:rsidR="0004127A" w:rsidRPr="000C4BD1" w:rsidRDefault="0004127A" w:rsidP="000C4BD1">
            <w:pPr>
              <w:spacing w:after="0"/>
              <w:rPr>
                <w:rFonts w:ascii="Times New Roman" w:hAnsi="Times New Roman" w:cs="Times New Roman"/>
                <w:noProof/>
                <w:sz w:val="16"/>
                <w:szCs w:val="16"/>
              </w:rPr>
            </w:pPr>
          </w:p>
        </w:tc>
        <w:tc>
          <w:tcPr>
            <w:tcW w:w="771" w:type="dxa"/>
            <w:tcBorders>
              <w:top w:val="nil"/>
              <w:left w:val="nil"/>
              <w:bottom w:val="nil"/>
              <w:right w:val="nil"/>
            </w:tcBorders>
          </w:tcPr>
          <w:p w14:paraId="44070F09" w14:textId="77777777" w:rsidR="0004127A" w:rsidRPr="000C4BD1" w:rsidRDefault="0004127A" w:rsidP="000C4BD1">
            <w:pPr>
              <w:spacing w:after="0"/>
              <w:rPr>
                <w:rFonts w:ascii="Times New Roman" w:hAnsi="Times New Roman" w:cs="Times New Roman"/>
                <w:noProof/>
                <w:sz w:val="16"/>
                <w:szCs w:val="16"/>
              </w:rPr>
            </w:pPr>
          </w:p>
        </w:tc>
        <w:tc>
          <w:tcPr>
            <w:tcW w:w="703" w:type="dxa"/>
            <w:tcBorders>
              <w:top w:val="nil"/>
              <w:left w:val="nil"/>
              <w:bottom w:val="nil"/>
              <w:right w:val="nil"/>
            </w:tcBorders>
          </w:tcPr>
          <w:p w14:paraId="5DD8988C" w14:textId="77777777" w:rsidR="0004127A" w:rsidRPr="000C4BD1" w:rsidRDefault="0004127A" w:rsidP="000C4BD1">
            <w:pPr>
              <w:spacing w:after="0"/>
              <w:rPr>
                <w:rFonts w:ascii="Times New Roman" w:hAnsi="Times New Roman" w:cs="Times New Roman"/>
                <w:noProof/>
                <w:sz w:val="16"/>
                <w:szCs w:val="16"/>
              </w:rPr>
            </w:pPr>
          </w:p>
        </w:tc>
        <w:tc>
          <w:tcPr>
            <w:tcW w:w="691" w:type="dxa"/>
            <w:tcBorders>
              <w:top w:val="nil"/>
              <w:left w:val="nil"/>
              <w:bottom w:val="nil"/>
              <w:right w:val="nil"/>
            </w:tcBorders>
          </w:tcPr>
          <w:p w14:paraId="59610940" w14:textId="42A4539A" w:rsidR="0004127A" w:rsidRPr="000C4BD1" w:rsidRDefault="0004127A" w:rsidP="000C4BD1">
            <w:pPr>
              <w:spacing w:after="0"/>
              <w:jc w:val="right"/>
              <w:rPr>
                <w:rFonts w:ascii="Times New Roman" w:hAnsi="Times New Roman" w:cs="Times New Roman"/>
                <w:noProof/>
                <w:sz w:val="16"/>
                <w:szCs w:val="16"/>
              </w:rPr>
            </w:pPr>
          </w:p>
        </w:tc>
        <w:tc>
          <w:tcPr>
            <w:tcW w:w="1376" w:type="dxa"/>
            <w:tcBorders>
              <w:top w:val="nil"/>
              <w:left w:val="nil"/>
              <w:bottom w:val="nil"/>
              <w:right w:val="nil"/>
            </w:tcBorders>
          </w:tcPr>
          <w:p w14:paraId="7AACC6A5" w14:textId="77777777" w:rsidR="0004127A" w:rsidRPr="000C4BD1" w:rsidRDefault="0004127A" w:rsidP="000C4BD1">
            <w:pPr>
              <w:spacing w:after="0"/>
              <w:jc w:val="right"/>
              <w:rPr>
                <w:rFonts w:ascii="Times New Roman" w:hAnsi="Times New Roman" w:cs="Times New Roman"/>
                <w:noProof/>
                <w:sz w:val="16"/>
                <w:szCs w:val="16"/>
              </w:rPr>
            </w:pPr>
            <w:r w:rsidRPr="000C4BD1">
              <w:rPr>
                <w:rFonts w:ascii="Times New Roman" w:hAnsi="Times New Roman" w:cs="Times New Roman"/>
                <w:noProof/>
                <w:sz w:val="16"/>
                <w:szCs w:val="16"/>
              </w:rPr>
              <w:t>0</w:t>
            </w:r>
          </w:p>
        </w:tc>
        <w:tc>
          <w:tcPr>
            <w:tcW w:w="908" w:type="dxa"/>
            <w:tcBorders>
              <w:top w:val="nil"/>
              <w:left w:val="nil"/>
              <w:bottom w:val="nil"/>
              <w:right w:val="single" w:sz="8" w:space="0" w:color="auto"/>
            </w:tcBorders>
          </w:tcPr>
          <w:p w14:paraId="514DA572" w14:textId="0C47DA36" w:rsidR="0004127A" w:rsidRPr="000C4BD1" w:rsidRDefault="0004127A" w:rsidP="000C4BD1">
            <w:pPr>
              <w:spacing w:after="0"/>
              <w:jc w:val="right"/>
              <w:rPr>
                <w:rFonts w:ascii="Times New Roman" w:hAnsi="Times New Roman" w:cs="Times New Roman"/>
                <w:noProof/>
                <w:sz w:val="16"/>
                <w:szCs w:val="16"/>
              </w:rPr>
            </w:pPr>
            <w:r w:rsidRPr="000C4BD1">
              <w:rPr>
                <w:rFonts w:ascii="Times New Roman" w:hAnsi="Times New Roman" w:cs="Times New Roman"/>
                <w:noProof/>
                <w:sz w:val="16"/>
                <w:szCs w:val="16"/>
              </w:rPr>
              <w:t>1</w:t>
            </w:r>
            <w:r w:rsidR="00FB0A2B" w:rsidRPr="000C4BD1">
              <w:rPr>
                <w:rFonts w:ascii="Times New Roman" w:hAnsi="Times New Roman" w:cs="Times New Roman"/>
                <w:noProof/>
                <w:sz w:val="16"/>
                <w:szCs w:val="16"/>
              </w:rPr>
              <w:t> </w:t>
            </w:r>
            <w:r w:rsidRPr="000C4BD1">
              <w:rPr>
                <w:rFonts w:ascii="Times New Roman" w:hAnsi="Times New Roman" w:cs="Times New Roman"/>
                <w:noProof/>
                <w:sz w:val="16"/>
                <w:szCs w:val="16"/>
              </w:rPr>
              <w:t>563</w:t>
            </w:r>
          </w:p>
        </w:tc>
      </w:tr>
      <w:tr w:rsidR="0004127A" w:rsidRPr="00712E6B" w14:paraId="55B3A944" w14:textId="77777777" w:rsidTr="00B66050">
        <w:trPr>
          <w:trHeight w:val="264"/>
        </w:trPr>
        <w:tc>
          <w:tcPr>
            <w:tcW w:w="3586" w:type="dxa"/>
            <w:tcBorders>
              <w:top w:val="nil"/>
              <w:left w:val="single" w:sz="8" w:space="0" w:color="auto"/>
              <w:bottom w:val="nil"/>
              <w:right w:val="nil"/>
            </w:tcBorders>
            <w:hideMark/>
          </w:tcPr>
          <w:p w14:paraId="2BA7DEBC" w14:textId="77777777" w:rsidR="0004127A" w:rsidRPr="000C4BD1" w:rsidRDefault="0004127A" w:rsidP="000C4BD1">
            <w:pPr>
              <w:spacing w:after="0"/>
              <w:rPr>
                <w:rFonts w:ascii="Times New Roman" w:hAnsi="Times New Roman" w:cs="Times New Roman"/>
                <w:noProof/>
                <w:sz w:val="16"/>
                <w:szCs w:val="16"/>
              </w:rPr>
            </w:pPr>
            <w:r w:rsidRPr="000C4BD1">
              <w:rPr>
                <w:rFonts w:ascii="Times New Roman" w:hAnsi="Times New Roman" w:cs="Times New Roman"/>
                <w:noProof/>
                <w:sz w:val="16"/>
                <w:szCs w:val="16"/>
              </w:rPr>
              <w:t>Payment ceiling adjustments 11(1)(b) to date (2018 prices)</w:t>
            </w:r>
          </w:p>
        </w:tc>
        <w:tc>
          <w:tcPr>
            <w:tcW w:w="807" w:type="dxa"/>
            <w:tcBorders>
              <w:top w:val="nil"/>
              <w:left w:val="single" w:sz="8" w:space="0" w:color="auto"/>
              <w:bottom w:val="nil"/>
              <w:right w:val="nil"/>
            </w:tcBorders>
            <w:hideMark/>
          </w:tcPr>
          <w:p w14:paraId="62188EEA" w14:textId="77777777" w:rsidR="0004127A" w:rsidRPr="000C4BD1" w:rsidRDefault="0004127A" w:rsidP="000C4BD1">
            <w:pPr>
              <w:spacing w:after="0"/>
              <w:rPr>
                <w:rFonts w:ascii="Times New Roman" w:hAnsi="Times New Roman" w:cs="Times New Roman"/>
                <w:noProof/>
                <w:sz w:val="16"/>
                <w:szCs w:val="16"/>
              </w:rPr>
            </w:pPr>
            <w:r w:rsidRPr="000C4BD1">
              <w:rPr>
                <w:rFonts w:ascii="Times New Roman" w:hAnsi="Times New Roman" w:cs="Times New Roman"/>
                <w:noProof/>
                <w:sz w:val="16"/>
                <w:szCs w:val="16"/>
              </w:rPr>
              <w:t> </w:t>
            </w:r>
          </w:p>
        </w:tc>
        <w:tc>
          <w:tcPr>
            <w:tcW w:w="683" w:type="dxa"/>
            <w:tcBorders>
              <w:top w:val="nil"/>
              <w:left w:val="nil"/>
              <w:bottom w:val="nil"/>
              <w:right w:val="nil"/>
            </w:tcBorders>
            <w:hideMark/>
          </w:tcPr>
          <w:p w14:paraId="632F7ED2" w14:textId="77777777" w:rsidR="0004127A" w:rsidRPr="000C4BD1" w:rsidRDefault="0004127A" w:rsidP="000C4BD1">
            <w:pPr>
              <w:spacing w:after="0"/>
              <w:rPr>
                <w:rFonts w:ascii="Times New Roman" w:hAnsi="Times New Roman" w:cs="Times New Roman"/>
                <w:noProof/>
                <w:sz w:val="16"/>
                <w:szCs w:val="16"/>
              </w:rPr>
            </w:pPr>
          </w:p>
        </w:tc>
        <w:tc>
          <w:tcPr>
            <w:tcW w:w="771" w:type="dxa"/>
            <w:tcBorders>
              <w:top w:val="nil"/>
              <w:left w:val="nil"/>
              <w:bottom w:val="nil"/>
              <w:right w:val="nil"/>
            </w:tcBorders>
            <w:hideMark/>
          </w:tcPr>
          <w:p w14:paraId="302139FF" w14:textId="77777777" w:rsidR="0004127A" w:rsidRPr="000C4BD1" w:rsidRDefault="0004127A" w:rsidP="000C4BD1">
            <w:pPr>
              <w:spacing w:after="0"/>
              <w:rPr>
                <w:rFonts w:ascii="Times New Roman" w:hAnsi="Times New Roman" w:cs="Times New Roman"/>
                <w:noProof/>
                <w:sz w:val="16"/>
                <w:szCs w:val="16"/>
              </w:rPr>
            </w:pPr>
          </w:p>
        </w:tc>
        <w:tc>
          <w:tcPr>
            <w:tcW w:w="703" w:type="dxa"/>
            <w:tcBorders>
              <w:top w:val="nil"/>
              <w:left w:val="nil"/>
              <w:bottom w:val="nil"/>
              <w:right w:val="nil"/>
            </w:tcBorders>
            <w:hideMark/>
          </w:tcPr>
          <w:p w14:paraId="05BAC135" w14:textId="77777777" w:rsidR="0004127A" w:rsidRPr="000C4BD1" w:rsidRDefault="0004127A" w:rsidP="000C4BD1">
            <w:pPr>
              <w:spacing w:after="0"/>
              <w:rPr>
                <w:rFonts w:ascii="Times New Roman" w:hAnsi="Times New Roman" w:cs="Times New Roman"/>
                <w:noProof/>
                <w:sz w:val="16"/>
                <w:szCs w:val="16"/>
              </w:rPr>
            </w:pPr>
          </w:p>
        </w:tc>
        <w:tc>
          <w:tcPr>
            <w:tcW w:w="691" w:type="dxa"/>
            <w:tcBorders>
              <w:top w:val="nil"/>
              <w:left w:val="nil"/>
              <w:bottom w:val="nil"/>
              <w:right w:val="nil"/>
            </w:tcBorders>
          </w:tcPr>
          <w:p w14:paraId="6892D25D" w14:textId="77777777" w:rsidR="0004127A" w:rsidRPr="000C4BD1" w:rsidRDefault="0004127A" w:rsidP="000C4BD1">
            <w:pPr>
              <w:spacing w:after="0"/>
              <w:jc w:val="right"/>
              <w:rPr>
                <w:rFonts w:ascii="Times New Roman" w:hAnsi="Times New Roman" w:cs="Times New Roman"/>
                <w:noProof/>
                <w:sz w:val="16"/>
                <w:szCs w:val="16"/>
              </w:rPr>
            </w:pPr>
          </w:p>
        </w:tc>
        <w:tc>
          <w:tcPr>
            <w:tcW w:w="1376" w:type="dxa"/>
            <w:tcBorders>
              <w:top w:val="nil"/>
              <w:left w:val="nil"/>
              <w:bottom w:val="nil"/>
              <w:right w:val="nil"/>
            </w:tcBorders>
          </w:tcPr>
          <w:p w14:paraId="639D17E5" w14:textId="77777777" w:rsidR="0004127A" w:rsidRPr="000C4BD1" w:rsidRDefault="0004127A" w:rsidP="000C4BD1">
            <w:pPr>
              <w:spacing w:after="0"/>
              <w:jc w:val="right"/>
              <w:rPr>
                <w:rFonts w:ascii="Times New Roman" w:hAnsi="Times New Roman" w:cs="Times New Roman"/>
                <w:noProof/>
                <w:sz w:val="16"/>
                <w:szCs w:val="16"/>
              </w:rPr>
            </w:pPr>
            <w:r w:rsidRPr="000C4BD1">
              <w:rPr>
                <w:rFonts w:ascii="Times New Roman" w:hAnsi="Times New Roman" w:cs="Times New Roman"/>
                <w:noProof/>
                <w:sz w:val="16"/>
                <w:szCs w:val="16"/>
              </w:rPr>
              <w:t>0</w:t>
            </w:r>
          </w:p>
        </w:tc>
        <w:tc>
          <w:tcPr>
            <w:tcW w:w="908" w:type="dxa"/>
            <w:tcBorders>
              <w:top w:val="nil"/>
              <w:left w:val="nil"/>
              <w:bottom w:val="nil"/>
              <w:right w:val="single" w:sz="8" w:space="0" w:color="auto"/>
            </w:tcBorders>
          </w:tcPr>
          <w:p w14:paraId="1CAA8B6E" w14:textId="4B50CC1D" w:rsidR="0004127A" w:rsidRPr="000C4BD1" w:rsidRDefault="0004127A" w:rsidP="000C4BD1">
            <w:pPr>
              <w:spacing w:after="0"/>
              <w:jc w:val="right"/>
              <w:rPr>
                <w:rFonts w:ascii="Times New Roman" w:hAnsi="Times New Roman" w:cs="Times New Roman"/>
                <w:noProof/>
                <w:sz w:val="16"/>
                <w:szCs w:val="16"/>
              </w:rPr>
            </w:pPr>
            <w:r w:rsidRPr="000C4BD1">
              <w:rPr>
                <w:rFonts w:ascii="Times New Roman" w:hAnsi="Times New Roman" w:cs="Times New Roman"/>
                <w:noProof/>
                <w:sz w:val="16"/>
                <w:szCs w:val="16"/>
              </w:rPr>
              <w:t>1</w:t>
            </w:r>
            <w:r w:rsidR="00FB0A2B" w:rsidRPr="000C4BD1">
              <w:rPr>
                <w:rFonts w:ascii="Times New Roman" w:hAnsi="Times New Roman" w:cs="Times New Roman"/>
                <w:noProof/>
                <w:sz w:val="16"/>
                <w:szCs w:val="16"/>
              </w:rPr>
              <w:t> </w:t>
            </w:r>
            <w:r w:rsidRPr="000C4BD1">
              <w:rPr>
                <w:rFonts w:ascii="Times New Roman" w:hAnsi="Times New Roman" w:cs="Times New Roman"/>
                <w:noProof/>
                <w:sz w:val="16"/>
                <w:szCs w:val="16"/>
              </w:rPr>
              <w:t>563</w:t>
            </w:r>
          </w:p>
        </w:tc>
      </w:tr>
      <w:tr w:rsidR="0004127A" w:rsidRPr="00712E6B" w14:paraId="4EFEE48F" w14:textId="77777777" w:rsidTr="00B66050">
        <w:trPr>
          <w:trHeight w:val="264"/>
        </w:trPr>
        <w:tc>
          <w:tcPr>
            <w:tcW w:w="3586" w:type="dxa"/>
            <w:tcBorders>
              <w:top w:val="nil"/>
              <w:left w:val="single" w:sz="8" w:space="0" w:color="auto"/>
              <w:bottom w:val="nil"/>
              <w:right w:val="nil"/>
            </w:tcBorders>
            <w:hideMark/>
          </w:tcPr>
          <w:p w14:paraId="68717948" w14:textId="77777777" w:rsidR="0004127A" w:rsidRPr="000C4BD1" w:rsidRDefault="0004127A" w:rsidP="000C4BD1">
            <w:pPr>
              <w:spacing w:after="0"/>
              <w:rPr>
                <w:rFonts w:ascii="Times New Roman" w:hAnsi="Times New Roman" w:cs="Times New Roman"/>
                <w:noProof/>
                <w:sz w:val="16"/>
                <w:szCs w:val="16"/>
              </w:rPr>
            </w:pPr>
            <w:r w:rsidRPr="000C4BD1">
              <w:rPr>
                <w:rFonts w:ascii="Times New Roman" w:hAnsi="Times New Roman" w:cs="Times New Roman"/>
                <w:noProof/>
                <w:sz w:val="16"/>
                <w:szCs w:val="16"/>
              </w:rPr>
              <w:t>Remaining under cap (2018 prices)</w:t>
            </w:r>
          </w:p>
        </w:tc>
        <w:tc>
          <w:tcPr>
            <w:tcW w:w="807" w:type="dxa"/>
            <w:tcBorders>
              <w:top w:val="nil"/>
              <w:left w:val="single" w:sz="8" w:space="0" w:color="auto"/>
              <w:bottom w:val="nil"/>
              <w:right w:val="nil"/>
            </w:tcBorders>
            <w:hideMark/>
          </w:tcPr>
          <w:p w14:paraId="6446A85B" w14:textId="77777777" w:rsidR="0004127A" w:rsidRPr="000C4BD1" w:rsidRDefault="0004127A" w:rsidP="000C4BD1">
            <w:pPr>
              <w:spacing w:after="0"/>
              <w:rPr>
                <w:rFonts w:ascii="Times New Roman" w:hAnsi="Times New Roman" w:cs="Times New Roman"/>
                <w:noProof/>
                <w:sz w:val="16"/>
                <w:szCs w:val="16"/>
              </w:rPr>
            </w:pPr>
            <w:r w:rsidRPr="000C4BD1">
              <w:rPr>
                <w:rFonts w:ascii="Times New Roman" w:hAnsi="Times New Roman" w:cs="Times New Roman"/>
                <w:noProof/>
                <w:sz w:val="16"/>
                <w:szCs w:val="16"/>
              </w:rPr>
              <w:t> </w:t>
            </w:r>
          </w:p>
        </w:tc>
        <w:tc>
          <w:tcPr>
            <w:tcW w:w="683" w:type="dxa"/>
            <w:tcBorders>
              <w:top w:val="nil"/>
              <w:left w:val="nil"/>
              <w:bottom w:val="nil"/>
              <w:right w:val="nil"/>
            </w:tcBorders>
            <w:hideMark/>
          </w:tcPr>
          <w:p w14:paraId="05B585CD" w14:textId="77777777" w:rsidR="0004127A" w:rsidRPr="000C4BD1" w:rsidRDefault="0004127A" w:rsidP="000C4BD1">
            <w:pPr>
              <w:spacing w:after="0"/>
              <w:rPr>
                <w:rFonts w:ascii="Times New Roman" w:hAnsi="Times New Roman" w:cs="Times New Roman"/>
                <w:noProof/>
                <w:sz w:val="16"/>
                <w:szCs w:val="16"/>
              </w:rPr>
            </w:pPr>
          </w:p>
        </w:tc>
        <w:tc>
          <w:tcPr>
            <w:tcW w:w="771" w:type="dxa"/>
            <w:tcBorders>
              <w:top w:val="nil"/>
              <w:left w:val="nil"/>
              <w:bottom w:val="nil"/>
              <w:right w:val="nil"/>
            </w:tcBorders>
            <w:hideMark/>
          </w:tcPr>
          <w:p w14:paraId="1FDABBAD" w14:textId="77777777" w:rsidR="0004127A" w:rsidRPr="000C4BD1" w:rsidRDefault="0004127A" w:rsidP="000C4BD1">
            <w:pPr>
              <w:spacing w:after="0"/>
              <w:rPr>
                <w:rFonts w:ascii="Times New Roman" w:hAnsi="Times New Roman" w:cs="Times New Roman"/>
                <w:noProof/>
                <w:sz w:val="16"/>
                <w:szCs w:val="16"/>
              </w:rPr>
            </w:pPr>
          </w:p>
        </w:tc>
        <w:tc>
          <w:tcPr>
            <w:tcW w:w="703" w:type="dxa"/>
            <w:tcBorders>
              <w:top w:val="nil"/>
              <w:left w:val="nil"/>
              <w:bottom w:val="nil"/>
              <w:right w:val="nil"/>
            </w:tcBorders>
            <w:hideMark/>
          </w:tcPr>
          <w:p w14:paraId="255EAA26" w14:textId="77777777" w:rsidR="0004127A" w:rsidRPr="000C4BD1" w:rsidRDefault="0004127A" w:rsidP="000C4BD1">
            <w:pPr>
              <w:spacing w:after="0"/>
              <w:rPr>
                <w:rFonts w:ascii="Times New Roman" w:hAnsi="Times New Roman" w:cs="Times New Roman"/>
                <w:noProof/>
                <w:sz w:val="16"/>
                <w:szCs w:val="16"/>
              </w:rPr>
            </w:pPr>
          </w:p>
        </w:tc>
        <w:tc>
          <w:tcPr>
            <w:tcW w:w="691" w:type="dxa"/>
            <w:tcBorders>
              <w:top w:val="nil"/>
              <w:left w:val="nil"/>
              <w:bottom w:val="nil"/>
              <w:right w:val="nil"/>
            </w:tcBorders>
          </w:tcPr>
          <w:p w14:paraId="3BB24687" w14:textId="77777777" w:rsidR="0004127A" w:rsidRPr="000C4BD1" w:rsidRDefault="0004127A" w:rsidP="000C4BD1">
            <w:pPr>
              <w:spacing w:after="0"/>
              <w:jc w:val="right"/>
              <w:rPr>
                <w:rFonts w:ascii="Times New Roman" w:hAnsi="Times New Roman" w:cs="Times New Roman"/>
                <w:noProof/>
                <w:sz w:val="16"/>
                <w:szCs w:val="16"/>
              </w:rPr>
            </w:pPr>
          </w:p>
        </w:tc>
        <w:tc>
          <w:tcPr>
            <w:tcW w:w="1376" w:type="dxa"/>
            <w:tcBorders>
              <w:top w:val="nil"/>
              <w:left w:val="nil"/>
              <w:bottom w:val="nil"/>
              <w:right w:val="nil"/>
            </w:tcBorders>
          </w:tcPr>
          <w:p w14:paraId="414870E6" w14:textId="77777777" w:rsidR="0004127A" w:rsidRPr="000C4BD1" w:rsidRDefault="0004127A" w:rsidP="000C4BD1">
            <w:pPr>
              <w:spacing w:after="0"/>
              <w:jc w:val="right"/>
              <w:rPr>
                <w:rFonts w:ascii="Times New Roman" w:hAnsi="Times New Roman" w:cs="Times New Roman"/>
                <w:noProof/>
                <w:sz w:val="16"/>
                <w:szCs w:val="16"/>
              </w:rPr>
            </w:pPr>
          </w:p>
        </w:tc>
        <w:tc>
          <w:tcPr>
            <w:tcW w:w="908" w:type="dxa"/>
            <w:tcBorders>
              <w:top w:val="nil"/>
              <w:left w:val="nil"/>
              <w:bottom w:val="nil"/>
              <w:right w:val="single" w:sz="8" w:space="0" w:color="auto"/>
            </w:tcBorders>
          </w:tcPr>
          <w:p w14:paraId="132008D1" w14:textId="77777777" w:rsidR="0004127A" w:rsidRPr="000C4BD1" w:rsidRDefault="0004127A" w:rsidP="000C4BD1">
            <w:pPr>
              <w:spacing w:after="0"/>
              <w:jc w:val="right"/>
              <w:rPr>
                <w:rFonts w:ascii="Times New Roman" w:hAnsi="Times New Roman" w:cs="Times New Roman"/>
                <w:noProof/>
                <w:sz w:val="16"/>
                <w:szCs w:val="16"/>
              </w:rPr>
            </w:pPr>
            <w:r w:rsidRPr="000C4BD1">
              <w:rPr>
                <w:rFonts w:ascii="Times New Roman" w:hAnsi="Times New Roman" w:cs="Times New Roman"/>
                <w:noProof/>
                <w:sz w:val="16"/>
                <w:szCs w:val="16"/>
              </w:rPr>
              <w:t>0</w:t>
            </w:r>
          </w:p>
        </w:tc>
      </w:tr>
      <w:tr w:rsidR="0004127A" w:rsidRPr="009767C5" w14:paraId="45EA27DF" w14:textId="77777777" w:rsidTr="00B66050">
        <w:trPr>
          <w:trHeight w:val="276"/>
        </w:trPr>
        <w:tc>
          <w:tcPr>
            <w:tcW w:w="3586" w:type="dxa"/>
            <w:tcBorders>
              <w:top w:val="nil"/>
              <w:left w:val="single" w:sz="8" w:space="0" w:color="auto"/>
              <w:bottom w:val="single" w:sz="8" w:space="0" w:color="auto"/>
              <w:right w:val="nil"/>
            </w:tcBorders>
            <w:hideMark/>
          </w:tcPr>
          <w:p w14:paraId="2393295A" w14:textId="77777777" w:rsidR="0004127A" w:rsidRPr="000C4BD1" w:rsidRDefault="0004127A" w:rsidP="000C4BD1">
            <w:pPr>
              <w:spacing w:after="0"/>
              <w:rPr>
                <w:rFonts w:ascii="Times New Roman" w:hAnsi="Times New Roman" w:cs="Times New Roman"/>
                <w:noProof/>
                <w:sz w:val="16"/>
                <w:szCs w:val="16"/>
              </w:rPr>
            </w:pPr>
            <w:r w:rsidRPr="000C4BD1">
              <w:rPr>
                <w:rFonts w:ascii="Times New Roman" w:hAnsi="Times New Roman" w:cs="Times New Roman"/>
                <w:noProof/>
                <w:sz w:val="16"/>
                <w:szCs w:val="16"/>
              </w:rPr>
              <w:t>Remaining under cap (current prices)</w:t>
            </w:r>
          </w:p>
        </w:tc>
        <w:tc>
          <w:tcPr>
            <w:tcW w:w="807" w:type="dxa"/>
            <w:tcBorders>
              <w:top w:val="nil"/>
              <w:left w:val="single" w:sz="8" w:space="0" w:color="auto"/>
              <w:bottom w:val="single" w:sz="8" w:space="0" w:color="auto"/>
              <w:right w:val="nil"/>
            </w:tcBorders>
            <w:hideMark/>
          </w:tcPr>
          <w:p w14:paraId="5FA62EA5" w14:textId="77777777" w:rsidR="0004127A" w:rsidRPr="000C4BD1" w:rsidRDefault="0004127A" w:rsidP="000C4BD1">
            <w:pPr>
              <w:spacing w:after="0"/>
              <w:rPr>
                <w:rFonts w:ascii="Times New Roman" w:hAnsi="Times New Roman" w:cs="Times New Roman"/>
                <w:noProof/>
                <w:sz w:val="16"/>
                <w:szCs w:val="16"/>
              </w:rPr>
            </w:pPr>
            <w:r w:rsidRPr="000C4BD1">
              <w:rPr>
                <w:rFonts w:ascii="Times New Roman" w:hAnsi="Times New Roman" w:cs="Times New Roman"/>
                <w:noProof/>
                <w:sz w:val="16"/>
                <w:szCs w:val="16"/>
              </w:rPr>
              <w:t> </w:t>
            </w:r>
          </w:p>
        </w:tc>
        <w:tc>
          <w:tcPr>
            <w:tcW w:w="683" w:type="dxa"/>
            <w:tcBorders>
              <w:top w:val="nil"/>
              <w:left w:val="nil"/>
              <w:bottom w:val="single" w:sz="8" w:space="0" w:color="auto"/>
              <w:right w:val="nil"/>
            </w:tcBorders>
            <w:hideMark/>
          </w:tcPr>
          <w:p w14:paraId="05585EB0" w14:textId="77777777" w:rsidR="0004127A" w:rsidRPr="000C4BD1" w:rsidRDefault="0004127A" w:rsidP="000C4BD1">
            <w:pPr>
              <w:spacing w:after="0"/>
              <w:rPr>
                <w:rFonts w:ascii="Times New Roman" w:hAnsi="Times New Roman" w:cs="Times New Roman"/>
                <w:noProof/>
                <w:sz w:val="16"/>
                <w:szCs w:val="16"/>
              </w:rPr>
            </w:pPr>
            <w:r w:rsidRPr="000C4BD1">
              <w:rPr>
                <w:rFonts w:ascii="Times New Roman" w:hAnsi="Times New Roman" w:cs="Times New Roman"/>
                <w:noProof/>
                <w:sz w:val="16"/>
                <w:szCs w:val="16"/>
              </w:rPr>
              <w:t> </w:t>
            </w:r>
          </w:p>
        </w:tc>
        <w:tc>
          <w:tcPr>
            <w:tcW w:w="771" w:type="dxa"/>
            <w:tcBorders>
              <w:top w:val="nil"/>
              <w:left w:val="nil"/>
              <w:bottom w:val="single" w:sz="8" w:space="0" w:color="auto"/>
              <w:right w:val="nil"/>
            </w:tcBorders>
            <w:hideMark/>
          </w:tcPr>
          <w:p w14:paraId="2A354B3F" w14:textId="77777777" w:rsidR="0004127A" w:rsidRPr="000C4BD1" w:rsidRDefault="0004127A" w:rsidP="000C4BD1">
            <w:pPr>
              <w:spacing w:after="0"/>
              <w:rPr>
                <w:rFonts w:ascii="Times New Roman" w:hAnsi="Times New Roman" w:cs="Times New Roman"/>
                <w:noProof/>
                <w:sz w:val="16"/>
                <w:szCs w:val="16"/>
              </w:rPr>
            </w:pPr>
            <w:r w:rsidRPr="000C4BD1">
              <w:rPr>
                <w:rFonts w:ascii="Times New Roman" w:hAnsi="Times New Roman" w:cs="Times New Roman"/>
                <w:noProof/>
                <w:sz w:val="16"/>
                <w:szCs w:val="16"/>
              </w:rPr>
              <w:t> </w:t>
            </w:r>
          </w:p>
        </w:tc>
        <w:tc>
          <w:tcPr>
            <w:tcW w:w="703" w:type="dxa"/>
            <w:tcBorders>
              <w:top w:val="nil"/>
              <w:left w:val="nil"/>
              <w:bottom w:val="single" w:sz="8" w:space="0" w:color="auto"/>
              <w:right w:val="nil"/>
            </w:tcBorders>
            <w:hideMark/>
          </w:tcPr>
          <w:p w14:paraId="59948A66" w14:textId="77777777" w:rsidR="0004127A" w:rsidRPr="000C4BD1" w:rsidRDefault="0004127A" w:rsidP="000C4BD1">
            <w:pPr>
              <w:spacing w:after="0"/>
              <w:rPr>
                <w:rFonts w:ascii="Times New Roman" w:hAnsi="Times New Roman" w:cs="Times New Roman"/>
                <w:noProof/>
                <w:sz w:val="16"/>
                <w:szCs w:val="16"/>
              </w:rPr>
            </w:pPr>
            <w:r w:rsidRPr="000C4BD1">
              <w:rPr>
                <w:rFonts w:ascii="Times New Roman" w:hAnsi="Times New Roman" w:cs="Times New Roman"/>
                <w:noProof/>
                <w:sz w:val="16"/>
                <w:szCs w:val="16"/>
              </w:rPr>
              <w:t> </w:t>
            </w:r>
          </w:p>
        </w:tc>
        <w:tc>
          <w:tcPr>
            <w:tcW w:w="691" w:type="dxa"/>
            <w:tcBorders>
              <w:top w:val="nil"/>
              <w:left w:val="nil"/>
              <w:bottom w:val="single" w:sz="8" w:space="0" w:color="auto"/>
              <w:right w:val="nil"/>
            </w:tcBorders>
          </w:tcPr>
          <w:p w14:paraId="328E5514" w14:textId="77777777" w:rsidR="0004127A" w:rsidRPr="000C4BD1" w:rsidRDefault="0004127A" w:rsidP="000C4BD1">
            <w:pPr>
              <w:spacing w:after="0"/>
              <w:jc w:val="right"/>
              <w:rPr>
                <w:rFonts w:ascii="Times New Roman" w:hAnsi="Times New Roman" w:cs="Times New Roman"/>
                <w:noProof/>
                <w:sz w:val="16"/>
                <w:szCs w:val="16"/>
              </w:rPr>
            </w:pPr>
          </w:p>
        </w:tc>
        <w:tc>
          <w:tcPr>
            <w:tcW w:w="1376" w:type="dxa"/>
            <w:tcBorders>
              <w:top w:val="nil"/>
              <w:left w:val="nil"/>
              <w:bottom w:val="single" w:sz="8" w:space="0" w:color="auto"/>
              <w:right w:val="nil"/>
            </w:tcBorders>
          </w:tcPr>
          <w:p w14:paraId="1962BAEE" w14:textId="77777777" w:rsidR="0004127A" w:rsidRPr="000C4BD1" w:rsidRDefault="0004127A" w:rsidP="000C4BD1">
            <w:pPr>
              <w:spacing w:after="0"/>
              <w:jc w:val="right"/>
              <w:rPr>
                <w:rFonts w:ascii="Times New Roman" w:hAnsi="Times New Roman" w:cs="Times New Roman"/>
                <w:noProof/>
                <w:sz w:val="16"/>
                <w:szCs w:val="16"/>
              </w:rPr>
            </w:pPr>
          </w:p>
        </w:tc>
        <w:tc>
          <w:tcPr>
            <w:tcW w:w="908" w:type="dxa"/>
            <w:tcBorders>
              <w:top w:val="nil"/>
              <w:left w:val="nil"/>
              <w:bottom w:val="single" w:sz="8" w:space="0" w:color="auto"/>
              <w:right w:val="single" w:sz="8" w:space="0" w:color="auto"/>
            </w:tcBorders>
          </w:tcPr>
          <w:p w14:paraId="7BAA0E0E" w14:textId="77777777" w:rsidR="0004127A" w:rsidRPr="000C4BD1" w:rsidRDefault="0004127A" w:rsidP="000C4BD1">
            <w:pPr>
              <w:spacing w:after="0"/>
              <w:jc w:val="right"/>
              <w:rPr>
                <w:rFonts w:ascii="Times New Roman" w:hAnsi="Times New Roman" w:cs="Times New Roman"/>
                <w:noProof/>
                <w:sz w:val="16"/>
                <w:szCs w:val="16"/>
              </w:rPr>
            </w:pPr>
            <w:r w:rsidRPr="000C4BD1">
              <w:rPr>
                <w:rFonts w:ascii="Times New Roman" w:hAnsi="Times New Roman" w:cs="Times New Roman"/>
                <w:noProof/>
                <w:sz w:val="16"/>
                <w:szCs w:val="16"/>
              </w:rPr>
              <w:t>0</w:t>
            </w:r>
          </w:p>
        </w:tc>
      </w:tr>
    </w:tbl>
    <w:p w14:paraId="4308685C" w14:textId="77777777" w:rsidR="0004127A" w:rsidRPr="005C39EC" w:rsidRDefault="0004127A" w:rsidP="0004127A">
      <w:pPr>
        <w:pStyle w:val="ManualHeading1"/>
        <w:numPr>
          <w:ilvl w:val="0"/>
          <w:numId w:val="1"/>
        </w:numPr>
        <w:rPr>
          <w:noProof/>
          <w:lang w:val="en-IE"/>
        </w:rPr>
      </w:pPr>
      <w:r w:rsidRPr="005C39EC">
        <w:rPr>
          <w:noProof/>
          <w:lang w:val="en-IE"/>
        </w:rPr>
        <w:t>Special instruments</w:t>
      </w:r>
      <w:bookmarkEnd w:id="4"/>
      <w:r w:rsidRPr="005C39EC">
        <w:rPr>
          <w:noProof/>
          <w:lang w:val="en-IE"/>
        </w:rPr>
        <w:t xml:space="preserve"> </w:t>
      </w:r>
    </w:p>
    <w:p w14:paraId="34985CCD" w14:textId="77777777" w:rsidR="0004127A" w:rsidRPr="005C39EC" w:rsidRDefault="0004127A" w:rsidP="0004127A">
      <w:pPr>
        <w:pStyle w:val="Text1"/>
        <w:spacing w:after="240"/>
        <w:ind w:left="851"/>
        <w:rPr>
          <w:noProof/>
          <w:lang w:val="en-IE"/>
        </w:rPr>
      </w:pPr>
      <w:r w:rsidRPr="005C39EC">
        <w:rPr>
          <w:noProof/>
          <w:lang w:val="en-IE"/>
        </w:rPr>
        <w:t>Special instruments are available outside the expenditure ceilings of the 2021-2027 multiannual financial framework. These instruments aim to ensure rapid response to exceptional or unforeseen events, and to provide flexibility beyond the agreed expenditure ceilings within certain limits set in the MFF Regulation.</w:t>
      </w:r>
    </w:p>
    <w:p w14:paraId="542CF3F8" w14:textId="77777777" w:rsidR="0004127A" w:rsidRPr="005C39EC" w:rsidRDefault="0004127A" w:rsidP="0004127A">
      <w:pPr>
        <w:pStyle w:val="ManualHeading2"/>
        <w:numPr>
          <w:ilvl w:val="1"/>
          <w:numId w:val="1"/>
        </w:numPr>
        <w:rPr>
          <w:noProof/>
          <w:lang w:val="en-IE"/>
        </w:rPr>
      </w:pPr>
      <w:r w:rsidRPr="005C39EC">
        <w:rPr>
          <w:noProof/>
          <w:lang w:val="en-IE"/>
        </w:rPr>
        <w:t>Thematic Special Instruments</w:t>
      </w:r>
    </w:p>
    <w:p w14:paraId="5B986694" w14:textId="77777777" w:rsidR="0004127A" w:rsidRPr="005C39EC" w:rsidRDefault="0004127A" w:rsidP="0004127A">
      <w:pPr>
        <w:pStyle w:val="ManualHeading3"/>
        <w:rPr>
          <w:lang w:val="en-IE"/>
        </w:rPr>
      </w:pPr>
      <w:r w:rsidRPr="005C39EC">
        <w:rPr>
          <w:lang w:val="en-IE"/>
        </w:rPr>
        <w:t>European Globalisation Adjustment Fund</w:t>
      </w:r>
    </w:p>
    <w:p w14:paraId="00A434C7" w14:textId="411F2340" w:rsidR="0004127A" w:rsidRPr="006A46DE" w:rsidRDefault="0004127A" w:rsidP="0004127A">
      <w:pPr>
        <w:pStyle w:val="Text1"/>
        <w:rPr>
          <w:noProof/>
          <w:lang w:val="en-IE"/>
        </w:rPr>
      </w:pPr>
      <w:r w:rsidRPr="006A46DE">
        <w:rPr>
          <w:noProof/>
          <w:lang w:val="en-IE"/>
        </w:rPr>
        <w:t>In accordance with Article 8 of the MFF Regulation, the European Globalisation Adjustment Fund for Displaced Workers (EGF)</w:t>
      </w:r>
      <w:r w:rsidRPr="006A46DE">
        <w:rPr>
          <w:rStyle w:val="FootnoteReference"/>
          <w:noProof/>
          <w:lang w:val="en-IE"/>
        </w:rPr>
        <w:footnoteReference w:id="13"/>
      </w:r>
      <w:r w:rsidRPr="006A46DE">
        <w:rPr>
          <w:noProof/>
          <w:lang w:val="en-IE"/>
        </w:rPr>
        <w:t xml:space="preserve"> can be mobilised up to a maximum of EUR 30 million per year in 2018 prices, or EUR 35</w:t>
      </w:r>
      <w:r w:rsidR="00937A1C" w:rsidRPr="000C4BD1">
        <w:rPr>
          <w:noProof/>
          <w:lang w:val="en-IE"/>
        </w:rPr>
        <w:t>,9</w:t>
      </w:r>
      <w:r w:rsidRPr="006A46DE">
        <w:rPr>
          <w:noProof/>
          <w:lang w:val="en-IE"/>
        </w:rPr>
        <w:t> million in current prices for 202</w:t>
      </w:r>
      <w:r w:rsidR="00937A1C" w:rsidRPr="006A46DE">
        <w:rPr>
          <w:noProof/>
          <w:lang w:val="en-IE"/>
        </w:rPr>
        <w:t>7</w:t>
      </w:r>
      <w:r w:rsidRPr="006A46DE">
        <w:rPr>
          <w:rStyle w:val="FootnoteReference"/>
          <w:noProof/>
          <w:lang w:val="en-IE"/>
        </w:rPr>
        <w:footnoteReference w:id="14"/>
      </w:r>
      <w:r w:rsidRPr="006A46DE">
        <w:rPr>
          <w:noProof/>
          <w:lang w:val="en-IE"/>
        </w:rPr>
        <w:t>. Unused amounts of the previous year cannot be carried over.</w:t>
      </w:r>
    </w:p>
    <w:p w14:paraId="3689772F" w14:textId="0F85A403" w:rsidR="0004127A" w:rsidRPr="005C39EC" w:rsidRDefault="0004127A" w:rsidP="0004127A">
      <w:pPr>
        <w:pStyle w:val="Text1"/>
        <w:spacing w:after="360"/>
        <w:ind w:left="851"/>
        <w:rPr>
          <w:noProof/>
          <w:lang w:val="en-IE"/>
        </w:rPr>
      </w:pPr>
      <w:r w:rsidRPr="006A46DE">
        <w:rPr>
          <w:noProof/>
          <w:lang w:val="en-IE"/>
        </w:rPr>
        <w:t>The table below shows the details of the annual availability of the EGF and, for information, the mobilisation at 31 December 2025.</w:t>
      </w:r>
    </w:p>
    <w:tbl>
      <w:tblPr>
        <w:tblW w:w="9351" w:type="dxa"/>
        <w:tblInd w:w="113" w:type="dxa"/>
        <w:tblLook w:val="04A0" w:firstRow="1" w:lastRow="0" w:firstColumn="1" w:lastColumn="0" w:noHBand="0" w:noVBand="1"/>
      </w:tblPr>
      <w:tblGrid>
        <w:gridCol w:w="2972"/>
        <w:gridCol w:w="740"/>
        <w:gridCol w:w="740"/>
        <w:gridCol w:w="740"/>
        <w:gridCol w:w="740"/>
        <w:gridCol w:w="740"/>
        <w:gridCol w:w="740"/>
        <w:gridCol w:w="740"/>
        <w:gridCol w:w="1199"/>
      </w:tblGrid>
      <w:tr w:rsidR="0004127A" w:rsidRPr="0075504C" w14:paraId="79061F70" w14:textId="77777777" w:rsidTr="00406430">
        <w:trPr>
          <w:trHeight w:val="290"/>
        </w:trPr>
        <w:tc>
          <w:tcPr>
            <w:tcW w:w="9351" w:type="dxa"/>
            <w:gridSpan w:val="9"/>
            <w:tcBorders>
              <w:top w:val="single" w:sz="4" w:space="0" w:color="auto"/>
              <w:left w:val="single" w:sz="4" w:space="0" w:color="auto"/>
              <w:bottom w:val="single" w:sz="4" w:space="0" w:color="auto"/>
              <w:right w:val="single" w:sz="4" w:space="0" w:color="auto"/>
            </w:tcBorders>
            <w:noWrap/>
            <w:vAlign w:val="bottom"/>
            <w:hideMark/>
          </w:tcPr>
          <w:p w14:paraId="52AE0517" w14:textId="77777777" w:rsidR="0004127A" w:rsidRPr="000C4BD1" w:rsidRDefault="0004127A" w:rsidP="000C4BD1">
            <w:pPr>
              <w:spacing w:after="0" w:line="276" w:lineRule="auto"/>
              <w:jc w:val="center"/>
              <w:rPr>
                <w:rFonts w:ascii="Times New Roman" w:hAnsi="Times New Roman" w:cs="Times New Roman"/>
                <w:b/>
                <w:bCs/>
                <w:noProof/>
                <w:sz w:val="16"/>
                <w:szCs w:val="16"/>
                <w:lang w:val="en-IE"/>
              </w:rPr>
            </w:pPr>
            <w:r w:rsidRPr="000C4BD1">
              <w:rPr>
                <w:rFonts w:ascii="Times New Roman" w:hAnsi="Times New Roman" w:cs="Times New Roman"/>
                <w:b/>
                <w:bCs/>
                <w:noProof/>
                <w:sz w:val="16"/>
                <w:szCs w:val="16"/>
                <w:lang w:val="en-IE"/>
              </w:rPr>
              <w:t>European Globalisation Adjustment Fund for Displaced Workers (EGF) - commitments</w:t>
            </w:r>
          </w:p>
        </w:tc>
      </w:tr>
      <w:tr w:rsidR="0004127A" w:rsidRPr="0075504C" w14:paraId="0DBDCBDB" w14:textId="77777777" w:rsidTr="00406430">
        <w:trPr>
          <w:trHeight w:val="230"/>
        </w:trPr>
        <w:tc>
          <w:tcPr>
            <w:tcW w:w="9351" w:type="dxa"/>
            <w:gridSpan w:val="9"/>
            <w:tcBorders>
              <w:top w:val="single" w:sz="4" w:space="0" w:color="auto"/>
              <w:left w:val="single" w:sz="4" w:space="0" w:color="auto"/>
              <w:bottom w:val="single" w:sz="4" w:space="0" w:color="auto"/>
              <w:right w:val="single" w:sz="4" w:space="0" w:color="auto"/>
            </w:tcBorders>
            <w:noWrap/>
            <w:vAlign w:val="bottom"/>
            <w:hideMark/>
          </w:tcPr>
          <w:p w14:paraId="7AF114F4" w14:textId="77777777" w:rsidR="0004127A" w:rsidRPr="000C4BD1" w:rsidRDefault="0004127A" w:rsidP="000C4BD1">
            <w:pPr>
              <w:spacing w:after="0" w:line="276" w:lineRule="auto"/>
              <w:jc w:val="right"/>
              <w:rPr>
                <w:rFonts w:ascii="Times New Roman" w:hAnsi="Times New Roman" w:cs="Times New Roman"/>
                <w:i/>
                <w:iCs/>
                <w:noProof/>
                <w:sz w:val="16"/>
                <w:szCs w:val="16"/>
                <w:lang w:val="en-IE"/>
              </w:rPr>
            </w:pPr>
            <w:r w:rsidRPr="000C4BD1">
              <w:rPr>
                <w:rFonts w:ascii="Times New Roman" w:hAnsi="Times New Roman" w:cs="Times New Roman"/>
                <w:i/>
                <w:iCs/>
                <w:noProof/>
                <w:sz w:val="16"/>
                <w:szCs w:val="16"/>
                <w:lang w:val="en-IE"/>
              </w:rPr>
              <w:t>EUR million</w:t>
            </w:r>
          </w:p>
        </w:tc>
      </w:tr>
      <w:tr w:rsidR="0004127A" w:rsidRPr="00966A30" w14:paraId="3C92B32B" w14:textId="77777777" w:rsidTr="00406430">
        <w:trPr>
          <w:trHeight w:val="260"/>
        </w:trPr>
        <w:tc>
          <w:tcPr>
            <w:tcW w:w="2972" w:type="dxa"/>
            <w:tcBorders>
              <w:top w:val="nil"/>
              <w:left w:val="single" w:sz="4" w:space="0" w:color="auto"/>
              <w:bottom w:val="nil"/>
              <w:right w:val="single" w:sz="4" w:space="0" w:color="auto"/>
            </w:tcBorders>
            <w:noWrap/>
            <w:vAlign w:val="bottom"/>
            <w:hideMark/>
          </w:tcPr>
          <w:p w14:paraId="454243BC" w14:textId="77777777" w:rsidR="0004127A" w:rsidRPr="000C4BD1" w:rsidRDefault="0004127A" w:rsidP="000C4BD1">
            <w:pPr>
              <w:spacing w:after="0" w:line="276" w:lineRule="auto"/>
              <w:jc w:val="right"/>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 </w:t>
            </w:r>
          </w:p>
        </w:tc>
        <w:tc>
          <w:tcPr>
            <w:tcW w:w="740" w:type="dxa"/>
            <w:tcBorders>
              <w:top w:val="nil"/>
              <w:left w:val="nil"/>
              <w:bottom w:val="single" w:sz="4" w:space="0" w:color="auto"/>
              <w:right w:val="single" w:sz="4" w:space="0" w:color="auto"/>
            </w:tcBorders>
            <w:noWrap/>
            <w:vAlign w:val="bottom"/>
            <w:hideMark/>
          </w:tcPr>
          <w:p w14:paraId="1A2D5F76"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2021</w:t>
            </w:r>
          </w:p>
        </w:tc>
        <w:tc>
          <w:tcPr>
            <w:tcW w:w="740" w:type="dxa"/>
            <w:tcBorders>
              <w:top w:val="nil"/>
              <w:left w:val="nil"/>
              <w:bottom w:val="single" w:sz="4" w:space="0" w:color="auto"/>
              <w:right w:val="single" w:sz="4" w:space="0" w:color="auto"/>
            </w:tcBorders>
            <w:noWrap/>
            <w:vAlign w:val="bottom"/>
            <w:hideMark/>
          </w:tcPr>
          <w:p w14:paraId="59B3F560"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2022</w:t>
            </w:r>
          </w:p>
        </w:tc>
        <w:tc>
          <w:tcPr>
            <w:tcW w:w="740" w:type="dxa"/>
            <w:tcBorders>
              <w:top w:val="nil"/>
              <w:left w:val="nil"/>
              <w:bottom w:val="single" w:sz="4" w:space="0" w:color="auto"/>
              <w:right w:val="single" w:sz="4" w:space="0" w:color="auto"/>
            </w:tcBorders>
            <w:noWrap/>
            <w:vAlign w:val="bottom"/>
            <w:hideMark/>
          </w:tcPr>
          <w:p w14:paraId="67D956F6"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2023</w:t>
            </w:r>
          </w:p>
        </w:tc>
        <w:tc>
          <w:tcPr>
            <w:tcW w:w="740" w:type="dxa"/>
            <w:tcBorders>
              <w:top w:val="nil"/>
              <w:left w:val="nil"/>
              <w:bottom w:val="single" w:sz="4" w:space="0" w:color="auto"/>
              <w:right w:val="single" w:sz="4" w:space="0" w:color="auto"/>
            </w:tcBorders>
            <w:noWrap/>
            <w:vAlign w:val="bottom"/>
            <w:hideMark/>
          </w:tcPr>
          <w:p w14:paraId="17EA1B92"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2024</w:t>
            </w:r>
          </w:p>
        </w:tc>
        <w:tc>
          <w:tcPr>
            <w:tcW w:w="740" w:type="dxa"/>
            <w:tcBorders>
              <w:top w:val="nil"/>
              <w:left w:val="nil"/>
              <w:bottom w:val="single" w:sz="4" w:space="0" w:color="auto"/>
              <w:right w:val="single" w:sz="4" w:space="0" w:color="auto"/>
            </w:tcBorders>
            <w:noWrap/>
            <w:vAlign w:val="bottom"/>
            <w:hideMark/>
          </w:tcPr>
          <w:p w14:paraId="0B3081B7"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2025</w:t>
            </w:r>
          </w:p>
        </w:tc>
        <w:tc>
          <w:tcPr>
            <w:tcW w:w="740" w:type="dxa"/>
            <w:tcBorders>
              <w:top w:val="nil"/>
              <w:left w:val="nil"/>
              <w:bottom w:val="single" w:sz="4" w:space="0" w:color="auto"/>
              <w:right w:val="single" w:sz="4" w:space="0" w:color="auto"/>
            </w:tcBorders>
            <w:noWrap/>
            <w:vAlign w:val="bottom"/>
            <w:hideMark/>
          </w:tcPr>
          <w:p w14:paraId="5EECFC81"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2026</w:t>
            </w:r>
          </w:p>
        </w:tc>
        <w:tc>
          <w:tcPr>
            <w:tcW w:w="740" w:type="dxa"/>
            <w:tcBorders>
              <w:top w:val="nil"/>
              <w:left w:val="nil"/>
              <w:bottom w:val="single" w:sz="4" w:space="0" w:color="auto"/>
              <w:right w:val="single" w:sz="4" w:space="0" w:color="auto"/>
            </w:tcBorders>
            <w:noWrap/>
            <w:vAlign w:val="bottom"/>
            <w:hideMark/>
          </w:tcPr>
          <w:p w14:paraId="449FD574"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2027</w:t>
            </w:r>
          </w:p>
        </w:tc>
        <w:tc>
          <w:tcPr>
            <w:tcW w:w="1199" w:type="dxa"/>
            <w:tcBorders>
              <w:top w:val="nil"/>
              <w:left w:val="nil"/>
              <w:bottom w:val="single" w:sz="4" w:space="0" w:color="auto"/>
              <w:right w:val="single" w:sz="4" w:space="0" w:color="auto"/>
            </w:tcBorders>
            <w:noWrap/>
            <w:vAlign w:val="bottom"/>
            <w:hideMark/>
          </w:tcPr>
          <w:p w14:paraId="42CC8EE5" w14:textId="77777777" w:rsidR="0004127A" w:rsidRPr="000C4BD1" w:rsidRDefault="0004127A" w:rsidP="000C4BD1">
            <w:pPr>
              <w:spacing w:after="0" w:line="276" w:lineRule="auto"/>
              <w:jc w:val="center"/>
              <w:rPr>
                <w:rFonts w:ascii="Times New Roman" w:hAnsi="Times New Roman" w:cs="Times New Roman"/>
                <w:b/>
                <w:bCs/>
                <w:noProof/>
                <w:sz w:val="16"/>
                <w:szCs w:val="16"/>
                <w:lang w:val="en-IE"/>
              </w:rPr>
            </w:pPr>
            <w:r w:rsidRPr="000C4BD1">
              <w:rPr>
                <w:rFonts w:ascii="Times New Roman" w:hAnsi="Times New Roman" w:cs="Times New Roman"/>
                <w:b/>
                <w:bCs/>
                <w:noProof/>
                <w:sz w:val="16"/>
                <w:szCs w:val="16"/>
                <w:lang w:val="en-IE"/>
              </w:rPr>
              <w:t>Total</w:t>
            </w:r>
          </w:p>
        </w:tc>
      </w:tr>
      <w:tr w:rsidR="0004127A" w:rsidRPr="00966A30" w14:paraId="02B3BCFC" w14:textId="77777777" w:rsidTr="00406430">
        <w:trPr>
          <w:trHeight w:val="260"/>
        </w:trPr>
        <w:tc>
          <w:tcPr>
            <w:tcW w:w="2972" w:type="dxa"/>
            <w:tcBorders>
              <w:top w:val="nil"/>
              <w:left w:val="single" w:sz="4" w:space="0" w:color="auto"/>
              <w:bottom w:val="nil"/>
              <w:right w:val="single" w:sz="4" w:space="0" w:color="auto"/>
            </w:tcBorders>
            <w:noWrap/>
            <w:vAlign w:val="center"/>
            <w:hideMark/>
          </w:tcPr>
          <w:p w14:paraId="62F05980" w14:textId="77777777" w:rsidR="0004127A" w:rsidRPr="000C4BD1" w:rsidRDefault="0004127A" w:rsidP="000C4BD1">
            <w:pPr>
              <w:spacing w:after="0" w:line="276" w:lineRule="auto"/>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Annual amounts in 2018 prices</w:t>
            </w:r>
          </w:p>
        </w:tc>
        <w:tc>
          <w:tcPr>
            <w:tcW w:w="740" w:type="dxa"/>
            <w:tcBorders>
              <w:top w:val="nil"/>
              <w:left w:val="nil"/>
              <w:bottom w:val="nil"/>
              <w:right w:val="single" w:sz="4" w:space="0" w:color="auto"/>
            </w:tcBorders>
            <w:noWrap/>
            <w:vAlign w:val="center"/>
            <w:hideMark/>
          </w:tcPr>
          <w:p w14:paraId="39A67E62"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186,0</w:t>
            </w:r>
          </w:p>
        </w:tc>
        <w:tc>
          <w:tcPr>
            <w:tcW w:w="740" w:type="dxa"/>
            <w:tcBorders>
              <w:top w:val="nil"/>
              <w:left w:val="nil"/>
              <w:bottom w:val="nil"/>
              <w:right w:val="single" w:sz="4" w:space="0" w:color="auto"/>
            </w:tcBorders>
            <w:noWrap/>
            <w:vAlign w:val="center"/>
            <w:hideMark/>
          </w:tcPr>
          <w:p w14:paraId="434B4B3F"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186,0</w:t>
            </w:r>
          </w:p>
        </w:tc>
        <w:tc>
          <w:tcPr>
            <w:tcW w:w="740" w:type="dxa"/>
            <w:tcBorders>
              <w:top w:val="nil"/>
              <w:left w:val="nil"/>
              <w:bottom w:val="nil"/>
              <w:right w:val="single" w:sz="4" w:space="0" w:color="auto"/>
            </w:tcBorders>
            <w:noWrap/>
            <w:vAlign w:val="center"/>
            <w:hideMark/>
          </w:tcPr>
          <w:p w14:paraId="3A927AF7"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186,0</w:t>
            </w:r>
          </w:p>
        </w:tc>
        <w:tc>
          <w:tcPr>
            <w:tcW w:w="740" w:type="dxa"/>
            <w:tcBorders>
              <w:top w:val="nil"/>
              <w:left w:val="nil"/>
              <w:bottom w:val="nil"/>
              <w:right w:val="single" w:sz="4" w:space="0" w:color="auto"/>
            </w:tcBorders>
            <w:noWrap/>
            <w:vAlign w:val="center"/>
            <w:hideMark/>
          </w:tcPr>
          <w:p w14:paraId="20842FB9"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30,0</w:t>
            </w:r>
          </w:p>
        </w:tc>
        <w:tc>
          <w:tcPr>
            <w:tcW w:w="740" w:type="dxa"/>
            <w:tcBorders>
              <w:top w:val="nil"/>
              <w:left w:val="nil"/>
              <w:bottom w:val="nil"/>
              <w:right w:val="single" w:sz="4" w:space="0" w:color="auto"/>
            </w:tcBorders>
            <w:noWrap/>
            <w:vAlign w:val="center"/>
            <w:hideMark/>
          </w:tcPr>
          <w:p w14:paraId="0A278575"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30,0</w:t>
            </w:r>
          </w:p>
        </w:tc>
        <w:tc>
          <w:tcPr>
            <w:tcW w:w="740" w:type="dxa"/>
            <w:tcBorders>
              <w:top w:val="nil"/>
              <w:left w:val="nil"/>
              <w:bottom w:val="nil"/>
              <w:right w:val="single" w:sz="4" w:space="0" w:color="auto"/>
            </w:tcBorders>
            <w:noWrap/>
            <w:vAlign w:val="center"/>
            <w:hideMark/>
          </w:tcPr>
          <w:p w14:paraId="2937844A"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30,0</w:t>
            </w:r>
          </w:p>
        </w:tc>
        <w:tc>
          <w:tcPr>
            <w:tcW w:w="740" w:type="dxa"/>
            <w:tcBorders>
              <w:top w:val="nil"/>
              <w:left w:val="nil"/>
              <w:bottom w:val="nil"/>
              <w:right w:val="single" w:sz="4" w:space="0" w:color="auto"/>
            </w:tcBorders>
            <w:noWrap/>
            <w:vAlign w:val="center"/>
            <w:hideMark/>
          </w:tcPr>
          <w:p w14:paraId="51DAD9DB"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30,0</w:t>
            </w:r>
          </w:p>
        </w:tc>
        <w:tc>
          <w:tcPr>
            <w:tcW w:w="1199" w:type="dxa"/>
            <w:tcBorders>
              <w:top w:val="nil"/>
              <w:left w:val="nil"/>
              <w:bottom w:val="nil"/>
              <w:right w:val="single" w:sz="4" w:space="0" w:color="auto"/>
            </w:tcBorders>
            <w:noWrap/>
            <w:vAlign w:val="center"/>
            <w:hideMark/>
          </w:tcPr>
          <w:p w14:paraId="53E491A1" w14:textId="77777777" w:rsidR="0004127A" w:rsidRPr="000C4BD1" w:rsidRDefault="0004127A" w:rsidP="000C4BD1">
            <w:pPr>
              <w:spacing w:after="0" w:line="276" w:lineRule="auto"/>
              <w:jc w:val="center"/>
              <w:rPr>
                <w:rFonts w:ascii="Times New Roman" w:hAnsi="Times New Roman" w:cs="Times New Roman"/>
                <w:b/>
                <w:bCs/>
                <w:noProof/>
                <w:sz w:val="16"/>
                <w:szCs w:val="16"/>
                <w:lang w:val="en-IE"/>
              </w:rPr>
            </w:pPr>
            <w:r w:rsidRPr="000C4BD1">
              <w:rPr>
                <w:rFonts w:ascii="Times New Roman" w:hAnsi="Times New Roman" w:cs="Times New Roman"/>
                <w:b/>
                <w:noProof/>
                <w:sz w:val="16"/>
                <w:szCs w:val="16"/>
                <w:lang w:val="en-IE"/>
              </w:rPr>
              <w:t>678,0</w:t>
            </w:r>
          </w:p>
        </w:tc>
      </w:tr>
      <w:tr w:rsidR="0004127A" w:rsidRPr="00966A30" w14:paraId="2ACB8275" w14:textId="77777777" w:rsidTr="00406430">
        <w:trPr>
          <w:trHeight w:val="260"/>
        </w:trPr>
        <w:tc>
          <w:tcPr>
            <w:tcW w:w="2972" w:type="dxa"/>
            <w:tcBorders>
              <w:top w:val="nil"/>
              <w:left w:val="single" w:sz="4" w:space="0" w:color="auto"/>
              <w:bottom w:val="nil"/>
              <w:right w:val="single" w:sz="4" w:space="0" w:color="auto"/>
            </w:tcBorders>
            <w:noWrap/>
            <w:vAlign w:val="center"/>
            <w:hideMark/>
          </w:tcPr>
          <w:p w14:paraId="4465CDD0" w14:textId="77777777" w:rsidR="0004127A" w:rsidRPr="000C4BD1" w:rsidRDefault="0004127A" w:rsidP="000C4BD1">
            <w:pPr>
              <w:spacing w:after="0" w:line="276" w:lineRule="auto"/>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Annual amounts in current prices</w:t>
            </w:r>
          </w:p>
        </w:tc>
        <w:tc>
          <w:tcPr>
            <w:tcW w:w="740" w:type="dxa"/>
            <w:tcBorders>
              <w:top w:val="nil"/>
              <w:left w:val="nil"/>
              <w:bottom w:val="nil"/>
              <w:right w:val="single" w:sz="4" w:space="0" w:color="auto"/>
            </w:tcBorders>
            <w:noWrap/>
            <w:vAlign w:val="center"/>
            <w:hideMark/>
          </w:tcPr>
          <w:p w14:paraId="10957C3C"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197,4</w:t>
            </w:r>
          </w:p>
        </w:tc>
        <w:tc>
          <w:tcPr>
            <w:tcW w:w="740" w:type="dxa"/>
            <w:tcBorders>
              <w:top w:val="nil"/>
              <w:left w:val="nil"/>
              <w:bottom w:val="nil"/>
              <w:right w:val="single" w:sz="4" w:space="0" w:color="auto"/>
            </w:tcBorders>
            <w:noWrap/>
            <w:vAlign w:val="center"/>
            <w:hideMark/>
          </w:tcPr>
          <w:p w14:paraId="51CBC1D8"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201,3</w:t>
            </w:r>
          </w:p>
        </w:tc>
        <w:tc>
          <w:tcPr>
            <w:tcW w:w="740" w:type="dxa"/>
            <w:tcBorders>
              <w:top w:val="nil"/>
              <w:left w:val="nil"/>
              <w:bottom w:val="nil"/>
              <w:right w:val="single" w:sz="4" w:space="0" w:color="auto"/>
            </w:tcBorders>
            <w:noWrap/>
            <w:vAlign w:val="center"/>
            <w:hideMark/>
          </w:tcPr>
          <w:p w14:paraId="10D85037"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205,4</w:t>
            </w:r>
          </w:p>
        </w:tc>
        <w:tc>
          <w:tcPr>
            <w:tcW w:w="740" w:type="dxa"/>
            <w:tcBorders>
              <w:top w:val="nil"/>
              <w:left w:val="nil"/>
              <w:bottom w:val="nil"/>
              <w:right w:val="single" w:sz="4" w:space="0" w:color="auto"/>
            </w:tcBorders>
            <w:noWrap/>
            <w:vAlign w:val="center"/>
            <w:hideMark/>
          </w:tcPr>
          <w:p w14:paraId="558A122A"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33,8</w:t>
            </w:r>
          </w:p>
        </w:tc>
        <w:tc>
          <w:tcPr>
            <w:tcW w:w="740" w:type="dxa"/>
            <w:tcBorders>
              <w:top w:val="nil"/>
              <w:left w:val="nil"/>
              <w:bottom w:val="nil"/>
              <w:right w:val="single" w:sz="4" w:space="0" w:color="auto"/>
            </w:tcBorders>
            <w:noWrap/>
            <w:vAlign w:val="center"/>
            <w:hideMark/>
          </w:tcPr>
          <w:p w14:paraId="2CE7BA56"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34,5</w:t>
            </w:r>
          </w:p>
        </w:tc>
        <w:tc>
          <w:tcPr>
            <w:tcW w:w="740" w:type="dxa"/>
            <w:tcBorders>
              <w:top w:val="nil"/>
              <w:left w:val="nil"/>
              <w:bottom w:val="nil"/>
              <w:right w:val="single" w:sz="4" w:space="0" w:color="auto"/>
            </w:tcBorders>
            <w:noWrap/>
            <w:vAlign w:val="center"/>
            <w:hideMark/>
          </w:tcPr>
          <w:p w14:paraId="50E4505B"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35,1</w:t>
            </w:r>
          </w:p>
        </w:tc>
        <w:tc>
          <w:tcPr>
            <w:tcW w:w="740" w:type="dxa"/>
            <w:tcBorders>
              <w:top w:val="nil"/>
              <w:left w:val="nil"/>
              <w:bottom w:val="nil"/>
              <w:right w:val="single" w:sz="4" w:space="0" w:color="auto"/>
            </w:tcBorders>
            <w:noWrap/>
            <w:vAlign w:val="center"/>
            <w:hideMark/>
          </w:tcPr>
          <w:p w14:paraId="61EB881A"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35,9</w:t>
            </w:r>
          </w:p>
        </w:tc>
        <w:tc>
          <w:tcPr>
            <w:tcW w:w="1199" w:type="dxa"/>
            <w:tcBorders>
              <w:top w:val="nil"/>
              <w:left w:val="nil"/>
              <w:bottom w:val="nil"/>
              <w:right w:val="single" w:sz="4" w:space="0" w:color="auto"/>
            </w:tcBorders>
            <w:noWrap/>
            <w:vAlign w:val="center"/>
            <w:hideMark/>
          </w:tcPr>
          <w:p w14:paraId="23D12D81" w14:textId="77777777" w:rsidR="0004127A" w:rsidRPr="000C4BD1" w:rsidRDefault="0004127A" w:rsidP="000C4BD1">
            <w:pPr>
              <w:spacing w:after="0" w:line="276" w:lineRule="auto"/>
              <w:jc w:val="center"/>
              <w:rPr>
                <w:rFonts w:ascii="Times New Roman" w:hAnsi="Times New Roman" w:cs="Times New Roman"/>
                <w:b/>
                <w:bCs/>
                <w:noProof/>
                <w:sz w:val="16"/>
                <w:szCs w:val="16"/>
                <w:lang w:val="en-IE"/>
              </w:rPr>
            </w:pPr>
            <w:r w:rsidRPr="000C4BD1">
              <w:rPr>
                <w:rFonts w:ascii="Times New Roman" w:hAnsi="Times New Roman" w:cs="Times New Roman"/>
                <w:b/>
                <w:noProof/>
                <w:sz w:val="16"/>
                <w:szCs w:val="16"/>
                <w:lang w:val="en-IE"/>
              </w:rPr>
              <w:t>743,4</w:t>
            </w:r>
          </w:p>
        </w:tc>
      </w:tr>
      <w:tr w:rsidR="0004127A" w:rsidRPr="00966A30" w14:paraId="247B4573" w14:textId="77777777" w:rsidTr="00406430">
        <w:trPr>
          <w:trHeight w:val="260"/>
        </w:trPr>
        <w:tc>
          <w:tcPr>
            <w:tcW w:w="2972" w:type="dxa"/>
            <w:tcBorders>
              <w:top w:val="nil"/>
              <w:left w:val="single" w:sz="4" w:space="0" w:color="auto"/>
              <w:bottom w:val="nil"/>
              <w:right w:val="single" w:sz="4" w:space="0" w:color="auto"/>
            </w:tcBorders>
            <w:noWrap/>
            <w:vAlign w:val="center"/>
          </w:tcPr>
          <w:p w14:paraId="5C589F1D" w14:textId="77777777" w:rsidR="0004127A" w:rsidRPr="000C4BD1" w:rsidRDefault="0004127A" w:rsidP="000C4BD1">
            <w:pPr>
              <w:spacing w:after="0" w:line="276" w:lineRule="auto"/>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Annual mobilisation</w:t>
            </w:r>
          </w:p>
        </w:tc>
        <w:tc>
          <w:tcPr>
            <w:tcW w:w="740" w:type="dxa"/>
            <w:tcBorders>
              <w:top w:val="nil"/>
              <w:left w:val="nil"/>
              <w:bottom w:val="nil"/>
              <w:right w:val="single" w:sz="4" w:space="0" w:color="auto"/>
            </w:tcBorders>
            <w:noWrap/>
            <w:vAlign w:val="center"/>
          </w:tcPr>
          <w:p w14:paraId="4EDD08DB"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24,0</w:t>
            </w:r>
          </w:p>
        </w:tc>
        <w:tc>
          <w:tcPr>
            <w:tcW w:w="740" w:type="dxa"/>
            <w:tcBorders>
              <w:top w:val="nil"/>
              <w:left w:val="nil"/>
              <w:bottom w:val="nil"/>
              <w:right w:val="single" w:sz="4" w:space="0" w:color="auto"/>
            </w:tcBorders>
            <w:noWrap/>
            <w:vAlign w:val="center"/>
          </w:tcPr>
          <w:p w14:paraId="10A993ED"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28,0</w:t>
            </w:r>
          </w:p>
        </w:tc>
        <w:tc>
          <w:tcPr>
            <w:tcW w:w="740" w:type="dxa"/>
            <w:tcBorders>
              <w:top w:val="nil"/>
              <w:left w:val="nil"/>
              <w:bottom w:val="nil"/>
              <w:right w:val="single" w:sz="4" w:space="0" w:color="auto"/>
            </w:tcBorders>
            <w:noWrap/>
            <w:vAlign w:val="center"/>
          </w:tcPr>
          <w:p w14:paraId="549CA0D2"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8,4</w:t>
            </w:r>
          </w:p>
        </w:tc>
        <w:tc>
          <w:tcPr>
            <w:tcW w:w="740" w:type="dxa"/>
            <w:tcBorders>
              <w:top w:val="nil"/>
              <w:left w:val="nil"/>
              <w:bottom w:val="nil"/>
              <w:right w:val="single" w:sz="4" w:space="0" w:color="auto"/>
            </w:tcBorders>
            <w:noWrap/>
            <w:vAlign w:val="center"/>
          </w:tcPr>
          <w:p w14:paraId="17D27B32"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8,4</w:t>
            </w:r>
          </w:p>
        </w:tc>
        <w:tc>
          <w:tcPr>
            <w:tcW w:w="740" w:type="dxa"/>
            <w:tcBorders>
              <w:top w:val="nil"/>
              <w:left w:val="nil"/>
              <w:bottom w:val="nil"/>
              <w:right w:val="single" w:sz="4" w:space="0" w:color="auto"/>
            </w:tcBorders>
            <w:noWrap/>
            <w:vAlign w:val="center"/>
          </w:tcPr>
          <w:p w14:paraId="00CCFE04"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20,7</w:t>
            </w:r>
          </w:p>
        </w:tc>
        <w:tc>
          <w:tcPr>
            <w:tcW w:w="740" w:type="dxa"/>
            <w:tcBorders>
              <w:top w:val="nil"/>
              <w:left w:val="nil"/>
              <w:bottom w:val="nil"/>
              <w:right w:val="single" w:sz="4" w:space="0" w:color="auto"/>
            </w:tcBorders>
            <w:noWrap/>
            <w:vAlign w:val="center"/>
          </w:tcPr>
          <w:p w14:paraId="5339928E"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p>
        </w:tc>
        <w:tc>
          <w:tcPr>
            <w:tcW w:w="740" w:type="dxa"/>
            <w:tcBorders>
              <w:top w:val="nil"/>
              <w:left w:val="nil"/>
              <w:bottom w:val="nil"/>
              <w:right w:val="single" w:sz="4" w:space="0" w:color="auto"/>
            </w:tcBorders>
            <w:noWrap/>
            <w:vAlign w:val="center"/>
          </w:tcPr>
          <w:p w14:paraId="62B826C7"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p>
        </w:tc>
        <w:tc>
          <w:tcPr>
            <w:tcW w:w="1199" w:type="dxa"/>
            <w:tcBorders>
              <w:top w:val="nil"/>
              <w:left w:val="nil"/>
              <w:bottom w:val="nil"/>
              <w:right w:val="single" w:sz="4" w:space="0" w:color="auto"/>
            </w:tcBorders>
            <w:noWrap/>
            <w:vAlign w:val="center"/>
          </w:tcPr>
          <w:p w14:paraId="4DB499C0" w14:textId="77777777" w:rsidR="0004127A" w:rsidRPr="000C4BD1" w:rsidRDefault="0004127A" w:rsidP="000C4BD1">
            <w:pPr>
              <w:spacing w:after="0" w:line="276" w:lineRule="auto"/>
              <w:jc w:val="center"/>
              <w:rPr>
                <w:rFonts w:ascii="Times New Roman" w:hAnsi="Times New Roman" w:cs="Times New Roman"/>
                <w:b/>
                <w:bCs/>
                <w:noProof/>
                <w:sz w:val="16"/>
                <w:szCs w:val="16"/>
                <w:lang w:val="en-IE"/>
              </w:rPr>
            </w:pPr>
            <w:r w:rsidRPr="000C4BD1">
              <w:rPr>
                <w:rFonts w:ascii="Times New Roman" w:hAnsi="Times New Roman" w:cs="Times New Roman"/>
                <w:b/>
                <w:bCs/>
                <w:noProof/>
                <w:sz w:val="16"/>
                <w:szCs w:val="16"/>
                <w:lang w:val="en-IE"/>
              </w:rPr>
              <w:t>89,6</w:t>
            </w:r>
          </w:p>
        </w:tc>
      </w:tr>
      <w:tr w:rsidR="0004127A" w:rsidRPr="00966A30" w14:paraId="64E06C26" w14:textId="77777777" w:rsidTr="00406430">
        <w:trPr>
          <w:trHeight w:val="260"/>
        </w:trPr>
        <w:tc>
          <w:tcPr>
            <w:tcW w:w="2972" w:type="dxa"/>
            <w:tcBorders>
              <w:top w:val="nil"/>
              <w:left w:val="single" w:sz="4" w:space="0" w:color="auto"/>
              <w:bottom w:val="single" w:sz="4" w:space="0" w:color="auto"/>
              <w:right w:val="single" w:sz="4" w:space="0" w:color="auto"/>
            </w:tcBorders>
            <w:noWrap/>
            <w:vAlign w:val="center"/>
          </w:tcPr>
          <w:p w14:paraId="2824196E" w14:textId="77777777" w:rsidR="0004127A" w:rsidRPr="000C4BD1" w:rsidRDefault="0004127A" w:rsidP="000C4BD1">
            <w:pPr>
              <w:spacing w:after="0" w:line="276" w:lineRule="auto"/>
              <w:rPr>
                <w:rFonts w:ascii="Times New Roman" w:hAnsi="Times New Roman" w:cs="Times New Roman"/>
                <w:i/>
                <w:noProof/>
                <w:sz w:val="16"/>
                <w:szCs w:val="16"/>
                <w:lang w:val="en-IE"/>
              </w:rPr>
            </w:pPr>
            <w:r w:rsidRPr="000C4BD1">
              <w:rPr>
                <w:rFonts w:ascii="Times New Roman" w:hAnsi="Times New Roman" w:cs="Times New Roman"/>
                <w:i/>
                <w:noProof/>
                <w:sz w:val="16"/>
                <w:szCs w:val="16"/>
                <w:lang w:val="en-IE"/>
              </w:rPr>
              <w:t>Lapsed</w:t>
            </w:r>
          </w:p>
        </w:tc>
        <w:tc>
          <w:tcPr>
            <w:tcW w:w="740" w:type="dxa"/>
            <w:tcBorders>
              <w:top w:val="nil"/>
              <w:left w:val="nil"/>
              <w:bottom w:val="single" w:sz="4" w:space="0" w:color="auto"/>
              <w:right w:val="single" w:sz="4" w:space="0" w:color="auto"/>
            </w:tcBorders>
            <w:noWrap/>
            <w:vAlign w:val="center"/>
          </w:tcPr>
          <w:p w14:paraId="0BF063D6" w14:textId="77777777" w:rsidR="0004127A" w:rsidRPr="000C4BD1" w:rsidRDefault="0004127A" w:rsidP="000C4BD1">
            <w:pPr>
              <w:spacing w:after="0" w:line="276" w:lineRule="auto"/>
              <w:jc w:val="center"/>
              <w:rPr>
                <w:rFonts w:ascii="Times New Roman" w:hAnsi="Times New Roman" w:cs="Times New Roman"/>
                <w:i/>
                <w:noProof/>
                <w:sz w:val="16"/>
                <w:szCs w:val="16"/>
                <w:lang w:val="en-IE"/>
              </w:rPr>
            </w:pPr>
            <w:r w:rsidRPr="000C4BD1">
              <w:rPr>
                <w:rFonts w:ascii="Times New Roman" w:hAnsi="Times New Roman" w:cs="Times New Roman"/>
                <w:i/>
                <w:noProof/>
                <w:sz w:val="16"/>
                <w:szCs w:val="16"/>
                <w:lang w:val="en-IE"/>
              </w:rPr>
              <w:t>173,4</w:t>
            </w:r>
          </w:p>
        </w:tc>
        <w:tc>
          <w:tcPr>
            <w:tcW w:w="740" w:type="dxa"/>
            <w:tcBorders>
              <w:top w:val="nil"/>
              <w:left w:val="nil"/>
              <w:bottom w:val="single" w:sz="4" w:space="0" w:color="auto"/>
              <w:right w:val="single" w:sz="4" w:space="0" w:color="auto"/>
            </w:tcBorders>
            <w:noWrap/>
            <w:vAlign w:val="center"/>
          </w:tcPr>
          <w:p w14:paraId="2032B82D" w14:textId="77777777" w:rsidR="0004127A" w:rsidRPr="000C4BD1" w:rsidRDefault="0004127A" w:rsidP="000C4BD1">
            <w:pPr>
              <w:spacing w:after="0" w:line="276" w:lineRule="auto"/>
              <w:jc w:val="center"/>
              <w:rPr>
                <w:rFonts w:ascii="Times New Roman" w:hAnsi="Times New Roman" w:cs="Times New Roman"/>
                <w:i/>
                <w:noProof/>
                <w:sz w:val="16"/>
                <w:szCs w:val="16"/>
                <w:lang w:val="en-IE"/>
              </w:rPr>
            </w:pPr>
            <w:r w:rsidRPr="000C4BD1">
              <w:rPr>
                <w:rFonts w:ascii="Times New Roman" w:hAnsi="Times New Roman" w:cs="Times New Roman"/>
                <w:i/>
                <w:noProof/>
                <w:sz w:val="16"/>
                <w:szCs w:val="16"/>
                <w:lang w:val="en-IE"/>
              </w:rPr>
              <w:t>173,3</w:t>
            </w:r>
          </w:p>
        </w:tc>
        <w:tc>
          <w:tcPr>
            <w:tcW w:w="740" w:type="dxa"/>
            <w:tcBorders>
              <w:top w:val="nil"/>
              <w:left w:val="nil"/>
              <w:bottom w:val="single" w:sz="4" w:space="0" w:color="auto"/>
              <w:right w:val="single" w:sz="4" w:space="0" w:color="auto"/>
            </w:tcBorders>
            <w:noWrap/>
            <w:vAlign w:val="center"/>
          </w:tcPr>
          <w:p w14:paraId="54D04900" w14:textId="77777777" w:rsidR="0004127A" w:rsidRPr="000C4BD1" w:rsidRDefault="0004127A" w:rsidP="000C4BD1">
            <w:pPr>
              <w:spacing w:after="0" w:line="276" w:lineRule="auto"/>
              <w:jc w:val="center"/>
              <w:rPr>
                <w:rFonts w:ascii="Times New Roman" w:hAnsi="Times New Roman" w:cs="Times New Roman"/>
                <w:i/>
                <w:noProof/>
                <w:sz w:val="16"/>
                <w:szCs w:val="16"/>
                <w:lang w:val="en-IE"/>
              </w:rPr>
            </w:pPr>
            <w:r w:rsidRPr="000C4BD1">
              <w:rPr>
                <w:rFonts w:ascii="Times New Roman" w:hAnsi="Times New Roman" w:cs="Times New Roman"/>
                <w:i/>
                <w:noProof/>
                <w:sz w:val="16"/>
                <w:szCs w:val="16"/>
                <w:lang w:val="en-IE"/>
              </w:rPr>
              <w:t>197,0</w:t>
            </w:r>
          </w:p>
        </w:tc>
        <w:tc>
          <w:tcPr>
            <w:tcW w:w="740" w:type="dxa"/>
            <w:tcBorders>
              <w:top w:val="nil"/>
              <w:left w:val="nil"/>
              <w:bottom w:val="single" w:sz="4" w:space="0" w:color="auto"/>
              <w:right w:val="single" w:sz="4" w:space="0" w:color="auto"/>
            </w:tcBorders>
            <w:noWrap/>
            <w:vAlign w:val="center"/>
          </w:tcPr>
          <w:p w14:paraId="558D56BF" w14:textId="77777777" w:rsidR="0004127A" w:rsidRPr="000C4BD1" w:rsidRDefault="0004127A" w:rsidP="000C4BD1">
            <w:pPr>
              <w:spacing w:after="0" w:line="276" w:lineRule="auto"/>
              <w:jc w:val="center"/>
              <w:rPr>
                <w:rFonts w:ascii="Times New Roman" w:hAnsi="Times New Roman" w:cs="Times New Roman"/>
                <w:i/>
                <w:noProof/>
                <w:sz w:val="16"/>
                <w:szCs w:val="16"/>
                <w:lang w:val="en-IE"/>
              </w:rPr>
            </w:pPr>
            <w:r w:rsidRPr="000C4BD1">
              <w:rPr>
                <w:rFonts w:ascii="Times New Roman" w:hAnsi="Times New Roman" w:cs="Times New Roman"/>
                <w:i/>
                <w:noProof/>
                <w:sz w:val="16"/>
                <w:szCs w:val="16"/>
                <w:lang w:val="en-IE"/>
              </w:rPr>
              <w:t>25,4</w:t>
            </w:r>
          </w:p>
        </w:tc>
        <w:tc>
          <w:tcPr>
            <w:tcW w:w="740" w:type="dxa"/>
            <w:tcBorders>
              <w:top w:val="nil"/>
              <w:left w:val="nil"/>
              <w:bottom w:val="single" w:sz="4" w:space="0" w:color="auto"/>
              <w:right w:val="single" w:sz="4" w:space="0" w:color="auto"/>
            </w:tcBorders>
            <w:noWrap/>
            <w:vAlign w:val="center"/>
          </w:tcPr>
          <w:p w14:paraId="2A45BDBF" w14:textId="77777777" w:rsidR="0004127A" w:rsidRPr="000C4BD1" w:rsidRDefault="0004127A" w:rsidP="000C4BD1">
            <w:pPr>
              <w:spacing w:after="0" w:line="276" w:lineRule="auto"/>
              <w:jc w:val="center"/>
              <w:rPr>
                <w:rFonts w:ascii="Times New Roman" w:hAnsi="Times New Roman" w:cs="Times New Roman"/>
                <w:i/>
                <w:noProof/>
                <w:sz w:val="16"/>
                <w:szCs w:val="16"/>
                <w:lang w:val="en-IE"/>
              </w:rPr>
            </w:pPr>
            <w:r w:rsidRPr="000C4BD1">
              <w:rPr>
                <w:rFonts w:ascii="Times New Roman" w:hAnsi="Times New Roman" w:cs="Times New Roman"/>
                <w:i/>
                <w:noProof/>
                <w:sz w:val="16"/>
                <w:szCs w:val="16"/>
                <w:lang w:val="en-IE"/>
              </w:rPr>
              <w:t>13,7</w:t>
            </w:r>
          </w:p>
        </w:tc>
        <w:tc>
          <w:tcPr>
            <w:tcW w:w="740" w:type="dxa"/>
            <w:tcBorders>
              <w:top w:val="nil"/>
              <w:left w:val="nil"/>
              <w:bottom w:val="single" w:sz="4" w:space="0" w:color="auto"/>
              <w:right w:val="single" w:sz="4" w:space="0" w:color="auto"/>
            </w:tcBorders>
            <w:noWrap/>
            <w:vAlign w:val="center"/>
          </w:tcPr>
          <w:p w14:paraId="508D127D" w14:textId="77777777" w:rsidR="0004127A" w:rsidRPr="000C4BD1" w:rsidRDefault="0004127A" w:rsidP="000C4BD1">
            <w:pPr>
              <w:spacing w:after="0" w:line="276" w:lineRule="auto"/>
              <w:jc w:val="center"/>
              <w:rPr>
                <w:rFonts w:ascii="Times New Roman" w:hAnsi="Times New Roman" w:cs="Times New Roman"/>
                <w:i/>
                <w:noProof/>
                <w:sz w:val="16"/>
                <w:szCs w:val="16"/>
                <w:lang w:val="en-IE"/>
              </w:rPr>
            </w:pPr>
          </w:p>
        </w:tc>
        <w:tc>
          <w:tcPr>
            <w:tcW w:w="740" w:type="dxa"/>
            <w:tcBorders>
              <w:top w:val="nil"/>
              <w:left w:val="nil"/>
              <w:bottom w:val="single" w:sz="4" w:space="0" w:color="auto"/>
              <w:right w:val="single" w:sz="4" w:space="0" w:color="auto"/>
            </w:tcBorders>
            <w:noWrap/>
            <w:vAlign w:val="center"/>
          </w:tcPr>
          <w:p w14:paraId="4F0B37E6" w14:textId="77777777" w:rsidR="0004127A" w:rsidRPr="000C4BD1" w:rsidRDefault="0004127A" w:rsidP="000C4BD1">
            <w:pPr>
              <w:spacing w:after="0" w:line="276" w:lineRule="auto"/>
              <w:jc w:val="center"/>
              <w:rPr>
                <w:rFonts w:ascii="Times New Roman" w:hAnsi="Times New Roman" w:cs="Times New Roman"/>
                <w:i/>
                <w:noProof/>
                <w:sz w:val="16"/>
                <w:szCs w:val="16"/>
                <w:lang w:val="en-IE"/>
              </w:rPr>
            </w:pPr>
          </w:p>
        </w:tc>
        <w:tc>
          <w:tcPr>
            <w:tcW w:w="1199" w:type="dxa"/>
            <w:tcBorders>
              <w:top w:val="nil"/>
              <w:left w:val="nil"/>
              <w:bottom w:val="single" w:sz="4" w:space="0" w:color="auto"/>
              <w:right w:val="single" w:sz="4" w:space="0" w:color="auto"/>
            </w:tcBorders>
            <w:noWrap/>
            <w:vAlign w:val="center"/>
          </w:tcPr>
          <w:p w14:paraId="7C6C615F" w14:textId="77777777" w:rsidR="0004127A" w:rsidRPr="000C4BD1" w:rsidRDefault="0004127A" w:rsidP="000C4BD1">
            <w:pPr>
              <w:spacing w:after="0" w:line="276" w:lineRule="auto"/>
              <w:jc w:val="center"/>
              <w:rPr>
                <w:rFonts w:ascii="Times New Roman" w:hAnsi="Times New Roman" w:cs="Times New Roman"/>
                <w:b/>
                <w:bCs/>
                <w:i/>
                <w:noProof/>
                <w:sz w:val="16"/>
                <w:szCs w:val="16"/>
                <w:lang w:val="en-IE"/>
              </w:rPr>
            </w:pPr>
            <w:r w:rsidRPr="000C4BD1">
              <w:rPr>
                <w:rFonts w:ascii="Times New Roman" w:hAnsi="Times New Roman" w:cs="Times New Roman"/>
                <w:b/>
                <w:bCs/>
                <w:i/>
                <w:noProof/>
                <w:sz w:val="16"/>
                <w:szCs w:val="16"/>
                <w:lang w:val="en-IE"/>
              </w:rPr>
              <w:t>582,7</w:t>
            </w:r>
          </w:p>
        </w:tc>
      </w:tr>
    </w:tbl>
    <w:p w14:paraId="10A1EAB7" w14:textId="77777777" w:rsidR="0004127A" w:rsidRPr="005C39EC" w:rsidRDefault="0004127A" w:rsidP="0004127A">
      <w:pPr>
        <w:pStyle w:val="ManualHeading3"/>
        <w:spacing w:before="360"/>
        <w:ind w:left="1225" w:hanging="505"/>
        <w:rPr>
          <w:lang w:val="en-IE"/>
        </w:rPr>
      </w:pPr>
      <w:bookmarkStart w:id="5" w:name="_Toc360453133"/>
      <w:r w:rsidRPr="005C39EC">
        <w:rPr>
          <w:lang w:val="en-IE"/>
        </w:rPr>
        <w:t>Solidarity and Emergency Aid Reserve</w:t>
      </w:r>
      <w:bookmarkEnd w:id="5"/>
      <w:r>
        <w:rPr>
          <w:lang w:val="en-IE"/>
        </w:rPr>
        <w:t xml:space="preserve"> (European Solidarity Reserve and Emergency Aid Reserve)</w:t>
      </w:r>
    </w:p>
    <w:p w14:paraId="2EB61A17" w14:textId="77777777" w:rsidR="0004127A" w:rsidRPr="00814BBB" w:rsidRDefault="0004127A" w:rsidP="0004127A">
      <w:pPr>
        <w:pStyle w:val="Text1"/>
        <w:rPr>
          <w:noProof/>
          <w:lang w:val="en-IE"/>
        </w:rPr>
      </w:pPr>
      <w:r w:rsidRPr="00814BBB">
        <w:rPr>
          <w:noProof/>
          <w:lang w:val="en-IE"/>
        </w:rPr>
        <w:t>In accordance with Article 9 of the MFF Regulation, the Solidarity and Emergency Aid Reserve (SEAR) is split as of 1 January 2024 into two separate instruments:</w:t>
      </w:r>
    </w:p>
    <w:p w14:paraId="1B13B342" w14:textId="59C233C0" w:rsidR="0004127A" w:rsidRPr="00814BBB" w:rsidRDefault="0004127A" w:rsidP="0004127A">
      <w:pPr>
        <w:pStyle w:val="Text1"/>
        <w:numPr>
          <w:ilvl w:val="0"/>
          <w:numId w:val="6"/>
        </w:numPr>
        <w:rPr>
          <w:noProof/>
          <w:lang w:val="en-IE"/>
        </w:rPr>
      </w:pPr>
      <w:r w:rsidRPr="00814BBB">
        <w:rPr>
          <w:noProof/>
          <w:lang w:val="en-IE"/>
        </w:rPr>
        <w:t>The European Solidarity Reserve, which can be mobilised up to a maximum amount of EUR 1 016 million per year in 2018 prices, or EUR 1</w:t>
      </w:r>
      <w:r w:rsidR="005B5E98">
        <w:rPr>
          <w:noProof/>
          <w:lang w:val="en-IE"/>
        </w:rPr>
        <w:t> </w:t>
      </w:r>
      <w:r w:rsidRPr="00814BBB">
        <w:rPr>
          <w:noProof/>
          <w:lang w:val="en-IE"/>
        </w:rPr>
        <w:t>214,2</w:t>
      </w:r>
      <w:r w:rsidR="00165510" w:rsidRPr="00814BBB">
        <w:rPr>
          <w:noProof/>
          <w:lang w:val="en-IE"/>
        </w:rPr>
        <w:t> </w:t>
      </w:r>
      <w:r w:rsidRPr="00814BBB">
        <w:rPr>
          <w:noProof/>
          <w:lang w:val="en-IE"/>
        </w:rPr>
        <w:t xml:space="preserve">million at current prices for 2027; and </w:t>
      </w:r>
    </w:p>
    <w:p w14:paraId="5DD0A8B7" w14:textId="7E0414F7" w:rsidR="0004127A" w:rsidRPr="00814BBB" w:rsidRDefault="0004127A" w:rsidP="0004127A">
      <w:pPr>
        <w:pStyle w:val="Text1"/>
        <w:numPr>
          <w:ilvl w:val="0"/>
          <w:numId w:val="6"/>
        </w:numPr>
        <w:rPr>
          <w:noProof/>
          <w:lang w:val="en-IE"/>
        </w:rPr>
      </w:pPr>
      <w:r w:rsidRPr="00814BBB">
        <w:rPr>
          <w:noProof/>
          <w:lang w:val="en-IE"/>
        </w:rPr>
        <w:t>The Emergency Aid Reserve, which can be mobilised up to a maximum amount of EUR 508 million per year in 2018 prices, or EUR 607,1</w:t>
      </w:r>
      <w:r w:rsidR="005B5E98">
        <w:rPr>
          <w:noProof/>
          <w:lang w:val="en-IE"/>
        </w:rPr>
        <w:t> </w:t>
      </w:r>
      <w:r w:rsidRPr="00814BBB">
        <w:rPr>
          <w:noProof/>
          <w:lang w:val="en-IE"/>
        </w:rPr>
        <w:t>million at current prices for 2027.</w:t>
      </w:r>
    </w:p>
    <w:p w14:paraId="28E56819" w14:textId="77777777" w:rsidR="0004127A" w:rsidRPr="00814BBB" w:rsidRDefault="0004127A" w:rsidP="0004127A">
      <w:pPr>
        <w:pStyle w:val="Text1"/>
        <w:rPr>
          <w:noProof/>
          <w:lang w:val="en-IE"/>
        </w:rPr>
      </w:pPr>
      <w:r w:rsidRPr="00814BBB">
        <w:rPr>
          <w:noProof/>
          <w:lang w:val="en-IE"/>
        </w:rPr>
        <w:t>For both instruments, any portion of the unused amount of the previous year can be carried over to the following year. The portion of the annual amount stemming from the previous year shall be drawn on first. Any portion of the annual amount from year n which is not used in year n+1 shall be made available to the Flexibility Instrument in the following year.</w:t>
      </w:r>
    </w:p>
    <w:p w14:paraId="03D744FA" w14:textId="3307A658" w:rsidR="0004127A" w:rsidRDefault="0004127A" w:rsidP="0004127A">
      <w:pPr>
        <w:pStyle w:val="Text1"/>
        <w:spacing w:after="240"/>
        <w:ind w:left="851"/>
        <w:rPr>
          <w:noProof/>
          <w:lang w:val="en-IE"/>
        </w:rPr>
      </w:pPr>
      <w:r w:rsidRPr="00814BBB">
        <w:rPr>
          <w:noProof/>
          <w:lang w:val="en-IE"/>
        </w:rPr>
        <w:t xml:space="preserve">The table below shows the details of the annual availability of the SEAR and its annual mobilisation for the years 2021 to </w:t>
      </w:r>
      <w:r w:rsidR="009A46DD">
        <w:rPr>
          <w:noProof/>
          <w:lang w:val="en-IE"/>
        </w:rPr>
        <w:t>2023</w:t>
      </w:r>
      <w:r w:rsidRPr="00814BBB">
        <w:rPr>
          <w:noProof/>
          <w:lang w:val="en-IE"/>
        </w:rPr>
        <w:t xml:space="preserve">. </w:t>
      </w:r>
      <w:r w:rsidR="009A46DD" w:rsidRPr="00C64004">
        <w:rPr>
          <w:noProof/>
          <w:lang w:val="en-IE"/>
        </w:rPr>
        <w:t>The table also shows the details of the annual availability of the European Solidarity Reserve and of the Emergency Aid Reserve for the years 2024-2027.</w:t>
      </w:r>
      <w:r w:rsidR="009A46DD">
        <w:rPr>
          <w:noProof/>
          <w:lang w:val="en-IE"/>
        </w:rPr>
        <w:t xml:space="preserve"> </w:t>
      </w:r>
      <w:r w:rsidRPr="00814BBB">
        <w:rPr>
          <w:noProof/>
          <w:lang w:val="en-IE"/>
        </w:rPr>
        <w:t>The mobilisation at 31 December 202</w:t>
      </w:r>
      <w:r w:rsidRPr="000C4BD1">
        <w:rPr>
          <w:noProof/>
          <w:lang w:val="en-IE"/>
        </w:rPr>
        <w:t>5</w:t>
      </w:r>
      <w:r w:rsidRPr="00814BBB">
        <w:rPr>
          <w:noProof/>
          <w:lang w:val="en-IE"/>
        </w:rPr>
        <w:t xml:space="preserve"> is shown for the purpose of the calculation of the Flexibility Instrument (cf. section 3.2.2). </w:t>
      </w:r>
      <w:r w:rsidRPr="00814BBB">
        <w:rPr>
          <w:noProof/>
        </w:rPr>
        <w:t xml:space="preserve">The </w:t>
      </w:r>
      <w:r w:rsidR="00B37CF9">
        <w:rPr>
          <w:noProof/>
        </w:rPr>
        <w:t xml:space="preserve">EAR and </w:t>
      </w:r>
      <w:r w:rsidR="00AC6113">
        <w:rPr>
          <w:noProof/>
        </w:rPr>
        <w:t>ESR</w:t>
      </w:r>
      <w:r w:rsidRPr="00814BBB">
        <w:rPr>
          <w:noProof/>
        </w:rPr>
        <w:t xml:space="preserve"> ha</w:t>
      </w:r>
      <w:r w:rsidR="00E02C56">
        <w:rPr>
          <w:noProof/>
        </w:rPr>
        <w:t>ve</w:t>
      </w:r>
      <w:r w:rsidRPr="00814BBB">
        <w:rPr>
          <w:noProof/>
        </w:rPr>
        <w:t xml:space="preserve"> been mobilised in full in 202</w:t>
      </w:r>
      <w:r w:rsidRPr="000C4BD1">
        <w:rPr>
          <w:noProof/>
        </w:rPr>
        <w:t>5</w:t>
      </w:r>
      <w:r w:rsidR="00C77FE6">
        <w:rPr>
          <w:noProof/>
        </w:rPr>
        <w:t xml:space="preserve"> </w:t>
      </w:r>
      <w:r w:rsidR="00BE6387">
        <w:rPr>
          <w:noProof/>
        </w:rPr>
        <w:t>(except around EUR </w:t>
      </w:r>
      <w:r w:rsidR="00F43051">
        <w:rPr>
          <w:noProof/>
        </w:rPr>
        <w:t>21,3</w:t>
      </w:r>
      <w:r w:rsidR="00BE6387">
        <w:rPr>
          <w:noProof/>
        </w:rPr>
        <w:t> million</w:t>
      </w:r>
      <w:r w:rsidR="00657B52">
        <w:rPr>
          <w:noProof/>
        </w:rPr>
        <w:t xml:space="preserve"> </w:t>
      </w:r>
      <w:r w:rsidR="00CD2CC1">
        <w:rPr>
          <w:noProof/>
        </w:rPr>
        <w:t xml:space="preserve">of ESR </w:t>
      </w:r>
      <w:r w:rsidR="00657B52">
        <w:rPr>
          <w:noProof/>
        </w:rPr>
        <w:t>which were carried-over to 2026</w:t>
      </w:r>
      <w:r w:rsidR="00AB0BCD">
        <w:rPr>
          <w:noProof/>
        </w:rPr>
        <w:t>)</w:t>
      </w:r>
      <w:r w:rsidRPr="00814BBB">
        <w:rPr>
          <w:noProof/>
        </w:rPr>
        <w:t xml:space="preserve"> and therefore no amount</w:t>
      </w:r>
      <w:r w:rsidR="00715250">
        <w:rPr>
          <w:noProof/>
        </w:rPr>
        <w:t>s</w:t>
      </w:r>
      <w:r w:rsidRPr="00814BBB">
        <w:rPr>
          <w:noProof/>
        </w:rPr>
        <w:t xml:space="preserve"> ha</w:t>
      </w:r>
      <w:r w:rsidR="00715250">
        <w:rPr>
          <w:noProof/>
        </w:rPr>
        <w:t>ve been</w:t>
      </w:r>
      <w:r w:rsidRPr="00814BBB">
        <w:rPr>
          <w:noProof/>
        </w:rPr>
        <w:t xml:space="preserve"> lapsed</w:t>
      </w:r>
      <w:r w:rsidRPr="00814BBB">
        <w:rPr>
          <w:noProof/>
          <w:lang w:val="en-IE"/>
        </w:rPr>
        <w:t>.</w:t>
      </w:r>
    </w:p>
    <w:p w14:paraId="747DDFA4" w14:textId="3878A708" w:rsidR="0004127A" w:rsidRPr="00C64004" w:rsidRDefault="0004127A" w:rsidP="0004127A">
      <w:pPr>
        <w:pStyle w:val="Text1"/>
        <w:spacing w:after="240"/>
        <w:ind w:left="851"/>
        <w:rPr>
          <w:noProof/>
          <w:lang w:val="en-IE"/>
        </w:rPr>
      </w:pPr>
    </w:p>
    <w:tbl>
      <w:tblPr>
        <w:tblW w:w="10207" w:type="dxa"/>
        <w:tblInd w:w="-34" w:type="dxa"/>
        <w:tblLook w:val="04A0" w:firstRow="1" w:lastRow="0" w:firstColumn="1" w:lastColumn="0" w:noHBand="0" w:noVBand="1"/>
      </w:tblPr>
      <w:tblGrid>
        <w:gridCol w:w="3120"/>
        <w:gridCol w:w="945"/>
        <w:gridCol w:w="829"/>
        <w:gridCol w:w="829"/>
        <w:gridCol w:w="829"/>
        <w:gridCol w:w="829"/>
        <w:gridCol w:w="829"/>
        <w:gridCol w:w="829"/>
        <w:gridCol w:w="1168"/>
      </w:tblGrid>
      <w:tr w:rsidR="0004127A" w:rsidRPr="00814BBB" w14:paraId="516DA494" w14:textId="77777777" w:rsidTr="00D3127B">
        <w:trPr>
          <w:trHeight w:val="290"/>
        </w:trPr>
        <w:tc>
          <w:tcPr>
            <w:tcW w:w="10207" w:type="dxa"/>
            <w:gridSpan w:val="9"/>
            <w:tcBorders>
              <w:top w:val="single" w:sz="4" w:space="0" w:color="auto"/>
              <w:left w:val="single" w:sz="4" w:space="0" w:color="auto"/>
              <w:bottom w:val="single" w:sz="4" w:space="0" w:color="auto"/>
              <w:right w:val="single" w:sz="4" w:space="0" w:color="auto"/>
            </w:tcBorders>
            <w:vAlign w:val="center"/>
            <w:hideMark/>
          </w:tcPr>
          <w:p w14:paraId="1BF998F5" w14:textId="5B8A85F8" w:rsidR="0004127A" w:rsidRPr="000C4BD1" w:rsidRDefault="0004127A" w:rsidP="000C4BD1">
            <w:pPr>
              <w:spacing w:after="0" w:line="276" w:lineRule="auto"/>
              <w:jc w:val="center"/>
              <w:rPr>
                <w:rFonts w:ascii="Times New Roman" w:hAnsi="Times New Roman" w:cs="Times New Roman"/>
                <w:b/>
                <w:bCs/>
                <w:noProof/>
                <w:sz w:val="16"/>
                <w:szCs w:val="16"/>
                <w:lang w:val="en-IE"/>
              </w:rPr>
            </w:pPr>
            <w:r w:rsidRPr="000C4BD1">
              <w:rPr>
                <w:rFonts w:ascii="Times New Roman" w:hAnsi="Times New Roman" w:cs="Times New Roman"/>
                <w:b/>
                <w:bCs/>
                <w:noProof/>
                <w:sz w:val="16"/>
                <w:szCs w:val="16"/>
                <w:lang w:val="en-IE"/>
              </w:rPr>
              <w:t xml:space="preserve">Solidarity and Emergency Aid Reserve (SEAR), </w:t>
            </w:r>
            <w:r w:rsidRPr="000C4BD1">
              <w:rPr>
                <w:rFonts w:ascii="Times New Roman" w:hAnsi="Times New Roman" w:cs="Times New Roman"/>
                <w:b/>
                <w:noProof/>
                <w:sz w:val="16"/>
                <w:szCs w:val="16"/>
              </w:rPr>
              <w:t xml:space="preserve">European Solidarity Reserve and Emergency Aid Reserve </w:t>
            </w:r>
            <w:r w:rsidRPr="000C4BD1">
              <w:rPr>
                <w:rFonts w:ascii="Times New Roman" w:hAnsi="Times New Roman" w:cs="Times New Roman"/>
                <w:b/>
                <w:bCs/>
                <w:noProof/>
                <w:sz w:val="16"/>
                <w:szCs w:val="16"/>
                <w:lang w:val="en-IE"/>
              </w:rPr>
              <w:t>- commitments</w:t>
            </w:r>
          </w:p>
        </w:tc>
      </w:tr>
      <w:tr w:rsidR="0004127A" w:rsidRPr="00814BBB" w14:paraId="66568362" w14:textId="77777777" w:rsidTr="00D3127B">
        <w:trPr>
          <w:trHeight w:val="290"/>
        </w:trPr>
        <w:tc>
          <w:tcPr>
            <w:tcW w:w="10207" w:type="dxa"/>
            <w:gridSpan w:val="9"/>
            <w:tcBorders>
              <w:top w:val="single" w:sz="4" w:space="0" w:color="auto"/>
              <w:left w:val="single" w:sz="4" w:space="0" w:color="auto"/>
              <w:bottom w:val="single" w:sz="8" w:space="0" w:color="000000" w:themeColor="text1"/>
              <w:right w:val="single" w:sz="4" w:space="0" w:color="auto"/>
            </w:tcBorders>
            <w:noWrap/>
            <w:vAlign w:val="bottom"/>
            <w:hideMark/>
          </w:tcPr>
          <w:p w14:paraId="764F96BB" w14:textId="77777777" w:rsidR="0004127A" w:rsidRPr="000C4BD1" w:rsidRDefault="0004127A" w:rsidP="000C4BD1">
            <w:pPr>
              <w:spacing w:after="0" w:line="276" w:lineRule="auto"/>
              <w:jc w:val="right"/>
              <w:rPr>
                <w:rFonts w:ascii="Times New Roman" w:hAnsi="Times New Roman" w:cs="Times New Roman"/>
                <w:i/>
                <w:iCs/>
                <w:noProof/>
                <w:sz w:val="16"/>
                <w:szCs w:val="16"/>
                <w:lang w:val="en-IE"/>
              </w:rPr>
            </w:pPr>
            <w:r w:rsidRPr="000C4BD1">
              <w:rPr>
                <w:rFonts w:ascii="Times New Roman" w:hAnsi="Times New Roman" w:cs="Times New Roman"/>
                <w:i/>
                <w:iCs/>
                <w:noProof/>
                <w:sz w:val="16"/>
                <w:szCs w:val="16"/>
                <w:lang w:val="en-IE"/>
              </w:rPr>
              <w:t>EUR million</w:t>
            </w:r>
          </w:p>
        </w:tc>
      </w:tr>
      <w:tr w:rsidR="0004127A" w:rsidRPr="00814BBB" w14:paraId="7975727E" w14:textId="77777777" w:rsidTr="00D3127B">
        <w:trPr>
          <w:trHeight w:val="261"/>
        </w:trPr>
        <w:tc>
          <w:tcPr>
            <w:tcW w:w="3120" w:type="dxa"/>
            <w:tcBorders>
              <w:top w:val="nil"/>
              <w:left w:val="single" w:sz="8" w:space="0" w:color="000000" w:themeColor="text1"/>
              <w:bottom w:val="single" w:sz="4" w:space="0" w:color="auto"/>
              <w:right w:val="single" w:sz="8" w:space="0" w:color="000000" w:themeColor="text1"/>
            </w:tcBorders>
            <w:noWrap/>
            <w:vAlign w:val="bottom"/>
            <w:hideMark/>
          </w:tcPr>
          <w:p w14:paraId="1FFB45C2" w14:textId="77777777" w:rsidR="0004127A" w:rsidRPr="000C4BD1" w:rsidRDefault="0004127A" w:rsidP="000C4BD1">
            <w:pPr>
              <w:spacing w:after="0" w:line="276" w:lineRule="auto"/>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 </w:t>
            </w:r>
          </w:p>
        </w:tc>
        <w:tc>
          <w:tcPr>
            <w:tcW w:w="945" w:type="dxa"/>
            <w:tcBorders>
              <w:top w:val="single" w:sz="4" w:space="0" w:color="auto"/>
              <w:left w:val="nil"/>
              <w:bottom w:val="single" w:sz="4" w:space="0" w:color="auto"/>
              <w:right w:val="single" w:sz="4" w:space="0" w:color="auto"/>
            </w:tcBorders>
            <w:noWrap/>
            <w:vAlign w:val="center"/>
            <w:hideMark/>
          </w:tcPr>
          <w:p w14:paraId="05AFE052"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2021</w:t>
            </w:r>
          </w:p>
        </w:tc>
        <w:tc>
          <w:tcPr>
            <w:tcW w:w="829" w:type="dxa"/>
            <w:tcBorders>
              <w:top w:val="single" w:sz="4" w:space="0" w:color="auto"/>
              <w:left w:val="nil"/>
              <w:bottom w:val="single" w:sz="4" w:space="0" w:color="auto"/>
              <w:right w:val="single" w:sz="4" w:space="0" w:color="auto"/>
            </w:tcBorders>
            <w:noWrap/>
            <w:vAlign w:val="center"/>
            <w:hideMark/>
          </w:tcPr>
          <w:p w14:paraId="473D7026"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2022</w:t>
            </w:r>
          </w:p>
        </w:tc>
        <w:tc>
          <w:tcPr>
            <w:tcW w:w="829" w:type="dxa"/>
            <w:tcBorders>
              <w:top w:val="single" w:sz="4" w:space="0" w:color="auto"/>
              <w:left w:val="nil"/>
              <w:bottom w:val="single" w:sz="4" w:space="0" w:color="auto"/>
              <w:right w:val="single" w:sz="4" w:space="0" w:color="auto"/>
            </w:tcBorders>
            <w:noWrap/>
            <w:vAlign w:val="center"/>
            <w:hideMark/>
          </w:tcPr>
          <w:p w14:paraId="1B042ACA"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2023</w:t>
            </w:r>
          </w:p>
        </w:tc>
        <w:tc>
          <w:tcPr>
            <w:tcW w:w="829" w:type="dxa"/>
            <w:tcBorders>
              <w:top w:val="single" w:sz="4" w:space="0" w:color="auto"/>
              <w:left w:val="nil"/>
              <w:bottom w:val="single" w:sz="4" w:space="0" w:color="auto"/>
              <w:right w:val="single" w:sz="4" w:space="0" w:color="auto"/>
            </w:tcBorders>
            <w:noWrap/>
            <w:vAlign w:val="center"/>
            <w:hideMark/>
          </w:tcPr>
          <w:p w14:paraId="09EA37B7"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2024</w:t>
            </w:r>
          </w:p>
        </w:tc>
        <w:tc>
          <w:tcPr>
            <w:tcW w:w="829" w:type="dxa"/>
            <w:tcBorders>
              <w:top w:val="single" w:sz="4" w:space="0" w:color="auto"/>
              <w:left w:val="nil"/>
              <w:bottom w:val="single" w:sz="4" w:space="0" w:color="auto"/>
              <w:right w:val="single" w:sz="4" w:space="0" w:color="auto"/>
            </w:tcBorders>
            <w:noWrap/>
            <w:vAlign w:val="center"/>
            <w:hideMark/>
          </w:tcPr>
          <w:p w14:paraId="79682106"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2025</w:t>
            </w:r>
          </w:p>
        </w:tc>
        <w:tc>
          <w:tcPr>
            <w:tcW w:w="829" w:type="dxa"/>
            <w:tcBorders>
              <w:top w:val="single" w:sz="4" w:space="0" w:color="auto"/>
              <w:left w:val="nil"/>
              <w:bottom w:val="single" w:sz="4" w:space="0" w:color="auto"/>
              <w:right w:val="single" w:sz="4" w:space="0" w:color="auto"/>
            </w:tcBorders>
            <w:noWrap/>
            <w:vAlign w:val="center"/>
            <w:hideMark/>
          </w:tcPr>
          <w:p w14:paraId="2AC7D034"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2026</w:t>
            </w:r>
          </w:p>
        </w:tc>
        <w:tc>
          <w:tcPr>
            <w:tcW w:w="829" w:type="dxa"/>
            <w:tcBorders>
              <w:top w:val="single" w:sz="4" w:space="0" w:color="auto"/>
              <w:left w:val="nil"/>
              <w:bottom w:val="single" w:sz="4" w:space="0" w:color="auto"/>
              <w:right w:val="single" w:sz="4" w:space="0" w:color="auto"/>
            </w:tcBorders>
            <w:noWrap/>
            <w:vAlign w:val="center"/>
            <w:hideMark/>
          </w:tcPr>
          <w:p w14:paraId="4E8B1975"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2027</w:t>
            </w:r>
          </w:p>
        </w:tc>
        <w:tc>
          <w:tcPr>
            <w:tcW w:w="1168" w:type="dxa"/>
            <w:tcBorders>
              <w:top w:val="single" w:sz="4" w:space="0" w:color="auto"/>
              <w:left w:val="nil"/>
              <w:bottom w:val="single" w:sz="4" w:space="0" w:color="auto"/>
              <w:right w:val="single" w:sz="4" w:space="0" w:color="auto"/>
            </w:tcBorders>
            <w:noWrap/>
            <w:vAlign w:val="center"/>
            <w:hideMark/>
          </w:tcPr>
          <w:p w14:paraId="495C6AAE" w14:textId="77777777" w:rsidR="0004127A" w:rsidRPr="000C4BD1" w:rsidRDefault="0004127A" w:rsidP="000C4BD1">
            <w:pPr>
              <w:spacing w:after="0" w:line="276" w:lineRule="auto"/>
              <w:jc w:val="center"/>
              <w:rPr>
                <w:rFonts w:ascii="Times New Roman" w:hAnsi="Times New Roman" w:cs="Times New Roman"/>
                <w:b/>
                <w:bCs/>
                <w:noProof/>
                <w:sz w:val="16"/>
                <w:szCs w:val="16"/>
                <w:lang w:val="en-IE"/>
              </w:rPr>
            </w:pPr>
            <w:r w:rsidRPr="000C4BD1">
              <w:rPr>
                <w:rFonts w:ascii="Times New Roman" w:hAnsi="Times New Roman" w:cs="Times New Roman"/>
                <w:b/>
                <w:bCs/>
                <w:noProof/>
                <w:sz w:val="16"/>
                <w:szCs w:val="16"/>
                <w:lang w:val="en-IE"/>
              </w:rPr>
              <w:t>Total</w:t>
            </w:r>
          </w:p>
        </w:tc>
      </w:tr>
      <w:tr w:rsidR="0004127A" w:rsidRPr="00814BBB" w14:paraId="525F5E0D" w14:textId="77777777" w:rsidTr="00D3127B">
        <w:trPr>
          <w:trHeight w:val="261"/>
        </w:trPr>
        <w:tc>
          <w:tcPr>
            <w:tcW w:w="10207" w:type="dxa"/>
            <w:gridSpan w:val="9"/>
            <w:tcBorders>
              <w:top w:val="nil"/>
              <w:left w:val="single" w:sz="4" w:space="0" w:color="auto"/>
              <w:bottom w:val="single" w:sz="8" w:space="0" w:color="000000" w:themeColor="text1"/>
              <w:right w:val="single" w:sz="4" w:space="0" w:color="auto"/>
            </w:tcBorders>
            <w:noWrap/>
            <w:vAlign w:val="bottom"/>
          </w:tcPr>
          <w:p w14:paraId="29B65172" w14:textId="77777777" w:rsidR="0004127A" w:rsidRPr="000C4BD1" w:rsidRDefault="0004127A" w:rsidP="000C4BD1">
            <w:pPr>
              <w:spacing w:after="0" w:line="276" w:lineRule="auto"/>
              <w:rPr>
                <w:rFonts w:ascii="Times New Roman" w:hAnsi="Times New Roman" w:cs="Times New Roman"/>
                <w:b/>
                <w:bCs/>
                <w:noProof/>
                <w:sz w:val="16"/>
                <w:szCs w:val="16"/>
                <w:lang w:val="en-IE"/>
              </w:rPr>
            </w:pPr>
            <w:r w:rsidRPr="000C4BD1">
              <w:rPr>
                <w:rFonts w:ascii="Times New Roman" w:hAnsi="Times New Roman" w:cs="Times New Roman"/>
                <w:b/>
                <w:bCs/>
                <w:noProof/>
                <w:sz w:val="16"/>
                <w:szCs w:val="16"/>
                <w:lang w:val="en-IE"/>
              </w:rPr>
              <w:t>Solidarity and Emergency Aid Reserve (SEAR)</w:t>
            </w:r>
          </w:p>
        </w:tc>
      </w:tr>
      <w:tr w:rsidR="00B23575" w:rsidRPr="00814BBB" w14:paraId="14BA2CCC" w14:textId="77777777" w:rsidTr="00D3127B">
        <w:trPr>
          <w:trHeight w:val="261"/>
        </w:trPr>
        <w:tc>
          <w:tcPr>
            <w:tcW w:w="3120" w:type="dxa"/>
            <w:tcBorders>
              <w:top w:val="single" w:sz="8" w:space="0" w:color="000000" w:themeColor="text1"/>
              <w:left w:val="single" w:sz="4" w:space="0" w:color="auto"/>
              <w:bottom w:val="nil"/>
              <w:right w:val="single" w:sz="4" w:space="0" w:color="auto"/>
            </w:tcBorders>
            <w:noWrap/>
            <w:vAlign w:val="bottom"/>
            <w:hideMark/>
          </w:tcPr>
          <w:p w14:paraId="2FA7F82F" w14:textId="77777777" w:rsidR="0004127A" w:rsidRPr="000C4BD1" w:rsidRDefault="0004127A" w:rsidP="000C4BD1">
            <w:pPr>
              <w:spacing w:after="0"/>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Annual amounts in 2018 prices</w:t>
            </w:r>
          </w:p>
        </w:tc>
        <w:tc>
          <w:tcPr>
            <w:tcW w:w="945" w:type="dxa"/>
            <w:tcBorders>
              <w:top w:val="single" w:sz="8" w:space="0" w:color="000000" w:themeColor="text1"/>
              <w:left w:val="nil"/>
              <w:bottom w:val="nil"/>
              <w:right w:val="single" w:sz="4" w:space="0" w:color="auto"/>
            </w:tcBorders>
            <w:noWrap/>
            <w:vAlign w:val="center"/>
            <w:hideMark/>
          </w:tcPr>
          <w:p w14:paraId="59E8E649" w14:textId="77777777" w:rsidR="0004127A" w:rsidRPr="000C4BD1" w:rsidRDefault="0004127A" w:rsidP="000C4BD1">
            <w:pPr>
              <w:spacing w:after="0"/>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1 200,0</w:t>
            </w:r>
          </w:p>
        </w:tc>
        <w:tc>
          <w:tcPr>
            <w:tcW w:w="829" w:type="dxa"/>
            <w:tcBorders>
              <w:top w:val="single" w:sz="8" w:space="0" w:color="000000" w:themeColor="text1"/>
              <w:left w:val="nil"/>
              <w:bottom w:val="nil"/>
              <w:right w:val="single" w:sz="4" w:space="0" w:color="auto"/>
            </w:tcBorders>
            <w:noWrap/>
            <w:vAlign w:val="center"/>
            <w:hideMark/>
          </w:tcPr>
          <w:p w14:paraId="56D755BC" w14:textId="77777777" w:rsidR="0004127A" w:rsidRPr="000C4BD1" w:rsidRDefault="0004127A" w:rsidP="000C4BD1">
            <w:pPr>
              <w:spacing w:after="0"/>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1 200,0</w:t>
            </w:r>
          </w:p>
        </w:tc>
        <w:tc>
          <w:tcPr>
            <w:tcW w:w="829" w:type="dxa"/>
            <w:tcBorders>
              <w:top w:val="single" w:sz="8" w:space="0" w:color="000000" w:themeColor="text1"/>
              <w:left w:val="nil"/>
              <w:bottom w:val="nil"/>
              <w:right w:val="single" w:sz="4" w:space="0" w:color="auto"/>
            </w:tcBorders>
            <w:noWrap/>
            <w:vAlign w:val="center"/>
            <w:hideMark/>
          </w:tcPr>
          <w:p w14:paraId="1E00F79F" w14:textId="77777777" w:rsidR="0004127A" w:rsidRPr="000C4BD1" w:rsidRDefault="0004127A" w:rsidP="000C4BD1">
            <w:pPr>
              <w:spacing w:after="0"/>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1 200,0</w:t>
            </w:r>
          </w:p>
        </w:tc>
        <w:tc>
          <w:tcPr>
            <w:tcW w:w="829" w:type="dxa"/>
            <w:tcBorders>
              <w:top w:val="single" w:sz="8" w:space="0" w:color="000000" w:themeColor="text1"/>
              <w:left w:val="nil"/>
              <w:bottom w:val="nil"/>
              <w:right w:val="single" w:sz="4" w:space="0" w:color="auto"/>
            </w:tcBorders>
            <w:shd w:val="clear" w:color="auto" w:fill="D9D9D9" w:themeFill="background1" w:themeFillShade="D9"/>
            <w:noWrap/>
            <w:vAlign w:val="center"/>
          </w:tcPr>
          <w:p w14:paraId="26285EF0" w14:textId="77777777" w:rsidR="0004127A" w:rsidRPr="000C4BD1" w:rsidRDefault="0004127A" w:rsidP="000C4BD1">
            <w:pPr>
              <w:spacing w:after="0"/>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w:t>
            </w:r>
          </w:p>
        </w:tc>
        <w:tc>
          <w:tcPr>
            <w:tcW w:w="829" w:type="dxa"/>
            <w:tcBorders>
              <w:top w:val="single" w:sz="8" w:space="0" w:color="000000" w:themeColor="text1"/>
              <w:left w:val="nil"/>
              <w:bottom w:val="nil"/>
              <w:right w:val="single" w:sz="4" w:space="0" w:color="auto"/>
            </w:tcBorders>
            <w:shd w:val="clear" w:color="auto" w:fill="D9D9D9" w:themeFill="background1" w:themeFillShade="D9"/>
            <w:noWrap/>
            <w:vAlign w:val="center"/>
          </w:tcPr>
          <w:p w14:paraId="75CEDE4C" w14:textId="77777777" w:rsidR="0004127A" w:rsidRPr="000C4BD1" w:rsidRDefault="0004127A" w:rsidP="000C4BD1">
            <w:pPr>
              <w:spacing w:after="0"/>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w:t>
            </w:r>
          </w:p>
        </w:tc>
        <w:tc>
          <w:tcPr>
            <w:tcW w:w="829" w:type="dxa"/>
            <w:tcBorders>
              <w:top w:val="single" w:sz="8" w:space="0" w:color="000000" w:themeColor="text1"/>
              <w:left w:val="nil"/>
              <w:bottom w:val="nil"/>
              <w:right w:val="single" w:sz="4" w:space="0" w:color="auto"/>
            </w:tcBorders>
            <w:shd w:val="clear" w:color="auto" w:fill="D9D9D9" w:themeFill="background1" w:themeFillShade="D9"/>
            <w:noWrap/>
            <w:vAlign w:val="center"/>
          </w:tcPr>
          <w:p w14:paraId="1C3303E5" w14:textId="77777777" w:rsidR="0004127A" w:rsidRPr="000C4BD1" w:rsidRDefault="0004127A" w:rsidP="000C4BD1">
            <w:pPr>
              <w:spacing w:after="0"/>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w:t>
            </w:r>
          </w:p>
        </w:tc>
        <w:tc>
          <w:tcPr>
            <w:tcW w:w="829" w:type="dxa"/>
            <w:tcBorders>
              <w:top w:val="single" w:sz="8" w:space="0" w:color="000000" w:themeColor="text1"/>
              <w:left w:val="nil"/>
              <w:bottom w:val="nil"/>
              <w:right w:val="single" w:sz="4" w:space="0" w:color="auto"/>
            </w:tcBorders>
            <w:shd w:val="clear" w:color="auto" w:fill="D9D9D9" w:themeFill="background1" w:themeFillShade="D9"/>
            <w:noWrap/>
            <w:vAlign w:val="center"/>
          </w:tcPr>
          <w:p w14:paraId="6C292C73" w14:textId="77777777" w:rsidR="0004127A" w:rsidRPr="000C4BD1" w:rsidRDefault="0004127A" w:rsidP="000C4BD1">
            <w:pPr>
              <w:spacing w:after="0"/>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w:t>
            </w:r>
          </w:p>
        </w:tc>
        <w:tc>
          <w:tcPr>
            <w:tcW w:w="1168" w:type="dxa"/>
            <w:tcBorders>
              <w:top w:val="single" w:sz="8" w:space="0" w:color="000000" w:themeColor="text1"/>
              <w:left w:val="nil"/>
              <w:bottom w:val="nil"/>
              <w:right w:val="single" w:sz="4" w:space="0" w:color="auto"/>
            </w:tcBorders>
            <w:noWrap/>
            <w:vAlign w:val="center"/>
            <w:hideMark/>
          </w:tcPr>
          <w:p w14:paraId="029B23D4" w14:textId="77777777" w:rsidR="0004127A" w:rsidRPr="000C4BD1" w:rsidRDefault="0004127A" w:rsidP="000C4BD1">
            <w:pPr>
              <w:spacing w:after="0"/>
              <w:jc w:val="center"/>
              <w:rPr>
                <w:rFonts w:ascii="Times New Roman" w:hAnsi="Times New Roman" w:cs="Times New Roman"/>
                <w:b/>
                <w:bCs/>
                <w:noProof/>
                <w:sz w:val="16"/>
                <w:szCs w:val="16"/>
                <w:lang w:val="en-IE"/>
              </w:rPr>
            </w:pPr>
            <w:r w:rsidRPr="000C4BD1">
              <w:rPr>
                <w:rFonts w:ascii="Times New Roman" w:hAnsi="Times New Roman" w:cs="Times New Roman"/>
                <w:b/>
                <w:bCs/>
                <w:noProof/>
                <w:sz w:val="16"/>
                <w:szCs w:val="16"/>
                <w:lang w:val="en-IE"/>
              </w:rPr>
              <w:t>3 600,0</w:t>
            </w:r>
          </w:p>
        </w:tc>
      </w:tr>
      <w:tr w:rsidR="00B23575" w:rsidRPr="00814BBB" w14:paraId="0C292F63" w14:textId="77777777" w:rsidTr="00D3127B">
        <w:trPr>
          <w:trHeight w:val="261"/>
        </w:trPr>
        <w:tc>
          <w:tcPr>
            <w:tcW w:w="3120" w:type="dxa"/>
            <w:tcBorders>
              <w:top w:val="nil"/>
              <w:left w:val="single" w:sz="4" w:space="0" w:color="auto"/>
              <w:bottom w:val="nil"/>
              <w:right w:val="single" w:sz="4" w:space="0" w:color="auto"/>
            </w:tcBorders>
            <w:noWrap/>
            <w:vAlign w:val="bottom"/>
            <w:hideMark/>
          </w:tcPr>
          <w:p w14:paraId="45554B1A" w14:textId="77777777" w:rsidR="0004127A" w:rsidRPr="000C4BD1" w:rsidRDefault="0004127A" w:rsidP="000C4BD1">
            <w:pPr>
              <w:spacing w:after="0"/>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Annual amounts in current prices</w:t>
            </w:r>
          </w:p>
        </w:tc>
        <w:tc>
          <w:tcPr>
            <w:tcW w:w="945" w:type="dxa"/>
            <w:tcBorders>
              <w:top w:val="nil"/>
              <w:left w:val="nil"/>
              <w:bottom w:val="nil"/>
              <w:right w:val="single" w:sz="4" w:space="0" w:color="auto"/>
            </w:tcBorders>
            <w:noWrap/>
            <w:vAlign w:val="center"/>
            <w:hideMark/>
          </w:tcPr>
          <w:p w14:paraId="742F0FBD" w14:textId="77777777" w:rsidR="0004127A" w:rsidRPr="000C4BD1" w:rsidRDefault="0004127A" w:rsidP="000C4BD1">
            <w:pPr>
              <w:spacing w:after="0"/>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1 273,5</w:t>
            </w:r>
          </w:p>
        </w:tc>
        <w:tc>
          <w:tcPr>
            <w:tcW w:w="829" w:type="dxa"/>
            <w:tcBorders>
              <w:top w:val="nil"/>
              <w:left w:val="nil"/>
              <w:bottom w:val="nil"/>
              <w:right w:val="single" w:sz="4" w:space="0" w:color="auto"/>
            </w:tcBorders>
            <w:noWrap/>
            <w:vAlign w:val="center"/>
            <w:hideMark/>
          </w:tcPr>
          <w:p w14:paraId="4C7BCA0F" w14:textId="77777777" w:rsidR="0004127A" w:rsidRPr="000C4BD1" w:rsidRDefault="0004127A" w:rsidP="000C4BD1">
            <w:pPr>
              <w:spacing w:after="0"/>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1 298,9</w:t>
            </w:r>
          </w:p>
        </w:tc>
        <w:tc>
          <w:tcPr>
            <w:tcW w:w="829" w:type="dxa"/>
            <w:tcBorders>
              <w:top w:val="nil"/>
              <w:left w:val="nil"/>
              <w:bottom w:val="nil"/>
              <w:right w:val="single" w:sz="4" w:space="0" w:color="auto"/>
            </w:tcBorders>
            <w:noWrap/>
            <w:vAlign w:val="center"/>
            <w:hideMark/>
          </w:tcPr>
          <w:p w14:paraId="440379CA" w14:textId="77777777" w:rsidR="0004127A" w:rsidRPr="000C4BD1" w:rsidRDefault="0004127A" w:rsidP="000C4BD1">
            <w:pPr>
              <w:spacing w:after="0"/>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1 324,9</w:t>
            </w:r>
          </w:p>
        </w:tc>
        <w:tc>
          <w:tcPr>
            <w:tcW w:w="829" w:type="dxa"/>
            <w:tcBorders>
              <w:top w:val="nil"/>
              <w:left w:val="nil"/>
              <w:bottom w:val="nil"/>
              <w:right w:val="single" w:sz="4" w:space="0" w:color="auto"/>
            </w:tcBorders>
            <w:shd w:val="clear" w:color="auto" w:fill="D9D9D9" w:themeFill="background1" w:themeFillShade="D9"/>
            <w:noWrap/>
            <w:vAlign w:val="center"/>
            <w:hideMark/>
          </w:tcPr>
          <w:p w14:paraId="54641A24" w14:textId="77777777" w:rsidR="0004127A" w:rsidRPr="000C4BD1" w:rsidRDefault="0004127A" w:rsidP="000C4BD1">
            <w:pPr>
              <w:spacing w:after="0"/>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w:t>
            </w:r>
          </w:p>
        </w:tc>
        <w:tc>
          <w:tcPr>
            <w:tcW w:w="829" w:type="dxa"/>
            <w:tcBorders>
              <w:top w:val="nil"/>
              <w:left w:val="nil"/>
              <w:bottom w:val="nil"/>
              <w:right w:val="single" w:sz="4" w:space="0" w:color="auto"/>
            </w:tcBorders>
            <w:shd w:val="clear" w:color="auto" w:fill="D9D9D9" w:themeFill="background1" w:themeFillShade="D9"/>
            <w:noWrap/>
            <w:vAlign w:val="center"/>
          </w:tcPr>
          <w:p w14:paraId="1F4BB62A" w14:textId="77777777" w:rsidR="0004127A" w:rsidRPr="000C4BD1" w:rsidRDefault="0004127A" w:rsidP="000C4BD1">
            <w:pPr>
              <w:spacing w:after="0"/>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w:t>
            </w:r>
          </w:p>
        </w:tc>
        <w:tc>
          <w:tcPr>
            <w:tcW w:w="829" w:type="dxa"/>
            <w:tcBorders>
              <w:top w:val="nil"/>
              <w:left w:val="nil"/>
              <w:bottom w:val="nil"/>
              <w:right w:val="single" w:sz="4" w:space="0" w:color="auto"/>
            </w:tcBorders>
            <w:shd w:val="clear" w:color="auto" w:fill="D9D9D9" w:themeFill="background1" w:themeFillShade="D9"/>
            <w:noWrap/>
            <w:vAlign w:val="center"/>
          </w:tcPr>
          <w:p w14:paraId="36982FFE" w14:textId="77777777" w:rsidR="0004127A" w:rsidRPr="000C4BD1" w:rsidRDefault="0004127A" w:rsidP="000C4BD1">
            <w:pPr>
              <w:spacing w:after="0"/>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w:t>
            </w:r>
          </w:p>
        </w:tc>
        <w:tc>
          <w:tcPr>
            <w:tcW w:w="829" w:type="dxa"/>
            <w:tcBorders>
              <w:top w:val="nil"/>
              <w:left w:val="nil"/>
              <w:bottom w:val="nil"/>
              <w:right w:val="single" w:sz="4" w:space="0" w:color="auto"/>
            </w:tcBorders>
            <w:shd w:val="clear" w:color="auto" w:fill="D9D9D9" w:themeFill="background1" w:themeFillShade="D9"/>
            <w:noWrap/>
            <w:vAlign w:val="center"/>
          </w:tcPr>
          <w:p w14:paraId="0775E8BC" w14:textId="77777777" w:rsidR="0004127A" w:rsidRPr="000C4BD1" w:rsidRDefault="0004127A" w:rsidP="000C4BD1">
            <w:pPr>
              <w:spacing w:after="0"/>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w:t>
            </w:r>
          </w:p>
        </w:tc>
        <w:tc>
          <w:tcPr>
            <w:tcW w:w="1168" w:type="dxa"/>
            <w:tcBorders>
              <w:top w:val="nil"/>
              <w:left w:val="nil"/>
              <w:bottom w:val="nil"/>
              <w:right w:val="single" w:sz="4" w:space="0" w:color="auto"/>
            </w:tcBorders>
            <w:noWrap/>
            <w:vAlign w:val="center"/>
            <w:hideMark/>
          </w:tcPr>
          <w:p w14:paraId="516E3662" w14:textId="77777777" w:rsidR="0004127A" w:rsidRPr="000C4BD1" w:rsidRDefault="0004127A" w:rsidP="000C4BD1">
            <w:pPr>
              <w:spacing w:after="0"/>
              <w:jc w:val="center"/>
              <w:rPr>
                <w:rFonts w:ascii="Times New Roman" w:hAnsi="Times New Roman" w:cs="Times New Roman"/>
                <w:b/>
                <w:bCs/>
                <w:noProof/>
                <w:sz w:val="16"/>
                <w:szCs w:val="16"/>
                <w:lang w:val="en-IE"/>
              </w:rPr>
            </w:pPr>
            <w:r w:rsidRPr="000C4BD1">
              <w:rPr>
                <w:rFonts w:ascii="Times New Roman" w:hAnsi="Times New Roman" w:cs="Times New Roman"/>
                <w:b/>
                <w:bCs/>
                <w:noProof/>
                <w:sz w:val="16"/>
                <w:szCs w:val="16"/>
                <w:lang w:val="en-IE"/>
              </w:rPr>
              <w:t>3 897,3</w:t>
            </w:r>
          </w:p>
        </w:tc>
      </w:tr>
      <w:tr w:rsidR="00B23575" w:rsidRPr="00814BBB" w14:paraId="575275B4" w14:textId="77777777" w:rsidTr="00D3127B">
        <w:trPr>
          <w:trHeight w:val="261"/>
        </w:trPr>
        <w:tc>
          <w:tcPr>
            <w:tcW w:w="3120" w:type="dxa"/>
            <w:tcBorders>
              <w:top w:val="nil"/>
              <w:left w:val="single" w:sz="4" w:space="0" w:color="auto"/>
              <w:bottom w:val="nil"/>
              <w:right w:val="single" w:sz="4" w:space="0" w:color="auto"/>
            </w:tcBorders>
            <w:vAlign w:val="bottom"/>
            <w:hideMark/>
          </w:tcPr>
          <w:p w14:paraId="230B9E04" w14:textId="77777777" w:rsidR="0004127A" w:rsidRPr="000C4BD1" w:rsidRDefault="0004127A" w:rsidP="000C4BD1">
            <w:pPr>
              <w:spacing w:after="0"/>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Carried-over from the previous year</w:t>
            </w:r>
          </w:p>
        </w:tc>
        <w:tc>
          <w:tcPr>
            <w:tcW w:w="945" w:type="dxa"/>
            <w:tcBorders>
              <w:top w:val="nil"/>
              <w:left w:val="nil"/>
              <w:bottom w:val="nil"/>
              <w:right w:val="single" w:sz="4" w:space="0" w:color="auto"/>
            </w:tcBorders>
            <w:noWrap/>
            <w:vAlign w:val="center"/>
            <w:hideMark/>
          </w:tcPr>
          <w:p w14:paraId="0FB9CA03" w14:textId="77777777" w:rsidR="0004127A" w:rsidRPr="000C4BD1" w:rsidRDefault="0004127A" w:rsidP="000C4BD1">
            <w:pPr>
              <w:spacing w:after="0"/>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48,0</w:t>
            </w:r>
          </w:p>
        </w:tc>
        <w:tc>
          <w:tcPr>
            <w:tcW w:w="829" w:type="dxa"/>
            <w:tcBorders>
              <w:top w:val="nil"/>
              <w:left w:val="nil"/>
              <w:bottom w:val="nil"/>
              <w:right w:val="single" w:sz="4" w:space="0" w:color="auto"/>
            </w:tcBorders>
            <w:noWrap/>
            <w:vAlign w:val="center"/>
          </w:tcPr>
          <w:p w14:paraId="65877E4C" w14:textId="77777777" w:rsidR="0004127A" w:rsidRPr="000C4BD1" w:rsidRDefault="0004127A" w:rsidP="000C4BD1">
            <w:pPr>
              <w:spacing w:after="0"/>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40,8</w:t>
            </w:r>
          </w:p>
        </w:tc>
        <w:tc>
          <w:tcPr>
            <w:tcW w:w="829" w:type="dxa"/>
            <w:tcBorders>
              <w:top w:val="nil"/>
              <w:left w:val="nil"/>
              <w:bottom w:val="nil"/>
              <w:right w:val="single" w:sz="4" w:space="0" w:color="auto"/>
            </w:tcBorders>
            <w:noWrap/>
            <w:vAlign w:val="center"/>
          </w:tcPr>
          <w:p w14:paraId="1A052611" w14:textId="77777777" w:rsidR="0004127A" w:rsidRPr="000C4BD1" w:rsidRDefault="0004127A" w:rsidP="000C4BD1">
            <w:pPr>
              <w:spacing w:after="0"/>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w:t>
            </w:r>
          </w:p>
        </w:tc>
        <w:tc>
          <w:tcPr>
            <w:tcW w:w="829" w:type="dxa"/>
            <w:tcBorders>
              <w:top w:val="nil"/>
              <w:left w:val="nil"/>
              <w:bottom w:val="nil"/>
              <w:right w:val="single" w:sz="4" w:space="0" w:color="auto"/>
            </w:tcBorders>
            <w:shd w:val="clear" w:color="auto" w:fill="D9D9D9" w:themeFill="background1" w:themeFillShade="D9"/>
            <w:noWrap/>
            <w:vAlign w:val="center"/>
          </w:tcPr>
          <w:p w14:paraId="529228B3" w14:textId="77777777" w:rsidR="0004127A" w:rsidRPr="000C4BD1" w:rsidRDefault="0004127A" w:rsidP="000C4BD1">
            <w:pPr>
              <w:spacing w:after="0"/>
              <w:jc w:val="center"/>
              <w:rPr>
                <w:rFonts w:ascii="Times New Roman" w:hAnsi="Times New Roman" w:cs="Times New Roman"/>
                <w:noProof/>
                <w:sz w:val="16"/>
                <w:szCs w:val="16"/>
                <w:lang w:val="en-IE"/>
              </w:rPr>
            </w:pPr>
          </w:p>
        </w:tc>
        <w:tc>
          <w:tcPr>
            <w:tcW w:w="829" w:type="dxa"/>
            <w:tcBorders>
              <w:top w:val="nil"/>
              <w:left w:val="nil"/>
              <w:bottom w:val="nil"/>
              <w:right w:val="single" w:sz="4" w:space="0" w:color="auto"/>
            </w:tcBorders>
            <w:shd w:val="clear" w:color="auto" w:fill="D9D9D9" w:themeFill="background1" w:themeFillShade="D9"/>
            <w:noWrap/>
            <w:vAlign w:val="center"/>
          </w:tcPr>
          <w:p w14:paraId="4C3042A7" w14:textId="77777777" w:rsidR="0004127A" w:rsidRPr="000C4BD1" w:rsidRDefault="0004127A" w:rsidP="000C4BD1">
            <w:pPr>
              <w:spacing w:after="0"/>
              <w:jc w:val="center"/>
              <w:rPr>
                <w:rFonts w:ascii="Times New Roman" w:hAnsi="Times New Roman" w:cs="Times New Roman"/>
                <w:noProof/>
                <w:sz w:val="16"/>
                <w:szCs w:val="16"/>
                <w:lang w:val="en-IE"/>
              </w:rPr>
            </w:pPr>
          </w:p>
        </w:tc>
        <w:tc>
          <w:tcPr>
            <w:tcW w:w="829" w:type="dxa"/>
            <w:tcBorders>
              <w:top w:val="nil"/>
              <w:left w:val="nil"/>
              <w:bottom w:val="nil"/>
              <w:right w:val="single" w:sz="4" w:space="0" w:color="auto"/>
            </w:tcBorders>
            <w:shd w:val="clear" w:color="auto" w:fill="D9D9D9" w:themeFill="background1" w:themeFillShade="D9"/>
            <w:noWrap/>
            <w:vAlign w:val="center"/>
          </w:tcPr>
          <w:p w14:paraId="7279E286" w14:textId="77777777" w:rsidR="0004127A" w:rsidRPr="000C4BD1" w:rsidRDefault="0004127A" w:rsidP="000C4BD1">
            <w:pPr>
              <w:spacing w:after="0"/>
              <w:jc w:val="center"/>
              <w:rPr>
                <w:rFonts w:ascii="Times New Roman" w:hAnsi="Times New Roman" w:cs="Times New Roman"/>
                <w:noProof/>
                <w:sz w:val="16"/>
                <w:szCs w:val="16"/>
                <w:lang w:val="en-IE"/>
              </w:rPr>
            </w:pPr>
          </w:p>
        </w:tc>
        <w:tc>
          <w:tcPr>
            <w:tcW w:w="829" w:type="dxa"/>
            <w:tcBorders>
              <w:top w:val="nil"/>
              <w:left w:val="nil"/>
              <w:bottom w:val="nil"/>
              <w:right w:val="single" w:sz="4" w:space="0" w:color="auto"/>
            </w:tcBorders>
            <w:shd w:val="clear" w:color="auto" w:fill="D9D9D9" w:themeFill="background1" w:themeFillShade="D9"/>
            <w:noWrap/>
            <w:vAlign w:val="center"/>
          </w:tcPr>
          <w:p w14:paraId="48F4110F" w14:textId="77777777" w:rsidR="0004127A" w:rsidRPr="000C4BD1" w:rsidRDefault="0004127A" w:rsidP="000C4BD1">
            <w:pPr>
              <w:spacing w:after="0"/>
              <w:jc w:val="center"/>
              <w:rPr>
                <w:rFonts w:ascii="Times New Roman" w:hAnsi="Times New Roman" w:cs="Times New Roman"/>
                <w:noProof/>
                <w:sz w:val="16"/>
                <w:szCs w:val="16"/>
                <w:lang w:val="en-IE"/>
              </w:rPr>
            </w:pPr>
          </w:p>
        </w:tc>
        <w:tc>
          <w:tcPr>
            <w:tcW w:w="1168" w:type="dxa"/>
            <w:tcBorders>
              <w:top w:val="nil"/>
              <w:left w:val="nil"/>
              <w:bottom w:val="nil"/>
              <w:right w:val="single" w:sz="4" w:space="0" w:color="auto"/>
            </w:tcBorders>
            <w:noWrap/>
            <w:vAlign w:val="center"/>
            <w:hideMark/>
          </w:tcPr>
          <w:p w14:paraId="563F5952" w14:textId="77777777" w:rsidR="0004127A" w:rsidRPr="000C4BD1" w:rsidRDefault="0004127A" w:rsidP="000C4BD1">
            <w:pPr>
              <w:spacing w:after="0"/>
              <w:jc w:val="center"/>
              <w:rPr>
                <w:rFonts w:ascii="Times New Roman" w:hAnsi="Times New Roman" w:cs="Times New Roman"/>
                <w:b/>
                <w:bCs/>
                <w:noProof/>
                <w:sz w:val="16"/>
                <w:szCs w:val="16"/>
                <w:lang w:val="en-IE"/>
              </w:rPr>
            </w:pPr>
          </w:p>
        </w:tc>
      </w:tr>
      <w:tr w:rsidR="00B23575" w:rsidRPr="00814BBB" w14:paraId="22037286" w14:textId="77777777" w:rsidTr="00D3127B">
        <w:trPr>
          <w:trHeight w:val="261"/>
        </w:trPr>
        <w:tc>
          <w:tcPr>
            <w:tcW w:w="3120" w:type="dxa"/>
            <w:tcBorders>
              <w:top w:val="nil"/>
              <w:left w:val="single" w:sz="4" w:space="0" w:color="auto"/>
              <w:bottom w:val="nil"/>
              <w:right w:val="single" w:sz="4" w:space="0" w:color="auto"/>
            </w:tcBorders>
            <w:vAlign w:val="bottom"/>
          </w:tcPr>
          <w:p w14:paraId="117A6F35" w14:textId="77777777" w:rsidR="0004127A" w:rsidRPr="000C4BD1" w:rsidRDefault="0004127A" w:rsidP="000C4BD1">
            <w:pPr>
              <w:spacing w:after="0"/>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Frontloaded from the following year (EUSF)</w:t>
            </w:r>
          </w:p>
        </w:tc>
        <w:tc>
          <w:tcPr>
            <w:tcW w:w="945" w:type="dxa"/>
            <w:tcBorders>
              <w:top w:val="nil"/>
              <w:left w:val="nil"/>
              <w:bottom w:val="nil"/>
              <w:right w:val="single" w:sz="4" w:space="0" w:color="auto"/>
            </w:tcBorders>
            <w:noWrap/>
            <w:vAlign w:val="center"/>
          </w:tcPr>
          <w:p w14:paraId="2108FE8D" w14:textId="77777777" w:rsidR="0004127A" w:rsidRPr="000C4BD1" w:rsidRDefault="0004127A" w:rsidP="000C4BD1">
            <w:pPr>
              <w:spacing w:after="0"/>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w:t>
            </w:r>
          </w:p>
        </w:tc>
        <w:tc>
          <w:tcPr>
            <w:tcW w:w="829" w:type="dxa"/>
            <w:tcBorders>
              <w:top w:val="nil"/>
              <w:left w:val="nil"/>
              <w:bottom w:val="nil"/>
              <w:right w:val="single" w:sz="4" w:space="0" w:color="auto"/>
            </w:tcBorders>
            <w:noWrap/>
            <w:vAlign w:val="center"/>
          </w:tcPr>
          <w:p w14:paraId="711A26D6" w14:textId="77777777" w:rsidR="0004127A" w:rsidRPr="000C4BD1" w:rsidRDefault="0004127A" w:rsidP="000C4BD1">
            <w:pPr>
              <w:spacing w:after="0"/>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w:t>
            </w:r>
          </w:p>
        </w:tc>
        <w:tc>
          <w:tcPr>
            <w:tcW w:w="829" w:type="dxa"/>
            <w:tcBorders>
              <w:top w:val="nil"/>
              <w:left w:val="nil"/>
              <w:bottom w:val="nil"/>
              <w:right w:val="single" w:sz="4" w:space="0" w:color="auto"/>
            </w:tcBorders>
            <w:noWrap/>
            <w:vAlign w:val="center"/>
          </w:tcPr>
          <w:p w14:paraId="1350C1C0" w14:textId="77777777" w:rsidR="0004127A" w:rsidRPr="000C4BD1" w:rsidRDefault="0004127A" w:rsidP="000C4BD1">
            <w:pPr>
              <w:spacing w:after="0"/>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w:t>
            </w:r>
          </w:p>
        </w:tc>
        <w:tc>
          <w:tcPr>
            <w:tcW w:w="829" w:type="dxa"/>
            <w:tcBorders>
              <w:top w:val="nil"/>
              <w:left w:val="nil"/>
              <w:bottom w:val="nil"/>
              <w:right w:val="single" w:sz="4" w:space="0" w:color="auto"/>
            </w:tcBorders>
            <w:shd w:val="clear" w:color="auto" w:fill="D9D9D9" w:themeFill="background1" w:themeFillShade="D9"/>
            <w:noWrap/>
            <w:vAlign w:val="center"/>
          </w:tcPr>
          <w:p w14:paraId="1C25ACB5" w14:textId="77777777" w:rsidR="0004127A" w:rsidRPr="000C4BD1" w:rsidRDefault="0004127A" w:rsidP="000C4BD1">
            <w:pPr>
              <w:spacing w:after="0"/>
              <w:jc w:val="center"/>
              <w:rPr>
                <w:rFonts w:ascii="Times New Roman" w:hAnsi="Times New Roman" w:cs="Times New Roman"/>
                <w:noProof/>
                <w:sz w:val="16"/>
                <w:szCs w:val="16"/>
                <w:lang w:val="en-IE"/>
              </w:rPr>
            </w:pPr>
          </w:p>
        </w:tc>
        <w:tc>
          <w:tcPr>
            <w:tcW w:w="829" w:type="dxa"/>
            <w:tcBorders>
              <w:top w:val="nil"/>
              <w:left w:val="nil"/>
              <w:bottom w:val="nil"/>
              <w:right w:val="single" w:sz="4" w:space="0" w:color="auto"/>
            </w:tcBorders>
            <w:shd w:val="clear" w:color="auto" w:fill="D9D9D9" w:themeFill="background1" w:themeFillShade="D9"/>
            <w:noWrap/>
            <w:vAlign w:val="center"/>
          </w:tcPr>
          <w:p w14:paraId="6C5F59F1" w14:textId="77777777" w:rsidR="0004127A" w:rsidRPr="000C4BD1" w:rsidRDefault="0004127A" w:rsidP="000C4BD1">
            <w:pPr>
              <w:spacing w:after="0"/>
              <w:jc w:val="center"/>
              <w:rPr>
                <w:rFonts w:ascii="Times New Roman" w:hAnsi="Times New Roman" w:cs="Times New Roman"/>
                <w:noProof/>
                <w:sz w:val="16"/>
                <w:szCs w:val="16"/>
                <w:lang w:val="en-IE"/>
              </w:rPr>
            </w:pPr>
          </w:p>
        </w:tc>
        <w:tc>
          <w:tcPr>
            <w:tcW w:w="829" w:type="dxa"/>
            <w:tcBorders>
              <w:top w:val="nil"/>
              <w:left w:val="nil"/>
              <w:bottom w:val="nil"/>
              <w:right w:val="single" w:sz="4" w:space="0" w:color="auto"/>
            </w:tcBorders>
            <w:shd w:val="clear" w:color="auto" w:fill="D9D9D9" w:themeFill="background1" w:themeFillShade="D9"/>
            <w:noWrap/>
            <w:vAlign w:val="center"/>
          </w:tcPr>
          <w:p w14:paraId="210A699D" w14:textId="77777777" w:rsidR="0004127A" w:rsidRPr="000C4BD1" w:rsidRDefault="0004127A" w:rsidP="000C4BD1">
            <w:pPr>
              <w:spacing w:after="0"/>
              <w:jc w:val="center"/>
              <w:rPr>
                <w:rFonts w:ascii="Times New Roman" w:hAnsi="Times New Roman" w:cs="Times New Roman"/>
                <w:noProof/>
                <w:sz w:val="16"/>
                <w:szCs w:val="16"/>
                <w:lang w:val="en-IE"/>
              </w:rPr>
            </w:pPr>
          </w:p>
        </w:tc>
        <w:tc>
          <w:tcPr>
            <w:tcW w:w="829" w:type="dxa"/>
            <w:tcBorders>
              <w:top w:val="nil"/>
              <w:left w:val="nil"/>
              <w:bottom w:val="nil"/>
              <w:right w:val="single" w:sz="4" w:space="0" w:color="auto"/>
            </w:tcBorders>
            <w:shd w:val="clear" w:color="auto" w:fill="D9D9D9" w:themeFill="background1" w:themeFillShade="D9"/>
            <w:noWrap/>
            <w:vAlign w:val="center"/>
          </w:tcPr>
          <w:p w14:paraId="278277A4" w14:textId="77777777" w:rsidR="0004127A" w:rsidRPr="000C4BD1" w:rsidRDefault="0004127A" w:rsidP="000C4BD1">
            <w:pPr>
              <w:spacing w:after="0"/>
              <w:jc w:val="center"/>
              <w:rPr>
                <w:rFonts w:ascii="Times New Roman" w:hAnsi="Times New Roman" w:cs="Times New Roman"/>
                <w:noProof/>
                <w:sz w:val="16"/>
                <w:szCs w:val="16"/>
                <w:lang w:val="en-IE"/>
              </w:rPr>
            </w:pPr>
          </w:p>
        </w:tc>
        <w:tc>
          <w:tcPr>
            <w:tcW w:w="1168" w:type="dxa"/>
            <w:tcBorders>
              <w:top w:val="nil"/>
              <w:left w:val="nil"/>
              <w:bottom w:val="nil"/>
              <w:right w:val="single" w:sz="4" w:space="0" w:color="auto"/>
            </w:tcBorders>
            <w:noWrap/>
            <w:vAlign w:val="center"/>
          </w:tcPr>
          <w:p w14:paraId="53348C9E" w14:textId="77777777" w:rsidR="0004127A" w:rsidRPr="000C4BD1" w:rsidRDefault="0004127A" w:rsidP="000C4BD1">
            <w:pPr>
              <w:spacing w:after="0"/>
              <w:jc w:val="center"/>
              <w:rPr>
                <w:rFonts w:ascii="Times New Roman" w:hAnsi="Times New Roman" w:cs="Times New Roman"/>
                <w:b/>
                <w:bCs/>
                <w:noProof/>
                <w:sz w:val="16"/>
                <w:szCs w:val="16"/>
                <w:lang w:val="en-IE"/>
              </w:rPr>
            </w:pPr>
          </w:p>
        </w:tc>
      </w:tr>
      <w:tr w:rsidR="00B23575" w:rsidRPr="00814BBB" w14:paraId="18244C3F" w14:textId="77777777" w:rsidTr="00D3127B">
        <w:trPr>
          <w:trHeight w:val="261"/>
        </w:trPr>
        <w:tc>
          <w:tcPr>
            <w:tcW w:w="3120" w:type="dxa"/>
            <w:tcBorders>
              <w:top w:val="nil"/>
              <w:left w:val="single" w:sz="4" w:space="0" w:color="auto"/>
              <w:bottom w:val="nil"/>
              <w:right w:val="single" w:sz="4" w:space="0" w:color="auto"/>
            </w:tcBorders>
            <w:vAlign w:val="bottom"/>
          </w:tcPr>
          <w:p w14:paraId="794D5272" w14:textId="77777777" w:rsidR="0004127A" w:rsidRPr="000C4BD1" w:rsidRDefault="0004127A" w:rsidP="000C4BD1">
            <w:pPr>
              <w:spacing w:after="0"/>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Annual mobilisation</w:t>
            </w:r>
          </w:p>
        </w:tc>
        <w:tc>
          <w:tcPr>
            <w:tcW w:w="945" w:type="dxa"/>
            <w:tcBorders>
              <w:top w:val="nil"/>
              <w:left w:val="nil"/>
              <w:bottom w:val="nil"/>
              <w:right w:val="single" w:sz="4" w:space="0" w:color="auto"/>
            </w:tcBorders>
            <w:noWrap/>
            <w:vAlign w:val="center"/>
          </w:tcPr>
          <w:p w14:paraId="2660E277" w14:textId="77777777" w:rsidR="0004127A" w:rsidRPr="000C4BD1" w:rsidRDefault="0004127A" w:rsidP="000C4BD1">
            <w:pPr>
              <w:spacing w:after="0"/>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1 280,7</w:t>
            </w:r>
          </w:p>
        </w:tc>
        <w:tc>
          <w:tcPr>
            <w:tcW w:w="829" w:type="dxa"/>
            <w:tcBorders>
              <w:top w:val="nil"/>
              <w:left w:val="nil"/>
              <w:bottom w:val="nil"/>
              <w:right w:val="single" w:sz="4" w:space="0" w:color="auto"/>
            </w:tcBorders>
            <w:noWrap/>
            <w:vAlign w:val="center"/>
          </w:tcPr>
          <w:p w14:paraId="6DDCBD3A" w14:textId="77777777" w:rsidR="0004127A" w:rsidRPr="000C4BD1" w:rsidRDefault="0004127A" w:rsidP="000C4BD1">
            <w:pPr>
              <w:spacing w:after="0"/>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1 339,7</w:t>
            </w:r>
          </w:p>
        </w:tc>
        <w:tc>
          <w:tcPr>
            <w:tcW w:w="829" w:type="dxa"/>
            <w:tcBorders>
              <w:top w:val="nil"/>
              <w:left w:val="nil"/>
              <w:bottom w:val="nil"/>
              <w:right w:val="single" w:sz="4" w:space="0" w:color="auto"/>
            </w:tcBorders>
            <w:noWrap/>
            <w:vAlign w:val="center"/>
          </w:tcPr>
          <w:p w14:paraId="48545DA5" w14:textId="77777777" w:rsidR="0004127A" w:rsidRPr="000C4BD1" w:rsidRDefault="0004127A" w:rsidP="000C4BD1">
            <w:pPr>
              <w:spacing w:after="0"/>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1 324,9</w:t>
            </w:r>
          </w:p>
        </w:tc>
        <w:tc>
          <w:tcPr>
            <w:tcW w:w="829" w:type="dxa"/>
            <w:tcBorders>
              <w:top w:val="nil"/>
              <w:left w:val="nil"/>
              <w:bottom w:val="nil"/>
              <w:right w:val="single" w:sz="4" w:space="0" w:color="auto"/>
            </w:tcBorders>
            <w:shd w:val="clear" w:color="auto" w:fill="D9D9D9" w:themeFill="background1" w:themeFillShade="D9"/>
            <w:noWrap/>
            <w:vAlign w:val="center"/>
          </w:tcPr>
          <w:p w14:paraId="67995B48" w14:textId="77777777" w:rsidR="0004127A" w:rsidRPr="000C4BD1" w:rsidRDefault="0004127A" w:rsidP="000C4BD1">
            <w:pPr>
              <w:spacing w:after="0"/>
              <w:jc w:val="center"/>
              <w:rPr>
                <w:rFonts w:ascii="Times New Roman" w:hAnsi="Times New Roman" w:cs="Times New Roman"/>
                <w:noProof/>
                <w:sz w:val="16"/>
                <w:szCs w:val="16"/>
                <w:lang w:val="en-IE"/>
              </w:rPr>
            </w:pPr>
          </w:p>
        </w:tc>
        <w:tc>
          <w:tcPr>
            <w:tcW w:w="829" w:type="dxa"/>
            <w:tcBorders>
              <w:top w:val="nil"/>
              <w:left w:val="nil"/>
              <w:bottom w:val="nil"/>
              <w:right w:val="single" w:sz="4" w:space="0" w:color="auto"/>
            </w:tcBorders>
            <w:shd w:val="clear" w:color="auto" w:fill="D9D9D9" w:themeFill="background1" w:themeFillShade="D9"/>
            <w:noWrap/>
            <w:vAlign w:val="center"/>
          </w:tcPr>
          <w:p w14:paraId="014FB8EB" w14:textId="77777777" w:rsidR="0004127A" w:rsidRPr="000C4BD1" w:rsidRDefault="0004127A" w:rsidP="000C4BD1">
            <w:pPr>
              <w:spacing w:after="0"/>
              <w:jc w:val="center"/>
              <w:rPr>
                <w:rFonts w:ascii="Times New Roman" w:hAnsi="Times New Roman" w:cs="Times New Roman"/>
                <w:noProof/>
                <w:sz w:val="16"/>
                <w:szCs w:val="16"/>
                <w:lang w:val="en-IE"/>
              </w:rPr>
            </w:pPr>
          </w:p>
        </w:tc>
        <w:tc>
          <w:tcPr>
            <w:tcW w:w="829" w:type="dxa"/>
            <w:tcBorders>
              <w:top w:val="nil"/>
              <w:left w:val="nil"/>
              <w:bottom w:val="nil"/>
              <w:right w:val="single" w:sz="4" w:space="0" w:color="auto"/>
            </w:tcBorders>
            <w:shd w:val="clear" w:color="auto" w:fill="D9D9D9" w:themeFill="background1" w:themeFillShade="D9"/>
            <w:noWrap/>
            <w:vAlign w:val="center"/>
          </w:tcPr>
          <w:p w14:paraId="6A75C817" w14:textId="77777777" w:rsidR="0004127A" w:rsidRPr="000C4BD1" w:rsidRDefault="0004127A" w:rsidP="000C4BD1">
            <w:pPr>
              <w:spacing w:after="0"/>
              <w:jc w:val="center"/>
              <w:rPr>
                <w:rFonts w:ascii="Times New Roman" w:hAnsi="Times New Roman" w:cs="Times New Roman"/>
                <w:noProof/>
                <w:sz w:val="16"/>
                <w:szCs w:val="16"/>
                <w:lang w:val="en-IE"/>
              </w:rPr>
            </w:pPr>
          </w:p>
        </w:tc>
        <w:tc>
          <w:tcPr>
            <w:tcW w:w="829" w:type="dxa"/>
            <w:tcBorders>
              <w:top w:val="nil"/>
              <w:left w:val="nil"/>
              <w:bottom w:val="nil"/>
              <w:right w:val="single" w:sz="4" w:space="0" w:color="auto"/>
            </w:tcBorders>
            <w:shd w:val="clear" w:color="auto" w:fill="D9D9D9" w:themeFill="background1" w:themeFillShade="D9"/>
            <w:noWrap/>
            <w:vAlign w:val="center"/>
          </w:tcPr>
          <w:p w14:paraId="438A0774" w14:textId="77777777" w:rsidR="0004127A" w:rsidRPr="000C4BD1" w:rsidRDefault="0004127A" w:rsidP="000C4BD1">
            <w:pPr>
              <w:spacing w:after="0"/>
              <w:jc w:val="center"/>
              <w:rPr>
                <w:rFonts w:ascii="Times New Roman" w:hAnsi="Times New Roman" w:cs="Times New Roman"/>
                <w:noProof/>
                <w:sz w:val="16"/>
                <w:szCs w:val="16"/>
                <w:lang w:val="en-IE"/>
              </w:rPr>
            </w:pPr>
          </w:p>
        </w:tc>
        <w:tc>
          <w:tcPr>
            <w:tcW w:w="1168" w:type="dxa"/>
            <w:tcBorders>
              <w:top w:val="nil"/>
              <w:left w:val="nil"/>
              <w:bottom w:val="nil"/>
              <w:right w:val="single" w:sz="4" w:space="0" w:color="auto"/>
            </w:tcBorders>
            <w:noWrap/>
            <w:vAlign w:val="center"/>
          </w:tcPr>
          <w:p w14:paraId="214CBE11" w14:textId="77777777" w:rsidR="0004127A" w:rsidRPr="000C4BD1" w:rsidRDefault="0004127A" w:rsidP="000C4BD1">
            <w:pPr>
              <w:spacing w:after="0"/>
              <w:jc w:val="center"/>
              <w:rPr>
                <w:rFonts w:ascii="Times New Roman" w:hAnsi="Times New Roman" w:cs="Times New Roman"/>
                <w:b/>
                <w:bCs/>
                <w:noProof/>
                <w:sz w:val="16"/>
                <w:szCs w:val="16"/>
                <w:lang w:val="en-IE"/>
              </w:rPr>
            </w:pPr>
            <w:r w:rsidRPr="000C4BD1">
              <w:rPr>
                <w:rFonts w:ascii="Times New Roman" w:hAnsi="Times New Roman" w:cs="Times New Roman"/>
                <w:b/>
                <w:bCs/>
                <w:noProof/>
                <w:sz w:val="16"/>
                <w:szCs w:val="16"/>
                <w:lang w:val="en-IE"/>
              </w:rPr>
              <w:t>3 945,2</w:t>
            </w:r>
          </w:p>
        </w:tc>
      </w:tr>
      <w:tr w:rsidR="00B23575" w:rsidRPr="00814BBB" w14:paraId="6ABC4A13" w14:textId="77777777" w:rsidTr="00D3127B">
        <w:trPr>
          <w:trHeight w:val="261"/>
        </w:trPr>
        <w:tc>
          <w:tcPr>
            <w:tcW w:w="3120" w:type="dxa"/>
            <w:tcBorders>
              <w:top w:val="nil"/>
              <w:left w:val="single" w:sz="4" w:space="0" w:color="auto"/>
              <w:right w:val="single" w:sz="4" w:space="0" w:color="auto"/>
            </w:tcBorders>
            <w:vAlign w:val="bottom"/>
          </w:tcPr>
          <w:p w14:paraId="438DDDF6" w14:textId="77777777" w:rsidR="0004127A" w:rsidRPr="000C4BD1" w:rsidRDefault="0004127A" w:rsidP="000C4BD1">
            <w:pPr>
              <w:spacing w:after="0"/>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Carried-over to the following year</w:t>
            </w:r>
          </w:p>
        </w:tc>
        <w:tc>
          <w:tcPr>
            <w:tcW w:w="945" w:type="dxa"/>
            <w:tcBorders>
              <w:top w:val="nil"/>
              <w:left w:val="nil"/>
              <w:right w:val="single" w:sz="4" w:space="0" w:color="auto"/>
            </w:tcBorders>
            <w:noWrap/>
            <w:vAlign w:val="center"/>
          </w:tcPr>
          <w:p w14:paraId="3488EE60" w14:textId="77777777" w:rsidR="0004127A" w:rsidRPr="000C4BD1" w:rsidRDefault="0004127A" w:rsidP="000C4BD1">
            <w:pPr>
              <w:spacing w:after="0"/>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40,8</w:t>
            </w:r>
          </w:p>
        </w:tc>
        <w:tc>
          <w:tcPr>
            <w:tcW w:w="829" w:type="dxa"/>
            <w:tcBorders>
              <w:top w:val="nil"/>
              <w:left w:val="nil"/>
              <w:right w:val="single" w:sz="4" w:space="0" w:color="auto"/>
            </w:tcBorders>
            <w:noWrap/>
            <w:vAlign w:val="center"/>
          </w:tcPr>
          <w:p w14:paraId="042DA1B6" w14:textId="77777777" w:rsidR="0004127A" w:rsidRPr="000C4BD1" w:rsidRDefault="0004127A" w:rsidP="000C4BD1">
            <w:pPr>
              <w:spacing w:after="0"/>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w:t>
            </w:r>
          </w:p>
        </w:tc>
        <w:tc>
          <w:tcPr>
            <w:tcW w:w="829" w:type="dxa"/>
            <w:tcBorders>
              <w:top w:val="nil"/>
              <w:left w:val="nil"/>
              <w:right w:val="single" w:sz="4" w:space="0" w:color="auto"/>
            </w:tcBorders>
            <w:noWrap/>
            <w:vAlign w:val="center"/>
          </w:tcPr>
          <w:p w14:paraId="65A16582" w14:textId="77777777" w:rsidR="0004127A" w:rsidRPr="000C4BD1" w:rsidRDefault="0004127A" w:rsidP="000C4BD1">
            <w:pPr>
              <w:spacing w:after="0"/>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w:t>
            </w:r>
          </w:p>
        </w:tc>
        <w:tc>
          <w:tcPr>
            <w:tcW w:w="829" w:type="dxa"/>
            <w:tcBorders>
              <w:top w:val="nil"/>
              <w:left w:val="nil"/>
              <w:right w:val="single" w:sz="4" w:space="0" w:color="auto"/>
            </w:tcBorders>
            <w:shd w:val="clear" w:color="auto" w:fill="D9D9D9" w:themeFill="background1" w:themeFillShade="D9"/>
            <w:noWrap/>
            <w:vAlign w:val="center"/>
          </w:tcPr>
          <w:p w14:paraId="7BC01460" w14:textId="77777777" w:rsidR="0004127A" w:rsidRPr="000C4BD1" w:rsidRDefault="0004127A" w:rsidP="000C4BD1">
            <w:pPr>
              <w:spacing w:after="0"/>
              <w:jc w:val="center"/>
              <w:rPr>
                <w:rFonts w:ascii="Times New Roman" w:hAnsi="Times New Roman" w:cs="Times New Roman"/>
                <w:noProof/>
                <w:sz w:val="16"/>
                <w:szCs w:val="16"/>
                <w:lang w:val="en-IE"/>
              </w:rPr>
            </w:pPr>
          </w:p>
        </w:tc>
        <w:tc>
          <w:tcPr>
            <w:tcW w:w="829" w:type="dxa"/>
            <w:tcBorders>
              <w:top w:val="nil"/>
              <w:left w:val="nil"/>
              <w:right w:val="single" w:sz="4" w:space="0" w:color="auto"/>
            </w:tcBorders>
            <w:shd w:val="clear" w:color="auto" w:fill="D9D9D9" w:themeFill="background1" w:themeFillShade="D9"/>
            <w:noWrap/>
            <w:vAlign w:val="center"/>
          </w:tcPr>
          <w:p w14:paraId="12DA9326" w14:textId="77777777" w:rsidR="0004127A" w:rsidRPr="000C4BD1" w:rsidRDefault="0004127A" w:rsidP="000C4BD1">
            <w:pPr>
              <w:spacing w:after="0"/>
              <w:jc w:val="center"/>
              <w:rPr>
                <w:rFonts w:ascii="Times New Roman" w:hAnsi="Times New Roman" w:cs="Times New Roman"/>
                <w:noProof/>
                <w:sz w:val="16"/>
                <w:szCs w:val="16"/>
                <w:lang w:val="en-IE"/>
              </w:rPr>
            </w:pPr>
          </w:p>
        </w:tc>
        <w:tc>
          <w:tcPr>
            <w:tcW w:w="829" w:type="dxa"/>
            <w:tcBorders>
              <w:top w:val="nil"/>
              <w:left w:val="nil"/>
              <w:right w:val="single" w:sz="4" w:space="0" w:color="auto"/>
            </w:tcBorders>
            <w:shd w:val="clear" w:color="auto" w:fill="D9D9D9" w:themeFill="background1" w:themeFillShade="D9"/>
            <w:noWrap/>
            <w:vAlign w:val="center"/>
          </w:tcPr>
          <w:p w14:paraId="664BDE69" w14:textId="77777777" w:rsidR="0004127A" w:rsidRPr="000C4BD1" w:rsidRDefault="0004127A" w:rsidP="000C4BD1">
            <w:pPr>
              <w:spacing w:after="0"/>
              <w:jc w:val="center"/>
              <w:rPr>
                <w:rFonts w:ascii="Times New Roman" w:hAnsi="Times New Roman" w:cs="Times New Roman"/>
                <w:noProof/>
                <w:sz w:val="16"/>
                <w:szCs w:val="16"/>
                <w:lang w:val="en-IE"/>
              </w:rPr>
            </w:pPr>
          </w:p>
        </w:tc>
        <w:tc>
          <w:tcPr>
            <w:tcW w:w="829" w:type="dxa"/>
            <w:tcBorders>
              <w:top w:val="nil"/>
              <w:left w:val="nil"/>
              <w:right w:val="single" w:sz="4" w:space="0" w:color="auto"/>
            </w:tcBorders>
            <w:shd w:val="clear" w:color="auto" w:fill="D9D9D9" w:themeFill="background1" w:themeFillShade="D9"/>
            <w:noWrap/>
            <w:vAlign w:val="center"/>
          </w:tcPr>
          <w:p w14:paraId="07A05889" w14:textId="77777777" w:rsidR="0004127A" w:rsidRPr="000C4BD1" w:rsidRDefault="0004127A" w:rsidP="000C4BD1">
            <w:pPr>
              <w:spacing w:after="0"/>
              <w:jc w:val="center"/>
              <w:rPr>
                <w:rFonts w:ascii="Times New Roman" w:hAnsi="Times New Roman" w:cs="Times New Roman"/>
                <w:noProof/>
                <w:sz w:val="16"/>
                <w:szCs w:val="16"/>
                <w:lang w:val="en-IE"/>
              </w:rPr>
            </w:pPr>
          </w:p>
        </w:tc>
        <w:tc>
          <w:tcPr>
            <w:tcW w:w="1168" w:type="dxa"/>
            <w:tcBorders>
              <w:top w:val="nil"/>
              <w:left w:val="nil"/>
              <w:right w:val="single" w:sz="4" w:space="0" w:color="auto"/>
            </w:tcBorders>
            <w:noWrap/>
            <w:vAlign w:val="center"/>
          </w:tcPr>
          <w:p w14:paraId="2D7132F2" w14:textId="77777777" w:rsidR="0004127A" w:rsidRPr="000C4BD1" w:rsidRDefault="0004127A" w:rsidP="000C4BD1">
            <w:pPr>
              <w:spacing w:after="0"/>
              <w:jc w:val="center"/>
              <w:rPr>
                <w:rFonts w:ascii="Times New Roman" w:hAnsi="Times New Roman" w:cs="Times New Roman"/>
                <w:b/>
                <w:bCs/>
                <w:noProof/>
                <w:sz w:val="16"/>
                <w:szCs w:val="16"/>
                <w:lang w:val="en-IE"/>
              </w:rPr>
            </w:pPr>
          </w:p>
        </w:tc>
      </w:tr>
      <w:tr w:rsidR="00B23575" w:rsidRPr="00814BBB" w14:paraId="2CC8B330" w14:textId="77777777" w:rsidTr="00D3127B">
        <w:trPr>
          <w:trHeight w:val="261"/>
        </w:trPr>
        <w:tc>
          <w:tcPr>
            <w:tcW w:w="3120" w:type="dxa"/>
            <w:tcBorders>
              <w:top w:val="nil"/>
              <w:left w:val="single" w:sz="4" w:space="0" w:color="auto"/>
              <w:bottom w:val="single" w:sz="4" w:space="0" w:color="auto"/>
              <w:right w:val="single" w:sz="4" w:space="0" w:color="auto"/>
            </w:tcBorders>
            <w:vAlign w:val="bottom"/>
          </w:tcPr>
          <w:p w14:paraId="5472A4C6" w14:textId="77777777" w:rsidR="0004127A" w:rsidRPr="000C4BD1" w:rsidRDefault="0004127A" w:rsidP="000C4BD1">
            <w:pPr>
              <w:spacing w:after="0"/>
              <w:rPr>
                <w:rFonts w:ascii="Times New Roman" w:hAnsi="Times New Roman" w:cs="Times New Roman"/>
                <w:i/>
                <w:noProof/>
                <w:sz w:val="16"/>
                <w:szCs w:val="16"/>
                <w:lang w:val="en-IE"/>
              </w:rPr>
            </w:pPr>
            <w:r w:rsidRPr="000C4BD1">
              <w:rPr>
                <w:rFonts w:ascii="Times New Roman" w:hAnsi="Times New Roman" w:cs="Times New Roman"/>
                <w:i/>
                <w:noProof/>
                <w:sz w:val="16"/>
                <w:szCs w:val="16"/>
                <w:lang w:val="en-IE"/>
              </w:rPr>
              <w:t>Lapsed</w:t>
            </w:r>
          </w:p>
        </w:tc>
        <w:tc>
          <w:tcPr>
            <w:tcW w:w="945" w:type="dxa"/>
            <w:tcBorders>
              <w:top w:val="nil"/>
              <w:left w:val="nil"/>
              <w:bottom w:val="single" w:sz="4" w:space="0" w:color="auto"/>
              <w:right w:val="single" w:sz="4" w:space="0" w:color="auto"/>
            </w:tcBorders>
            <w:noWrap/>
            <w:vAlign w:val="center"/>
          </w:tcPr>
          <w:p w14:paraId="4D283305" w14:textId="77777777" w:rsidR="0004127A" w:rsidRPr="000C4BD1" w:rsidRDefault="0004127A" w:rsidP="000C4BD1">
            <w:pPr>
              <w:spacing w:after="0"/>
              <w:jc w:val="center"/>
              <w:rPr>
                <w:rFonts w:ascii="Times New Roman" w:hAnsi="Times New Roman" w:cs="Times New Roman"/>
                <w:i/>
                <w:noProof/>
                <w:sz w:val="16"/>
                <w:szCs w:val="16"/>
                <w:lang w:val="en-IE"/>
              </w:rPr>
            </w:pPr>
            <w:r w:rsidRPr="000C4BD1">
              <w:rPr>
                <w:rFonts w:ascii="Times New Roman" w:hAnsi="Times New Roman" w:cs="Times New Roman"/>
                <w:i/>
                <w:noProof/>
                <w:sz w:val="16"/>
                <w:szCs w:val="16"/>
                <w:lang w:val="en-IE"/>
              </w:rPr>
              <w:t>-</w:t>
            </w:r>
          </w:p>
        </w:tc>
        <w:tc>
          <w:tcPr>
            <w:tcW w:w="829" w:type="dxa"/>
            <w:tcBorders>
              <w:top w:val="nil"/>
              <w:left w:val="nil"/>
              <w:bottom w:val="single" w:sz="4" w:space="0" w:color="auto"/>
              <w:right w:val="single" w:sz="4" w:space="0" w:color="auto"/>
            </w:tcBorders>
            <w:noWrap/>
            <w:vAlign w:val="center"/>
          </w:tcPr>
          <w:p w14:paraId="1A3A20A8" w14:textId="77777777" w:rsidR="0004127A" w:rsidRPr="000C4BD1" w:rsidRDefault="0004127A" w:rsidP="000C4BD1">
            <w:pPr>
              <w:spacing w:after="0"/>
              <w:jc w:val="center"/>
              <w:rPr>
                <w:rFonts w:ascii="Times New Roman" w:hAnsi="Times New Roman" w:cs="Times New Roman"/>
                <w:i/>
                <w:noProof/>
                <w:sz w:val="16"/>
                <w:szCs w:val="16"/>
                <w:lang w:val="en-IE"/>
              </w:rPr>
            </w:pPr>
            <w:r w:rsidRPr="000C4BD1">
              <w:rPr>
                <w:rFonts w:ascii="Times New Roman" w:hAnsi="Times New Roman" w:cs="Times New Roman"/>
                <w:i/>
                <w:noProof/>
                <w:sz w:val="16"/>
                <w:szCs w:val="16"/>
                <w:lang w:val="en-IE"/>
              </w:rPr>
              <w:t>-</w:t>
            </w:r>
          </w:p>
        </w:tc>
        <w:tc>
          <w:tcPr>
            <w:tcW w:w="829" w:type="dxa"/>
            <w:tcBorders>
              <w:top w:val="nil"/>
              <w:left w:val="nil"/>
              <w:bottom w:val="single" w:sz="4" w:space="0" w:color="auto"/>
              <w:right w:val="single" w:sz="4" w:space="0" w:color="auto"/>
            </w:tcBorders>
            <w:noWrap/>
            <w:vAlign w:val="center"/>
          </w:tcPr>
          <w:p w14:paraId="43039EB4" w14:textId="77777777" w:rsidR="0004127A" w:rsidRPr="000C4BD1" w:rsidRDefault="0004127A" w:rsidP="000C4BD1">
            <w:pPr>
              <w:spacing w:after="0"/>
              <w:jc w:val="center"/>
              <w:rPr>
                <w:rFonts w:ascii="Times New Roman" w:hAnsi="Times New Roman" w:cs="Times New Roman"/>
                <w:i/>
                <w:noProof/>
                <w:sz w:val="16"/>
                <w:szCs w:val="16"/>
                <w:lang w:val="en-IE"/>
              </w:rPr>
            </w:pPr>
            <w:r w:rsidRPr="000C4BD1">
              <w:rPr>
                <w:rFonts w:ascii="Times New Roman" w:hAnsi="Times New Roman" w:cs="Times New Roman"/>
                <w:i/>
                <w:noProof/>
                <w:sz w:val="16"/>
                <w:szCs w:val="16"/>
                <w:lang w:val="en-IE"/>
              </w:rPr>
              <w:t>-</w:t>
            </w:r>
          </w:p>
        </w:tc>
        <w:tc>
          <w:tcPr>
            <w:tcW w:w="829" w:type="dxa"/>
            <w:tcBorders>
              <w:top w:val="nil"/>
              <w:left w:val="nil"/>
              <w:bottom w:val="single" w:sz="4" w:space="0" w:color="auto"/>
              <w:right w:val="single" w:sz="4" w:space="0" w:color="auto"/>
            </w:tcBorders>
            <w:shd w:val="clear" w:color="auto" w:fill="D9D9D9" w:themeFill="background1" w:themeFillShade="D9"/>
            <w:noWrap/>
            <w:vAlign w:val="center"/>
          </w:tcPr>
          <w:p w14:paraId="7CEC38C7"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top w:val="nil"/>
              <w:left w:val="nil"/>
              <w:bottom w:val="single" w:sz="4" w:space="0" w:color="auto"/>
              <w:right w:val="single" w:sz="4" w:space="0" w:color="auto"/>
            </w:tcBorders>
            <w:shd w:val="clear" w:color="auto" w:fill="D9D9D9" w:themeFill="background1" w:themeFillShade="D9"/>
            <w:noWrap/>
            <w:vAlign w:val="center"/>
          </w:tcPr>
          <w:p w14:paraId="0D4B1EE3"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top w:val="nil"/>
              <w:left w:val="nil"/>
              <w:bottom w:val="single" w:sz="4" w:space="0" w:color="auto"/>
              <w:right w:val="single" w:sz="4" w:space="0" w:color="auto"/>
            </w:tcBorders>
            <w:shd w:val="clear" w:color="auto" w:fill="D9D9D9" w:themeFill="background1" w:themeFillShade="D9"/>
            <w:noWrap/>
            <w:vAlign w:val="center"/>
          </w:tcPr>
          <w:p w14:paraId="15EC8FDB"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top w:val="nil"/>
              <w:left w:val="nil"/>
              <w:bottom w:val="single" w:sz="4" w:space="0" w:color="auto"/>
              <w:right w:val="single" w:sz="4" w:space="0" w:color="auto"/>
            </w:tcBorders>
            <w:shd w:val="clear" w:color="auto" w:fill="D9D9D9" w:themeFill="background1" w:themeFillShade="D9"/>
            <w:noWrap/>
            <w:vAlign w:val="center"/>
          </w:tcPr>
          <w:p w14:paraId="2F57908A"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1168" w:type="dxa"/>
            <w:tcBorders>
              <w:top w:val="nil"/>
              <w:left w:val="nil"/>
              <w:bottom w:val="single" w:sz="4" w:space="0" w:color="auto"/>
              <w:right w:val="single" w:sz="4" w:space="0" w:color="auto"/>
            </w:tcBorders>
            <w:noWrap/>
            <w:vAlign w:val="center"/>
          </w:tcPr>
          <w:p w14:paraId="4D50B8A7" w14:textId="77777777" w:rsidR="0004127A" w:rsidRPr="000C4BD1" w:rsidRDefault="0004127A" w:rsidP="000C4BD1">
            <w:pPr>
              <w:spacing w:after="0"/>
              <w:jc w:val="center"/>
              <w:rPr>
                <w:rFonts w:ascii="Times New Roman" w:hAnsi="Times New Roman" w:cs="Times New Roman"/>
                <w:b/>
                <w:bCs/>
                <w:i/>
                <w:noProof/>
                <w:sz w:val="16"/>
                <w:szCs w:val="16"/>
                <w:lang w:val="en-IE"/>
              </w:rPr>
            </w:pPr>
          </w:p>
        </w:tc>
      </w:tr>
      <w:tr w:rsidR="0004127A" w:rsidRPr="00814BBB" w14:paraId="4D1C06B5" w14:textId="77777777" w:rsidTr="00D3127B">
        <w:trPr>
          <w:trHeight w:val="261"/>
        </w:trPr>
        <w:tc>
          <w:tcPr>
            <w:tcW w:w="10207" w:type="dxa"/>
            <w:gridSpan w:val="9"/>
            <w:tcBorders>
              <w:top w:val="single" w:sz="4" w:space="0" w:color="auto"/>
              <w:left w:val="single" w:sz="4" w:space="0" w:color="auto"/>
              <w:bottom w:val="single" w:sz="8" w:space="0" w:color="000000" w:themeColor="text1"/>
              <w:right w:val="single" w:sz="4" w:space="0" w:color="auto"/>
            </w:tcBorders>
            <w:vAlign w:val="bottom"/>
          </w:tcPr>
          <w:p w14:paraId="2A8F0E15" w14:textId="6378C663" w:rsidR="0004127A" w:rsidRPr="000C4BD1" w:rsidRDefault="0004127A" w:rsidP="000C4BD1">
            <w:pPr>
              <w:spacing w:after="0"/>
              <w:rPr>
                <w:rFonts w:ascii="Times New Roman" w:hAnsi="Times New Roman" w:cs="Times New Roman"/>
                <w:b/>
                <w:bCs/>
                <w:i/>
                <w:noProof/>
                <w:sz w:val="16"/>
                <w:szCs w:val="16"/>
                <w:lang w:val="en-IE"/>
              </w:rPr>
            </w:pPr>
            <w:r w:rsidRPr="000C4BD1">
              <w:rPr>
                <w:rFonts w:ascii="Times New Roman" w:hAnsi="Times New Roman" w:cs="Times New Roman"/>
                <w:b/>
                <w:noProof/>
                <w:sz w:val="16"/>
                <w:szCs w:val="16"/>
              </w:rPr>
              <w:t>European Solidarity Reserve</w:t>
            </w:r>
            <w:r w:rsidR="000C40A9">
              <w:rPr>
                <w:rFonts w:ascii="Times New Roman" w:hAnsi="Times New Roman" w:cs="Times New Roman"/>
                <w:b/>
                <w:noProof/>
                <w:sz w:val="16"/>
                <w:szCs w:val="16"/>
              </w:rPr>
              <w:t xml:space="preserve"> (ESR)</w:t>
            </w:r>
          </w:p>
        </w:tc>
      </w:tr>
      <w:tr w:rsidR="0004127A" w:rsidRPr="00814BBB" w14:paraId="08E65A38" w14:textId="77777777" w:rsidTr="00D3127B">
        <w:trPr>
          <w:trHeight w:val="261"/>
        </w:trPr>
        <w:tc>
          <w:tcPr>
            <w:tcW w:w="3120" w:type="dxa"/>
            <w:tcBorders>
              <w:top w:val="single" w:sz="8" w:space="0" w:color="000000" w:themeColor="text1"/>
              <w:left w:val="single" w:sz="4" w:space="0" w:color="auto"/>
              <w:right w:val="single" w:sz="4" w:space="0" w:color="auto"/>
            </w:tcBorders>
            <w:vAlign w:val="bottom"/>
          </w:tcPr>
          <w:p w14:paraId="473A27BE" w14:textId="77777777" w:rsidR="0004127A" w:rsidRPr="000C4BD1" w:rsidRDefault="0004127A" w:rsidP="000C4BD1">
            <w:pPr>
              <w:spacing w:after="0"/>
              <w:rPr>
                <w:rFonts w:ascii="Times New Roman" w:hAnsi="Times New Roman" w:cs="Times New Roman"/>
                <w:i/>
                <w:noProof/>
                <w:sz w:val="16"/>
                <w:szCs w:val="16"/>
                <w:lang w:val="en-IE"/>
              </w:rPr>
            </w:pPr>
            <w:r w:rsidRPr="000C4BD1">
              <w:rPr>
                <w:rFonts w:ascii="Times New Roman" w:hAnsi="Times New Roman" w:cs="Times New Roman"/>
                <w:noProof/>
                <w:sz w:val="16"/>
                <w:szCs w:val="16"/>
                <w:lang w:val="en-IE"/>
              </w:rPr>
              <w:t>Annual amounts in 2018 prices</w:t>
            </w:r>
          </w:p>
        </w:tc>
        <w:tc>
          <w:tcPr>
            <w:tcW w:w="945" w:type="dxa"/>
            <w:tcBorders>
              <w:top w:val="single" w:sz="8" w:space="0" w:color="000000" w:themeColor="text1"/>
              <w:left w:val="nil"/>
              <w:right w:val="single" w:sz="4" w:space="0" w:color="auto"/>
            </w:tcBorders>
            <w:shd w:val="clear" w:color="auto" w:fill="D9D9D9" w:themeFill="background1" w:themeFillShade="D9"/>
            <w:noWrap/>
            <w:vAlign w:val="center"/>
          </w:tcPr>
          <w:p w14:paraId="1D1383A2"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top w:val="single" w:sz="8" w:space="0" w:color="000000" w:themeColor="text1"/>
              <w:left w:val="nil"/>
              <w:right w:val="single" w:sz="4" w:space="0" w:color="auto"/>
            </w:tcBorders>
            <w:shd w:val="clear" w:color="auto" w:fill="D9D9D9" w:themeFill="background1" w:themeFillShade="D9"/>
            <w:noWrap/>
            <w:vAlign w:val="center"/>
          </w:tcPr>
          <w:p w14:paraId="10ADAF01"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top w:val="single" w:sz="8" w:space="0" w:color="000000" w:themeColor="text1"/>
              <w:left w:val="nil"/>
              <w:right w:val="single" w:sz="4" w:space="0" w:color="auto"/>
            </w:tcBorders>
            <w:shd w:val="clear" w:color="auto" w:fill="D9D9D9" w:themeFill="background1" w:themeFillShade="D9"/>
            <w:noWrap/>
            <w:vAlign w:val="center"/>
          </w:tcPr>
          <w:p w14:paraId="721F61F9"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top w:val="single" w:sz="8" w:space="0" w:color="000000" w:themeColor="text1"/>
              <w:left w:val="nil"/>
              <w:right w:val="single" w:sz="4" w:space="0" w:color="auto"/>
            </w:tcBorders>
            <w:noWrap/>
            <w:vAlign w:val="center"/>
          </w:tcPr>
          <w:p w14:paraId="38FE7888" w14:textId="77777777" w:rsidR="0004127A" w:rsidRPr="000C4BD1" w:rsidRDefault="0004127A" w:rsidP="000C4BD1">
            <w:pPr>
              <w:spacing w:after="0"/>
              <w:jc w:val="center"/>
              <w:rPr>
                <w:rFonts w:ascii="Times New Roman" w:hAnsi="Times New Roman" w:cs="Times New Roman"/>
                <w:i/>
                <w:noProof/>
                <w:sz w:val="16"/>
                <w:szCs w:val="16"/>
                <w:lang w:val="en-IE"/>
              </w:rPr>
            </w:pPr>
            <w:r w:rsidRPr="000C4BD1">
              <w:rPr>
                <w:rFonts w:ascii="Times New Roman" w:hAnsi="Times New Roman" w:cs="Times New Roman"/>
                <w:i/>
                <w:iCs/>
                <w:noProof/>
                <w:sz w:val="16"/>
                <w:szCs w:val="16"/>
              </w:rPr>
              <w:t>1 016,0</w:t>
            </w:r>
          </w:p>
        </w:tc>
        <w:tc>
          <w:tcPr>
            <w:tcW w:w="829" w:type="dxa"/>
            <w:tcBorders>
              <w:top w:val="single" w:sz="8" w:space="0" w:color="000000" w:themeColor="text1"/>
              <w:left w:val="nil"/>
              <w:right w:val="single" w:sz="4" w:space="0" w:color="auto"/>
            </w:tcBorders>
            <w:noWrap/>
            <w:vAlign w:val="center"/>
          </w:tcPr>
          <w:p w14:paraId="1562C29D" w14:textId="77777777" w:rsidR="0004127A" w:rsidRPr="000C4BD1" w:rsidRDefault="0004127A" w:rsidP="000C4BD1">
            <w:pPr>
              <w:spacing w:after="0"/>
              <w:jc w:val="center"/>
              <w:rPr>
                <w:rFonts w:ascii="Times New Roman" w:hAnsi="Times New Roman" w:cs="Times New Roman"/>
                <w:i/>
                <w:noProof/>
                <w:sz w:val="16"/>
                <w:szCs w:val="16"/>
                <w:lang w:val="en-IE"/>
              </w:rPr>
            </w:pPr>
            <w:r w:rsidRPr="000C4BD1">
              <w:rPr>
                <w:rFonts w:ascii="Times New Roman" w:hAnsi="Times New Roman" w:cs="Times New Roman"/>
                <w:i/>
                <w:iCs/>
                <w:noProof/>
                <w:sz w:val="16"/>
                <w:szCs w:val="16"/>
              </w:rPr>
              <w:t>1 016,0</w:t>
            </w:r>
          </w:p>
        </w:tc>
        <w:tc>
          <w:tcPr>
            <w:tcW w:w="829" w:type="dxa"/>
            <w:tcBorders>
              <w:top w:val="single" w:sz="8" w:space="0" w:color="000000" w:themeColor="text1"/>
              <w:left w:val="nil"/>
              <w:right w:val="single" w:sz="4" w:space="0" w:color="auto"/>
            </w:tcBorders>
            <w:noWrap/>
            <w:vAlign w:val="center"/>
          </w:tcPr>
          <w:p w14:paraId="08D0C646" w14:textId="77777777" w:rsidR="0004127A" w:rsidRPr="000C4BD1" w:rsidRDefault="0004127A" w:rsidP="000C4BD1">
            <w:pPr>
              <w:spacing w:after="0"/>
              <w:jc w:val="center"/>
              <w:rPr>
                <w:rFonts w:ascii="Times New Roman" w:hAnsi="Times New Roman" w:cs="Times New Roman"/>
                <w:i/>
                <w:noProof/>
                <w:sz w:val="16"/>
                <w:szCs w:val="16"/>
                <w:lang w:val="en-IE"/>
              </w:rPr>
            </w:pPr>
            <w:r w:rsidRPr="000C4BD1">
              <w:rPr>
                <w:rFonts w:ascii="Times New Roman" w:hAnsi="Times New Roman" w:cs="Times New Roman"/>
                <w:i/>
                <w:iCs/>
                <w:noProof/>
                <w:sz w:val="16"/>
                <w:szCs w:val="16"/>
              </w:rPr>
              <w:t>1 016,0</w:t>
            </w:r>
          </w:p>
        </w:tc>
        <w:tc>
          <w:tcPr>
            <w:tcW w:w="829" w:type="dxa"/>
            <w:tcBorders>
              <w:top w:val="single" w:sz="8" w:space="0" w:color="000000" w:themeColor="text1"/>
              <w:left w:val="nil"/>
              <w:right w:val="single" w:sz="4" w:space="0" w:color="auto"/>
            </w:tcBorders>
            <w:noWrap/>
            <w:vAlign w:val="center"/>
          </w:tcPr>
          <w:p w14:paraId="4C53189C" w14:textId="77777777" w:rsidR="0004127A" w:rsidRPr="000C4BD1" w:rsidRDefault="0004127A" w:rsidP="000C4BD1">
            <w:pPr>
              <w:spacing w:after="0"/>
              <w:jc w:val="center"/>
              <w:rPr>
                <w:rFonts w:ascii="Times New Roman" w:hAnsi="Times New Roman" w:cs="Times New Roman"/>
                <w:i/>
                <w:noProof/>
                <w:sz w:val="16"/>
                <w:szCs w:val="16"/>
                <w:lang w:val="en-IE"/>
              </w:rPr>
            </w:pPr>
            <w:r w:rsidRPr="000C4BD1">
              <w:rPr>
                <w:rFonts w:ascii="Times New Roman" w:hAnsi="Times New Roman" w:cs="Times New Roman"/>
                <w:i/>
                <w:iCs/>
                <w:noProof/>
                <w:sz w:val="16"/>
                <w:szCs w:val="16"/>
              </w:rPr>
              <w:t>1 016,0</w:t>
            </w:r>
          </w:p>
        </w:tc>
        <w:tc>
          <w:tcPr>
            <w:tcW w:w="1168" w:type="dxa"/>
            <w:tcBorders>
              <w:top w:val="single" w:sz="8" w:space="0" w:color="000000" w:themeColor="text1"/>
              <w:left w:val="nil"/>
              <w:right w:val="single" w:sz="4" w:space="0" w:color="auto"/>
            </w:tcBorders>
            <w:noWrap/>
            <w:vAlign w:val="center"/>
          </w:tcPr>
          <w:p w14:paraId="2AE406D1" w14:textId="77777777" w:rsidR="0004127A" w:rsidRPr="000C4BD1" w:rsidRDefault="0004127A" w:rsidP="000C4BD1">
            <w:pPr>
              <w:spacing w:after="0"/>
              <w:jc w:val="center"/>
              <w:rPr>
                <w:rFonts w:ascii="Times New Roman" w:hAnsi="Times New Roman" w:cs="Times New Roman"/>
                <w:b/>
                <w:bCs/>
                <w:i/>
                <w:noProof/>
                <w:sz w:val="16"/>
                <w:szCs w:val="16"/>
                <w:lang w:val="en-IE"/>
              </w:rPr>
            </w:pPr>
            <w:r w:rsidRPr="000C4BD1">
              <w:rPr>
                <w:rFonts w:ascii="Times New Roman" w:hAnsi="Times New Roman" w:cs="Times New Roman"/>
                <w:b/>
                <w:bCs/>
                <w:i/>
                <w:iCs/>
                <w:noProof/>
                <w:sz w:val="16"/>
                <w:szCs w:val="16"/>
              </w:rPr>
              <w:t>4 064,0</w:t>
            </w:r>
          </w:p>
        </w:tc>
      </w:tr>
      <w:tr w:rsidR="0004127A" w:rsidRPr="00814BBB" w14:paraId="7DE73E43" w14:textId="77777777" w:rsidTr="00D3127B">
        <w:trPr>
          <w:trHeight w:val="261"/>
        </w:trPr>
        <w:tc>
          <w:tcPr>
            <w:tcW w:w="3120" w:type="dxa"/>
            <w:tcBorders>
              <w:top w:val="nil"/>
              <w:left w:val="single" w:sz="4" w:space="0" w:color="auto"/>
              <w:right w:val="single" w:sz="4" w:space="0" w:color="auto"/>
            </w:tcBorders>
            <w:vAlign w:val="bottom"/>
          </w:tcPr>
          <w:p w14:paraId="081FC51A" w14:textId="77777777" w:rsidR="0004127A" w:rsidRPr="000C4BD1" w:rsidRDefault="0004127A" w:rsidP="000C4BD1">
            <w:pPr>
              <w:spacing w:after="0"/>
              <w:rPr>
                <w:rFonts w:ascii="Times New Roman" w:hAnsi="Times New Roman" w:cs="Times New Roman"/>
                <w:i/>
                <w:noProof/>
                <w:sz w:val="16"/>
                <w:szCs w:val="16"/>
                <w:lang w:val="en-IE"/>
              </w:rPr>
            </w:pPr>
            <w:r w:rsidRPr="000C4BD1">
              <w:rPr>
                <w:rFonts w:ascii="Times New Roman" w:hAnsi="Times New Roman" w:cs="Times New Roman"/>
                <w:noProof/>
                <w:sz w:val="16"/>
                <w:szCs w:val="16"/>
                <w:lang w:val="en-IE"/>
              </w:rPr>
              <w:t>Annual amounts in current prices</w:t>
            </w:r>
          </w:p>
        </w:tc>
        <w:tc>
          <w:tcPr>
            <w:tcW w:w="945" w:type="dxa"/>
            <w:tcBorders>
              <w:top w:val="nil"/>
              <w:left w:val="nil"/>
              <w:right w:val="single" w:sz="4" w:space="0" w:color="auto"/>
            </w:tcBorders>
            <w:shd w:val="clear" w:color="auto" w:fill="D9D9D9" w:themeFill="background1" w:themeFillShade="D9"/>
            <w:noWrap/>
            <w:vAlign w:val="center"/>
          </w:tcPr>
          <w:p w14:paraId="45D9371C"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top w:val="nil"/>
              <w:left w:val="nil"/>
              <w:right w:val="single" w:sz="4" w:space="0" w:color="auto"/>
            </w:tcBorders>
            <w:shd w:val="clear" w:color="auto" w:fill="D9D9D9" w:themeFill="background1" w:themeFillShade="D9"/>
            <w:noWrap/>
            <w:vAlign w:val="center"/>
          </w:tcPr>
          <w:p w14:paraId="3923FDA5"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top w:val="nil"/>
              <w:left w:val="nil"/>
              <w:right w:val="single" w:sz="4" w:space="0" w:color="auto"/>
            </w:tcBorders>
            <w:shd w:val="clear" w:color="auto" w:fill="D9D9D9" w:themeFill="background1" w:themeFillShade="D9"/>
            <w:noWrap/>
            <w:vAlign w:val="center"/>
          </w:tcPr>
          <w:p w14:paraId="34C67FEE"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top w:val="nil"/>
              <w:left w:val="nil"/>
              <w:right w:val="single" w:sz="4" w:space="0" w:color="auto"/>
            </w:tcBorders>
            <w:noWrap/>
            <w:vAlign w:val="center"/>
          </w:tcPr>
          <w:p w14:paraId="3E2690E6" w14:textId="77777777" w:rsidR="0004127A" w:rsidRPr="000C4BD1" w:rsidRDefault="0004127A" w:rsidP="000C4BD1">
            <w:pPr>
              <w:spacing w:after="0"/>
              <w:jc w:val="center"/>
              <w:rPr>
                <w:rFonts w:ascii="Times New Roman" w:hAnsi="Times New Roman" w:cs="Times New Roman"/>
                <w:i/>
                <w:noProof/>
                <w:sz w:val="16"/>
                <w:szCs w:val="16"/>
                <w:lang w:val="en-IE"/>
              </w:rPr>
            </w:pPr>
            <w:r w:rsidRPr="000C4BD1">
              <w:rPr>
                <w:rFonts w:ascii="Times New Roman" w:hAnsi="Times New Roman" w:cs="Times New Roman"/>
                <w:i/>
                <w:iCs/>
                <w:noProof/>
                <w:sz w:val="16"/>
                <w:szCs w:val="16"/>
              </w:rPr>
              <w:t>1 144,2</w:t>
            </w:r>
          </w:p>
        </w:tc>
        <w:tc>
          <w:tcPr>
            <w:tcW w:w="829" w:type="dxa"/>
            <w:tcBorders>
              <w:top w:val="nil"/>
              <w:left w:val="nil"/>
              <w:right w:val="single" w:sz="4" w:space="0" w:color="auto"/>
            </w:tcBorders>
            <w:noWrap/>
            <w:vAlign w:val="center"/>
          </w:tcPr>
          <w:p w14:paraId="68918D50" w14:textId="77777777" w:rsidR="0004127A" w:rsidRPr="000C4BD1" w:rsidRDefault="0004127A" w:rsidP="000C4BD1">
            <w:pPr>
              <w:spacing w:after="0"/>
              <w:jc w:val="center"/>
              <w:rPr>
                <w:rFonts w:ascii="Times New Roman" w:hAnsi="Times New Roman" w:cs="Times New Roman"/>
                <w:i/>
                <w:noProof/>
                <w:sz w:val="16"/>
                <w:szCs w:val="16"/>
                <w:lang w:val="en-IE"/>
              </w:rPr>
            </w:pPr>
            <w:r w:rsidRPr="000C4BD1">
              <w:rPr>
                <w:rFonts w:ascii="Times New Roman" w:hAnsi="Times New Roman" w:cs="Times New Roman"/>
                <w:i/>
                <w:iCs/>
                <w:noProof/>
                <w:sz w:val="16"/>
                <w:szCs w:val="16"/>
              </w:rPr>
              <w:t>1 167,1</w:t>
            </w:r>
          </w:p>
        </w:tc>
        <w:tc>
          <w:tcPr>
            <w:tcW w:w="829" w:type="dxa"/>
            <w:tcBorders>
              <w:top w:val="nil"/>
              <w:left w:val="nil"/>
              <w:right w:val="single" w:sz="4" w:space="0" w:color="auto"/>
            </w:tcBorders>
            <w:noWrap/>
            <w:vAlign w:val="center"/>
          </w:tcPr>
          <w:p w14:paraId="32E71406" w14:textId="77777777" w:rsidR="0004127A" w:rsidRPr="000C4BD1" w:rsidRDefault="0004127A" w:rsidP="000C4BD1">
            <w:pPr>
              <w:spacing w:after="0"/>
              <w:jc w:val="center"/>
              <w:rPr>
                <w:rFonts w:ascii="Times New Roman" w:hAnsi="Times New Roman" w:cs="Times New Roman"/>
                <w:i/>
                <w:noProof/>
                <w:sz w:val="16"/>
                <w:szCs w:val="16"/>
                <w:lang w:val="en-IE"/>
              </w:rPr>
            </w:pPr>
            <w:r w:rsidRPr="000C4BD1">
              <w:rPr>
                <w:rFonts w:ascii="Times New Roman" w:hAnsi="Times New Roman" w:cs="Times New Roman"/>
                <w:i/>
                <w:iCs/>
                <w:noProof/>
                <w:sz w:val="16"/>
                <w:szCs w:val="16"/>
              </w:rPr>
              <w:t>1 190,4</w:t>
            </w:r>
          </w:p>
        </w:tc>
        <w:tc>
          <w:tcPr>
            <w:tcW w:w="829" w:type="dxa"/>
            <w:tcBorders>
              <w:top w:val="nil"/>
              <w:left w:val="nil"/>
              <w:right w:val="single" w:sz="4" w:space="0" w:color="auto"/>
            </w:tcBorders>
            <w:noWrap/>
            <w:vAlign w:val="center"/>
          </w:tcPr>
          <w:p w14:paraId="65F7FB7A" w14:textId="77777777" w:rsidR="0004127A" w:rsidRPr="000C4BD1" w:rsidRDefault="0004127A" w:rsidP="000C4BD1">
            <w:pPr>
              <w:spacing w:after="0"/>
              <w:jc w:val="center"/>
              <w:rPr>
                <w:rFonts w:ascii="Times New Roman" w:hAnsi="Times New Roman" w:cs="Times New Roman"/>
                <w:i/>
                <w:noProof/>
                <w:sz w:val="16"/>
                <w:szCs w:val="16"/>
                <w:lang w:val="en-IE"/>
              </w:rPr>
            </w:pPr>
            <w:r w:rsidRPr="000C4BD1">
              <w:rPr>
                <w:rFonts w:ascii="Times New Roman" w:hAnsi="Times New Roman" w:cs="Times New Roman"/>
                <w:i/>
                <w:iCs/>
                <w:noProof/>
                <w:sz w:val="16"/>
                <w:szCs w:val="16"/>
              </w:rPr>
              <w:t>1 214,2</w:t>
            </w:r>
          </w:p>
        </w:tc>
        <w:tc>
          <w:tcPr>
            <w:tcW w:w="1168" w:type="dxa"/>
            <w:tcBorders>
              <w:top w:val="nil"/>
              <w:left w:val="nil"/>
              <w:right w:val="single" w:sz="4" w:space="0" w:color="auto"/>
            </w:tcBorders>
            <w:noWrap/>
            <w:vAlign w:val="center"/>
          </w:tcPr>
          <w:p w14:paraId="7577543A" w14:textId="77777777" w:rsidR="0004127A" w:rsidRPr="000C4BD1" w:rsidRDefault="0004127A" w:rsidP="000C4BD1">
            <w:pPr>
              <w:spacing w:after="0"/>
              <w:jc w:val="center"/>
              <w:rPr>
                <w:rFonts w:ascii="Times New Roman" w:hAnsi="Times New Roman" w:cs="Times New Roman"/>
                <w:b/>
                <w:bCs/>
                <w:i/>
                <w:noProof/>
                <w:sz w:val="16"/>
                <w:szCs w:val="16"/>
                <w:lang w:val="en-IE"/>
              </w:rPr>
            </w:pPr>
            <w:r w:rsidRPr="000C4BD1">
              <w:rPr>
                <w:rFonts w:ascii="Times New Roman" w:hAnsi="Times New Roman" w:cs="Times New Roman"/>
                <w:b/>
                <w:bCs/>
                <w:i/>
                <w:iCs/>
                <w:noProof/>
                <w:sz w:val="16"/>
                <w:szCs w:val="16"/>
              </w:rPr>
              <w:t>4 715,9</w:t>
            </w:r>
          </w:p>
        </w:tc>
      </w:tr>
      <w:tr w:rsidR="0004127A" w:rsidRPr="00814BBB" w14:paraId="3FE4018F" w14:textId="77777777" w:rsidTr="00D3127B">
        <w:trPr>
          <w:trHeight w:val="261"/>
        </w:trPr>
        <w:tc>
          <w:tcPr>
            <w:tcW w:w="3120" w:type="dxa"/>
            <w:tcBorders>
              <w:top w:val="nil"/>
              <w:left w:val="single" w:sz="4" w:space="0" w:color="auto"/>
              <w:right w:val="single" w:sz="4" w:space="0" w:color="auto"/>
            </w:tcBorders>
            <w:vAlign w:val="bottom"/>
          </w:tcPr>
          <w:p w14:paraId="2B4C80A9" w14:textId="77777777" w:rsidR="0004127A" w:rsidRPr="000C4BD1" w:rsidRDefault="0004127A" w:rsidP="000C4BD1">
            <w:pPr>
              <w:spacing w:after="0"/>
              <w:rPr>
                <w:rFonts w:ascii="Times New Roman" w:hAnsi="Times New Roman" w:cs="Times New Roman"/>
                <w:i/>
                <w:noProof/>
                <w:sz w:val="16"/>
                <w:szCs w:val="16"/>
                <w:lang w:val="en-IE"/>
              </w:rPr>
            </w:pPr>
            <w:r w:rsidRPr="000C4BD1">
              <w:rPr>
                <w:rFonts w:ascii="Times New Roman" w:hAnsi="Times New Roman" w:cs="Times New Roman"/>
                <w:noProof/>
                <w:sz w:val="16"/>
                <w:szCs w:val="16"/>
                <w:lang w:val="en-IE"/>
              </w:rPr>
              <w:t>Carried-over from the previous year</w:t>
            </w:r>
          </w:p>
        </w:tc>
        <w:tc>
          <w:tcPr>
            <w:tcW w:w="945" w:type="dxa"/>
            <w:tcBorders>
              <w:top w:val="nil"/>
              <w:left w:val="nil"/>
              <w:right w:val="single" w:sz="4" w:space="0" w:color="auto"/>
            </w:tcBorders>
            <w:shd w:val="clear" w:color="auto" w:fill="D9D9D9" w:themeFill="background1" w:themeFillShade="D9"/>
            <w:noWrap/>
            <w:vAlign w:val="center"/>
          </w:tcPr>
          <w:p w14:paraId="30F091A9"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top w:val="nil"/>
              <w:left w:val="nil"/>
              <w:right w:val="single" w:sz="4" w:space="0" w:color="auto"/>
            </w:tcBorders>
            <w:shd w:val="clear" w:color="auto" w:fill="D9D9D9" w:themeFill="background1" w:themeFillShade="D9"/>
            <w:noWrap/>
            <w:vAlign w:val="center"/>
          </w:tcPr>
          <w:p w14:paraId="1810D810"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top w:val="nil"/>
              <w:left w:val="nil"/>
              <w:right w:val="single" w:sz="4" w:space="0" w:color="auto"/>
            </w:tcBorders>
            <w:shd w:val="clear" w:color="auto" w:fill="D9D9D9" w:themeFill="background1" w:themeFillShade="D9"/>
            <w:noWrap/>
            <w:vAlign w:val="center"/>
          </w:tcPr>
          <w:p w14:paraId="593DA538"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top w:val="nil"/>
              <w:left w:val="nil"/>
              <w:right w:val="single" w:sz="4" w:space="0" w:color="auto"/>
            </w:tcBorders>
            <w:noWrap/>
            <w:vAlign w:val="center"/>
          </w:tcPr>
          <w:p w14:paraId="2CF83328" w14:textId="77777777" w:rsidR="0004127A" w:rsidRPr="000C4BD1" w:rsidRDefault="0004127A" w:rsidP="000C4BD1">
            <w:pPr>
              <w:spacing w:after="0"/>
              <w:jc w:val="center"/>
              <w:rPr>
                <w:rFonts w:ascii="Times New Roman" w:hAnsi="Times New Roman" w:cs="Times New Roman"/>
                <w:i/>
                <w:noProof/>
                <w:sz w:val="16"/>
                <w:szCs w:val="16"/>
                <w:lang w:val="en-IE"/>
              </w:rPr>
            </w:pPr>
            <w:r w:rsidRPr="000C4BD1">
              <w:rPr>
                <w:rFonts w:ascii="Times New Roman" w:hAnsi="Times New Roman" w:cs="Times New Roman"/>
                <w:i/>
                <w:noProof/>
                <w:sz w:val="16"/>
                <w:szCs w:val="16"/>
                <w:lang w:val="en-IE"/>
              </w:rPr>
              <w:t>0,0</w:t>
            </w:r>
          </w:p>
        </w:tc>
        <w:tc>
          <w:tcPr>
            <w:tcW w:w="829" w:type="dxa"/>
            <w:tcBorders>
              <w:top w:val="nil"/>
              <w:left w:val="nil"/>
              <w:right w:val="single" w:sz="4" w:space="0" w:color="auto"/>
            </w:tcBorders>
            <w:noWrap/>
            <w:vAlign w:val="center"/>
          </w:tcPr>
          <w:p w14:paraId="48CF48E4" w14:textId="77777777" w:rsidR="0004127A" w:rsidRPr="000C4BD1" w:rsidRDefault="0004127A" w:rsidP="000C4BD1">
            <w:pPr>
              <w:spacing w:after="0"/>
              <w:jc w:val="center"/>
              <w:rPr>
                <w:rFonts w:ascii="Times New Roman" w:hAnsi="Times New Roman" w:cs="Times New Roman"/>
                <w:i/>
                <w:noProof/>
                <w:sz w:val="16"/>
                <w:szCs w:val="16"/>
                <w:lang w:val="en-IE"/>
              </w:rPr>
            </w:pPr>
            <w:r w:rsidRPr="000C4BD1">
              <w:rPr>
                <w:rFonts w:ascii="Times New Roman" w:hAnsi="Times New Roman" w:cs="Times New Roman"/>
                <w:i/>
                <w:noProof/>
                <w:sz w:val="16"/>
                <w:szCs w:val="16"/>
                <w:lang w:val="en-IE"/>
              </w:rPr>
              <w:t>194,3</w:t>
            </w:r>
          </w:p>
        </w:tc>
        <w:tc>
          <w:tcPr>
            <w:tcW w:w="829" w:type="dxa"/>
            <w:tcBorders>
              <w:top w:val="nil"/>
              <w:left w:val="nil"/>
              <w:right w:val="single" w:sz="4" w:space="0" w:color="auto"/>
            </w:tcBorders>
            <w:noWrap/>
            <w:vAlign w:val="center"/>
          </w:tcPr>
          <w:p w14:paraId="532C37FB" w14:textId="77777777" w:rsidR="0004127A" w:rsidRPr="000C4BD1" w:rsidRDefault="0004127A" w:rsidP="000C4BD1">
            <w:pPr>
              <w:spacing w:after="0"/>
              <w:jc w:val="center"/>
              <w:rPr>
                <w:rFonts w:ascii="Times New Roman" w:hAnsi="Times New Roman" w:cs="Times New Roman"/>
                <w:i/>
                <w:noProof/>
                <w:sz w:val="16"/>
                <w:szCs w:val="16"/>
                <w:lang w:val="en-IE"/>
              </w:rPr>
            </w:pPr>
            <w:r w:rsidRPr="000C4BD1">
              <w:rPr>
                <w:rFonts w:ascii="Times New Roman" w:hAnsi="Times New Roman" w:cs="Times New Roman"/>
                <w:i/>
                <w:noProof/>
                <w:sz w:val="16"/>
                <w:szCs w:val="16"/>
                <w:lang w:val="en-IE"/>
              </w:rPr>
              <w:t>-</w:t>
            </w:r>
          </w:p>
        </w:tc>
        <w:tc>
          <w:tcPr>
            <w:tcW w:w="829" w:type="dxa"/>
            <w:tcBorders>
              <w:top w:val="nil"/>
              <w:left w:val="nil"/>
              <w:right w:val="single" w:sz="4" w:space="0" w:color="auto"/>
            </w:tcBorders>
            <w:noWrap/>
            <w:vAlign w:val="center"/>
          </w:tcPr>
          <w:p w14:paraId="626C7A43" w14:textId="77777777" w:rsidR="0004127A" w:rsidRPr="000C4BD1" w:rsidRDefault="0004127A" w:rsidP="000C4BD1">
            <w:pPr>
              <w:spacing w:after="0"/>
              <w:jc w:val="center"/>
              <w:rPr>
                <w:rFonts w:ascii="Times New Roman" w:hAnsi="Times New Roman" w:cs="Times New Roman"/>
                <w:i/>
                <w:noProof/>
                <w:sz w:val="16"/>
                <w:szCs w:val="16"/>
                <w:lang w:val="en-IE"/>
              </w:rPr>
            </w:pPr>
            <w:r w:rsidRPr="000C4BD1">
              <w:rPr>
                <w:rFonts w:ascii="Times New Roman" w:hAnsi="Times New Roman" w:cs="Times New Roman"/>
                <w:i/>
                <w:noProof/>
                <w:sz w:val="16"/>
                <w:szCs w:val="16"/>
                <w:lang w:val="en-IE"/>
              </w:rPr>
              <w:t>-</w:t>
            </w:r>
          </w:p>
        </w:tc>
        <w:tc>
          <w:tcPr>
            <w:tcW w:w="1168" w:type="dxa"/>
            <w:tcBorders>
              <w:top w:val="nil"/>
              <w:left w:val="nil"/>
              <w:right w:val="single" w:sz="4" w:space="0" w:color="auto"/>
            </w:tcBorders>
            <w:noWrap/>
            <w:vAlign w:val="center"/>
          </w:tcPr>
          <w:p w14:paraId="769B539F" w14:textId="34D3D549" w:rsidR="0004127A" w:rsidRPr="000C4BD1" w:rsidRDefault="0004127A" w:rsidP="000C4BD1">
            <w:pPr>
              <w:spacing w:after="0"/>
              <w:jc w:val="center"/>
              <w:rPr>
                <w:rFonts w:ascii="Times New Roman" w:hAnsi="Times New Roman" w:cs="Times New Roman"/>
                <w:b/>
                <w:bCs/>
                <w:i/>
                <w:noProof/>
                <w:sz w:val="16"/>
                <w:szCs w:val="16"/>
                <w:lang w:val="en-IE"/>
              </w:rPr>
            </w:pPr>
          </w:p>
        </w:tc>
      </w:tr>
      <w:tr w:rsidR="0004127A" w:rsidRPr="00814BBB" w14:paraId="17CE7E0E" w14:textId="77777777" w:rsidTr="00D3127B">
        <w:trPr>
          <w:trHeight w:val="261"/>
        </w:trPr>
        <w:tc>
          <w:tcPr>
            <w:tcW w:w="3120" w:type="dxa"/>
            <w:tcBorders>
              <w:top w:val="nil"/>
              <w:left w:val="single" w:sz="4" w:space="0" w:color="auto"/>
              <w:right w:val="single" w:sz="4" w:space="0" w:color="auto"/>
            </w:tcBorders>
            <w:vAlign w:val="bottom"/>
          </w:tcPr>
          <w:p w14:paraId="291C9C19" w14:textId="77777777" w:rsidR="0004127A" w:rsidRPr="000C4BD1" w:rsidRDefault="0004127A" w:rsidP="000C4BD1">
            <w:pPr>
              <w:spacing w:after="0"/>
              <w:rPr>
                <w:rFonts w:ascii="Times New Roman" w:hAnsi="Times New Roman" w:cs="Times New Roman"/>
                <w:i/>
                <w:noProof/>
                <w:sz w:val="16"/>
                <w:szCs w:val="16"/>
                <w:lang w:val="en-IE"/>
              </w:rPr>
            </w:pPr>
            <w:r w:rsidRPr="000C4BD1">
              <w:rPr>
                <w:rFonts w:ascii="Times New Roman" w:hAnsi="Times New Roman" w:cs="Times New Roman"/>
                <w:noProof/>
                <w:sz w:val="16"/>
                <w:szCs w:val="16"/>
                <w:lang w:val="en-IE"/>
              </w:rPr>
              <w:t>Frontloaded from the following year (EUSF)</w:t>
            </w:r>
          </w:p>
        </w:tc>
        <w:tc>
          <w:tcPr>
            <w:tcW w:w="945" w:type="dxa"/>
            <w:tcBorders>
              <w:top w:val="nil"/>
              <w:left w:val="nil"/>
              <w:right w:val="single" w:sz="4" w:space="0" w:color="auto"/>
            </w:tcBorders>
            <w:shd w:val="clear" w:color="auto" w:fill="D9D9D9" w:themeFill="background1" w:themeFillShade="D9"/>
            <w:noWrap/>
            <w:vAlign w:val="center"/>
          </w:tcPr>
          <w:p w14:paraId="499D3A0E"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top w:val="nil"/>
              <w:left w:val="nil"/>
              <w:right w:val="single" w:sz="4" w:space="0" w:color="auto"/>
            </w:tcBorders>
            <w:shd w:val="clear" w:color="auto" w:fill="D9D9D9" w:themeFill="background1" w:themeFillShade="D9"/>
            <w:noWrap/>
            <w:vAlign w:val="center"/>
          </w:tcPr>
          <w:p w14:paraId="2FC91629"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top w:val="nil"/>
              <w:left w:val="nil"/>
              <w:right w:val="single" w:sz="4" w:space="0" w:color="auto"/>
            </w:tcBorders>
            <w:shd w:val="clear" w:color="auto" w:fill="D9D9D9" w:themeFill="background1" w:themeFillShade="D9"/>
            <w:noWrap/>
            <w:vAlign w:val="center"/>
          </w:tcPr>
          <w:p w14:paraId="5063EC06"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top w:val="nil"/>
              <w:left w:val="nil"/>
              <w:right w:val="single" w:sz="4" w:space="0" w:color="auto"/>
            </w:tcBorders>
            <w:noWrap/>
            <w:vAlign w:val="center"/>
          </w:tcPr>
          <w:p w14:paraId="246286CF" w14:textId="77777777" w:rsidR="0004127A" w:rsidRPr="000C4BD1" w:rsidRDefault="0004127A" w:rsidP="000C4BD1">
            <w:pPr>
              <w:spacing w:after="0"/>
              <w:jc w:val="center"/>
              <w:rPr>
                <w:rFonts w:ascii="Times New Roman" w:hAnsi="Times New Roman" w:cs="Times New Roman"/>
                <w:i/>
                <w:noProof/>
                <w:sz w:val="16"/>
                <w:szCs w:val="16"/>
                <w:lang w:val="en-IE"/>
              </w:rPr>
            </w:pPr>
            <w:r w:rsidRPr="000C4BD1">
              <w:rPr>
                <w:rFonts w:ascii="Times New Roman" w:hAnsi="Times New Roman" w:cs="Times New Roman"/>
                <w:i/>
                <w:noProof/>
                <w:sz w:val="16"/>
                <w:szCs w:val="16"/>
                <w:lang w:val="en-IE"/>
              </w:rPr>
              <w:t>0,0</w:t>
            </w:r>
          </w:p>
        </w:tc>
        <w:tc>
          <w:tcPr>
            <w:tcW w:w="829" w:type="dxa"/>
            <w:tcBorders>
              <w:top w:val="nil"/>
              <w:left w:val="nil"/>
              <w:right w:val="single" w:sz="4" w:space="0" w:color="auto"/>
            </w:tcBorders>
            <w:noWrap/>
            <w:vAlign w:val="center"/>
          </w:tcPr>
          <w:p w14:paraId="72DA8ADD" w14:textId="77777777" w:rsidR="0004127A" w:rsidRPr="000C4BD1" w:rsidRDefault="0004127A" w:rsidP="000C4BD1">
            <w:pPr>
              <w:spacing w:after="0"/>
              <w:jc w:val="center"/>
              <w:rPr>
                <w:rFonts w:ascii="Times New Roman" w:hAnsi="Times New Roman" w:cs="Times New Roman"/>
                <w:i/>
                <w:noProof/>
                <w:sz w:val="16"/>
                <w:szCs w:val="16"/>
                <w:lang w:val="en-IE"/>
              </w:rPr>
            </w:pPr>
            <w:r w:rsidRPr="000C4BD1">
              <w:rPr>
                <w:rFonts w:ascii="Times New Roman" w:hAnsi="Times New Roman" w:cs="Times New Roman"/>
                <w:i/>
                <w:noProof/>
                <w:sz w:val="16"/>
                <w:szCs w:val="16"/>
                <w:lang w:val="en-IE"/>
              </w:rPr>
              <w:t>-</w:t>
            </w:r>
          </w:p>
        </w:tc>
        <w:tc>
          <w:tcPr>
            <w:tcW w:w="829" w:type="dxa"/>
            <w:tcBorders>
              <w:top w:val="nil"/>
              <w:left w:val="nil"/>
              <w:right w:val="single" w:sz="4" w:space="0" w:color="auto"/>
            </w:tcBorders>
            <w:noWrap/>
            <w:vAlign w:val="center"/>
          </w:tcPr>
          <w:p w14:paraId="450E2E0E" w14:textId="77777777" w:rsidR="0004127A" w:rsidRPr="000C4BD1" w:rsidRDefault="0004127A" w:rsidP="000C4BD1">
            <w:pPr>
              <w:spacing w:after="0"/>
              <w:jc w:val="center"/>
              <w:rPr>
                <w:rFonts w:ascii="Times New Roman" w:hAnsi="Times New Roman" w:cs="Times New Roman"/>
                <w:i/>
                <w:noProof/>
                <w:sz w:val="16"/>
                <w:szCs w:val="16"/>
                <w:lang w:val="en-IE"/>
              </w:rPr>
            </w:pPr>
            <w:r w:rsidRPr="000C4BD1">
              <w:rPr>
                <w:rFonts w:ascii="Times New Roman" w:hAnsi="Times New Roman" w:cs="Times New Roman"/>
                <w:i/>
                <w:noProof/>
                <w:sz w:val="16"/>
                <w:szCs w:val="16"/>
                <w:lang w:val="en-IE"/>
              </w:rPr>
              <w:t>-</w:t>
            </w:r>
          </w:p>
        </w:tc>
        <w:tc>
          <w:tcPr>
            <w:tcW w:w="829" w:type="dxa"/>
            <w:tcBorders>
              <w:top w:val="nil"/>
              <w:left w:val="nil"/>
              <w:right w:val="single" w:sz="4" w:space="0" w:color="auto"/>
            </w:tcBorders>
            <w:noWrap/>
            <w:vAlign w:val="center"/>
          </w:tcPr>
          <w:p w14:paraId="4C09ACF8" w14:textId="77777777" w:rsidR="0004127A" w:rsidRPr="000C4BD1" w:rsidRDefault="0004127A" w:rsidP="000C4BD1">
            <w:pPr>
              <w:spacing w:after="0"/>
              <w:jc w:val="center"/>
              <w:rPr>
                <w:rFonts w:ascii="Times New Roman" w:hAnsi="Times New Roman" w:cs="Times New Roman"/>
                <w:i/>
                <w:noProof/>
                <w:sz w:val="16"/>
                <w:szCs w:val="16"/>
                <w:lang w:val="en-IE"/>
              </w:rPr>
            </w:pPr>
            <w:r w:rsidRPr="000C4BD1">
              <w:rPr>
                <w:rFonts w:ascii="Times New Roman" w:hAnsi="Times New Roman" w:cs="Times New Roman"/>
                <w:i/>
                <w:noProof/>
                <w:sz w:val="16"/>
                <w:szCs w:val="16"/>
                <w:lang w:val="en-IE"/>
              </w:rPr>
              <w:t>-</w:t>
            </w:r>
          </w:p>
        </w:tc>
        <w:tc>
          <w:tcPr>
            <w:tcW w:w="1168" w:type="dxa"/>
            <w:tcBorders>
              <w:top w:val="nil"/>
              <w:left w:val="nil"/>
              <w:right w:val="single" w:sz="4" w:space="0" w:color="auto"/>
            </w:tcBorders>
            <w:noWrap/>
            <w:vAlign w:val="center"/>
          </w:tcPr>
          <w:p w14:paraId="2A3D96CA" w14:textId="77777777" w:rsidR="0004127A" w:rsidRPr="000C4BD1" w:rsidRDefault="0004127A" w:rsidP="000C4BD1">
            <w:pPr>
              <w:spacing w:after="0"/>
              <w:jc w:val="center"/>
              <w:rPr>
                <w:rFonts w:ascii="Times New Roman" w:hAnsi="Times New Roman" w:cs="Times New Roman"/>
                <w:b/>
                <w:bCs/>
                <w:i/>
                <w:noProof/>
                <w:sz w:val="16"/>
                <w:szCs w:val="16"/>
                <w:lang w:val="en-IE"/>
              </w:rPr>
            </w:pPr>
            <w:r w:rsidRPr="000C4BD1">
              <w:rPr>
                <w:rFonts w:ascii="Times New Roman" w:hAnsi="Times New Roman" w:cs="Times New Roman"/>
                <w:b/>
                <w:bCs/>
                <w:i/>
                <w:noProof/>
                <w:sz w:val="16"/>
                <w:szCs w:val="16"/>
                <w:lang w:val="en-IE"/>
              </w:rPr>
              <w:t>0,0</w:t>
            </w:r>
          </w:p>
        </w:tc>
      </w:tr>
      <w:tr w:rsidR="0004127A" w:rsidRPr="00814BBB" w14:paraId="25063FAA" w14:textId="77777777" w:rsidTr="00D3127B">
        <w:trPr>
          <w:trHeight w:val="261"/>
        </w:trPr>
        <w:tc>
          <w:tcPr>
            <w:tcW w:w="3120" w:type="dxa"/>
            <w:tcBorders>
              <w:top w:val="nil"/>
              <w:left w:val="single" w:sz="4" w:space="0" w:color="auto"/>
              <w:right w:val="single" w:sz="4" w:space="0" w:color="auto"/>
            </w:tcBorders>
            <w:vAlign w:val="bottom"/>
          </w:tcPr>
          <w:p w14:paraId="67C69B2D" w14:textId="77777777" w:rsidR="0004127A" w:rsidRPr="000C4BD1" w:rsidRDefault="0004127A" w:rsidP="000C4BD1">
            <w:pPr>
              <w:spacing w:after="0"/>
              <w:rPr>
                <w:rFonts w:ascii="Times New Roman" w:hAnsi="Times New Roman" w:cs="Times New Roman"/>
                <w:i/>
                <w:noProof/>
                <w:sz w:val="16"/>
                <w:szCs w:val="16"/>
                <w:lang w:val="en-IE"/>
              </w:rPr>
            </w:pPr>
            <w:r w:rsidRPr="000C4BD1">
              <w:rPr>
                <w:rFonts w:ascii="Times New Roman" w:hAnsi="Times New Roman" w:cs="Times New Roman"/>
                <w:noProof/>
                <w:sz w:val="16"/>
                <w:szCs w:val="16"/>
                <w:lang w:val="en-IE"/>
              </w:rPr>
              <w:t>Annual mobilisation</w:t>
            </w:r>
          </w:p>
        </w:tc>
        <w:tc>
          <w:tcPr>
            <w:tcW w:w="945" w:type="dxa"/>
            <w:tcBorders>
              <w:top w:val="nil"/>
              <w:left w:val="nil"/>
              <w:right w:val="single" w:sz="4" w:space="0" w:color="auto"/>
            </w:tcBorders>
            <w:shd w:val="clear" w:color="auto" w:fill="D9D9D9" w:themeFill="background1" w:themeFillShade="D9"/>
            <w:noWrap/>
            <w:vAlign w:val="center"/>
          </w:tcPr>
          <w:p w14:paraId="493C011D"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top w:val="nil"/>
              <w:left w:val="nil"/>
              <w:right w:val="single" w:sz="4" w:space="0" w:color="auto"/>
            </w:tcBorders>
            <w:shd w:val="clear" w:color="auto" w:fill="D9D9D9" w:themeFill="background1" w:themeFillShade="D9"/>
            <w:noWrap/>
            <w:vAlign w:val="center"/>
          </w:tcPr>
          <w:p w14:paraId="1E03815D"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top w:val="nil"/>
              <w:left w:val="nil"/>
              <w:right w:val="single" w:sz="4" w:space="0" w:color="auto"/>
            </w:tcBorders>
            <w:shd w:val="clear" w:color="auto" w:fill="D9D9D9" w:themeFill="background1" w:themeFillShade="D9"/>
            <w:noWrap/>
            <w:vAlign w:val="center"/>
          </w:tcPr>
          <w:p w14:paraId="07869FBC"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top w:val="nil"/>
              <w:left w:val="nil"/>
              <w:right w:val="single" w:sz="4" w:space="0" w:color="auto"/>
            </w:tcBorders>
            <w:noWrap/>
            <w:vAlign w:val="center"/>
          </w:tcPr>
          <w:p w14:paraId="52AAA5B2" w14:textId="77777777" w:rsidR="0004127A" w:rsidRPr="000C4BD1" w:rsidRDefault="0004127A" w:rsidP="000C4BD1">
            <w:pPr>
              <w:spacing w:after="0"/>
              <w:jc w:val="center"/>
              <w:rPr>
                <w:rFonts w:ascii="Times New Roman" w:hAnsi="Times New Roman" w:cs="Times New Roman"/>
                <w:i/>
                <w:noProof/>
                <w:sz w:val="16"/>
                <w:szCs w:val="16"/>
                <w:lang w:val="en-IE"/>
              </w:rPr>
            </w:pPr>
            <w:r w:rsidRPr="000C4BD1">
              <w:rPr>
                <w:rFonts w:ascii="Times New Roman" w:hAnsi="Times New Roman" w:cs="Times New Roman"/>
                <w:i/>
                <w:noProof/>
                <w:sz w:val="16"/>
                <w:szCs w:val="16"/>
                <w:lang w:val="en-IE"/>
              </w:rPr>
              <w:t>949,9</w:t>
            </w:r>
          </w:p>
        </w:tc>
        <w:tc>
          <w:tcPr>
            <w:tcW w:w="829" w:type="dxa"/>
            <w:tcBorders>
              <w:top w:val="nil"/>
              <w:left w:val="nil"/>
              <w:right w:val="single" w:sz="4" w:space="0" w:color="auto"/>
            </w:tcBorders>
            <w:noWrap/>
            <w:vAlign w:val="center"/>
          </w:tcPr>
          <w:p w14:paraId="77A3728E" w14:textId="0C12AEE1" w:rsidR="0004127A" w:rsidRPr="000C4BD1" w:rsidRDefault="0004127A" w:rsidP="000C4BD1">
            <w:pPr>
              <w:spacing w:after="0"/>
              <w:jc w:val="center"/>
              <w:rPr>
                <w:rFonts w:ascii="Times New Roman" w:hAnsi="Times New Roman" w:cs="Times New Roman"/>
                <w:i/>
                <w:noProof/>
                <w:sz w:val="16"/>
                <w:szCs w:val="16"/>
                <w:lang w:val="en-IE"/>
              </w:rPr>
            </w:pPr>
            <w:r w:rsidRPr="000C4BD1">
              <w:rPr>
                <w:rFonts w:ascii="Times New Roman" w:hAnsi="Times New Roman" w:cs="Times New Roman"/>
                <w:i/>
                <w:noProof/>
                <w:sz w:val="16"/>
                <w:szCs w:val="16"/>
                <w:lang w:val="en-IE"/>
              </w:rPr>
              <w:t>1</w:t>
            </w:r>
            <w:r w:rsidR="00165510" w:rsidRPr="000C4BD1">
              <w:rPr>
                <w:rFonts w:ascii="Times New Roman" w:hAnsi="Times New Roman" w:cs="Times New Roman"/>
                <w:i/>
                <w:iCs/>
                <w:noProof/>
                <w:sz w:val="16"/>
                <w:szCs w:val="16"/>
              </w:rPr>
              <w:t> </w:t>
            </w:r>
            <w:r w:rsidRPr="000C4BD1">
              <w:rPr>
                <w:rFonts w:ascii="Times New Roman" w:hAnsi="Times New Roman" w:cs="Times New Roman"/>
                <w:i/>
                <w:noProof/>
                <w:sz w:val="16"/>
                <w:szCs w:val="16"/>
                <w:lang w:val="en-IE"/>
              </w:rPr>
              <w:t>3</w:t>
            </w:r>
            <w:r w:rsidR="008F0D73">
              <w:rPr>
                <w:rFonts w:ascii="Times New Roman" w:hAnsi="Times New Roman" w:cs="Times New Roman"/>
                <w:i/>
                <w:noProof/>
                <w:sz w:val="16"/>
                <w:szCs w:val="16"/>
                <w:lang w:val="en-IE"/>
              </w:rPr>
              <w:t>40</w:t>
            </w:r>
            <w:r w:rsidRPr="000C4BD1">
              <w:rPr>
                <w:rFonts w:ascii="Times New Roman" w:hAnsi="Times New Roman" w:cs="Times New Roman"/>
                <w:i/>
                <w:noProof/>
                <w:sz w:val="16"/>
                <w:szCs w:val="16"/>
                <w:lang w:val="en-IE"/>
              </w:rPr>
              <w:t>,</w:t>
            </w:r>
            <w:r w:rsidR="008F0D73">
              <w:rPr>
                <w:rFonts w:ascii="Times New Roman" w:hAnsi="Times New Roman" w:cs="Times New Roman"/>
                <w:i/>
                <w:noProof/>
                <w:sz w:val="16"/>
                <w:szCs w:val="16"/>
                <w:lang w:val="en-IE"/>
              </w:rPr>
              <w:t>1</w:t>
            </w:r>
          </w:p>
        </w:tc>
        <w:tc>
          <w:tcPr>
            <w:tcW w:w="829" w:type="dxa"/>
            <w:tcBorders>
              <w:top w:val="nil"/>
              <w:left w:val="nil"/>
              <w:right w:val="single" w:sz="4" w:space="0" w:color="auto"/>
            </w:tcBorders>
            <w:noWrap/>
            <w:vAlign w:val="center"/>
          </w:tcPr>
          <w:p w14:paraId="546EAA12" w14:textId="77777777" w:rsidR="0004127A" w:rsidRPr="000C4BD1" w:rsidRDefault="0004127A" w:rsidP="000C4BD1">
            <w:pPr>
              <w:spacing w:after="0"/>
              <w:jc w:val="center"/>
              <w:rPr>
                <w:rFonts w:ascii="Times New Roman" w:hAnsi="Times New Roman" w:cs="Times New Roman"/>
                <w:i/>
                <w:noProof/>
                <w:sz w:val="16"/>
                <w:szCs w:val="16"/>
                <w:lang w:val="en-IE"/>
              </w:rPr>
            </w:pPr>
            <w:r w:rsidRPr="000C4BD1">
              <w:rPr>
                <w:rFonts w:ascii="Times New Roman" w:hAnsi="Times New Roman" w:cs="Times New Roman"/>
                <w:i/>
                <w:noProof/>
                <w:sz w:val="16"/>
                <w:szCs w:val="16"/>
                <w:lang w:val="en-IE"/>
              </w:rPr>
              <w:t>-</w:t>
            </w:r>
          </w:p>
        </w:tc>
        <w:tc>
          <w:tcPr>
            <w:tcW w:w="829" w:type="dxa"/>
            <w:tcBorders>
              <w:top w:val="nil"/>
              <w:left w:val="nil"/>
              <w:right w:val="single" w:sz="4" w:space="0" w:color="auto"/>
            </w:tcBorders>
            <w:noWrap/>
            <w:vAlign w:val="center"/>
          </w:tcPr>
          <w:p w14:paraId="347F5160" w14:textId="77777777" w:rsidR="0004127A" w:rsidRPr="000C4BD1" w:rsidRDefault="0004127A" w:rsidP="000C4BD1">
            <w:pPr>
              <w:spacing w:after="0"/>
              <w:jc w:val="center"/>
              <w:rPr>
                <w:rFonts w:ascii="Times New Roman" w:hAnsi="Times New Roman" w:cs="Times New Roman"/>
                <w:i/>
                <w:noProof/>
                <w:sz w:val="16"/>
                <w:szCs w:val="16"/>
                <w:lang w:val="en-IE"/>
              </w:rPr>
            </w:pPr>
            <w:r w:rsidRPr="000C4BD1">
              <w:rPr>
                <w:rFonts w:ascii="Times New Roman" w:hAnsi="Times New Roman" w:cs="Times New Roman"/>
                <w:i/>
                <w:noProof/>
                <w:sz w:val="16"/>
                <w:szCs w:val="16"/>
                <w:lang w:val="en-IE"/>
              </w:rPr>
              <w:t>-</w:t>
            </w:r>
          </w:p>
        </w:tc>
        <w:tc>
          <w:tcPr>
            <w:tcW w:w="1168" w:type="dxa"/>
            <w:tcBorders>
              <w:top w:val="nil"/>
              <w:left w:val="nil"/>
              <w:right w:val="single" w:sz="4" w:space="0" w:color="auto"/>
            </w:tcBorders>
            <w:noWrap/>
            <w:vAlign w:val="center"/>
          </w:tcPr>
          <w:p w14:paraId="1361ABBD" w14:textId="400062BA" w:rsidR="0004127A" w:rsidRPr="000C4BD1" w:rsidRDefault="0004127A" w:rsidP="000C4BD1">
            <w:pPr>
              <w:spacing w:after="0"/>
              <w:jc w:val="center"/>
              <w:rPr>
                <w:rFonts w:ascii="Times New Roman" w:hAnsi="Times New Roman" w:cs="Times New Roman"/>
                <w:b/>
                <w:bCs/>
                <w:i/>
                <w:noProof/>
                <w:sz w:val="16"/>
                <w:szCs w:val="16"/>
                <w:lang w:val="en-IE"/>
              </w:rPr>
            </w:pPr>
            <w:r w:rsidRPr="000C4BD1">
              <w:rPr>
                <w:rFonts w:ascii="Times New Roman" w:hAnsi="Times New Roman" w:cs="Times New Roman"/>
                <w:b/>
                <w:bCs/>
                <w:i/>
                <w:noProof/>
                <w:sz w:val="16"/>
                <w:szCs w:val="16"/>
                <w:lang w:val="en-IE"/>
              </w:rPr>
              <w:t>2</w:t>
            </w:r>
            <w:r w:rsidR="00165510" w:rsidRPr="000C4BD1">
              <w:rPr>
                <w:rFonts w:ascii="Times New Roman" w:hAnsi="Times New Roman" w:cs="Times New Roman"/>
                <w:b/>
                <w:bCs/>
                <w:i/>
                <w:iCs/>
                <w:noProof/>
                <w:sz w:val="16"/>
                <w:szCs w:val="16"/>
              </w:rPr>
              <w:t> </w:t>
            </w:r>
            <w:r w:rsidRPr="000C4BD1">
              <w:rPr>
                <w:rFonts w:ascii="Times New Roman" w:hAnsi="Times New Roman" w:cs="Times New Roman"/>
                <w:b/>
                <w:bCs/>
                <w:i/>
                <w:noProof/>
                <w:sz w:val="16"/>
                <w:szCs w:val="16"/>
                <w:lang w:val="en-IE"/>
              </w:rPr>
              <w:t>28</w:t>
            </w:r>
            <w:r w:rsidR="008F0D73">
              <w:rPr>
                <w:rFonts w:ascii="Times New Roman" w:hAnsi="Times New Roman" w:cs="Times New Roman"/>
                <w:b/>
                <w:bCs/>
                <w:i/>
                <w:noProof/>
                <w:sz w:val="16"/>
                <w:szCs w:val="16"/>
                <w:lang w:val="en-IE"/>
              </w:rPr>
              <w:t>9</w:t>
            </w:r>
            <w:r w:rsidRPr="000C4BD1">
              <w:rPr>
                <w:rFonts w:ascii="Times New Roman" w:hAnsi="Times New Roman" w:cs="Times New Roman"/>
                <w:b/>
                <w:bCs/>
                <w:i/>
                <w:noProof/>
                <w:sz w:val="16"/>
                <w:szCs w:val="16"/>
                <w:lang w:val="en-IE"/>
              </w:rPr>
              <w:t>,</w:t>
            </w:r>
            <w:r w:rsidR="008F0D73">
              <w:rPr>
                <w:rFonts w:ascii="Times New Roman" w:hAnsi="Times New Roman" w:cs="Times New Roman"/>
                <w:b/>
                <w:bCs/>
                <w:i/>
                <w:noProof/>
                <w:sz w:val="16"/>
                <w:szCs w:val="16"/>
                <w:lang w:val="en-IE"/>
              </w:rPr>
              <w:t>9</w:t>
            </w:r>
          </w:p>
        </w:tc>
      </w:tr>
      <w:tr w:rsidR="0004127A" w:rsidRPr="00814BBB" w14:paraId="79E257CE" w14:textId="77777777" w:rsidTr="00D3127B">
        <w:trPr>
          <w:trHeight w:val="261"/>
        </w:trPr>
        <w:tc>
          <w:tcPr>
            <w:tcW w:w="3120" w:type="dxa"/>
            <w:tcBorders>
              <w:top w:val="nil"/>
              <w:left w:val="single" w:sz="4" w:space="0" w:color="auto"/>
              <w:right w:val="single" w:sz="4" w:space="0" w:color="auto"/>
            </w:tcBorders>
            <w:vAlign w:val="bottom"/>
          </w:tcPr>
          <w:p w14:paraId="7BC5139A" w14:textId="77777777" w:rsidR="0004127A" w:rsidRPr="000C4BD1" w:rsidRDefault="0004127A" w:rsidP="000C4BD1">
            <w:pPr>
              <w:spacing w:after="0"/>
              <w:rPr>
                <w:rFonts w:ascii="Times New Roman" w:hAnsi="Times New Roman" w:cs="Times New Roman"/>
                <w:i/>
                <w:noProof/>
                <w:sz w:val="16"/>
                <w:szCs w:val="16"/>
                <w:lang w:val="en-IE"/>
              </w:rPr>
            </w:pPr>
            <w:r w:rsidRPr="000C4BD1">
              <w:rPr>
                <w:rFonts w:ascii="Times New Roman" w:hAnsi="Times New Roman" w:cs="Times New Roman"/>
                <w:noProof/>
                <w:sz w:val="16"/>
                <w:szCs w:val="16"/>
                <w:lang w:val="en-IE"/>
              </w:rPr>
              <w:t>Carried-over to the following year</w:t>
            </w:r>
          </w:p>
        </w:tc>
        <w:tc>
          <w:tcPr>
            <w:tcW w:w="945" w:type="dxa"/>
            <w:tcBorders>
              <w:top w:val="nil"/>
              <w:left w:val="nil"/>
              <w:right w:val="single" w:sz="4" w:space="0" w:color="auto"/>
            </w:tcBorders>
            <w:shd w:val="clear" w:color="auto" w:fill="D9D9D9" w:themeFill="background1" w:themeFillShade="D9"/>
            <w:noWrap/>
            <w:vAlign w:val="center"/>
          </w:tcPr>
          <w:p w14:paraId="528DF9A6"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top w:val="nil"/>
              <w:left w:val="nil"/>
              <w:right w:val="single" w:sz="4" w:space="0" w:color="auto"/>
            </w:tcBorders>
            <w:shd w:val="clear" w:color="auto" w:fill="D9D9D9" w:themeFill="background1" w:themeFillShade="D9"/>
            <w:noWrap/>
            <w:vAlign w:val="center"/>
          </w:tcPr>
          <w:p w14:paraId="2BAF3524"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top w:val="nil"/>
              <w:left w:val="nil"/>
              <w:right w:val="single" w:sz="4" w:space="0" w:color="auto"/>
            </w:tcBorders>
            <w:shd w:val="clear" w:color="auto" w:fill="D9D9D9" w:themeFill="background1" w:themeFillShade="D9"/>
            <w:noWrap/>
            <w:vAlign w:val="center"/>
          </w:tcPr>
          <w:p w14:paraId="7B9665C4"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top w:val="nil"/>
              <w:left w:val="nil"/>
              <w:right w:val="single" w:sz="4" w:space="0" w:color="auto"/>
            </w:tcBorders>
            <w:noWrap/>
            <w:vAlign w:val="center"/>
          </w:tcPr>
          <w:p w14:paraId="53CAF92D" w14:textId="77777777" w:rsidR="0004127A" w:rsidRPr="000C4BD1" w:rsidRDefault="0004127A" w:rsidP="000C4BD1">
            <w:pPr>
              <w:spacing w:after="0"/>
              <w:jc w:val="center"/>
              <w:rPr>
                <w:rFonts w:ascii="Times New Roman" w:hAnsi="Times New Roman" w:cs="Times New Roman"/>
                <w:i/>
                <w:noProof/>
                <w:sz w:val="16"/>
                <w:szCs w:val="16"/>
                <w:lang w:val="en-IE"/>
              </w:rPr>
            </w:pPr>
            <w:r w:rsidRPr="000C4BD1">
              <w:rPr>
                <w:rFonts w:ascii="Times New Roman" w:hAnsi="Times New Roman" w:cs="Times New Roman"/>
                <w:i/>
                <w:noProof/>
                <w:sz w:val="16"/>
                <w:szCs w:val="16"/>
                <w:lang w:val="en-IE"/>
              </w:rPr>
              <w:t>194,3</w:t>
            </w:r>
          </w:p>
        </w:tc>
        <w:tc>
          <w:tcPr>
            <w:tcW w:w="829" w:type="dxa"/>
            <w:tcBorders>
              <w:top w:val="nil"/>
              <w:left w:val="nil"/>
              <w:right w:val="single" w:sz="4" w:space="0" w:color="auto"/>
            </w:tcBorders>
            <w:noWrap/>
            <w:vAlign w:val="center"/>
          </w:tcPr>
          <w:p w14:paraId="2CC61F9F" w14:textId="6FAF902C" w:rsidR="0004127A" w:rsidRPr="000C4BD1" w:rsidRDefault="0004127A" w:rsidP="000C4BD1">
            <w:pPr>
              <w:spacing w:after="0"/>
              <w:jc w:val="center"/>
              <w:rPr>
                <w:rFonts w:ascii="Times New Roman" w:hAnsi="Times New Roman" w:cs="Times New Roman"/>
                <w:i/>
                <w:noProof/>
                <w:sz w:val="16"/>
                <w:szCs w:val="16"/>
                <w:lang w:val="en-IE"/>
              </w:rPr>
            </w:pPr>
            <w:r w:rsidRPr="000C4BD1">
              <w:rPr>
                <w:rFonts w:ascii="Times New Roman" w:hAnsi="Times New Roman" w:cs="Times New Roman"/>
                <w:i/>
                <w:noProof/>
                <w:sz w:val="16"/>
                <w:szCs w:val="16"/>
                <w:lang w:val="en-IE"/>
              </w:rPr>
              <w:t>2</w:t>
            </w:r>
            <w:r w:rsidR="008F0D73">
              <w:rPr>
                <w:rFonts w:ascii="Times New Roman" w:hAnsi="Times New Roman" w:cs="Times New Roman"/>
                <w:i/>
                <w:noProof/>
                <w:sz w:val="16"/>
                <w:szCs w:val="16"/>
                <w:lang w:val="en-IE"/>
              </w:rPr>
              <w:t>1</w:t>
            </w:r>
            <w:r w:rsidRPr="000C4BD1">
              <w:rPr>
                <w:rFonts w:ascii="Times New Roman" w:hAnsi="Times New Roman" w:cs="Times New Roman"/>
                <w:i/>
                <w:noProof/>
                <w:sz w:val="16"/>
                <w:szCs w:val="16"/>
                <w:lang w:val="en-IE"/>
              </w:rPr>
              <w:t>,</w:t>
            </w:r>
            <w:r w:rsidR="008F0D73">
              <w:rPr>
                <w:rFonts w:ascii="Times New Roman" w:hAnsi="Times New Roman" w:cs="Times New Roman"/>
                <w:i/>
                <w:noProof/>
                <w:sz w:val="16"/>
                <w:szCs w:val="16"/>
                <w:lang w:val="en-IE"/>
              </w:rPr>
              <w:t>3</w:t>
            </w:r>
          </w:p>
        </w:tc>
        <w:tc>
          <w:tcPr>
            <w:tcW w:w="829" w:type="dxa"/>
            <w:tcBorders>
              <w:top w:val="nil"/>
              <w:left w:val="nil"/>
              <w:right w:val="single" w:sz="4" w:space="0" w:color="auto"/>
            </w:tcBorders>
            <w:noWrap/>
            <w:vAlign w:val="center"/>
          </w:tcPr>
          <w:p w14:paraId="47B7DC4C" w14:textId="77777777" w:rsidR="0004127A" w:rsidRPr="000C4BD1" w:rsidRDefault="0004127A" w:rsidP="000C4BD1">
            <w:pPr>
              <w:spacing w:after="0"/>
              <w:jc w:val="center"/>
              <w:rPr>
                <w:rFonts w:ascii="Times New Roman" w:hAnsi="Times New Roman" w:cs="Times New Roman"/>
                <w:i/>
                <w:noProof/>
                <w:sz w:val="16"/>
                <w:szCs w:val="16"/>
                <w:lang w:val="en-IE"/>
              </w:rPr>
            </w:pPr>
            <w:r w:rsidRPr="000C4BD1">
              <w:rPr>
                <w:rFonts w:ascii="Times New Roman" w:hAnsi="Times New Roman" w:cs="Times New Roman"/>
                <w:i/>
                <w:noProof/>
                <w:sz w:val="16"/>
                <w:szCs w:val="16"/>
                <w:lang w:val="en-IE"/>
              </w:rPr>
              <w:t>-</w:t>
            </w:r>
          </w:p>
        </w:tc>
        <w:tc>
          <w:tcPr>
            <w:tcW w:w="829" w:type="dxa"/>
            <w:tcBorders>
              <w:top w:val="nil"/>
              <w:left w:val="nil"/>
              <w:right w:val="single" w:sz="4" w:space="0" w:color="auto"/>
            </w:tcBorders>
            <w:noWrap/>
            <w:vAlign w:val="center"/>
          </w:tcPr>
          <w:p w14:paraId="738B18A9" w14:textId="77777777" w:rsidR="0004127A" w:rsidRPr="000C4BD1" w:rsidRDefault="0004127A" w:rsidP="000C4BD1">
            <w:pPr>
              <w:spacing w:after="0"/>
              <w:jc w:val="center"/>
              <w:rPr>
                <w:rFonts w:ascii="Times New Roman" w:hAnsi="Times New Roman" w:cs="Times New Roman"/>
                <w:i/>
                <w:noProof/>
                <w:sz w:val="16"/>
                <w:szCs w:val="16"/>
                <w:lang w:val="en-IE"/>
              </w:rPr>
            </w:pPr>
            <w:r w:rsidRPr="000C4BD1">
              <w:rPr>
                <w:rFonts w:ascii="Times New Roman" w:hAnsi="Times New Roman" w:cs="Times New Roman"/>
                <w:i/>
                <w:noProof/>
                <w:sz w:val="16"/>
                <w:szCs w:val="16"/>
                <w:lang w:val="en-IE"/>
              </w:rPr>
              <w:t>-</w:t>
            </w:r>
          </w:p>
        </w:tc>
        <w:tc>
          <w:tcPr>
            <w:tcW w:w="1168" w:type="dxa"/>
            <w:tcBorders>
              <w:top w:val="nil"/>
              <w:left w:val="nil"/>
              <w:right w:val="single" w:sz="4" w:space="0" w:color="auto"/>
            </w:tcBorders>
            <w:noWrap/>
            <w:vAlign w:val="center"/>
          </w:tcPr>
          <w:p w14:paraId="3A3E0F6B" w14:textId="7DA54CCD" w:rsidR="0004127A" w:rsidRPr="000C4BD1" w:rsidRDefault="003420E9" w:rsidP="000C4BD1">
            <w:pPr>
              <w:spacing w:after="0"/>
              <w:jc w:val="center"/>
              <w:rPr>
                <w:rFonts w:ascii="Times New Roman" w:hAnsi="Times New Roman" w:cs="Times New Roman"/>
                <w:b/>
                <w:bCs/>
                <w:i/>
                <w:noProof/>
                <w:sz w:val="16"/>
                <w:szCs w:val="16"/>
                <w:lang w:val="en-IE"/>
              </w:rPr>
            </w:pPr>
            <w:r>
              <w:rPr>
                <w:rFonts w:ascii="Times New Roman" w:hAnsi="Times New Roman" w:cs="Times New Roman"/>
                <w:b/>
                <w:bCs/>
                <w:i/>
                <w:noProof/>
                <w:sz w:val="16"/>
                <w:szCs w:val="16"/>
                <w:lang w:val="en-IE"/>
              </w:rPr>
              <w:t>-</w:t>
            </w:r>
          </w:p>
        </w:tc>
      </w:tr>
      <w:tr w:rsidR="0004127A" w:rsidRPr="00814BBB" w14:paraId="754B76CF" w14:textId="77777777" w:rsidTr="00D3127B">
        <w:trPr>
          <w:trHeight w:val="261"/>
        </w:trPr>
        <w:tc>
          <w:tcPr>
            <w:tcW w:w="3120" w:type="dxa"/>
            <w:tcBorders>
              <w:left w:val="single" w:sz="4" w:space="0" w:color="auto"/>
              <w:bottom w:val="single" w:sz="4" w:space="0" w:color="auto"/>
              <w:right w:val="single" w:sz="4" w:space="0" w:color="auto"/>
            </w:tcBorders>
            <w:vAlign w:val="bottom"/>
          </w:tcPr>
          <w:p w14:paraId="7B4F752A" w14:textId="77777777" w:rsidR="0004127A" w:rsidRPr="000C4BD1" w:rsidRDefault="0004127A" w:rsidP="000C4BD1">
            <w:pPr>
              <w:spacing w:after="0"/>
              <w:rPr>
                <w:rFonts w:ascii="Times New Roman" w:hAnsi="Times New Roman" w:cs="Times New Roman"/>
                <w:i/>
                <w:noProof/>
                <w:sz w:val="16"/>
                <w:szCs w:val="16"/>
                <w:lang w:val="en-IE"/>
              </w:rPr>
            </w:pPr>
            <w:r w:rsidRPr="000C4BD1">
              <w:rPr>
                <w:rFonts w:ascii="Times New Roman" w:hAnsi="Times New Roman" w:cs="Times New Roman"/>
                <w:i/>
                <w:noProof/>
                <w:sz w:val="16"/>
                <w:szCs w:val="16"/>
                <w:lang w:val="en-IE"/>
              </w:rPr>
              <w:t>Lapsed</w:t>
            </w:r>
          </w:p>
        </w:tc>
        <w:tc>
          <w:tcPr>
            <w:tcW w:w="945" w:type="dxa"/>
            <w:tcBorders>
              <w:left w:val="nil"/>
              <w:bottom w:val="single" w:sz="4" w:space="0" w:color="auto"/>
              <w:right w:val="single" w:sz="4" w:space="0" w:color="auto"/>
            </w:tcBorders>
            <w:shd w:val="clear" w:color="auto" w:fill="D9D9D9" w:themeFill="background1" w:themeFillShade="D9"/>
            <w:noWrap/>
            <w:vAlign w:val="center"/>
          </w:tcPr>
          <w:p w14:paraId="324ECBDD"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left w:val="nil"/>
              <w:bottom w:val="single" w:sz="4" w:space="0" w:color="auto"/>
              <w:right w:val="single" w:sz="4" w:space="0" w:color="auto"/>
            </w:tcBorders>
            <w:shd w:val="clear" w:color="auto" w:fill="D9D9D9" w:themeFill="background1" w:themeFillShade="D9"/>
            <w:noWrap/>
            <w:vAlign w:val="center"/>
          </w:tcPr>
          <w:p w14:paraId="13EF9DA7"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left w:val="nil"/>
              <w:bottom w:val="single" w:sz="4" w:space="0" w:color="auto"/>
              <w:right w:val="single" w:sz="4" w:space="0" w:color="auto"/>
            </w:tcBorders>
            <w:shd w:val="clear" w:color="auto" w:fill="D9D9D9" w:themeFill="background1" w:themeFillShade="D9"/>
            <w:noWrap/>
            <w:vAlign w:val="center"/>
          </w:tcPr>
          <w:p w14:paraId="6A7FC444"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left w:val="nil"/>
              <w:bottom w:val="single" w:sz="4" w:space="0" w:color="auto"/>
              <w:right w:val="single" w:sz="4" w:space="0" w:color="auto"/>
            </w:tcBorders>
            <w:noWrap/>
            <w:vAlign w:val="center"/>
          </w:tcPr>
          <w:p w14:paraId="4299522C" w14:textId="77777777" w:rsidR="0004127A" w:rsidRPr="000C4BD1" w:rsidRDefault="0004127A" w:rsidP="000C4BD1">
            <w:pPr>
              <w:spacing w:after="0"/>
              <w:jc w:val="center"/>
              <w:rPr>
                <w:rFonts w:ascii="Times New Roman" w:hAnsi="Times New Roman" w:cs="Times New Roman"/>
                <w:i/>
                <w:noProof/>
                <w:sz w:val="16"/>
                <w:szCs w:val="16"/>
                <w:lang w:val="en-IE"/>
              </w:rPr>
            </w:pPr>
            <w:r w:rsidRPr="000C4BD1">
              <w:rPr>
                <w:rFonts w:ascii="Times New Roman" w:hAnsi="Times New Roman" w:cs="Times New Roman"/>
                <w:i/>
                <w:noProof/>
                <w:sz w:val="16"/>
                <w:szCs w:val="16"/>
                <w:lang w:val="en-IE"/>
              </w:rPr>
              <w:t>-</w:t>
            </w:r>
          </w:p>
        </w:tc>
        <w:tc>
          <w:tcPr>
            <w:tcW w:w="829" w:type="dxa"/>
            <w:tcBorders>
              <w:left w:val="nil"/>
              <w:bottom w:val="single" w:sz="4" w:space="0" w:color="auto"/>
              <w:right w:val="single" w:sz="4" w:space="0" w:color="auto"/>
            </w:tcBorders>
            <w:noWrap/>
            <w:vAlign w:val="center"/>
          </w:tcPr>
          <w:p w14:paraId="0EF24A4A" w14:textId="77777777" w:rsidR="0004127A" w:rsidRPr="000C4BD1" w:rsidRDefault="0004127A" w:rsidP="000C4BD1">
            <w:pPr>
              <w:spacing w:after="0"/>
              <w:jc w:val="center"/>
              <w:rPr>
                <w:rFonts w:ascii="Times New Roman" w:hAnsi="Times New Roman" w:cs="Times New Roman"/>
                <w:i/>
                <w:noProof/>
                <w:sz w:val="16"/>
                <w:szCs w:val="16"/>
                <w:lang w:val="en-IE"/>
              </w:rPr>
            </w:pPr>
            <w:r w:rsidRPr="000C4BD1">
              <w:rPr>
                <w:rFonts w:ascii="Times New Roman" w:hAnsi="Times New Roman" w:cs="Times New Roman"/>
                <w:i/>
                <w:noProof/>
                <w:sz w:val="16"/>
                <w:szCs w:val="16"/>
                <w:lang w:val="en-IE"/>
              </w:rPr>
              <w:t>-</w:t>
            </w:r>
          </w:p>
        </w:tc>
        <w:tc>
          <w:tcPr>
            <w:tcW w:w="829" w:type="dxa"/>
            <w:tcBorders>
              <w:left w:val="nil"/>
              <w:bottom w:val="single" w:sz="4" w:space="0" w:color="auto"/>
              <w:right w:val="single" w:sz="4" w:space="0" w:color="auto"/>
            </w:tcBorders>
            <w:noWrap/>
            <w:vAlign w:val="center"/>
          </w:tcPr>
          <w:p w14:paraId="0018A65E" w14:textId="77777777" w:rsidR="0004127A" w:rsidRPr="000C4BD1" w:rsidRDefault="0004127A" w:rsidP="000C4BD1">
            <w:pPr>
              <w:spacing w:after="0"/>
              <w:jc w:val="center"/>
              <w:rPr>
                <w:rFonts w:ascii="Times New Roman" w:hAnsi="Times New Roman" w:cs="Times New Roman"/>
                <w:i/>
                <w:noProof/>
                <w:sz w:val="16"/>
                <w:szCs w:val="16"/>
                <w:lang w:val="en-IE"/>
              </w:rPr>
            </w:pPr>
            <w:r w:rsidRPr="000C4BD1">
              <w:rPr>
                <w:rFonts w:ascii="Times New Roman" w:hAnsi="Times New Roman" w:cs="Times New Roman"/>
                <w:i/>
                <w:noProof/>
                <w:sz w:val="16"/>
                <w:szCs w:val="16"/>
                <w:lang w:val="en-IE"/>
              </w:rPr>
              <w:t>-</w:t>
            </w:r>
          </w:p>
        </w:tc>
        <w:tc>
          <w:tcPr>
            <w:tcW w:w="829" w:type="dxa"/>
            <w:tcBorders>
              <w:left w:val="nil"/>
              <w:bottom w:val="single" w:sz="4" w:space="0" w:color="auto"/>
              <w:right w:val="single" w:sz="4" w:space="0" w:color="auto"/>
            </w:tcBorders>
            <w:noWrap/>
            <w:vAlign w:val="center"/>
          </w:tcPr>
          <w:p w14:paraId="4CB32170" w14:textId="77777777" w:rsidR="0004127A" w:rsidRPr="000C4BD1" w:rsidRDefault="0004127A" w:rsidP="000C4BD1">
            <w:pPr>
              <w:spacing w:after="0"/>
              <w:jc w:val="center"/>
              <w:rPr>
                <w:rFonts w:ascii="Times New Roman" w:hAnsi="Times New Roman" w:cs="Times New Roman"/>
                <w:i/>
                <w:noProof/>
                <w:sz w:val="16"/>
                <w:szCs w:val="16"/>
                <w:lang w:val="en-IE"/>
              </w:rPr>
            </w:pPr>
            <w:r w:rsidRPr="000C4BD1">
              <w:rPr>
                <w:rFonts w:ascii="Times New Roman" w:hAnsi="Times New Roman" w:cs="Times New Roman"/>
                <w:i/>
                <w:noProof/>
                <w:sz w:val="16"/>
                <w:szCs w:val="16"/>
                <w:lang w:val="en-IE"/>
              </w:rPr>
              <w:t>-</w:t>
            </w:r>
          </w:p>
        </w:tc>
        <w:tc>
          <w:tcPr>
            <w:tcW w:w="1168" w:type="dxa"/>
            <w:tcBorders>
              <w:left w:val="nil"/>
              <w:bottom w:val="single" w:sz="4" w:space="0" w:color="auto"/>
              <w:right w:val="single" w:sz="4" w:space="0" w:color="auto"/>
            </w:tcBorders>
            <w:noWrap/>
            <w:vAlign w:val="center"/>
          </w:tcPr>
          <w:p w14:paraId="0F16B5DC" w14:textId="77777777" w:rsidR="0004127A" w:rsidRPr="000C4BD1" w:rsidRDefault="0004127A" w:rsidP="000C4BD1">
            <w:pPr>
              <w:spacing w:after="0"/>
              <w:jc w:val="center"/>
              <w:rPr>
                <w:rFonts w:ascii="Times New Roman" w:hAnsi="Times New Roman" w:cs="Times New Roman"/>
                <w:b/>
                <w:bCs/>
                <w:i/>
                <w:noProof/>
                <w:sz w:val="16"/>
                <w:szCs w:val="16"/>
                <w:lang w:val="en-IE"/>
              </w:rPr>
            </w:pPr>
            <w:r w:rsidRPr="000C4BD1">
              <w:rPr>
                <w:rFonts w:ascii="Times New Roman" w:hAnsi="Times New Roman" w:cs="Times New Roman"/>
                <w:b/>
                <w:bCs/>
                <w:i/>
                <w:noProof/>
                <w:sz w:val="16"/>
                <w:szCs w:val="16"/>
                <w:lang w:val="en-IE"/>
              </w:rPr>
              <w:t>-</w:t>
            </w:r>
          </w:p>
        </w:tc>
      </w:tr>
      <w:tr w:rsidR="0004127A" w:rsidRPr="00814BBB" w14:paraId="5B6975D6" w14:textId="77777777" w:rsidTr="00D3127B">
        <w:trPr>
          <w:trHeight w:val="261"/>
        </w:trPr>
        <w:tc>
          <w:tcPr>
            <w:tcW w:w="10207" w:type="dxa"/>
            <w:gridSpan w:val="9"/>
            <w:tcBorders>
              <w:top w:val="single" w:sz="4" w:space="0" w:color="auto"/>
              <w:left w:val="single" w:sz="4" w:space="0" w:color="auto"/>
              <w:bottom w:val="single" w:sz="8" w:space="0" w:color="000000" w:themeColor="text1"/>
              <w:right w:val="single" w:sz="4" w:space="0" w:color="auto"/>
            </w:tcBorders>
            <w:vAlign w:val="bottom"/>
          </w:tcPr>
          <w:p w14:paraId="6B19E4BF" w14:textId="1911141B" w:rsidR="0004127A" w:rsidRPr="000C4BD1" w:rsidRDefault="0004127A" w:rsidP="000C4BD1">
            <w:pPr>
              <w:spacing w:after="0"/>
              <w:rPr>
                <w:rFonts w:ascii="Times New Roman" w:hAnsi="Times New Roman" w:cs="Times New Roman"/>
                <w:b/>
                <w:bCs/>
                <w:i/>
                <w:noProof/>
                <w:sz w:val="16"/>
                <w:szCs w:val="16"/>
                <w:lang w:val="en-IE"/>
              </w:rPr>
            </w:pPr>
            <w:r w:rsidRPr="000C4BD1">
              <w:rPr>
                <w:rFonts w:ascii="Times New Roman" w:hAnsi="Times New Roman" w:cs="Times New Roman"/>
                <w:b/>
                <w:noProof/>
                <w:sz w:val="16"/>
                <w:szCs w:val="16"/>
              </w:rPr>
              <w:t>Emergency Aid Reserve</w:t>
            </w:r>
            <w:r w:rsidR="000C40A9">
              <w:rPr>
                <w:rFonts w:ascii="Times New Roman" w:hAnsi="Times New Roman" w:cs="Times New Roman"/>
                <w:b/>
                <w:noProof/>
                <w:sz w:val="16"/>
                <w:szCs w:val="16"/>
              </w:rPr>
              <w:t xml:space="preserve"> (EAR</w:t>
            </w:r>
            <w:r w:rsidR="006042D5">
              <w:rPr>
                <w:rFonts w:ascii="Times New Roman" w:hAnsi="Times New Roman" w:cs="Times New Roman"/>
                <w:b/>
                <w:noProof/>
                <w:sz w:val="16"/>
                <w:szCs w:val="16"/>
              </w:rPr>
              <w:t>)</w:t>
            </w:r>
          </w:p>
        </w:tc>
      </w:tr>
      <w:tr w:rsidR="0004127A" w:rsidRPr="00814BBB" w14:paraId="4224436E" w14:textId="77777777" w:rsidTr="00D3127B">
        <w:trPr>
          <w:trHeight w:val="261"/>
        </w:trPr>
        <w:tc>
          <w:tcPr>
            <w:tcW w:w="3120" w:type="dxa"/>
            <w:tcBorders>
              <w:top w:val="single" w:sz="8" w:space="0" w:color="000000" w:themeColor="text1"/>
              <w:left w:val="single" w:sz="4" w:space="0" w:color="auto"/>
              <w:right w:val="single" w:sz="4" w:space="0" w:color="auto"/>
            </w:tcBorders>
            <w:vAlign w:val="bottom"/>
          </w:tcPr>
          <w:p w14:paraId="77DA75B8" w14:textId="77777777" w:rsidR="0004127A" w:rsidRPr="000C4BD1" w:rsidRDefault="0004127A" w:rsidP="000C4BD1">
            <w:pPr>
              <w:spacing w:after="0"/>
              <w:rPr>
                <w:rFonts w:ascii="Times New Roman" w:hAnsi="Times New Roman" w:cs="Times New Roman"/>
                <w:i/>
                <w:noProof/>
                <w:sz w:val="16"/>
                <w:szCs w:val="16"/>
                <w:lang w:val="en-IE"/>
              </w:rPr>
            </w:pPr>
            <w:r w:rsidRPr="000C4BD1">
              <w:rPr>
                <w:rFonts w:ascii="Times New Roman" w:hAnsi="Times New Roman" w:cs="Times New Roman"/>
                <w:noProof/>
                <w:sz w:val="16"/>
                <w:szCs w:val="16"/>
                <w:lang w:val="en-IE"/>
              </w:rPr>
              <w:t>Annual amounts in 2018 prices</w:t>
            </w:r>
          </w:p>
        </w:tc>
        <w:tc>
          <w:tcPr>
            <w:tcW w:w="945" w:type="dxa"/>
            <w:tcBorders>
              <w:top w:val="single" w:sz="8" w:space="0" w:color="000000" w:themeColor="text1"/>
              <w:left w:val="nil"/>
              <w:right w:val="single" w:sz="4" w:space="0" w:color="auto"/>
            </w:tcBorders>
            <w:shd w:val="clear" w:color="auto" w:fill="D9D9D9" w:themeFill="background1" w:themeFillShade="D9"/>
            <w:noWrap/>
            <w:vAlign w:val="center"/>
          </w:tcPr>
          <w:p w14:paraId="12E31207"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top w:val="single" w:sz="8" w:space="0" w:color="000000" w:themeColor="text1"/>
              <w:left w:val="nil"/>
              <w:right w:val="single" w:sz="4" w:space="0" w:color="auto"/>
            </w:tcBorders>
            <w:shd w:val="clear" w:color="auto" w:fill="D9D9D9" w:themeFill="background1" w:themeFillShade="D9"/>
            <w:noWrap/>
            <w:vAlign w:val="center"/>
          </w:tcPr>
          <w:p w14:paraId="2C374586"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top w:val="single" w:sz="8" w:space="0" w:color="000000" w:themeColor="text1"/>
              <w:left w:val="nil"/>
              <w:right w:val="single" w:sz="4" w:space="0" w:color="auto"/>
            </w:tcBorders>
            <w:shd w:val="clear" w:color="auto" w:fill="D9D9D9" w:themeFill="background1" w:themeFillShade="D9"/>
            <w:noWrap/>
            <w:vAlign w:val="center"/>
          </w:tcPr>
          <w:p w14:paraId="5F72FB3F"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top w:val="single" w:sz="8" w:space="0" w:color="000000" w:themeColor="text1"/>
              <w:left w:val="nil"/>
              <w:right w:val="single" w:sz="4" w:space="0" w:color="auto"/>
            </w:tcBorders>
            <w:noWrap/>
            <w:vAlign w:val="center"/>
          </w:tcPr>
          <w:p w14:paraId="591D8A5C" w14:textId="77777777" w:rsidR="0004127A" w:rsidRPr="000C4BD1" w:rsidRDefault="0004127A" w:rsidP="000C4BD1">
            <w:pPr>
              <w:spacing w:after="0"/>
              <w:jc w:val="center"/>
              <w:rPr>
                <w:rFonts w:ascii="Times New Roman" w:hAnsi="Times New Roman" w:cs="Times New Roman"/>
                <w:i/>
                <w:noProof/>
                <w:sz w:val="16"/>
                <w:szCs w:val="16"/>
                <w:lang w:val="en-IE"/>
              </w:rPr>
            </w:pPr>
            <w:r w:rsidRPr="000C4BD1">
              <w:rPr>
                <w:rFonts w:ascii="Times New Roman" w:hAnsi="Times New Roman" w:cs="Times New Roman"/>
                <w:i/>
                <w:iCs/>
                <w:noProof/>
                <w:sz w:val="16"/>
                <w:szCs w:val="16"/>
              </w:rPr>
              <w:t>508,0</w:t>
            </w:r>
          </w:p>
        </w:tc>
        <w:tc>
          <w:tcPr>
            <w:tcW w:w="829" w:type="dxa"/>
            <w:tcBorders>
              <w:top w:val="single" w:sz="8" w:space="0" w:color="000000" w:themeColor="text1"/>
              <w:left w:val="nil"/>
              <w:right w:val="single" w:sz="4" w:space="0" w:color="auto"/>
            </w:tcBorders>
            <w:noWrap/>
            <w:vAlign w:val="center"/>
          </w:tcPr>
          <w:p w14:paraId="5D51C988" w14:textId="77777777" w:rsidR="0004127A" w:rsidRPr="000C4BD1" w:rsidRDefault="0004127A" w:rsidP="000C4BD1">
            <w:pPr>
              <w:spacing w:after="0"/>
              <w:jc w:val="center"/>
              <w:rPr>
                <w:rFonts w:ascii="Times New Roman" w:hAnsi="Times New Roman" w:cs="Times New Roman"/>
                <w:i/>
                <w:noProof/>
                <w:sz w:val="16"/>
                <w:szCs w:val="16"/>
                <w:lang w:val="en-IE"/>
              </w:rPr>
            </w:pPr>
            <w:r w:rsidRPr="000C4BD1">
              <w:rPr>
                <w:rFonts w:ascii="Times New Roman" w:hAnsi="Times New Roman" w:cs="Times New Roman"/>
                <w:i/>
                <w:iCs/>
                <w:noProof/>
                <w:sz w:val="16"/>
                <w:szCs w:val="16"/>
              </w:rPr>
              <w:t>508,0</w:t>
            </w:r>
          </w:p>
        </w:tc>
        <w:tc>
          <w:tcPr>
            <w:tcW w:w="829" w:type="dxa"/>
            <w:tcBorders>
              <w:top w:val="single" w:sz="8" w:space="0" w:color="000000" w:themeColor="text1"/>
              <w:left w:val="nil"/>
              <w:right w:val="single" w:sz="4" w:space="0" w:color="auto"/>
            </w:tcBorders>
            <w:noWrap/>
            <w:vAlign w:val="center"/>
          </w:tcPr>
          <w:p w14:paraId="25AD45A4" w14:textId="77777777" w:rsidR="0004127A" w:rsidRPr="000C4BD1" w:rsidRDefault="0004127A" w:rsidP="000C4BD1">
            <w:pPr>
              <w:spacing w:after="0"/>
              <w:jc w:val="center"/>
              <w:rPr>
                <w:rFonts w:ascii="Times New Roman" w:hAnsi="Times New Roman" w:cs="Times New Roman"/>
                <w:i/>
                <w:noProof/>
                <w:sz w:val="16"/>
                <w:szCs w:val="16"/>
                <w:lang w:val="en-IE"/>
              </w:rPr>
            </w:pPr>
            <w:r w:rsidRPr="000C4BD1">
              <w:rPr>
                <w:rFonts w:ascii="Times New Roman" w:hAnsi="Times New Roman" w:cs="Times New Roman"/>
                <w:i/>
                <w:iCs/>
                <w:noProof/>
                <w:sz w:val="16"/>
                <w:szCs w:val="16"/>
              </w:rPr>
              <w:t>508,0</w:t>
            </w:r>
          </w:p>
        </w:tc>
        <w:tc>
          <w:tcPr>
            <w:tcW w:w="829" w:type="dxa"/>
            <w:tcBorders>
              <w:top w:val="single" w:sz="8" w:space="0" w:color="000000" w:themeColor="text1"/>
              <w:left w:val="nil"/>
              <w:right w:val="single" w:sz="4" w:space="0" w:color="auto"/>
            </w:tcBorders>
            <w:noWrap/>
            <w:vAlign w:val="center"/>
          </w:tcPr>
          <w:p w14:paraId="03557940" w14:textId="77777777" w:rsidR="0004127A" w:rsidRPr="000C4BD1" w:rsidRDefault="0004127A" w:rsidP="000C4BD1">
            <w:pPr>
              <w:spacing w:after="0"/>
              <w:jc w:val="center"/>
              <w:rPr>
                <w:rFonts w:ascii="Times New Roman" w:hAnsi="Times New Roman" w:cs="Times New Roman"/>
                <w:i/>
                <w:noProof/>
                <w:sz w:val="16"/>
                <w:szCs w:val="16"/>
                <w:lang w:val="en-IE"/>
              </w:rPr>
            </w:pPr>
            <w:r w:rsidRPr="000C4BD1">
              <w:rPr>
                <w:rFonts w:ascii="Times New Roman" w:hAnsi="Times New Roman" w:cs="Times New Roman"/>
                <w:i/>
                <w:iCs/>
                <w:noProof/>
                <w:sz w:val="16"/>
                <w:szCs w:val="16"/>
              </w:rPr>
              <w:t>508,0</w:t>
            </w:r>
          </w:p>
        </w:tc>
        <w:tc>
          <w:tcPr>
            <w:tcW w:w="1168" w:type="dxa"/>
            <w:tcBorders>
              <w:top w:val="single" w:sz="8" w:space="0" w:color="000000" w:themeColor="text1"/>
              <w:left w:val="nil"/>
              <w:right w:val="single" w:sz="4" w:space="0" w:color="auto"/>
            </w:tcBorders>
            <w:noWrap/>
            <w:vAlign w:val="center"/>
          </w:tcPr>
          <w:p w14:paraId="01194978" w14:textId="77777777" w:rsidR="0004127A" w:rsidRPr="000C4BD1" w:rsidRDefault="0004127A" w:rsidP="000C4BD1">
            <w:pPr>
              <w:spacing w:after="0"/>
              <w:jc w:val="center"/>
              <w:rPr>
                <w:rFonts w:ascii="Times New Roman" w:hAnsi="Times New Roman" w:cs="Times New Roman"/>
                <w:b/>
                <w:bCs/>
                <w:i/>
                <w:noProof/>
                <w:sz w:val="16"/>
                <w:szCs w:val="16"/>
                <w:lang w:val="en-IE"/>
              </w:rPr>
            </w:pPr>
            <w:r w:rsidRPr="000C4BD1">
              <w:rPr>
                <w:rFonts w:ascii="Times New Roman" w:hAnsi="Times New Roman" w:cs="Times New Roman"/>
                <w:b/>
                <w:bCs/>
                <w:i/>
                <w:iCs/>
                <w:noProof/>
                <w:sz w:val="16"/>
                <w:szCs w:val="16"/>
              </w:rPr>
              <w:t>2 032,0</w:t>
            </w:r>
          </w:p>
        </w:tc>
      </w:tr>
      <w:tr w:rsidR="0004127A" w:rsidRPr="00814BBB" w14:paraId="4AA1C01F" w14:textId="77777777" w:rsidTr="00D3127B">
        <w:trPr>
          <w:trHeight w:val="261"/>
        </w:trPr>
        <w:tc>
          <w:tcPr>
            <w:tcW w:w="3120" w:type="dxa"/>
            <w:tcBorders>
              <w:top w:val="nil"/>
              <w:left w:val="single" w:sz="4" w:space="0" w:color="auto"/>
              <w:right w:val="single" w:sz="4" w:space="0" w:color="auto"/>
            </w:tcBorders>
            <w:vAlign w:val="bottom"/>
          </w:tcPr>
          <w:p w14:paraId="043BADB4" w14:textId="77777777" w:rsidR="0004127A" w:rsidRPr="000C4BD1" w:rsidRDefault="0004127A" w:rsidP="000C4BD1">
            <w:pPr>
              <w:spacing w:after="0"/>
              <w:rPr>
                <w:rFonts w:ascii="Times New Roman" w:hAnsi="Times New Roman" w:cs="Times New Roman"/>
                <w:i/>
                <w:noProof/>
                <w:sz w:val="16"/>
                <w:szCs w:val="16"/>
                <w:lang w:val="en-IE"/>
              </w:rPr>
            </w:pPr>
            <w:r w:rsidRPr="000C4BD1">
              <w:rPr>
                <w:rFonts w:ascii="Times New Roman" w:hAnsi="Times New Roman" w:cs="Times New Roman"/>
                <w:noProof/>
                <w:sz w:val="16"/>
                <w:szCs w:val="16"/>
                <w:lang w:val="en-IE"/>
              </w:rPr>
              <w:t>Annual amounts in current prices</w:t>
            </w:r>
          </w:p>
        </w:tc>
        <w:tc>
          <w:tcPr>
            <w:tcW w:w="945" w:type="dxa"/>
            <w:tcBorders>
              <w:top w:val="nil"/>
              <w:left w:val="nil"/>
              <w:right w:val="single" w:sz="4" w:space="0" w:color="auto"/>
            </w:tcBorders>
            <w:shd w:val="clear" w:color="auto" w:fill="D9D9D9" w:themeFill="background1" w:themeFillShade="D9"/>
            <w:noWrap/>
            <w:vAlign w:val="center"/>
          </w:tcPr>
          <w:p w14:paraId="00839010"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top w:val="nil"/>
              <w:left w:val="nil"/>
              <w:right w:val="single" w:sz="4" w:space="0" w:color="auto"/>
            </w:tcBorders>
            <w:shd w:val="clear" w:color="auto" w:fill="D9D9D9" w:themeFill="background1" w:themeFillShade="D9"/>
            <w:noWrap/>
            <w:vAlign w:val="center"/>
          </w:tcPr>
          <w:p w14:paraId="523A55BB"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top w:val="nil"/>
              <w:left w:val="nil"/>
              <w:right w:val="single" w:sz="4" w:space="0" w:color="auto"/>
            </w:tcBorders>
            <w:shd w:val="clear" w:color="auto" w:fill="D9D9D9" w:themeFill="background1" w:themeFillShade="D9"/>
            <w:noWrap/>
            <w:vAlign w:val="center"/>
          </w:tcPr>
          <w:p w14:paraId="22F7CF50"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top w:val="nil"/>
              <w:left w:val="nil"/>
              <w:right w:val="single" w:sz="4" w:space="0" w:color="auto"/>
            </w:tcBorders>
            <w:noWrap/>
            <w:vAlign w:val="center"/>
          </w:tcPr>
          <w:p w14:paraId="17D8EFFB" w14:textId="77777777" w:rsidR="0004127A" w:rsidRPr="000C4BD1" w:rsidRDefault="0004127A" w:rsidP="000C4BD1">
            <w:pPr>
              <w:spacing w:after="0"/>
              <w:jc w:val="center"/>
              <w:rPr>
                <w:rFonts w:ascii="Times New Roman" w:hAnsi="Times New Roman" w:cs="Times New Roman"/>
                <w:i/>
                <w:noProof/>
                <w:sz w:val="16"/>
                <w:szCs w:val="16"/>
                <w:lang w:val="en-IE"/>
              </w:rPr>
            </w:pPr>
            <w:r w:rsidRPr="000C4BD1">
              <w:rPr>
                <w:rFonts w:ascii="Times New Roman" w:hAnsi="Times New Roman" w:cs="Times New Roman"/>
                <w:i/>
                <w:iCs/>
                <w:noProof/>
                <w:sz w:val="16"/>
                <w:szCs w:val="16"/>
              </w:rPr>
              <w:t>572,1</w:t>
            </w:r>
          </w:p>
        </w:tc>
        <w:tc>
          <w:tcPr>
            <w:tcW w:w="829" w:type="dxa"/>
            <w:tcBorders>
              <w:top w:val="nil"/>
              <w:left w:val="nil"/>
              <w:right w:val="single" w:sz="4" w:space="0" w:color="auto"/>
            </w:tcBorders>
            <w:noWrap/>
            <w:vAlign w:val="center"/>
          </w:tcPr>
          <w:p w14:paraId="787B2155" w14:textId="77777777" w:rsidR="0004127A" w:rsidRPr="000C4BD1" w:rsidRDefault="0004127A" w:rsidP="000C4BD1">
            <w:pPr>
              <w:spacing w:after="0"/>
              <w:jc w:val="center"/>
              <w:rPr>
                <w:rFonts w:ascii="Times New Roman" w:hAnsi="Times New Roman" w:cs="Times New Roman"/>
                <w:i/>
                <w:noProof/>
                <w:sz w:val="16"/>
                <w:szCs w:val="16"/>
                <w:lang w:val="en-IE"/>
              </w:rPr>
            </w:pPr>
            <w:r w:rsidRPr="000C4BD1">
              <w:rPr>
                <w:rFonts w:ascii="Times New Roman" w:hAnsi="Times New Roman" w:cs="Times New Roman"/>
                <w:i/>
                <w:iCs/>
                <w:noProof/>
                <w:sz w:val="16"/>
                <w:szCs w:val="16"/>
              </w:rPr>
              <w:t>583,5</w:t>
            </w:r>
          </w:p>
        </w:tc>
        <w:tc>
          <w:tcPr>
            <w:tcW w:w="829" w:type="dxa"/>
            <w:tcBorders>
              <w:top w:val="nil"/>
              <w:left w:val="nil"/>
              <w:right w:val="single" w:sz="4" w:space="0" w:color="auto"/>
            </w:tcBorders>
            <w:noWrap/>
            <w:vAlign w:val="center"/>
          </w:tcPr>
          <w:p w14:paraId="26BAC014" w14:textId="77777777" w:rsidR="0004127A" w:rsidRPr="000C4BD1" w:rsidRDefault="0004127A" w:rsidP="000C4BD1">
            <w:pPr>
              <w:spacing w:after="0"/>
              <w:jc w:val="center"/>
              <w:rPr>
                <w:rFonts w:ascii="Times New Roman" w:hAnsi="Times New Roman" w:cs="Times New Roman"/>
                <w:i/>
                <w:noProof/>
                <w:sz w:val="16"/>
                <w:szCs w:val="16"/>
                <w:lang w:val="en-IE"/>
              </w:rPr>
            </w:pPr>
            <w:r w:rsidRPr="000C4BD1">
              <w:rPr>
                <w:rFonts w:ascii="Times New Roman" w:hAnsi="Times New Roman" w:cs="Times New Roman"/>
                <w:i/>
                <w:iCs/>
                <w:noProof/>
                <w:sz w:val="16"/>
                <w:szCs w:val="16"/>
              </w:rPr>
              <w:t>595,2</w:t>
            </w:r>
          </w:p>
        </w:tc>
        <w:tc>
          <w:tcPr>
            <w:tcW w:w="829" w:type="dxa"/>
            <w:tcBorders>
              <w:top w:val="nil"/>
              <w:left w:val="nil"/>
              <w:right w:val="single" w:sz="4" w:space="0" w:color="auto"/>
            </w:tcBorders>
            <w:noWrap/>
            <w:vAlign w:val="center"/>
          </w:tcPr>
          <w:p w14:paraId="65677F07" w14:textId="77777777" w:rsidR="0004127A" w:rsidRPr="000C4BD1" w:rsidRDefault="0004127A" w:rsidP="000C4BD1">
            <w:pPr>
              <w:spacing w:after="0"/>
              <w:jc w:val="center"/>
              <w:rPr>
                <w:rFonts w:ascii="Times New Roman" w:hAnsi="Times New Roman" w:cs="Times New Roman"/>
                <w:i/>
                <w:noProof/>
                <w:sz w:val="16"/>
                <w:szCs w:val="16"/>
                <w:lang w:val="en-IE"/>
              </w:rPr>
            </w:pPr>
            <w:r w:rsidRPr="000C4BD1">
              <w:rPr>
                <w:rFonts w:ascii="Times New Roman" w:hAnsi="Times New Roman" w:cs="Times New Roman"/>
                <w:i/>
                <w:iCs/>
                <w:noProof/>
                <w:sz w:val="16"/>
                <w:szCs w:val="16"/>
              </w:rPr>
              <w:t>607,1</w:t>
            </w:r>
          </w:p>
        </w:tc>
        <w:tc>
          <w:tcPr>
            <w:tcW w:w="1168" w:type="dxa"/>
            <w:tcBorders>
              <w:top w:val="nil"/>
              <w:left w:val="nil"/>
              <w:right w:val="single" w:sz="4" w:space="0" w:color="auto"/>
            </w:tcBorders>
            <w:noWrap/>
            <w:vAlign w:val="center"/>
          </w:tcPr>
          <w:p w14:paraId="4E811F7C" w14:textId="77777777" w:rsidR="0004127A" w:rsidRPr="000C4BD1" w:rsidRDefault="0004127A" w:rsidP="000C4BD1">
            <w:pPr>
              <w:spacing w:after="0"/>
              <w:jc w:val="center"/>
              <w:rPr>
                <w:rFonts w:ascii="Times New Roman" w:hAnsi="Times New Roman" w:cs="Times New Roman"/>
                <w:b/>
                <w:bCs/>
                <w:i/>
                <w:noProof/>
                <w:sz w:val="16"/>
                <w:szCs w:val="16"/>
                <w:lang w:val="en-IE"/>
              </w:rPr>
            </w:pPr>
            <w:r w:rsidRPr="000C4BD1">
              <w:rPr>
                <w:rFonts w:ascii="Times New Roman" w:hAnsi="Times New Roman" w:cs="Times New Roman"/>
                <w:b/>
                <w:bCs/>
                <w:i/>
                <w:iCs/>
                <w:noProof/>
                <w:sz w:val="16"/>
                <w:szCs w:val="16"/>
              </w:rPr>
              <w:t>2 357,9</w:t>
            </w:r>
          </w:p>
        </w:tc>
      </w:tr>
      <w:tr w:rsidR="0004127A" w:rsidRPr="00814BBB" w14:paraId="62468333" w14:textId="77777777" w:rsidTr="00D3127B">
        <w:trPr>
          <w:trHeight w:val="261"/>
        </w:trPr>
        <w:tc>
          <w:tcPr>
            <w:tcW w:w="3120" w:type="dxa"/>
            <w:tcBorders>
              <w:top w:val="nil"/>
              <w:left w:val="single" w:sz="4" w:space="0" w:color="auto"/>
              <w:right w:val="single" w:sz="4" w:space="0" w:color="auto"/>
            </w:tcBorders>
            <w:vAlign w:val="bottom"/>
          </w:tcPr>
          <w:p w14:paraId="3A544A91" w14:textId="77777777" w:rsidR="0004127A" w:rsidRPr="000C4BD1" w:rsidRDefault="0004127A" w:rsidP="000C4BD1">
            <w:pPr>
              <w:spacing w:after="0"/>
              <w:rPr>
                <w:rFonts w:ascii="Times New Roman" w:hAnsi="Times New Roman" w:cs="Times New Roman"/>
                <w:i/>
                <w:noProof/>
                <w:sz w:val="16"/>
                <w:szCs w:val="16"/>
                <w:lang w:val="en-IE"/>
              </w:rPr>
            </w:pPr>
            <w:r w:rsidRPr="000C4BD1">
              <w:rPr>
                <w:rFonts w:ascii="Times New Roman" w:hAnsi="Times New Roman" w:cs="Times New Roman"/>
                <w:noProof/>
                <w:sz w:val="16"/>
                <w:szCs w:val="16"/>
                <w:lang w:val="en-IE"/>
              </w:rPr>
              <w:t>Carried-over from the previous year</w:t>
            </w:r>
          </w:p>
        </w:tc>
        <w:tc>
          <w:tcPr>
            <w:tcW w:w="945" w:type="dxa"/>
            <w:tcBorders>
              <w:top w:val="nil"/>
              <w:left w:val="nil"/>
              <w:right w:val="single" w:sz="4" w:space="0" w:color="auto"/>
            </w:tcBorders>
            <w:shd w:val="clear" w:color="auto" w:fill="D9D9D9" w:themeFill="background1" w:themeFillShade="D9"/>
            <w:noWrap/>
            <w:vAlign w:val="center"/>
          </w:tcPr>
          <w:p w14:paraId="4EBD6654"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top w:val="nil"/>
              <w:left w:val="nil"/>
              <w:right w:val="single" w:sz="4" w:space="0" w:color="auto"/>
            </w:tcBorders>
            <w:shd w:val="clear" w:color="auto" w:fill="D9D9D9" w:themeFill="background1" w:themeFillShade="D9"/>
            <w:noWrap/>
            <w:vAlign w:val="center"/>
          </w:tcPr>
          <w:p w14:paraId="530B938F"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top w:val="nil"/>
              <w:left w:val="nil"/>
              <w:right w:val="single" w:sz="4" w:space="0" w:color="auto"/>
            </w:tcBorders>
            <w:shd w:val="clear" w:color="auto" w:fill="D9D9D9" w:themeFill="background1" w:themeFillShade="D9"/>
            <w:noWrap/>
            <w:vAlign w:val="center"/>
          </w:tcPr>
          <w:p w14:paraId="7E28B621"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top w:val="nil"/>
              <w:left w:val="nil"/>
              <w:right w:val="single" w:sz="4" w:space="0" w:color="auto"/>
            </w:tcBorders>
            <w:noWrap/>
            <w:vAlign w:val="center"/>
          </w:tcPr>
          <w:p w14:paraId="7AE00061" w14:textId="77777777" w:rsidR="0004127A" w:rsidRPr="000C4BD1" w:rsidRDefault="0004127A" w:rsidP="000C4BD1">
            <w:pPr>
              <w:spacing w:after="0"/>
              <w:jc w:val="center"/>
              <w:rPr>
                <w:rFonts w:ascii="Times New Roman" w:hAnsi="Times New Roman" w:cs="Times New Roman"/>
                <w:i/>
                <w:noProof/>
                <w:sz w:val="16"/>
                <w:szCs w:val="16"/>
                <w:lang w:val="en-IE"/>
              </w:rPr>
            </w:pPr>
            <w:r w:rsidRPr="000C4BD1">
              <w:rPr>
                <w:rFonts w:ascii="Times New Roman" w:hAnsi="Times New Roman" w:cs="Times New Roman"/>
                <w:i/>
                <w:noProof/>
                <w:sz w:val="16"/>
                <w:szCs w:val="16"/>
                <w:lang w:val="en-IE"/>
              </w:rPr>
              <w:t>0,0</w:t>
            </w:r>
          </w:p>
        </w:tc>
        <w:tc>
          <w:tcPr>
            <w:tcW w:w="829" w:type="dxa"/>
            <w:tcBorders>
              <w:top w:val="nil"/>
              <w:left w:val="nil"/>
              <w:right w:val="single" w:sz="4" w:space="0" w:color="auto"/>
            </w:tcBorders>
            <w:noWrap/>
            <w:vAlign w:val="center"/>
          </w:tcPr>
          <w:p w14:paraId="7E7B74C2" w14:textId="77777777" w:rsidR="0004127A" w:rsidRPr="000C4BD1" w:rsidRDefault="0004127A" w:rsidP="000C4BD1">
            <w:pPr>
              <w:spacing w:after="0"/>
              <w:jc w:val="center"/>
              <w:rPr>
                <w:rFonts w:ascii="Times New Roman" w:hAnsi="Times New Roman" w:cs="Times New Roman"/>
                <w:i/>
                <w:noProof/>
                <w:sz w:val="16"/>
                <w:szCs w:val="16"/>
                <w:lang w:val="en-IE"/>
              </w:rPr>
            </w:pPr>
            <w:r w:rsidRPr="000C4BD1">
              <w:rPr>
                <w:rFonts w:ascii="Times New Roman" w:hAnsi="Times New Roman" w:cs="Times New Roman"/>
                <w:i/>
                <w:noProof/>
                <w:sz w:val="16"/>
                <w:szCs w:val="16"/>
                <w:lang w:val="en-IE"/>
              </w:rPr>
              <w:t>0,0</w:t>
            </w:r>
          </w:p>
        </w:tc>
        <w:tc>
          <w:tcPr>
            <w:tcW w:w="829" w:type="dxa"/>
            <w:tcBorders>
              <w:top w:val="nil"/>
              <w:left w:val="nil"/>
              <w:right w:val="single" w:sz="4" w:space="0" w:color="auto"/>
            </w:tcBorders>
            <w:noWrap/>
            <w:vAlign w:val="center"/>
          </w:tcPr>
          <w:p w14:paraId="613B297D" w14:textId="77777777" w:rsidR="0004127A" w:rsidRPr="000C4BD1" w:rsidRDefault="0004127A" w:rsidP="000C4BD1">
            <w:pPr>
              <w:spacing w:after="0"/>
              <w:jc w:val="center"/>
              <w:rPr>
                <w:rFonts w:ascii="Times New Roman" w:hAnsi="Times New Roman" w:cs="Times New Roman"/>
                <w:i/>
                <w:noProof/>
                <w:sz w:val="16"/>
                <w:szCs w:val="16"/>
                <w:lang w:val="en-IE"/>
              </w:rPr>
            </w:pPr>
            <w:r w:rsidRPr="000C4BD1">
              <w:rPr>
                <w:rFonts w:ascii="Times New Roman" w:hAnsi="Times New Roman" w:cs="Times New Roman"/>
                <w:i/>
                <w:noProof/>
                <w:sz w:val="16"/>
                <w:szCs w:val="16"/>
                <w:lang w:val="en-IE"/>
              </w:rPr>
              <w:t>-</w:t>
            </w:r>
          </w:p>
        </w:tc>
        <w:tc>
          <w:tcPr>
            <w:tcW w:w="829" w:type="dxa"/>
            <w:tcBorders>
              <w:top w:val="nil"/>
              <w:left w:val="nil"/>
              <w:right w:val="single" w:sz="4" w:space="0" w:color="auto"/>
            </w:tcBorders>
            <w:noWrap/>
            <w:vAlign w:val="center"/>
          </w:tcPr>
          <w:p w14:paraId="35B399B8" w14:textId="77777777" w:rsidR="0004127A" w:rsidRPr="000C4BD1" w:rsidRDefault="0004127A" w:rsidP="000C4BD1">
            <w:pPr>
              <w:spacing w:after="0"/>
              <w:jc w:val="center"/>
              <w:rPr>
                <w:rFonts w:ascii="Times New Roman" w:hAnsi="Times New Roman" w:cs="Times New Roman"/>
                <w:i/>
                <w:noProof/>
                <w:sz w:val="16"/>
                <w:szCs w:val="16"/>
                <w:lang w:val="en-IE"/>
              </w:rPr>
            </w:pPr>
            <w:r w:rsidRPr="000C4BD1">
              <w:rPr>
                <w:rFonts w:ascii="Times New Roman" w:hAnsi="Times New Roman" w:cs="Times New Roman"/>
                <w:i/>
                <w:noProof/>
                <w:sz w:val="16"/>
                <w:szCs w:val="16"/>
                <w:lang w:val="en-IE"/>
              </w:rPr>
              <w:t>-</w:t>
            </w:r>
          </w:p>
        </w:tc>
        <w:tc>
          <w:tcPr>
            <w:tcW w:w="1168" w:type="dxa"/>
            <w:tcBorders>
              <w:top w:val="nil"/>
              <w:left w:val="nil"/>
              <w:right w:val="single" w:sz="4" w:space="0" w:color="auto"/>
            </w:tcBorders>
            <w:noWrap/>
            <w:vAlign w:val="center"/>
          </w:tcPr>
          <w:p w14:paraId="461D049B" w14:textId="3DAA1A46" w:rsidR="0004127A" w:rsidRPr="000C4BD1" w:rsidRDefault="0004127A" w:rsidP="000C4BD1">
            <w:pPr>
              <w:spacing w:after="0"/>
              <w:jc w:val="center"/>
              <w:rPr>
                <w:rFonts w:ascii="Times New Roman" w:hAnsi="Times New Roman" w:cs="Times New Roman"/>
                <w:b/>
                <w:bCs/>
                <w:i/>
                <w:noProof/>
                <w:sz w:val="16"/>
                <w:szCs w:val="16"/>
                <w:lang w:val="en-IE"/>
              </w:rPr>
            </w:pPr>
          </w:p>
        </w:tc>
      </w:tr>
      <w:tr w:rsidR="0004127A" w:rsidRPr="00814BBB" w14:paraId="3C97B086" w14:textId="77777777" w:rsidTr="00D3127B">
        <w:trPr>
          <w:trHeight w:val="261"/>
        </w:trPr>
        <w:tc>
          <w:tcPr>
            <w:tcW w:w="3120" w:type="dxa"/>
            <w:tcBorders>
              <w:top w:val="nil"/>
              <w:left w:val="single" w:sz="4" w:space="0" w:color="auto"/>
              <w:right w:val="single" w:sz="4" w:space="0" w:color="auto"/>
            </w:tcBorders>
            <w:vAlign w:val="bottom"/>
          </w:tcPr>
          <w:p w14:paraId="46243403" w14:textId="77777777" w:rsidR="0004127A" w:rsidRPr="000C4BD1" w:rsidRDefault="0004127A" w:rsidP="000C4BD1">
            <w:pPr>
              <w:spacing w:after="0"/>
              <w:rPr>
                <w:rFonts w:ascii="Times New Roman" w:hAnsi="Times New Roman" w:cs="Times New Roman"/>
                <w:i/>
                <w:noProof/>
                <w:sz w:val="16"/>
                <w:szCs w:val="16"/>
                <w:lang w:val="en-IE"/>
              </w:rPr>
            </w:pPr>
            <w:r w:rsidRPr="000C4BD1">
              <w:rPr>
                <w:rFonts w:ascii="Times New Roman" w:hAnsi="Times New Roman" w:cs="Times New Roman"/>
                <w:noProof/>
                <w:sz w:val="16"/>
                <w:szCs w:val="16"/>
                <w:lang w:val="en-IE"/>
              </w:rPr>
              <w:t>Frontloaded from the following year (EUSF)</w:t>
            </w:r>
          </w:p>
        </w:tc>
        <w:tc>
          <w:tcPr>
            <w:tcW w:w="945" w:type="dxa"/>
            <w:tcBorders>
              <w:top w:val="nil"/>
              <w:left w:val="nil"/>
              <w:right w:val="single" w:sz="4" w:space="0" w:color="auto"/>
            </w:tcBorders>
            <w:shd w:val="clear" w:color="auto" w:fill="D9D9D9" w:themeFill="background1" w:themeFillShade="D9"/>
            <w:noWrap/>
            <w:vAlign w:val="center"/>
          </w:tcPr>
          <w:p w14:paraId="75EC33EC"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top w:val="nil"/>
              <w:left w:val="nil"/>
              <w:right w:val="single" w:sz="4" w:space="0" w:color="auto"/>
            </w:tcBorders>
            <w:shd w:val="clear" w:color="auto" w:fill="D9D9D9" w:themeFill="background1" w:themeFillShade="D9"/>
            <w:noWrap/>
            <w:vAlign w:val="center"/>
          </w:tcPr>
          <w:p w14:paraId="0190E6F7"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top w:val="nil"/>
              <w:left w:val="nil"/>
              <w:right w:val="single" w:sz="4" w:space="0" w:color="auto"/>
            </w:tcBorders>
            <w:shd w:val="clear" w:color="auto" w:fill="D9D9D9" w:themeFill="background1" w:themeFillShade="D9"/>
            <w:noWrap/>
            <w:vAlign w:val="center"/>
          </w:tcPr>
          <w:p w14:paraId="2EF93985"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top w:val="nil"/>
              <w:left w:val="nil"/>
              <w:right w:val="single" w:sz="4" w:space="0" w:color="auto"/>
            </w:tcBorders>
            <w:noWrap/>
            <w:vAlign w:val="center"/>
          </w:tcPr>
          <w:p w14:paraId="2A20681A" w14:textId="77777777" w:rsidR="0004127A" w:rsidRPr="000C4BD1" w:rsidRDefault="0004127A" w:rsidP="000C4BD1">
            <w:pPr>
              <w:spacing w:after="0"/>
              <w:jc w:val="center"/>
              <w:rPr>
                <w:rFonts w:ascii="Times New Roman" w:hAnsi="Times New Roman" w:cs="Times New Roman"/>
                <w:i/>
                <w:noProof/>
                <w:sz w:val="16"/>
                <w:szCs w:val="16"/>
                <w:lang w:val="en-IE"/>
              </w:rPr>
            </w:pPr>
            <w:r w:rsidRPr="000C4BD1">
              <w:rPr>
                <w:rFonts w:ascii="Times New Roman" w:hAnsi="Times New Roman" w:cs="Times New Roman"/>
                <w:i/>
                <w:noProof/>
                <w:sz w:val="16"/>
                <w:szCs w:val="16"/>
                <w:lang w:val="en-IE"/>
              </w:rPr>
              <w:t>-</w:t>
            </w:r>
          </w:p>
        </w:tc>
        <w:tc>
          <w:tcPr>
            <w:tcW w:w="829" w:type="dxa"/>
            <w:tcBorders>
              <w:top w:val="nil"/>
              <w:left w:val="nil"/>
              <w:right w:val="single" w:sz="4" w:space="0" w:color="auto"/>
            </w:tcBorders>
            <w:noWrap/>
            <w:vAlign w:val="center"/>
          </w:tcPr>
          <w:p w14:paraId="3846890C" w14:textId="77777777" w:rsidR="0004127A" w:rsidRPr="000C4BD1" w:rsidRDefault="0004127A" w:rsidP="000C4BD1">
            <w:pPr>
              <w:spacing w:after="0"/>
              <w:jc w:val="center"/>
              <w:rPr>
                <w:rFonts w:ascii="Times New Roman" w:hAnsi="Times New Roman" w:cs="Times New Roman"/>
                <w:i/>
                <w:noProof/>
                <w:sz w:val="16"/>
                <w:szCs w:val="16"/>
                <w:lang w:val="en-IE"/>
              </w:rPr>
            </w:pPr>
            <w:r w:rsidRPr="000C4BD1">
              <w:rPr>
                <w:rFonts w:ascii="Times New Roman" w:hAnsi="Times New Roman" w:cs="Times New Roman"/>
                <w:i/>
                <w:noProof/>
                <w:sz w:val="16"/>
                <w:szCs w:val="16"/>
                <w:lang w:val="en-IE"/>
              </w:rPr>
              <w:t>-</w:t>
            </w:r>
          </w:p>
        </w:tc>
        <w:tc>
          <w:tcPr>
            <w:tcW w:w="829" w:type="dxa"/>
            <w:tcBorders>
              <w:top w:val="nil"/>
              <w:left w:val="nil"/>
              <w:right w:val="single" w:sz="4" w:space="0" w:color="auto"/>
            </w:tcBorders>
            <w:noWrap/>
            <w:vAlign w:val="center"/>
          </w:tcPr>
          <w:p w14:paraId="05045A28" w14:textId="77777777" w:rsidR="0004127A" w:rsidRPr="000C4BD1" w:rsidRDefault="0004127A" w:rsidP="000C4BD1">
            <w:pPr>
              <w:spacing w:after="0"/>
              <w:jc w:val="center"/>
              <w:rPr>
                <w:rFonts w:ascii="Times New Roman" w:hAnsi="Times New Roman" w:cs="Times New Roman"/>
                <w:i/>
                <w:noProof/>
                <w:sz w:val="16"/>
                <w:szCs w:val="16"/>
                <w:lang w:val="en-IE"/>
              </w:rPr>
            </w:pPr>
            <w:r w:rsidRPr="000C4BD1">
              <w:rPr>
                <w:rFonts w:ascii="Times New Roman" w:hAnsi="Times New Roman" w:cs="Times New Roman"/>
                <w:i/>
                <w:noProof/>
                <w:sz w:val="16"/>
                <w:szCs w:val="16"/>
                <w:lang w:val="en-IE"/>
              </w:rPr>
              <w:t>-</w:t>
            </w:r>
          </w:p>
        </w:tc>
        <w:tc>
          <w:tcPr>
            <w:tcW w:w="829" w:type="dxa"/>
            <w:tcBorders>
              <w:top w:val="nil"/>
              <w:left w:val="nil"/>
              <w:right w:val="single" w:sz="4" w:space="0" w:color="auto"/>
            </w:tcBorders>
            <w:noWrap/>
            <w:vAlign w:val="center"/>
          </w:tcPr>
          <w:p w14:paraId="13036296" w14:textId="77777777" w:rsidR="0004127A" w:rsidRPr="000C4BD1" w:rsidRDefault="0004127A" w:rsidP="000C4BD1">
            <w:pPr>
              <w:spacing w:after="0"/>
              <w:jc w:val="center"/>
              <w:rPr>
                <w:rFonts w:ascii="Times New Roman" w:hAnsi="Times New Roman" w:cs="Times New Roman"/>
                <w:i/>
                <w:noProof/>
                <w:sz w:val="16"/>
                <w:szCs w:val="16"/>
                <w:lang w:val="en-IE"/>
              </w:rPr>
            </w:pPr>
            <w:r w:rsidRPr="000C4BD1">
              <w:rPr>
                <w:rFonts w:ascii="Times New Roman" w:hAnsi="Times New Roman" w:cs="Times New Roman"/>
                <w:i/>
                <w:noProof/>
                <w:sz w:val="16"/>
                <w:szCs w:val="16"/>
                <w:lang w:val="en-IE"/>
              </w:rPr>
              <w:t>-</w:t>
            </w:r>
          </w:p>
        </w:tc>
        <w:tc>
          <w:tcPr>
            <w:tcW w:w="1168" w:type="dxa"/>
            <w:tcBorders>
              <w:top w:val="nil"/>
              <w:left w:val="nil"/>
              <w:right w:val="single" w:sz="4" w:space="0" w:color="auto"/>
            </w:tcBorders>
            <w:noWrap/>
            <w:vAlign w:val="center"/>
          </w:tcPr>
          <w:p w14:paraId="03E9D4DC" w14:textId="77777777" w:rsidR="0004127A" w:rsidRPr="000C4BD1" w:rsidRDefault="0004127A" w:rsidP="000C4BD1">
            <w:pPr>
              <w:spacing w:after="0"/>
              <w:jc w:val="center"/>
              <w:rPr>
                <w:rFonts w:ascii="Times New Roman" w:hAnsi="Times New Roman" w:cs="Times New Roman"/>
                <w:b/>
                <w:bCs/>
                <w:i/>
                <w:noProof/>
                <w:sz w:val="16"/>
                <w:szCs w:val="16"/>
                <w:lang w:val="en-IE"/>
              </w:rPr>
            </w:pPr>
            <w:r w:rsidRPr="000C4BD1">
              <w:rPr>
                <w:rFonts w:ascii="Times New Roman" w:hAnsi="Times New Roman" w:cs="Times New Roman"/>
                <w:b/>
                <w:bCs/>
                <w:i/>
                <w:noProof/>
                <w:sz w:val="16"/>
                <w:szCs w:val="16"/>
                <w:lang w:val="en-IE"/>
              </w:rPr>
              <w:t>-</w:t>
            </w:r>
          </w:p>
        </w:tc>
      </w:tr>
      <w:tr w:rsidR="0004127A" w:rsidRPr="00814BBB" w14:paraId="7B30AEA7" w14:textId="77777777" w:rsidTr="00D3127B">
        <w:trPr>
          <w:trHeight w:val="261"/>
        </w:trPr>
        <w:tc>
          <w:tcPr>
            <w:tcW w:w="3120" w:type="dxa"/>
            <w:tcBorders>
              <w:top w:val="nil"/>
              <w:left w:val="single" w:sz="4" w:space="0" w:color="auto"/>
              <w:right w:val="single" w:sz="4" w:space="0" w:color="auto"/>
            </w:tcBorders>
            <w:vAlign w:val="bottom"/>
          </w:tcPr>
          <w:p w14:paraId="225BCBCA" w14:textId="77777777" w:rsidR="0004127A" w:rsidRPr="000C4BD1" w:rsidRDefault="0004127A" w:rsidP="000C4BD1">
            <w:pPr>
              <w:spacing w:after="0"/>
              <w:rPr>
                <w:rFonts w:ascii="Times New Roman" w:hAnsi="Times New Roman" w:cs="Times New Roman"/>
                <w:i/>
                <w:noProof/>
                <w:sz w:val="16"/>
                <w:szCs w:val="16"/>
                <w:lang w:val="en-IE"/>
              </w:rPr>
            </w:pPr>
            <w:r w:rsidRPr="000C4BD1">
              <w:rPr>
                <w:rFonts w:ascii="Times New Roman" w:hAnsi="Times New Roman" w:cs="Times New Roman"/>
                <w:noProof/>
                <w:sz w:val="16"/>
                <w:szCs w:val="16"/>
                <w:lang w:val="en-IE"/>
              </w:rPr>
              <w:t>Annual mobilisation</w:t>
            </w:r>
          </w:p>
        </w:tc>
        <w:tc>
          <w:tcPr>
            <w:tcW w:w="945" w:type="dxa"/>
            <w:tcBorders>
              <w:top w:val="nil"/>
              <w:left w:val="nil"/>
              <w:right w:val="single" w:sz="4" w:space="0" w:color="auto"/>
            </w:tcBorders>
            <w:shd w:val="clear" w:color="auto" w:fill="D9D9D9" w:themeFill="background1" w:themeFillShade="D9"/>
            <w:noWrap/>
            <w:vAlign w:val="center"/>
          </w:tcPr>
          <w:p w14:paraId="36A5C652"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top w:val="nil"/>
              <w:left w:val="nil"/>
              <w:right w:val="single" w:sz="4" w:space="0" w:color="auto"/>
            </w:tcBorders>
            <w:shd w:val="clear" w:color="auto" w:fill="D9D9D9" w:themeFill="background1" w:themeFillShade="D9"/>
            <w:noWrap/>
            <w:vAlign w:val="center"/>
          </w:tcPr>
          <w:p w14:paraId="10B60BA3"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top w:val="nil"/>
              <w:left w:val="nil"/>
              <w:right w:val="single" w:sz="4" w:space="0" w:color="auto"/>
            </w:tcBorders>
            <w:shd w:val="clear" w:color="auto" w:fill="D9D9D9" w:themeFill="background1" w:themeFillShade="D9"/>
            <w:noWrap/>
            <w:vAlign w:val="center"/>
          </w:tcPr>
          <w:p w14:paraId="32E92982"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top w:val="nil"/>
              <w:left w:val="nil"/>
              <w:right w:val="single" w:sz="4" w:space="0" w:color="auto"/>
            </w:tcBorders>
            <w:noWrap/>
            <w:vAlign w:val="center"/>
          </w:tcPr>
          <w:p w14:paraId="35EA2A08" w14:textId="77777777" w:rsidR="0004127A" w:rsidRPr="000C4BD1" w:rsidRDefault="0004127A" w:rsidP="000C4BD1">
            <w:pPr>
              <w:spacing w:after="0"/>
              <w:jc w:val="center"/>
              <w:rPr>
                <w:rFonts w:ascii="Times New Roman" w:hAnsi="Times New Roman" w:cs="Times New Roman"/>
                <w:i/>
                <w:noProof/>
                <w:sz w:val="16"/>
                <w:szCs w:val="16"/>
                <w:lang w:val="en-IE"/>
              </w:rPr>
            </w:pPr>
            <w:r w:rsidRPr="000C4BD1">
              <w:rPr>
                <w:rFonts w:ascii="Times New Roman" w:hAnsi="Times New Roman" w:cs="Times New Roman"/>
                <w:i/>
                <w:noProof/>
                <w:sz w:val="16"/>
                <w:szCs w:val="16"/>
                <w:lang w:val="en-IE"/>
              </w:rPr>
              <w:t>572,1</w:t>
            </w:r>
          </w:p>
        </w:tc>
        <w:tc>
          <w:tcPr>
            <w:tcW w:w="829" w:type="dxa"/>
            <w:tcBorders>
              <w:top w:val="nil"/>
              <w:left w:val="nil"/>
              <w:right w:val="single" w:sz="4" w:space="0" w:color="auto"/>
            </w:tcBorders>
            <w:noWrap/>
            <w:vAlign w:val="center"/>
          </w:tcPr>
          <w:p w14:paraId="735B4B85" w14:textId="77777777" w:rsidR="0004127A" w:rsidRPr="000C4BD1" w:rsidRDefault="0004127A" w:rsidP="000C4BD1">
            <w:pPr>
              <w:spacing w:after="0"/>
              <w:jc w:val="center"/>
              <w:rPr>
                <w:rFonts w:ascii="Times New Roman" w:hAnsi="Times New Roman" w:cs="Times New Roman"/>
                <w:i/>
                <w:noProof/>
                <w:sz w:val="16"/>
                <w:szCs w:val="16"/>
                <w:lang w:val="en-IE"/>
              </w:rPr>
            </w:pPr>
            <w:r w:rsidRPr="000C4BD1">
              <w:rPr>
                <w:rFonts w:ascii="Times New Roman" w:hAnsi="Times New Roman" w:cs="Times New Roman"/>
                <w:i/>
                <w:noProof/>
                <w:sz w:val="16"/>
                <w:szCs w:val="16"/>
                <w:lang w:val="en-IE"/>
              </w:rPr>
              <w:t>583,5</w:t>
            </w:r>
          </w:p>
        </w:tc>
        <w:tc>
          <w:tcPr>
            <w:tcW w:w="829" w:type="dxa"/>
            <w:tcBorders>
              <w:top w:val="nil"/>
              <w:left w:val="nil"/>
              <w:right w:val="single" w:sz="4" w:space="0" w:color="auto"/>
            </w:tcBorders>
            <w:noWrap/>
            <w:vAlign w:val="center"/>
          </w:tcPr>
          <w:p w14:paraId="106D2C9F" w14:textId="77777777" w:rsidR="0004127A" w:rsidRPr="000C4BD1" w:rsidRDefault="0004127A" w:rsidP="000C4BD1">
            <w:pPr>
              <w:spacing w:after="0"/>
              <w:jc w:val="center"/>
              <w:rPr>
                <w:rFonts w:ascii="Times New Roman" w:hAnsi="Times New Roman" w:cs="Times New Roman"/>
                <w:i/>
                <w:noProof/>
                <w:sz w:val="16"/>
                <w:szCs w:val="16"/>
                <w:lang w:val="en-IE"/>
              </w:rPr>
            </w:pPr>
            <w:r w:rsidRPr="000C4BD1">
              <w:rPr>
                <w:rFonts w:ascii="Times New Roman" w:hAnsi="Times New Roman" w:cs="Times New Roman"/>
                <w:i/>
                <w:noProof/>
                <w:sz w:val="16"/>
                <w:szCs w:val="16"/>
                <w:lang w:val="en-IE"/>
              </w:rPr>
              <w:t>-</w:t>
            </w:r>
          </w:p>
        </w:tc>
        <w:tc>
          <w:tcPr>
            <w:tcW w:w="829" w:type="dxa"/>
            <w:tcBorders>
              <w:top w:val="nil"/>
              <w:left w:val="nil"/>
              <w:right w:val="single" w:sz="4" w:space="0" w:color="auto"/>
            </w:tcBorders>
            <w:noWrap/>
            <w:vAlign w:val="center"/>
          </w:tcPr>
          <w:p w14:paraId="47559A9D" w14:textId="77777777" w:rsidR="0004127A" w:rsidRPr="000C4BD1" w:rsidRDefault="0004127A" w:rsidP="000C4BD1">
            <w:pPr>
              <w:spacing w:after="0"/>
              <w:jc w:val="center"/>
              <w:rPr>
                <w:rFonts w:ascii="Times New Roman" w:hAnsi="Times New Roman" w:cs="Times New Roman"/>
                <w:i/>
                <w:noProof/>
                <w:sz w:val="16"/>
                <w:szCs w:val="16"/>
                <w:lang w:val="en-IE"/>
              </w:rPr>
            </w:pPr>
            <w:r w:rsidRPr="000C4BD1">
              <w:rPr>
                <w:rFonts w:ascii="Times New Roman" w:hAnsi="Times New Roman" w:cs="Times New Roman"/>
                <w:i/>
                <w:noProof/>
                <w:sz w:val="16"/>
                <w:szCs w:val="16"/>
                <w:lang w:val="en-IE"/>
              </w:rPr>
              <w:t>-</w:t>
            </w:r>
          </w:p>
        </w:tc>
        <w:tc>
          <w:tcPr>
            <w:tcW w:w="1168" w:type="dxa"/>
            <w:tcBorders>
              <w:top w:val="nil"/>
              <w:left w:val="nil"/>
              <w:right w:val="single" w:sz="4" w:space="0" w:color="auto"/>
            </w:tcBorders>
            <w:noWrap/>
            <w:vAlign w:val="center"/>
          </w:tcPr>
          <w:p w14:paraId="3A19647C" w14:textId="0B50B74A" w:rsidR="0004127A" w:rsidRPr="000C4BD1" w:rsidRDefault="0004127A" w:rsidP="000C4BD1">
            <w:pPr>
              <w:spacing w:after="0"/>
              <w:jc w:val="center"/>
              <w:rPr>
                <w:rFonts w:ascii="Times New Roman" w:hAnsi="Times New Roman" w:cs="Times New Roman"/>
                <w:b/>
                <w:bCs/>
                <w:i/>
                <w:noProof/>
                <w:sz w:val="16"/>
                <w:szCs w:val="16"/>
                <w:lang w:val="en-IE"/>
              </w:rPr>
            </w:pPr>
            <w:r w:rsidRPr="000C4BD1">
              <w:rPr>
                <w:rFonts w:ascii="Times New Roman" w:hAnsi="Times New Roman" w:cs="Times New Roman"/>
                <w:b/>
                <w:bCs/>
                <w:i/>
                <w:noProof/>
                <w:sz w:val="16"/>
                <w:szCs w:val="16"/>
                <w:lang w:val="en-IE"/>
              </w:rPr>
              <w:t>1</w:t>
            </w:r>
            <w:r w:rsidR="001B4C7F" w:rsidRPr="000C4BD1">
              <w:rPr>
                <w:rFonts w:ascii="Times New Roman" w:hAnsi="Times New Roman" w:cs="Times New Roman"/>
                <w:b/>
                <w:bCs/>
                <w:i/>
                <w:iCs/>
                <w:noProof/>
                <w:sz w:val="16"/>
                <w:szCs w:val="16"/>
              </w:rPr>
              <w:t> </w:t>
            </w:r>
            <w:r w:rsidRPr="000C4BD1">
              <w:rPr>
                <w:rFonts w:ascii="Times New Roman" w:hAnsi="Times New Roman" w:cs="Times New Roman"/>
                <w:b/>
                <w:bCs/>
                <w:i/>
                <w:noProof/>
                <w:sz w:val="16"/>
                <w:szCs w:val="16"/>
                <w:lang w:val="en-IE"/>
              </w:rPr>
              <w:t>155,6</w:t>
            </w:r>
          </w:p>
        </w:tc>
      </w:tr>
      <w:tr w:rsidR="0004127A" w:rsidRPr="00814BBB" w14:paraId="538D237C" w14:textId="77777777" w:rsidTr="00D3127B">
        <w:trPr>
          <w:trHeight w:val="261"/>
        </w:trPr>
        <w:tc>
          <w:tcPr>
            <w:tcW w:w="3120" w:type="dxa"/>
            <w:tcBorders>
              <w:top w:val="nil"/>
              <w:left w:val="single" w:sz="4" w:space="0" w:color="auto"/>
              <w:right w:val="single" w:sz="4" w:space="0" w:color="auto"/>
            </w:tcBorders>
            <w:vAlign w:val="bottom"/>
          </w:tcPr>
          <w:p w14:paraId="15A9330F" w14:textId="77777777" w:rsidR="0004127A" w:rsidRPr="000C4BD1" w:rsidRDefault="0004127A" w:rsidP="000C4BD1">
            <w:pPr>
              <w:spacing w:after="0"/>
              <w:rPr>
                <w:rFonts w:ascii="Times New Roman" w:hAnsi="Times New Roman" w:cs="Times New Roman"/>
                <w:i/>
                <w:noProof/>
                <w:sz w:val="16"/>
                <w:szCs w:val="16"/>
                <w:lang w:val="en-IE"/>
              </w:rPr>
            </w:pPr>
            <w:r w:rsidRPr="000C4BD1">
              <w:rPr>
                <w:rFonts w:ascii="Times New Roman" w:hAnsi="Times New Roman" w:cs="Times New Roman"/>
                <w:noProof/>
                <w:sz w:val="16"/>
                <w:szCs w:val="16"/>
                <w:lang w:val="en-IE"/>
              </w:rPr>
              <w:t>Carried-over to the following year</w:t>
            </w:r>
          </w:p>
        </w:tc>
        <w:tc>
          <w:tcPr>
            <w:tcW w:w="945" w:type="dxa"/>
            <w:tcBorders>
              <w:top w:val="nil"/>
              <w:left w:val="nil"/>
              <w:right w:val="single" w:sz="4" w:space="0" w:color="auto"/>
            </w:tcBorders>
            <w:shd w:val="clear" w:color="auto" w:fill="D9D9D9" w:themeFill="background1" w:themeFillShade="D9"/>
            <w:noWrap/>
            <w:vAlign w:val="center"/>
          </w:tcPr>
          <w:p w14:paraId="171879A1"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top w:val="nil"/>
              <w:left w:val="nil"/>
              <w:right w:val="single" w:sz="4" w:space="0" w:color="auto"/>
            </w:tcBorders>
            <w:shd w:val="clear" w:color="auto" w:fill="D9D9D9" w:themeFill="background1" w:themeFillShade="D9"/>
            <w:noWrap/>
            <w:vAlign w:val="center"/>
          </w:tcPr>
          <w:p w14:paraId="20FECB4A"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top w:val="nil"/>
              <w:left w:val="nil"/>
              <w:right w:val="single" w:sz="4" w:space="0" w:color="auto"/>
            </w:tcBorders>
            <w:shd w:val="clear" w:color="auto" w:fill="D9D9D9" w:themeFill="background1" w:themeFillShade="D9"/>
            <w:noWrap/>
            <w:vAlign w:val="center"/>
          </w:tcPr>
          <w:p w14:paraId="69C99964"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top w:val="nil"/>
              <w:left w:val="nil"/>
              <w:right w:val="single" w:sz="4" w:space="0" w:color="auto"/>
            </w:tcBorders>
            <w:noWrap/>
            <w:vAlign w:val="center"/>
          </w:tcPr>
          <w:p w14:paraId="760E846A" w14:textId="77777777" w:rsidR="0004127A" w:rsidRPr="000C4BD1" w:rsidRDefault="0004127A" w:rsidP="000C4BD1">
            <w:pPr>
              <w:spacing w:after="0"/>
              <w:jc w:val="center"/>
              <w:rPr>
                <w:rFonts w:ascii="Times New Roman" w:hAnsi="Times New Roman" w:cs="Times New Roman"/>
                <w:i/>
                <w:noProof/>
                <w:sz w:val="16"/>
                <w:szCs w:val="16"/>
                <w:lang w:val="en-IE"/>
              </w:rPr>
            </w:pPr>
            <w:r w:rsidRPr="000C4BD1">
              <w:rPr>
                <w:rFonts w:ascii="Times New Roman" w:hAnsi="Times New Roman" w:cs="Times New Roman"/>
                <w:i/>
                <w:noProof/>
                <w:sz w:val="16"/>
                <w:szCs w:val="16"/>
                <w:lang w:val="en-IE"/>
              </w:rPr>
              <w:t>0,0</w:t>
            </w:r>
          </w:p>
        </w:tc>
        <w:tc>
          <w:tcPr>
            <w:tcW w:w="829" w:type="dxa"/>
            <w:tcBorders>
              <w:top w:val="nil"/>
              <w:left w:val="nil"/>
              <w:right w:val="single" w:sz="4" w:space="0" w:color="auto"/>
            </w:tcBorders>
            <w:noWrap/>
            <w:vAlign w:val="center"/>
          </w:tcPr>
          <w:p w14:paraId="25FAD6B6" w14:textId="77777777" w:rsidR="0004127A" w:rsidRPr="000C4BD1" w:rsidRDefault="0004127A" w:rsidP="000C4BD1">
            <w:pPr>
              <w:spacing w:after="0"/>
              <w:jc w:val="center"/>
              <w:rPr>
                <w:rFonts w:ascii="Times New Roman" w:hAnsi="Times New Roman" w:cs="Times New Roman"/>
                <w:i/>
                <w:noProof/>
                <w:sz w:val="16"/>
                <w:szCs w:val="16"/>
                <w:lang w:val="en-IE"/>
              </w:rPr>
            </w:pPr>
            <w:r w:rsidRPr="000C4BD1">
              <w:rPr>
                <w:rFonts w:ascii="Times New Roman" w:hAnsi="Times New Roman" w:cs="Times New Roman"/>
                <w:i/>
                <w:noProof/>
                <w:sz w:val="16"/>
                <w:szCs w:val="16"/>
                <w:lang w:val="en-IE"/>
              </w:rPr>
              <w:t>-</w:t>
            </w:r>
          </w:p>
        </w:tc>
        <w:tc>
          <w:tcPr>
            <w:tcW w:w="829" w:type="dxa"/>
            <w:tcBorders>
              <w:top w:val="nil"/>
              <w:left w:val="nil"/>
              <w:right w:val="single" w:sz="4" w:space="0" w:color="auto"/>
            </w:tcBorders>
            <w:noWrap/>
            <w:vAlign w:val="center"/>
          </w:tcPr>
          <w:p w14:paraId="230BD5DE" w14:textId="77777777" w:rsidR="0004127A" w:rsidRPr="000C4BD1" w:rsidRDefault="0004127A" w:rsidP="000C4BD1">
            <w:pPr>
              <w:spacing w:after="0"/>
              <w:jc w:val="center"/>
              <w:rPr>
                <w:rFonts w:ascii="Times New Roman" w:hAnsi="Times New Roman" w:cs="Times New Roman"/>
                <w:i/>
                <w:noProof/>
                <w:sz w:val="16"/>
                <w:szCs w:val="16"/>
                <w:lang w:val="en-IE"/>
              </w:rPr>
            </w:pPr>
            <w:r w:rsidRPr="000C4BD1">
              <w:rPr>
                <w:rFonts w:ascii="Times New Roman" w:hAnsi="Times New Roman" w:cs="Times New Roman"/>
                <w:i/>
                <w:noProof/>
                <w:sz w:val="16"/>
                <w:szCs w:val="16"/>
                <w:lang w:val="en-IE"/>
              </w:rPr>
              <w:t>-</w:t>
            </w:r>
          </w:p>
        </w:tc>
        <w:tc>
          <w:tcPr>
            <w:tcW w:w="829" w:type="dxa"/>
            <w:tcBorders>
              <w:top w:val="nil"/>
              <w:left w:val="nil"/>
              <w:right w:val="single" w:sz="4" w:space="0" w:color="auto"/>
            </w:tcBorders>
            <w:noWrap/>
            <w:vAlign w:val="center"/>
          </w:tcPr>
          <w:p w14:paraId="18185FA5" w14:textId="77777777" w:rsidR="0004127A" w:rsidRPr="000C4BD1" w:rsidRDefault="0004127A" w:rsidP="000C4BD1">
            <w:pPr>
              <w:spacing w:after="0"/>
              <w:jc w:val="center"/>
              <w:rPr>
                <w:rFonts w:ascii="Times New Roman" w:hAnsi="Times New Roman" w:cs="Times New Roman"/>
                <w:i/>
                <w:noProof/>
                <w:sz w:val="16"/>
                <w:szCs w:val="16"/>
                <w:lang w:val="en-IE"/>
              </w:rPr>
            </w:pPr>
            <w:r w:rsidRPr="000C4BD1">
              <w:rPr>
                <w:rFonts w:ascii="Times New Roman" w:hAnsi="Times New Roman" w:cs="Times New Roman"/>
                <w:i/>
                <w:noProof/>
                <w:sz w:val="16"/>
                <w:szCs w:val="16"/>
                <w:lang w:val="en-IE"/>
              </w:rPr>
              <w:t>-</w:t>
            </w:r>
          </w:p>
        </w:tc>
        <w:tc>
          <w:tcPr>
            <w:tcW w:w="1168" w:type="dxa"/>
            <w:tcBorders>
              <w:top w:val="nil"/>
              <w:left w:val="nil"/>
              <w:right w:val="single" w:sz="4" w:space="0" w:color="auto"/>
            </w:tcBorders>
            <w:noWrap/>
            <w:vAlign w:val="center"/>
          </w:tcPr>
          <w:p w14:paraId="7A1A070B" w14:textId="41BED795" w:rsidR="0004127A" w:rsidRPr="000C4BD1" w:rsidRDefault="0004127A" w:rsidP="000C4BD1">
            <w:pPr>
              <w:spacing w:after="0"/>
              <w:jc w:val="center"/>
              <w:rPr>
                <w:rFonts w:ascii="Times New Roman" w:hAnsi="Times New Roman" w:cs="Times New Roman"/>
                <w:b/>
                <w:bCs/>
                <w:i/>
                <w:noProof/>
                <w:sz w:val="16"/>
                <w:szCs w:val="16"/>
                <w:lang w:val="en-IE"/>
              </w:rPr>
            </w:pPr>
          </w:p>
        </w:tc>
      </w:tr>
      <w:tr w:rsidR="0004127A" w:rsidRPr="00814BBB" w14:paraId="53741900" w14:textId="77777777" w:rsidTr="00D3127B">
        <w:trPr>
          <w:trHeight w:val="261"/>
        </w:trPr>
        <w:tc>
          <w:tcPr>
            <w:tcW w:w="3120" w:type="dxa"/>
            <w:tcBorders>
              <w:top w:val="nil"/>
              <w:left w:val="single" w:sz="4" w:space="0" w:color="auto"/>
              <w:bottom w:val="single" w:sz="4" w:space="0" w:color="auto"/>
              <w:right w:val="single" w:sz="4" w:space="0" w:color="auto"/>
            </w:tcBorders>
            <w:vAlign w:val="bottom"/>
          </w:tcPr>
          <w:p w14:paraId="68973ADD" w14:textId="77777777" w:rsidR="0004127A" w:rsidRPr="000C4BD1" w:rsidRDefault="0004127A" w:rsidP="000C4BD1">
            <w:pPr>
              <w:spacing w:after="0"/>
              <w:rPr>
                <w:rFonts w:ascii="Times New Roman" w:hAnsi="Times New Roman" w:cs="Times New Roman"/>
                <w:noProof/>
                <w:sz w:val="16"/>
                <w:szCs w:val="16"/>
                <w:lang w:val="en-IE"/>
              </w:rPr>
            </w:pPr>
            <w:r w:rsidRPr="000C4BD1">
              <w:rPr>
                <w:rFonts w:ascii="Times New Roman" w:hAnsi="Times New Roman" w:cs="Times New Roman"/>
                <w:i/>
                <w:noProof/>
                <w:sz w:val="16"/>
                <w:szCs w:val="16"/>
                <w:lang w:val="en-IE"/>
              </w:rPr>
              <w:t>Lapsed</w:t>
            </w:r>
          </w:p>
        </w:tc>
        <w:tc>
          <w:tcPr>
            <w:tcW w:w="945" w:type="dxa"/>
            <w:tcBorders>
              <w:top w:val="nil"/>
              <w:left w:val="nil"/>
              <w:bottom w:val="single" w:sz="4" w:space="0" w:color="auto"/>
              <w:right w:val="single" w:sz="4" w:space="0" w:color="auto"/>
            </w:tcBorders>
            <w:shd w:val="clear" w:color="auto" w:fill="D9D9D9" w:themeFill="background1" w:themeFillShade="D9"/>
            <w:noWrap/>
            <w:vAlign w:val="center"/>
          </w:tcPr>
          <w:p w14:paraId="0CBA22EE"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top w:val="nil"/>
              <w:left w:val="nil"/>
              <w:bottom w:val="single" w:sz="4" w:space="0" w:color="auto"/>
              <w:right w:val="single" w:sz="4" w:space="0" w:color="auto"/>
            </w:tcBorders>
            <w:shd w:val="clear" w:color="auto" w:fill="D9D9D9" w:themeFill="background1" w:themeFillShade="D9"/>
            <w:noWrap/>
            <w:vAlign w:val="center"/>
          </w:tcPr>
          <w:p w14:paraId="5BDAB47D"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top w:val="nil"/>
              <w:left w:val="nil"/>
              <w:bottom w:val="single" w:sz="4" w:space="0" w:color="auto"/>
              <w:right w:val="single" w:sz="4" w:space="0" w:color="auto"/>
            </w:tcBorders>
            <w:shd w:val="clear" w:color="auto" w:fill="D9D9D9" w:themeFill="background1" w:themeFillShade="D9"/>
            <w:noWrap/>
            <w:vAlign w:val="center"/>
          </w:tcPr>
          <w:p w14:paraId="704B09CE"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top w:val="nil"/>
              <w:left w:val="nil"/>
              <w:bottom w:val="single" w:sz="4" w:space="0" w:color="auto"/>
              <w:right w:val="single" w:sz="4" w:space="0" w:color="auto"/>
            </w:tcBorders>
            <w:noWrap/>
            <w:vAlign w:val="center"/>
          </w:tcPr>
          <w:p w14:paraId="09C42158" w14:textId="77777777" w:rsidR="0004127A" w:rsidRPr="000C4BD1" w:rsidRDefault="0004127A" w:rsidP="000C4BD1">
            <w:pPr>
              <w:spacing w:after="0"/>
              <w:jc w:val="center"/>
              <w:rPr>
                <w:rFonts w:ascii="Times New Roman" w:hAnsi="Times New Roman" w:cs="Times New Roman"/>
                <w:i/>
                <w:noProof/>
                <w:sz w:val="16"/>
                <w:szCs w:val="16"/>
                <w:lang w:val="en-IE"/>
              </w:rPr>
            </w:pPr>
            <w:r w:rsidRPr="000C4BD1">
              <w:rPr>
                <w:rFonts w:ascii="Times New Roman" w:hAnsi="Times New Roman" w:cs="Times New Roman"/>
                <w:i/>
                <w:noProof/>
                <w:sz w:val="16"/>
                <w:szCs w:val="16"/>
                <w:lang w:val="en-IE"/>
              </w:rPr>
              <w:t>-</w:t>
            </w:r>
          </w:p>
        </w:tc>
        <w:tc>
          <w:tcPr>
            <w:tcW w:w="829" w:type="dxa"/>
            <w:tcBorders>
              <w:top w:val="nil"/>
              <w:left w:val="nil"/>
              <w:bottom w:val="single" w:sz="4" w:space="0" w:color="auto"/>
              <w:right w:val="single" w:sz="4" w:space="0" w:color="auto"/>
            </w:tcBorders>
            <w:noWrap/>
            <w:vAlign w:val="center"/>
          </w:tcPr>
          <w:p w14:paraId="443FEA09" w14:textId="77777777" w:rsidR="0004127A" w:rsidRPr="000C4BD1" w:rsidRDefault="0004127A" w:rsidP="000C4BD1">
            <w:pPr>
              <w:spacing w:after="0"/>
              <w:jc w:val="center"/>
              <w:rPr>
                <w:rFonts w:ascii="Times New Roman" w:hAnsi="Times New Roman" w:cs="Times New Roman"/>
                <w:i/>
                <w:noProof/>
                <w:sz w:val="16"/>
                <w:szCs w:val="16"/>
                <w:lang w:val="en-IE"/>
              </w:rPr>
            </w:pPr>
            <w:r w:rsidRPr="000C4BD1">
              <w:rPr>
                <w:rFonts w:ascii="Times New Roman" w:hAnsi="Times New Roman" w:cs="Times New Roman"/>
                <w:i/>
                <w:noProof/>
                <w:sz w:val="16"/>
                <w:szCs w:val="16"/>
                <w:lang w:val="en-IE"/>
              </w:rPr>
              <w:t>-</w:t>
            </w:r>
          </w:p>
        </w:tc>
        <w:tc>
          <w:tcPr>
            <w:tcW w:w="829" w:type="dxa"/>
            <w:tcBorders>
              <w:top w:val="nil"/>
              <w:left w:val="nil"/>
              <w:bottom w:val="single" w:sz="4" w:space="0" w:color="auto"/>
              <w:right w:val="single" w:sz="4" w:space="0" w:color="auto"/>
            </w:tcBorders>
            <w:noWrap/>
            <w:vAlign w:val="center"/>
          </w:tcPr>
          <w:p w14:paraId="63023688" w14:textId="77777777" w:rsidR="0004127A" w:rsidRPr="000C4BD1" w:rsidRDefault="0004127A" w:rsidP="000C4BD1">
            <w:pPr>
              <w:spacing w:after="0"/>
              <w:jc w:val="center"/>
              <w:rPr>
                <w:rFonts w:ascii="Times New Roman" w:hAnsi="Times New Roman" w:cs="Times New Roman"/>
                <w:i/>
                <w:noProof/>
                <w:sz w:val="16"/>
                <w:szCs w:val="16"/>
                <w:lang w:val="en-IE"/>
              </w:rPr>
            </w:pPr>
            <w:r w:rsidRPr="000C4BD1">
              <w:rPr>
                <w:rFonts w:ascii="Times New Roman" w:hAnsi="Times New Roman" w:cs="Times New Roman"/>
                <w:i/>
                <w:noProof/>
                <w:sz w:val="16"/>
                <w:szCs w:val="16"/>
                <w:lang w:val="en-IE"/>
              </w:rPr>
              <w:t>-</w:t>
            </w:r>
          </w:p>
        </w:tc>
        <w:tc>
          <w:tcPr>
            <w:tcW w:w="829" w:type="dxa"/>
            <w:tcBorders>
              <w:top w:val="nil"/>
              <w:left w:val="nil"/>
              <w:bottom w:val="single" w:sz="4" w:space="0" w:color="auto"/>
              <w:right w:val="single" w:sz="4" w:space="0" w:color="auto"/>
            </w:tcBorders>
            <w:noWrap/>
            <w:vAlign w:val="center"/>
          </w:tcPr>
          <w:p w14:paraId="66F2E262" w14:textId="77777777" w:rsidR="0004127A" w:rsidRPr="000C4BD1" w:rsidRDefault="0004127A" w:rsidP="000C4BD1">
            <w:pPr>
              <w:spacing w:after="0"/>
              <w:jc w:val="center"/>
              <w:rPr>
                <w:rFonts w:ascii="Times New Roman" w:hAnsi="Times New Roman" w:cs="Times New Roman"/>
                <w:i/>
                <w:noProof/>
                <w:sz w:val="16"/>
                <w:szCs w:val="16"/>
                <w:lang w:val="en-IE"/>
              </w:rPr>
            </w:pPr>
            <w:r w:rsidRPr="000C4BD1">
              <w:rPr>
                <w:rFonts w:ascii="Times New Roman" w:hAnsi="Times New Roman" w:cs="Times New Roman"/>
                <w:i/>
                <w:noProof/>
                <w:sz w:val="16"/>
                <w:szCs w:val="16"/>
                <w:lang w:val="en-IE"/>
              </w:rPr>
              <w:t>-</w:t>
            </w:r>
          </w:p>
        </w:tc>
        <w:tc>
          <w:tcPr>
            <w:tcW w:w="1168" w:type="dxa"/>
            <w:tcBorders>
              <w:top w:val="nil"/>
              <w:left w:val="nil"/>
              <w:bottom w:val="single" w:sz="4" w:space="0" w:color="auto"/>
              <w:right w:val="single" w:sz="4" w:space="0" w:color="auto"/>
            </w:tcBorders>
            <w:noWrap/>
            <w:vAlign w:val="center"/>
          </w:tcPr>
          <w:p w14:paraId="0EE3C7C9" w14:textId="77777777" w:rsidR="0004127A" w:rsidRPr="000C4BD1" w:rsidRDefault="0004127A" w:rsidP="000C4BD1">
            <w:pPr>
              <w:spacing w:after="0"/>
              <w:jc w:val="center"/>
              <w:rPr>
                <w:rFonts w:ascii="Times New Roman" w:hAnsi="Times New Roman" w:cs="Times New Roman"/>
                <w:b/>
                <w:bCs/>
                <w:i/>
                <w:noProof/>
                <w:sz w:val="16"/>
                <w:szCs w:val="16"/>
                <w:lang w:val="en-IE"/>
              </w:rPr>
            </w:pPr>
            <w:r w:rsidRPr="000C4BD1">
              <w:rPr>
                <w:rFonts w:ascii="Times New Roman" w:hAnsi="Times New Roman" w:cs="Times New Roman"/>
                <w:b/>
                <w:bCs/>
                <w:i/>
                <w:noProof/>
                <w:sz w:val="16"/>
                <w:szCs w:val="16"/>
                <w:lang w:val="en-IE"/>
              </w:rPr>
              <w:t>-</w:t>
            </w:r>
          </w:p>
        </w:tc>
      </w:tr>
    </w:tbl>
    <w:p w14:paraId="27EFEA92" w14:textId="77777777" w:rsidR="0004127A" w:rsidRPr="005C39EC" w:rsidRDefault="0004127A" w:rsidP="0004127A">
      <w:pPr>
        <w:pStyle w:val="ManualHeading3"/>
        <w:spacing w:before="360"/>
        <w:ind w:left="1225" w:hanging="505"/>
        <w:rPr>
          <w:lang w:val="en-IE"/>
        </w:rPr>
      </w:pPr>
      <w:r w:rsidRPr="005C39EC">
        <w:rPr>
          <w:lang w:val="en-IE"/>
        </w:rPr>
        <w:t>Brexit Adjustment Reserve</w:t>
      </w:r>
    </w:p>
    <w:p w14:paraId="3A06A726" w14:textId="77777777" w:rsidR="0004127A" w:rsidRPr="005C39EC" w:rsidRDefault="0004127A" w:rsidP="0004127A">
      <w:pPr>
        <w:pStyle w:val="Text1"/>
        <w:rPr>
          <w:noProof/>
          <w:lang w:val="en-IE"/>
        </w:rPr>
      </w:pPr>
      <w:r w:rsidRPr="005C39EC">
        <w:rPr>
          <w:noProof/>
          <w:lang w:val="en-IE"/>
        </w:rPr>
        <w:t>In accordance with Article 10 of the MFF Regulation, the Brexit Adjustment Reserve can be mobilised subject to and in accordance with the conditions set out in the relevant instrument for a total amount of maximum EUR </w:t>
      </w:r>
      <w:r>
        <w:rPr>
          <w:noProof/>
          <w:lang w:val="en-IE"/>
        </w:rPr>
        <w:t>4 491,4</w:t>
      </w:r>
      <w:r w:rsidRPr="005C39EC">
        <w:rPr>
          <w:noProof/>
          <w:lang w:val="en-IE"/>
        </w:rPr>
        <w:t> million in 2018 prices or EUR </w:t>
      </w:r>
      <w:r>
        <w:rPr>
          <w:noProof/>
          <w:lang w:val="en-IE"/>
        </w:rPr>
        <w:t>4 886,2</w:t>
      </w:r>
      <w:r w:rsidRPr="005C39EC">
        <w:rPr>
          <w:noProof/>
          <w:lang w:val="en-IE"/>
        </w:rPr>
        <w:t xml:space="preserve"> million in current prices over the period 2021-2025. </w:t>
      </w:r>
    </w:p>
    <w:p w14:paraId="2C473AEB" w14:textId="51435E06" w:rsidR="0004127A" w:rsidRPr="005C39EC" w:rsidRDefault="0004127A" w:rsidP="0004127A">
      <w:pPr>
        <w:pStyle w:val="Text1"/>
        <w:spacing w:after="240"/>
        <w:ind w:left="851"/>
        <w:rPr>
          <w:noProof/>
          <w:lang w:val="en-IE"/>
        </w:rPr>
      </w:pPr>
      <w:r w:rsidRPr="005C39EC">
        <w:rPr>
          <w:noProof/>
          <w:lang w:val="en-IE"/>
        </w:rPr>
        <w:t>The profile for the annual amounts for the Brexit Adjustment Reserve is set out in the relevant basic act</w:t>
      </w:r>
      <w:r w:rsidRPr="005C39EC">
        <w:rPr>
          <w:rStyle w:val="FootnoteReference"/>
          <w:noProof/>
          <w:lang w:val="en-IE"/>
        </w:rPr>
        <w:footnoteReference w:id="15"/>
      </w:r>
      <w:r w:rsidR="00B53353">
        <w:rPr>
          <w:noProof/>
          <w:lang w:val="en-IE"/>
        </w:rPr>
        <w:t xml:space="preserve"> and amended</w:t>
      </w:r>
      <w:r w:rsidR="0082223B">
        <w:rPr>
          <w:noProof/>
          <w:lang w:val="en-IE"/>
        </w:rPr>
        <w:t xml:space="preserve"> on 20 January 2026</w:t>
      </w:r>
      <w:r w:rsidR="0082223B">
        <w:rPr>
          <w:rStyle w:val="FootnoteReference"/>
          <w:noProof/>
          <w:lang w:val="en-IE"/>
        </w:rPr>
        <w:footnoteReference w:id="16"/>
      </w:r>
      <w:r w:rsidRPr="00B53353">
        <w:rPr>
          <w:noProof/>
          <w:lang w:val="en-IE"/>
        </w:rPr>
        <w:t xml:space="preserve"> to reflect the modification of the maximum amount in the MFF Regulation, as amended in the context of the mid-term revision.</w:t>
      </w:r>
      <w:r w:rsidRPr="005C39EC">
        <w:rPr>
          <w:noProof/>
          <w:lang w:val="en-IE"/>
        </w:rPr>
        <w:t xml:space="preserve"> The table below shows the details of the annual allocation profile of the overall amount in commitment appropriations and, for information, the mobilisation at 31 December 202</w:t>
      </w:r>
      <w:r>
        <w:rPr>
          <w:noProof/>
          <w:lang w:val="en-IE"/>
        </w:rPr>
        <w:t>5</w:t>
      </w:r>
      <w:r w:rsidRPr="005C39EC">
        <w:rPr>
          <w:rStyle w:val="FootnoteReference"/>
          <w:noProof/>
          <w:lang w:val="en-IE"/>
        </w:rPr>
        <w:footnoteReference w:id="17"/>
      </w:r>
      <w:r>
        <w:rPr>
          <w:noProof/>
          <w:lang w:val="en-IE"/>
        </w:rPr>
        <w:t>.</w:t>
      </w:r>
      <w:r w:rsidRPr="0077773F">
        <w:rPr>
          <w:noProof/>
          <w:shd w:val="clear" w:color="auto" w:fill="E6E6E6"/>
          <w:lang w:val="en-IE"/>
        </w:rPr>
        <w:t xml:space="preserve"> </w:t>
      </w:r>
    </w:p>
    <w:tbl>
      <w:tblPr>
        <w:tblW w:w="9454" w:type="dxa"/>
        <w:tblInd w:w="113" w:type="dxa"/>
        <w:tblLook w:val="04A0" w:firstRow="1" w:lastRow="0" w:firstColumn="1" w:lastColumn="0" w:noHBand="0" w:noVBand="1"/>
      </w:tblPr>
      <w:tblGrid>
        <w:gridCol w:w="2689"/>
        <w:gridCol w:w="916"/>
        <w:gridCol w:w="927"/>
        <w:gridCol w:w="850"/>
        <w:gridCol w:w="709"/>
        <w:gridCol w:w="955"/>
        <w:gridCol w:w="746"/>
        <w:gridCol w:w="788"/>
        <w:gridCol w:w="859"/>
        <w:gridCol w:w="15"/>
      </w:tblGrid>
      <w:tr w:rsidR="0004127A" w:rsidRPr="00E9180B" w14:paraId="38DED931" w14:textId="77777777" w:rsidTr="000C4BD1">
        <w:trPr>
          <w:trHeight w:val="272"/>
        </w:trPr>
        <w:tc>
          <w:tcPr>
            <w:tcW w:w="9454" w:type="dxa"/>
            <w:gridSpan w:val="10"/>
            <w:tcBorders>
              <w:top w:val="single" w:sz="4" w:space="0" w:color="auto"/>
              <w:left w:val="single" w:sz="4" w:space="0" w:color="auto"/>
              <w:bottom w:val="single" w:sz="4" w:space="0" w:color="auto"/>
              <w:right w:val="single" w:sz="4" w:space="0" w:color="auto"/>
            </w:tcBorders>
            <w:noWrap/>
            <w:vAlign w:val="bottom"/>
            <w:hideMark/>
          </w:tcPr>
          <w:p w14:paraId="43AC023E" w14:textId="77777777" w:rsidR="0004127A" w:rsidRPr="000C4BD1" w:rsidRDefault="0004127A" w:rsidP="000C4BD1">
            <w:pPr>
              <w:spacing w:after="0" w:line="276" w:lineRule="auto"/>
              <w:jc w:val="center"/>
              <w:rPr>
                <w:rFonts w:ascii="Times New Roman" w:hAnsi="Times New Roman" w:cs="Times New Roman"/>
                <w:b/>
                <w:bCs/>
                <w:noProof/>
                <w:sz w:val="16"/>
                <w:szCs w:val="16"/>
                <w:lang w:val="en-IE"/>
              </w:rPr>
            </w:pPr>
            <w:r w:rsidRPr="000C4BD1">
              <w:rPr>
                <w:rFonts w:ascii="Times New Roman" w:hAnsi="Times New Roman" w:cs="Times New Roman"/>
                <w:b/>
                <w:bCs/>
                <w:noProof/>
                <w:sz w:val="16"/>
                <w:szCs w:val="16"/>
                <w:lang w:val="en-IE"/>
              </w:rPr>
              <w:t>Brexit Adjustment Reserve - commitments</w:t>
            </w:r>
          </w:p>
        </w:tc>
      </w:tr>
      <w:tr w:rsidR="0004127A" w:rsidRPr="00E9180B" w14:paraId="06644271" w14:textId="77777777" w:rsidTr="000C4BD1">
        <w:trPr>
          <w:trHeight w:val="300"/>
        </w:trPr>
        <w:tc>
          <w:tcPr>
            <w:tcW w:w="9454" w:type="dxa"/>
            <w:gridSpan w:val="10"/>
            <w:tcBorders>
              <w:top w:val="single" w:sz="4" w:space="0" w:color="auto"/>
              <w:left w:val="single" w:sz="4" w:space="0" w:color="auto"/>
              <w:bottom w:val="single" w:sz="4" w:space="0" w:color="auto"/>
              <w:right w:val="single" w:sz="4" w:space="0" w:color="auto"/>
            </w:tcBorders>
            <w:noWrap/>
            <w:vAlign w:val="bottom"/>
            <w:hideMark/>
          </w:tcPr>
          <w:p w14:paraId="583F1061" w14:textId="77777777" w:rsidR="0004127A" w:rsidRPr="000C4BD1" w:rsidRDefault="0004127A" w:rsidP="000C4BD1">
            <w:pPr>
              <w:spacing w:after="0" w:line="276" w:lineRule="auto"/>
              <w:jc w:val="right"/>
              <w:rPr>
                <w:rFonts w:ascii="Times New Roman" w:hAnsi="Times New Roman" w:cs="Times New Roman"/>
                <w:i/>
                <w:iCs/>
                <w:noProof/>
                <w:sz w:val="16"/>
                <w:szCs w:val="16"/>
                <w:lang w:val="en-IE"/>
              </w:rPr>
            </w:pPr>
            <w:r w:rsidRPr="000C4BD1">
              <w:rPr>
                <w:rFonts w:ascii="Times New Roman" w:hAnsi="Times New Roman" w:cs="Times New Roman"/>
                <w:i/>
                <w:iCs/>
                <w:noProof/>
                <w:sz w:val="16"/>
                <w:szCs w:val="16"/>
                <w:lang w:val="en-IE"/>
              </w:rPr>
              <w:t>EUR million</w:t>
            </w:r>
          </w:p>
        </w:tc>
      </w:tr>
      <w:tr w:rsidR="0004127A" w:rsidRPr="00E9180B" w14:paraId="1C36804D" w14:textId="77777777" w:rsidTr="000C4BD1">
        <w:trPr>
          <w:gridAfter w:val="1"/>
          <w:wAfter w:w="15" w:type="dxa"/>
          <w:trHeight w:val="300"/>
        </w:trPr>
        <w:tc>
          <w:tcPr>
            <w:tcW w:w="2689" w:type="dxa"/>
            <w:tcBorders>
              <w:top w:val="nil"/>
              <w:left w:val="single" w:sz="4" w:space="0" w:color="auto"/>
              <w:bottom w:val="single" w:sz="4" w:space="0" w:color="auto"/>
              <w:right w:val="single" w:sz="4" w:space="0" w:color="auto"/>
            </w:tcBorders>
            <w:noWrap/>
            <w:vAlign w:val="bottom"/>
            <w:hideMark/>
          </w:tcPr>
          <w:p w14:paraId="4F559D6D" w14:textId="77777777" w:rsidR="0004127A" w:rsidRPr="000C4BD1" w:rsidRDefault="0004127A" w:rsidP="000C4BD1">
            <w:pPr>
              <w:spacing w:after="0"/>
              <w:jc w:val="right"/>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 </w:t>
            </w:r>
          </w:p>
        </w:tc>
        <w:tc>
          <w:tcPr>
            <w:tcW w:w="916" w:type="dxa"/>
            <w:tcBorders>
              <w:top w:val="nil"/>
              <w:left w:val="nil"/>
              <w:bottom w:val="single" w:sz="4" w:space="0" w:color="auto"/>
              <w:right w:val="single" w:sz="4" w:space="0" w:color="auto"/>
            </w:tcBorders>
            <w:noWrap/>
            <w:vAlign w:val="center"/>
            <w:hideMark/>
          </w:tcPr>
          <w:p w14:paraId="2285372A" w14:textId="77777777" w:rsidR="0004127A" w:rsidRPr="000C4BD1" w:rsidRDefault="0004127A" w:rsidP="000C4BD1">
            <w:pPr>
              <w:spacing w:after="0"/>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2021</w:t>
            </w:r>
          </w:p>
        </w:tc>
        <w:tc>
          <w:tcPr>
            <w:tcW w:w="927" w:type="dxa"/>
            <w:tcBorders>
              <w:top w:val="nil"/>
              <w:left w:val="nil"/>
              <w:bottom w:val="single" w:sz="4" w:space="0" w:color="auto"/>
              <w:right w:val="single" w:sz="4" w:space="0" w:color="auto"/>
            </w:tcBorders>
            <w:noWrap/>
            <w:vAlign w:val="center"/>
            <w:hideMark/>
          </w:tcPr>
          <w:p w14:paraId="6BA2148E" w14:textId="77777777" w:rsidR="0004127A" w:rsidRPr="000C4BD1" w:rsidRDefault="0004127A" w:rsidP="000C4BD1">
            <w:pPr>
              <w:spacing w:after="0"/>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2022</w:t>
            </w:r>
          </w:p>
        </w:tc>
        <w:tc>
          <w:tcPr>
            <w:tcW w:w="850" w:type="dxa"/>
            <w:tcBorders>
              <w:top w:val="nil"/>
              <w:left w:val="nil"/>
              <w:bottom w:val="single" w:sz="4" w:space="0" w:color="auto"/>
              <w:right w:val="single" w:sz="4" w:space="0" w:color="auto"/>
            </w:tcBorders>
            <w:noWrap/>
            <w:vAlign w:val="center"/>
            <w:hideMark/>
          </w:tcPr>
          <w:p w14:paraId="43FB84AC" w14:textId="77777777" w:rsidR="0004127A" w:rsidRPr="000C4BD1" w:rsidRDefault="0004127A" w:rsidP="000C4BD1">
            <w:pPr>
              <w:spacing w:after="0"/>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2023</w:t>
            </w:r>
          </w:p>
        </w:tc>
        <w:tc>
          <w:tcPr>
            <w:tcW w:w="709" w:type="dxa"/>
            <w:tcBorders>
              <w:top w:val="nil"/>
              <w:left w:val="nil"/>
              <w:bottom w:val="single" w:sz="4" w:space="0" w:color="auto"/>
              <w:right w:val="single" w:sz="4" w:space="0" w:color="auto"/>
            </w:tcBorders>
            <w:noWrap/>
            <w:vAlign w:val="center"/>
            <w:hideMark/>
          </w:tcPr>
          <w:p w14:paraId="231D8258" w14:textId="77777777" w:rsidR="0004127A" w:rsidRPr="000C4BD1" w:rsidRDefault="0004127A" w:rsidP="000C4BD1">
            <w:pPr>
              <w:spacing w:after="0"/>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2024</w:t>
            </w:r>
          </w:p>
        </w:tc>
        <w:tc>
          <w:tcPr>
            <w:tcW w:w="955" w:type="dxa"/>
            <w:tcBorders>
              <w:top w:val="nil"/>
              <w:left w:val="nil"/>
              <w:bottom w:val="single" w:sz="4" w:space="0" w:color="auto"/>
              <w:right w:val="single" w:sz="4" w:space="0" w:color="auto"/>
            </w:tcBorders>
            <w:noWrap/>
            <w:vAlign w:val="center"/>
            <w:hideMark/>
          </w:tcPr>
          <w:p w14:paraId="3E1E24DD" w14:textId="77777777" w:rsidR="0004127A" w:rsidRPr="000C4BD1" w:rsidRDefault="0004127A" w:rsidP="000C4BD1">
            <w:pPr>
              <w:spacing w:after="0"/>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2025</w:t>
            </w:r>
          </w:p>
        </w:tc>
        <w:tc>
          <w:tcPr>
            <w:tcW w:w="746" w:type="dxa"/>
            <w:tcBorders>
              <w:top w:val="nil"/>
              <w:left w:val="nil"/>
              <w:bottom w:val="single" w:sz="4" w:space="0" w:color="auto"/>
              <w:right w:val="single" w:sz="4" w:space="0" w:color="auto"/>
            </w:tcBorders>
            <w:noWrap/>
            <w:vAlign w:val="center"/>
            <w:hideMark/>
          </w:tcPr>
          <w:p w14:paraId="25790349" w14:textId="77777777" w:rsidR="0004127A" w:rsidRPr="000C4BD1" w:rsidRDefault="0004127A" w:rsidP="000C4BD1">
            <w:pPr>
              <w:spacing w:after="0"/>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2026</w:t>
            </w:r>
          </w:p>
        </w:tc>
        <w:tc>
          <w:tcPr>
            <w:tcW w:w="788" w:type="dxa"/>
            <w:tcBorders>
              <w:top w:val="nil"/>
              <w:left w:val="nil"/>
              <w:bottom w:val="single" w:sz="4" w:space="0" w:color="auto"/>
              <w:right w:val="single" w:sz="4" w:space="0" w:color="auto"/>
            </w:tcBorders>
            <w:vAlign w:val="center"/>
          </w:tcPr>
          <w:p w14:paraId="2E7FC88F" w14:textId="77777777" w:rsidR="0004127A" w:rsidRPr="000C4BD1" w:rsidRDefault="0004127A" w:rsidP="000C4BD1">
            <w:pPr>
              <w:spacing w:after="0"/>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2027</w:t>
            </w:r>
          </w:p>
        </w:tc>
        <w:tc>
          <w:tcPr>
            <w:tcW w:w="859" w:type="dxa"/>
            <w:tcBorders>
              <w:top w:val="nil"/>
              <w:left w:val="nil"/>
              <w:bottom w:val="single" w:sz="4" w:space="0" w:color="auto"/>
              <w:right w:val="single" w:sz="4" w:space="0" w:color="auto"/>
            </w:tcBorders>
            <w:vAlign w:val="center"/>
          </w:tcPr>
          <w:p w14:paraId="773DE2E6" w14:textId="77777777" w:rsidR="0004127A" w:rsidRPr="000C4BD1" w:rsidRDefault="0004127A" w:rsidP="000C4BD1">
            <w:pPr>
              <w:spacing w:after="0"/>
              <w:jc w:val="center"/>
              <w:rPr>
                <w:rFonts w:ascii="Times New Roman" w:hAnsi="Times New Roman" w:cs="Times New Roman"/>
                <w:b/>
                <w:bCs/>
                <w:noProof/>
                <w:sz w:val="16"/>
                <w:szCs w:val="16"/>
                <w:lang w:val="en-IE"/>
              </w:rPr>
            </w:pPr>
            <w:r w:rsidRPr="000C4BD1">
              <w:rPr>
                <w:rFonts w:ascii="Times New Roman" w:hAnsi="Times New Roman" w:cs="Times New Roman"/>
                <w:b/>
                <w:bCs/>
                <w:noProof/>
                <w:sz w:val="16"/>
                <w:szCs w:val="16"/>
                <w:lang w:val="en-IE"/>
              </w:rPr>
              <w:t>Total</w:t>
            </w:r>
          </w:p>
        </w:tc>
      </w:tr>
      <w:tr w:rsidR="0004127A" w:rsidRPr="00E9180B" w14:paraId="1FBFE9EE" w14:textId="77777777" w:rsidTr="000C4BD1">
        <w:trPr>
          <w:gridAfter w:val="1"/>
          <w:wAfter w:w="15" w:type="dxa"/>
          <w:trHeight w:val="300"/>
        </w:trPr>
        <w:tc>
          <w:tcPr>
            <w:tcW w:w="2689" w:type="dxa"/>
            <w:tcBorders>
              <w:top w:val="single" w:sz="4" w:space="0" w:color="auto"/>
              <w:left w:val="single" w:sz="4" w:space="0" w:color="auto"/>
              <w:bottom w:val="nil"/>
              <w:right w:val="single" w:sz="4" w:space="0" w:color="auto"/>
            </w:tcBorders>
            <w:noWrap/>
            <w:vAlign w:val="center"/>
            <w:hideMark/>
          </w:tcPr>
          <w:p w14:paraId="71E4CF6E" w14:textId="77777777" w:rsidR="0004127A" w:rsidRPr="000C4BD1" w:rsidRDefault="0004127A" w:rsidP="000C4BD1">
            <w:pPr>
              <w:spacing w:after="0" w:line="276" w:lineRule="auto"/>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Annual amounts in 2018 prices</w:t>
            </w:r>
          </w:p>
        </w:tc>
        <w:tc>
          <w:tcPr>
            <w:tcW w:w="916" w:type="dxa"/>
            <w:tcBorders>
              <w:top w:val="nil"/>
              <w:left w:val="nil"/>
              <w:bottom w:val="nil"/>
              <w:right w:val="single" w:sz="4" w:space="0" w:color="auto"/>
            </w:tcBorders>
            <w:noWrap/>
            <w:vAlign w:val="center"/>
            <w:hideMark/>
          </w:tcPr>
          <w:p w14:paraId="71F69769"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1 600,0</w:t>
            </w:r>
          </w:p>
        </w:tc>
        <w:tc>
          <w:tcPr>
            <w:tcW w:w="927" w:type="dxa"/>
            <w:tcBorders>
              <w:top w:val="nil"/>
              <w:left w:val="nil"/>
              <w:bottom w:val="nil"/>
              <w:right w:val="single" w:sz="4" w:space="0" w:color="auto"/>
            </w:tcBorders>
            <w:noWrap/>
            <w:vAlign w:val="center"/>
            <w:hideMark/>
          </w:tcPr>
          <w:p w14:paraId="1C1B7914"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1 200,0</w:t>
            </w:r>
          </w:p>
        </w:tc>
        <w:tc>
          <w:tcPr>
            <w:tcW w:w="850" w:type="dxa"/>
            <w:tcBorders>
              <w:top w:val="nil"/>
              <w:left w:val="nil"/>
              <w:bottom w:val="nil"/>
              <w:right w:val="single" w:sz="4" w:space="0" w:color="auto"/>
            </w:tcBorders>
            <w:noWrap/>
            <w:vAlign w:val="center"/>
            <w:hideMark/>
          </w:tcPr>
          <w:p w14:paraId="6500B753"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1 200,0</w:t>
            </w:r>
          </w:p>
        </w:tc>
        <w:tc>
          <w:tcPr>
            <w:tcW w:w="709" w:type="dxa"/>
            <w:tcBorders>
              <w:top w:val="nil"/>
              <w:left w:val="nil"/>
              <w:bottom w:val="nil"/>
              <w:right w:val="single" w:sz="4" w:space="0" w:color="auto"/>
            </w:tcBorders>
            <w:noWrap/>
            <w:vAlign w:val="center"/>
            <w:hideMark/>
          </w:tcPr>
          <w:p w14:paraId="6785DACB"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p>
        </w:tc>
        <w:tc>
          <w:tcPr>
            <w:tcW w:w="955" w:type="dxa"/>
            <w:tcBorders>
              <w:top w:val="nil"/>
              <w:left w:val="nil"/>
              <w:bottom w:val="nil"/>
              <w:right w:val="single" w:sz="4" w:space="0" w:color="auto"/>
            </w:tcBorders>
            <w:noWrap/>
            <w:vAlign w:val="center"/>
          </w:tcPr>
          <w:p w14:paraId="15279050"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491,4</w:t>
            </w:r>
          </w:p>
        </w:tc>
        <w:tc>
          <w:tcPr>
            <w:tcW w:w="746" w:type="dxa"/>
            <w:tcBorders>
              <w:top w:val="nil"/>
              <w:left w:val="nil"/>
              <w:bottom w:val="nil"/>
              <w:right w:val="single" w:sz="4" w:space="0" w:color="auto"/>
            </w:tcBorders>
            <w:noWrap/>
            <w:vAlign w:val="center"/>
            <w:hideMark/>
          </w:tcPr>
          <w:p w14:paraId="29D81C7D" w14:textId="77777777" w:rsidR="0004127A" w:rsidRPr="000C4BD1" w:rsidRDefault="0004127A" w:rsidP="000C4BD1">
            <w:pPr>
              <w:spacing w:after="0" w:line="276" w:lineRule="auto"/>
              <w:jc w:val="center"/>
              <w:rPr>
                <w:rFonts w:ascii="Times New Roman" w:hAnsi="Times New Roman" w:cs="Times New Roman"/>
                <w:b/>
                <w:bCs/>
                <w:noProof/>
                <w:sz w:val="16"/>
                <w:szCs w:val="16"/>
                <w:lang w:val="en-IE"/>
              </w:rPr>
            </w:pPr>
          </w:p>
        </w:tc>
        <w:tc>
          <w:tcPr>
            <w:tcW w:w="788" w:type="dxa"/>
            <w:tcBorders>
              <w:top w:val="nil"/>
              <w:left w:val="nil"/>
              <w:bottom w:val="nil"/>
              <w:right w:val="single" w:sz="4" w:space="0" w:color="auto"/>
            </w:tcBorders>
            <w:vAlign w:val="center"/>
          </w:tcPr>
          <w:p w14:paraId="62C9AF90" w14:textId="77777777" w:rsidR="0004127A" w:rsidRPr="000C4BD1" w:rsidRDefault="0004127A" w:rsidP="000C4BD1">
            <w:pPr>
              <w:spacing w:after="0" w:line="276" w:lineRule="auto"/>
              <w:jc w:val="center"/>
              <w:rPr>
                <w:rFonts w:ascii="Times New Roman" w:hAnsi="Times New Roman" w:cs="Times New Roman"/>
                <w:b/>
                <w:bCs/>
                <w:noProof/>
                <w:sz w:val="16"/>
                <w:szCs w:val="16"/>
                <w:lang w:val="en-IE"/>
              </w:rPr>
            </w:pPr>
          </w:p>
        </w:tc>
        <w:tc>
          <w:tcPr>
            <w:tcW w:w="859" w:type="dxa"/>
            <w:tcBorders>
              <w:top w:val="nil"/>
              <w:left w:val="nil"/>
              <w:bottom w:val="nil"/>
              <w:right w:val="single" w:sz="4" w:space="0" w:color="auto"/>
            </w:tcBorders>
            <w:vAlign w:val="center"/>
          </w:tcPr>
          <w:p w14:paraId="6E612471" w14:textId="77777777" w:rsidR="0004127A" w:rsidRPr="000C4BD1" w:rsidRDefault="0004127A" w:rsidP="000C4BD1">
            <w:pPr>
              <w:spacing w:after="0" w:line="276" w:lineRule="auto"/>
              <w:jc w:val="center"/>
              <w:rPr>
                <w:rFonts w:ascii="Times New Roman" w:hAnsi="Times New Roman" w:cs="Times New Roman"/>
                <w:b/>
                <w:bCs/>
                <w:noProof/>
                <w:sz w:val="16"/>
                <w:szCs w:val="16"/>
                <w:lang w:val="en-IE"/>
              </w:rPr>
            </w:pPr>
            <w:r w:rsidRPr="000C4BD1">
              <w:rPr>
                <w:rFonts w:ascii="Times New Roman" w:hAnsi="Times New Roman" w:cs="Times New Roman"/>
                <w:b/>
                <w:bCs/>
                <w:noProof/>
                <w:sz w:val="16"/>
                <w:szCs w:val="16"/>
                <w:lang w:val="en-IE"/>
              </w:rPr>
              <w:t>4 491,4</w:t>
            </w:r>
          </w:p>
        </w:tc>
      </w:tr>
      <w:tr w:rsidR="0004127A" w:rsidRPr="00E9180B" w14:paraId="6D239BE5" w14:textId="77777777" w:rsidTr="000C4BD1">
        <w:trPr>
          <w:gridAfter w:val="1"/>
          <w:wAfter w:w="15" w:type="dxa"/>
          <w:trHeight w:val="300"/>
        </w:trPr>
        <w:tc>
          <w:tcPr>
            <w:tcW w:w="2689" w:type="dxa"/>
            <w:tcBorders>
              <w:top w:val="nil"/>
              <w:left w:val="single" w:sz="4" w:space="0" w:color="auto"/>
              <w:bottom w:val="nil"/>
              <w:right w:val="single" w:sz="4" w:space="0" w:color="auto"/>
            </w:tcBorders>
            <w:noWrap/>
            <w:vAlign w:val="center"/>
            <w:hideMark/>
          </w:tcPr>
          <w:p w14:paraId="207E1213" w14:textId="77777777" w:rsidR="0004127A" w:rsidRPr="000C4BD1" w:rsidRDefault="0004127A" w:rsidP="000C4BD1">
            <w:pPr>
              <w:spacing w:after="0" w:line="276" w:lineRule="auto"/>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Annual amounts in current prices</w:t>
            </w:r>
          </w:p>
        </w:tc>
        <w:tc>
          <w:tcPr>
            <w:tcW w:w="916" w:type="dxa"/>
            <w:tcBorders>
              <w:top w:val="nil"/>
              <w:left w:val="nil"/>
              <w:bottom w:val="nil"/>
              <w:right w:val="single" w:sz="4" w:space="0" w:color="auto"/>
            </w:tcBorders>
            <w:noWrap/>
            <w:vAlign w:val="center"/>
            <w:hideMark/>
          </w:tcPr>
          <w:p w14:paraId="1F8828BD"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1 697,9</w:t>
            </w:r>
          </w:p>
        </w:tc>
        <w:tc>
          <w:tcPr>
            <w:tcW w:w="927" w:type="dxa"/>
            <w:tcBorders>
              <w:top w:val="nil"/>
              <w:left w:val="nil"/>
              <w:bottom w:val="nil"/>
              <w:right w:val="single" w:sz="4" w:space="0" w:color="auto"/>
            </w:tcBorders>
            <w:noWrap/>
            <w:vAlign w:val="center"/>
            <w:hideMark/>
          </w:tcPr>
          <w:p w14:paraId="458F993A"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1 298,9</w:t>
            </w:r>
          </w:p>
        </w:tc>
        <w:tc>
          <w:tcPr>
            <w:tcW w:w="850" w:type="dxa"/>
            <w:tcBorders>
              <w:top w:val="nil"/>
              <w:left w:val="nil"/>
              <w:bottom w:val="nil"/>
              <w:right w:val="single" w:sz="4" w:space="0" w:color="auto"/>
            </w:tcBorders>
            <w:noWrap/>
            <w:vAlign w:val="center"/>
            <w:hideMark/>
          </w:tcPr>
          <w:p w14:paraId="30F6133F"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1 324,9</w:t>
            </w:r>
          </w:p>
        </w:tc>
        <w:tc>
          <w:tcPr>
            <w:tcW w:w="709" w:type="dxa"/>
            <w:tcBorders>
              <w:top w:val="nil"/>
              <w:left w:val="nil"/>
              <w:bottom w:val="nil"/>
              <w:right w:val="single" w:sz="4" w:space="0" w:color="auto"/>
            </w:tcBorders>
            <w:noWrap/>
            <w:vAlign w:val="center"/>
            <w:hideMark/>
          </w:tcPr>
          <w:p w14:paraId="6B4D352C"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p>
        </w:tc>
        <w:tc>
          <w:tcPr>
            <w:tcW w:w="955" w:type="dxa"/>
            <w:tcBorders>
              <w:top w:val="nil"/>
              <w:left w:val="nil"/>
              <w:bottom w:val="nil"/>
              <w:right w:val="single" w:sz="4" w:space="0" w:color="auto"/>
            </w:tcBorders>
            <w:noWrap/>
            <w:vAlign w:val="center"/>
          </w:tcPr>
          <w:p w14:paraId="0BFDB84C"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564,4</w:t>
            </w:r>
          </w:p>
        </w:tc>
        <w:tc>
          <w:tcPr>
            <w:tcW w:w="746" w:type="dxa"/>
            <w:tcBorders>
              <w:top w:val="nil"/>
              <w:left w:val="nil"/>
              <w:bottom w:val="nil"/>
              <w:right w:val="single" w:sz="4" w:space="0" w:color="auto"/>
            </w:tcBorders>
            <w:noWrap/>
            <w:vAlign w:val="center"/>
            <w:hideMark/>
          </w:tcPr>
          <w:p w14:paraId="1F93F0E3" w14:textId="77777777" w:rsidR="0004127A" w:rsidRPr="000C4BD1" w:rsidRDefault="0004127A" w:rsidP="000C4BD1">
            <w:pPr>
              <w:spacing w:after="0" w:line="276" w:lineRule="auto"/>
              <w:jc w:val="center"/>
              <w:rPr>
                <w:rFonts w:ascii="Times New Roman" w:hAnsi="Times New Roman" w:cs="Times New Roman"/>
                <w:b/>
                <w:bCs/>
                <w:noProof/>
                <w:sz w:val="16"/>
                <w:szCs w:val="16"/>
                <w:lang w:val="en-IE"/>
              </w:rPr>
            </w:pPr>
          </w:p>
        </w:tc>
        <w:tc>
          <w:tcPr>
            <w:tcW w:w="788" w:type="dxa"/>
            <w:tcBorders>
              <w:top w:val="nil"/>
              <w:left w:val="nil"/>
              <w:bottom w:val="nil"/>
              <w:right w:val="single" w:sz="4" w:space="0" w:color="auto"/>
            </w:tcBorders>
            <w:vAlign w:val="center"/>
          </w:tcPr>
          <w:p w14:paraId="098CED90" w14:textId="77777777" w:rsidR="0004127A" w:rsidRPr="000C4BD1" w:rsidDel="00C22A31" w:rsidRDefault="0004127A" w:rsidP="000C4BD1">
            <w:pPr>
              <w:spacing w:after="0" w:line="276" w:lineRule="auto"/>
              <w:jc w:val="center"/>
              <w:rPr>
                <w:rFonts w:ascii="Times New Roman" w:hAnsi="Times New Roman" w:cs="Times New Roman"/>
                <w:b/>
                <w:bCs/>
                <w:noProof/>
                <w:sz w:val="16"/>
                <w:szCs w:val="16"/>
                <w:lang w:val="en-IE"/>
              </w:rPr>
            </w:pPr>
          </w:p>
        </w:tc>
        <w:tc>
          <w:tcPr>
            <w:tcW w:w="859" w:type="dxa"/>
            <w:tcBorders>
              <w:top w:val="nil"/>
              <w:left w:val="nil"/>
              <w:bottom w:val="nil"/>
              <w:right w:val="single" w:sz="4" w:space="0" w:color="auto"/>
            </w:tcBorders>
            <w:vAlign w:val="center"/>
          </w:tcPr>
          <w:p w14:paraId="7E827085" w14:textId="77777777" w:rsidR="0004127A" w:rsidRPr="000C4BD1" w:rsidDel="00C22A31" w:rsidRDefault="0004127A" w:rsidP="000C4BD1">
            <w:pPr>
              <w:spacing w:after="0" w:line="276" w:lineRule="auto"/>
              <w:jc w:val="center"/>
              <w:rPr>
                <w:rFonts w:ascii="Times New Roman" w:hAnsi="Times New Roman" w:cs="Times New Roman"/>
                <w:b/>
                <w:bCs/>
                <w:noProof/>
                <w:sz w:val="16"/>
                <w:szCs w:val="16"/>
                <w:lang w:val="en-IE"/>
              </w:rPr>
            </w:pPr>
            <w:r w:rsidRPr="000C4BD1">
              <w:rPr>
                <w:rFonts w:ascii="Times New Roman" w:hAnsi="Times New Roman" w:cs="Times New Roman"/>
                <w:b/>
                <w:bCs/>
                <w:noProof/>
                <w:sz w:val="16"/>
                <w:szCs w:val="16"/>
                <w:lang w:val="en-IE"/>
              </w:rPr>
              <w:t>4 886,2</w:t>
            </w:r>
          </w:p>
        </w:tc>
      </w:tr>
      <w:tr w:rsidR="0004127A" w:rsidRPr="00E9180B" w14:paraId="5E0748F8" w14:textId="77777777" w:rsidTr="000C4BD1">
        <w:trPr>
          <w:gridAfter w:val="1"/>
          <w:wAfter w:w="15" w:type="dxa"/>
          <w:trHeight w:val="300"/>
        </w:trPr>
        <w:tc>
          <w:tcPr>
            <w:tcW w:w="2689" w:type="dxa"/>
            <w:tcBorders>
              <w:top w:val="nil"/>
              <w:left w:val="single" w:sz="4" w:space="0" w:color="auto"/>
              <w:bottom w:val="single" w:sz="4" w:space="0" w:color="auto"/>
              <w:right w:val="single" w:sz="4" w:space="0" w:color="auto"/>
            </w:tcBorders>
            <w:noWrap/>
            <w:vAlign w:val="center"/>
          </w:tcPr>
          <w:p w14:paraId="0A208A85" w14:textId="77777777" w:rsidR="0004127A" w:rsidRPr="000C4BD1" w:rsidRDefault="0004127A" w:rsidP="000C4BD1">
            <w:pPr>
              <w:spacing w:after="0" w:line="276" w:lineRule="auto"/>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Annual mobilisation</w:t>
            </w:r>
          </w:p>
        </w:tc>
        <w:tc>
          <w:tcPr>
            <w:tcW w:w="916" w:type="dxa"/>
            <w:tcBorders>
              <w:top w:val="nil"/>
              <w:left w:val="nil"/>
              <w:bottom w:val="single" w:sz="4" w:space="0" w:color="auto"/>
              <w:right w:val="single" w:sz="4" w:space="0" w:color="auto"/>
            </w:tcBorders>
            <w:noWrap/>
            <w:vAlign w:val="center"/>
          </w:tcPr>
          <w:p w14:paraId="1D6EBA34" w14:textId="77777777" w:rsidR="0004127A" w:rsidRPr="000C4BD1" w:rsidDel="00C22A31" w:rsidRDefault="0004127A" w:rsidP="000C4BD1">
            <w:pPr>
              <w:spacing w:after="0"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407,2</w:t>
            </w:r>
          </w:p>
        </w:tc>
        <w:tc>
          <w:tcPr>
            <w:tcW w:w="927" w:type="dxa"/>
            <w:tcBorders>
              <w:top w:val="nil"/>
              <w:left w:val="nil"/>
              <w:bottom w:val="single" w:sz="4" w:space="0" w:color="auto"/>
              <w:right w:val="single" w:sz="4" w:space="0" w:color="auto"/>
            </w:tcBorders>
            <w:noWrap/>
            <w:vAlign w:val="center"/>
          </w:tcPr>
          <w:p w14:paraId="3BEA24F9" w14:textId="77777777" w:rsidR="0004127A" w:rsidRPr="000C4BD1" w:rsidDel="00C22A31" w:rsidRDefault="0004127A" w:rsidP="000C4BD1">
            <w:pPr>
              <w:spacing w:after="0"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2 543,9</w:t>
            </w:r>
          </w:p>
        </w:tc>
        <w:tc>
          <w:tcPr>
            <w:tcW w:w="850" w:type="dxa"/>
            <w:tcBorders>
              <w:top w:val="nil"/>
              <w:left w:val="nil"/>
              <w:bottom w:val="single" w:sz="4" w:space="0" w:color="auto"/>
              <w:right w:val="single" w:sz="4" w:space="0" w:color="auto"/>
            </w:tcBorders>
            <w:noWrap/>
            <w:vAlign w:val="center"/>
          </w:tcPr>
          <w:p w14:paraId="20993442" w14:textId="77777777" w:rsidR="0004127A" w:rsidRPr="000C4BD1" w:rsidDel="00C22A31" w:rsidRDefault="0004127A" w:rsidP="000C4BD1">
            <w:pPr>
              <w:spacing w:after="0"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1 363,5</w:t>
            </w:r>
          </w:p>
        </w:tc>
        <w:tc>
          <w:tcPr>
            <w:tcW w:w="709" w:type="dxa"/>
            <w:tcBorders>
              <w:top w:val="nil"/>
              <w:left w:val="nil"/>
              <w:bottom w:val="single" w:sz="4" w:space="0" w:color="auto"/>
              <w:right w:val="single" w:sz="4" w:space="0" w:color="auto"/>
            </w:tcBorders>
            <w:noWrap/>
            <w:vAlign w:val="center"/>
          </w:tcPr>
          <w:p w14:paraId="30768C9D" w14:textId="77777777" w:rsidR="0004127A" w:rsidRPr="000C4BD1" w:rsidDel="00C22A31" w:rsidRDefault="0004127A" w:rsidP="000C4BD1">
            <w:pPr>
              <w:spacing w:after="0"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7,1</w:t>
            </w:r>
          </w:p>
        </w:tc>
        <w:tc>
          <w:tcPr>
            <w:tcW w:w="955" w:type="dxa"/>
            <w:tcBorders>
              <w:top w:val="nil"/>
              <w:left w:val="nil"/>
              <w:bottom w:val="single" w:sz="4" w:space="0" w:color="auto"/>
              <w:right w:val="single" w:sz="4" w:space="0" w:color="auto"/>
            </w:tcBorders>
            <w:noWrap/>
            <w:vAlign w:val="center"/>
          </w:tcPr>
          <w:p w14:paraId="4EFD2532"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564,4</w:t>
            </w:r>
          </w:p>
        </w:tc>
        <w:tc>
          <w:tcPr>
            <w:tcW w:w="746" w:type="dxa"/>
            <w:tcBorders>
              <w:top w:val="nil"/>
              <w:left w:val="nil"/>
              <w:bottom w:val="single" w:sz="4" w:space="0" w:color="auto"/>
              <w:right w:val="single" w:sz="4" w:space="0" w:color="auto"/>
            </w:tcBorders>
            <w:noWrap/>
            <w:vAlign w:val="center"/>
          </w:tcPr>
          <w:p w14:paraId="6088D7EA" w14:textId="77777777" w:rsidR="0004127A" w:rsidRPr="000C4BD1" w:rsidDel="00C22A31" w:rsidRDefault="0004127A" w:rsidP="000C4BD1">
            <w:pPr>
              <w:spacing w:after="0" w:line="276" w:lineRule="auto"/>
              <w:jc w:val="center"/>
              <w:rPr>
                <w:rFonts w:ascii="Times New Roman" w:hAnsi="Times New Roman" w:cs="Times New Roman"/>
                <w:b/>
                <w:bCs/>
                <w:noProof/>
                <w:sz w:val="16"/>
                <w:szCs w:val="16"/>
                <w:lang w:val="en-IE"/>
              </w:rPr>
            </w:pPr>
          </w:p>
        </w:tc>
        <w:tc>
          <w:tcPr>
            <w:tcW w:w="788" w:type="dxa"/>
            <w:tcBorders>
              <w:top w:val="nil"/>
              <w:left w:val="nil"/>
              <w:bottom w:val="single" w:sz="4" w:space="0" w:color="auto"/>
              <w:right w:val="single" w:sz="4" w:space="0" w:color="auto"/>
            </w:tcBorders>
            <w:vAlign w:val="center"/>
          </w:tcPr>
          <w:p w14:paraId="7CD0034C" w14:textId="77777777" w:rsidR="0004127A" w:rsidRPr="000C4BD1" w:rsidDel="00C22A31" w:rsidRDefault="0004127A" w:rsidP="000C4BD1">
            <w:pPr>
              <w:spacing w:after="0" w:line="276" w:lineRule="auto"/>
              <w:jc w:val="center"/>
              <w:rPr>
                <w:rFonts w:ascii="Times New Roman" w:hAnsi="Times New Roman" w:cs="Times New Roman"/>
                <w:b/>
                <w:bCs/>
                <w:noProof/>
                <w:sz w:val="16"/>
                <w:szCs w:val="16"/>
                <w:lang w:val="en-IE"/>
              </w:rPr>
            </w:pPr>
          </w:p>
        </w:tc>
        <w:tc>
          <w:tcPr>
            <w:tcW w:w="859" w:type="dxa"/>
            <w:tcBorders>
              <w:top w:val="nil"/>
              <w:left w:val="nil"/>
              <w:bottom w:val="single" w:sz="4" w:space="0" w:color="auto"/>
              <w:right w:val="single" w:sz="4" w:space="0" w:color="auto"/>
            </w:tcBorders>
            <w:vAlign w:val="center"/>
          </w:tcPr>
          <w:p w14:paraId="531B6BE6" w14:textId="77777777" w:rsidR="0004127A" w:rsidRPr="000C4BD1" w:rsidDel="00C22A31" w:rsidRDefault="0004127A" w:rsidP="000C4BD1">
            <w:pPr>
              <w:spacing w:after="0" w:line="276" w:lineRule="auto"/>
              <w:jc w:val="center"/>
              <w:rPr>
                <w:rFonts w:ascii="Times New Roman" w:hAnsi="Times New Roman" w:cs="Times New Roman"/>
                <w:b/>
                <w:bCs/>
                <w:noProof/>
                <w:sz w:val="16"/>
                <w:szCs w:val="16"/>
                <w:lang w:val="en-IE"/>
              </w:rPr>
            </w:pPr>
            <w:r w:rsidRPr="000C4BD1">
              <w:rPr>
                <w:rFonts w:ascii="Times New Roman" w:hAnsi="Times New Roman" w:cs="Times New Roman"/>
                <w:b/>
                <w:bCs/>
                <w:noProof/>
                <w:sz w:val="16"/>
                <w:szCs w:val="16"/>
                <w:lang w:val="en-IE"/>
              </w:rPr>
              <w:t>4 886,2</w:t>
            </w:r>
          </w:p>
        </w:tc>
      </w:tr>
    </w:tbl>
    <w:p w14:paraId="588739F1" w14:textId="77777777" w:rsidR="0004127A" w:rsidRDefault="0004127A" w:rsidP="0004127A">
      <w:pPr>
        <w:pStyle w:val="Text1"/>
        <w:spacing w:before="0" w:after="0"/>
        <w:rPr>
          <w:noProof/>
          <w:lang w:val="en-IE"/>
        </w:rPr>
      </w:pPr>
    </w:p>
    <w:p w14:paraId="56C6C950" w14:textId="77777777" w:rsidR="0004127A" w:rsidRPr="00597193" w:rsidRDefault="0004127A" w:rsidP="0004127A">
      <w:pPr>
        <w:pStyle w:val="ManualHeading3"/>
        <w:spacing w:before="0"/>
        <w:rPr>
          <w:lang w:val="en-IE"/>
        </w:rPr>
      </w:pPr>
      <w:r w:rsidRPr="00597193">
        <w:rPr>
          <w:lang w:val="en-IE"/>
        </w:rPr>
        <w:t>EURI Instrument</w:t>
      </w:r>
    </w:p>
    <w:p w14:paraId="2325D815" w14:textId="09EBC638" w:rsidR="0004127A" w:rsidRPr="00FF54DD" w:rsidRDefault="0004127A" w:rsidP="0004127A">
      <w:pPr>
        <w:pStyle w:val="Text1"/>
        <w:rPr>
          <w:noProof/>
        </w:rPr>
      </w:pPr>
      <w:r>
        <w:rPr>
          <w:noProof/>
        </w:rPr>
        <w:t xml:space="preserve">In accordance with Article 10a of </w:t>
      </w:r>
      <w:r w:rsidRPr="005C39EC">
        <w:rPr>
          <w:noProof/>
          <w:lang w:val="en-IE"/>
        </w:rPr>
        <w:t xml:space="preserve">the MFF </w:t>
      </w:r>
      <w:r w:rsidRPr="00FF54DD">
        <w:rPr>
          <w:noProof/>
        </w:rPr>
        <w:t>Regulation, as of 202</w:t>
      </w:r>
      <w:r>
        <w:rPr>
          <w:noProof/>
        </w:rPr>
        <w:t>6</w:t>
      </w:r>
      <w:r w:rsidRPr="00FF54DD">
        <w:rPr>
          <w:noProof/>
        </w:rPr>
        <w:t xml:space="preserve">, the EURI Instrument may be used to finance, for a given year, part of the costs of the interest and coupon payments due in respect of the funds borrowed on the capital markets in accordance with Article 5(2) of Council Decision (EU, Euratom) 2020/2053. </w:t>
      </w:r>
    </w:p>
    <w:p w14:paraId="7DDF652F" w14:textId="77777777" w:rsidR="0004127A" w:rsidRPr="00FF54DD" w:rsidRDefault="0004127A" w:rsidP="0004127A">
      <w:pPr>
        <w:pStyle w:val="Text1"/>
        <w:rPr>
          <w:noProof/>
        </w:rPr>
      </w:pPr>
      <w:r w:rsidRPr="00FF54DD">
        <w:rPr>
          <w:noProof/>
        </w:rPr>
        <w:t>The EURI Instrument may be mobilised by the European Parliament and the Council in the framework of the budgetary procedure provided for in Article 314 TFEU</w:t>
      </w:r>
      <w:r w:rsidRPr="00FF54DD">
        <w:rPr>
          <w:noProof/>
          <w:lang w:val="en-IE"/>
        </w:rPr>
        <w:t xml:space="preserve"> in accordance with the conditions defined in Article 10a</w:t>
      </w:r>
      <w:r w:rsidRPr="00FF54DD">
        <w:rPr>
          <w:noProof/>
        </w:rPr>
        <w:t>.</w:t>
      </w:r>
    </w:p>
    <w:p w14:paraId="7E39A7D1" w14:textId="35200FDC" w:rsidR="0004127A" w:rsidRDefault="0004127A" w:rsidP="0004127A">
      <w:pPr>
        <w:pStyle w:val="Text1"/>
        <w:rPr>
          <w:noProof/>
          <w:lang w:val="en-IE"/>
        </w:rPr>
      </w:pPr>
      <w:r>
        <w:rPr>
          <w:noProof/>
          <w:lang w:val="en-IE"/>
        </w:rPr>
        <w:t xml:space="preserve">In accordance with Article 4(1)(f) of the </w:t>
      </w:r>
      <w:r w:rsidRPr="005C39EC">
        <w:rPr>
          <w:noProof/>
          <w:lang w:val="en-IE"/>
        </w:rPr>
        <w:t>MFF Regulation</w:t>
      </w:r>
      <w:r>
        <w:rPr>
          <w:noProof/>
          <w:lang w:val="en-IE"/>
        </w:rPr>
        <w:t>, this communication provides the calculation of the amount available for the budget year 2027 under the first compartment of the EURI Instrument under paragraph 3(a) of Article 10a</w:t>
      </w:r>
      <w:r>
        <w:rPr>
          <w:rStyle w:val="FootnoteReference"/>
          <w:noProof/>
          <w:lang w:val="en-IE"/>
        </w:rPr>
        <w:footnoteReference w:id="18"/>
      </w:r>
      <w:r>
        <w:rPr>
          <w:noProof/>
          <w:lang w:val="en-IE"/>
        </w:rPr>
        <w:t>.</w:t>
      </w:r>
    </w:p>
    <w:p w14:paraId="04E804ED" w14:textId="77777777" w:rsidR="0004127A" w:rsidRDefault="0004127A" w:rsidP="0004127A">
      <w:pPr>
        <w:pStyle w:val="Text1"/>
        <w:rPr>
          <w:noProof/>
          <w:lang w:val="en-IE"/>
        </w:rPr>
      </w:pPr>
      <w:r>
        <w:rPr>
          <w:noProof/>
          <w:lang w:val="en-IE"/>
        </w:rPr>
        <w:t xml:space="preserve">Should a decision to mobilise the EURI Instrument be adopted in the framework of the annual </w:t>
      </w:r>
      <w:r w:rsidRPr="00AF1E63">
        <w:rPr>
          <w:noProof/>
          <w:lang w:val="en-IE"/>
        </w:rPr>
        <w:t>budgetary procedure</w:t>
      </w:r>
      <w:r>
        <w:rPr>
          <w:noProof/>
          <w:lang w:val="en-IE"/>
        </w:rPr>
        <w:t>, this amount should be drawn on first.</w:t>
      </w:r>
    </w:p>
    <w:p w14:paraId="54119F49" w14:textId="77777777" w:rsidR="0004127A" w:rsidRDefault="0004127A" w:rsidP="0004127A">
      <w:pPr>
        <w:pStyle w:val="Text1"/>
        <w:spacing w:before="0" w:after="0"/>
        <w:rPr>
          <w:noProof/>
          <w:lang w:val="en-IE"/>
        </w:rPr>
      </w:pPr>
    </w:p>
    <w:tbl>
      <w:tblPr>
        <w:tblW w:w="5474" w:type="pct"/>
        <w:tblInd w:w="-436" w:type="dxa"/>
        <w:tblLook w:val="04A0" w:firstRow="1" w:lastRow="0" w:firstColumn="1" w:lastColumn="0" w:noHBand="0" w:noVBand="1"/>
      </w:tblPr>
      <w:tblGrid>
        <w:gridCol w:w="3576"/>
        <w:gridCol w:w="907"/>
        <w:gridCol w:w="721"/>
        <w:gridCol w:w="721"/>
        <w:gridCol w:w="721"/>
        <w:gridCol w:w="721"/>
        <w:gridCol w:w="721"/>
        <w:gridCol w:w="721"/>
        <w:gridCol w:w="734"/>
        <w:gridCol w:w="941"/>
      </w:tblGrid>
      <w:tr w:rsidR="0004127A" w:rsidRPr="007D1C2E" w14:paraId="1FF0F43A" w14:textId="77777777">
        <w:trPr>
          <w:trHeight w:val="315"/>
          <w:tblHeader/>
        </w:trPr>
        <w:tc>
          <w:tcPr>
            <w:tcW w:w="5000" w:type="pct"/>
            <w:gridSpan w:val="10"/>
            <w:tcBorders>
              <w:top w:val="single" w:sz="8" w:space="0" w:color="auto"/>
              <w:left w:val="single" w:sz="8" w:space="0" w:color="auto"/>
              <w:bottom w:val="single" w:sz="8" w:space="0" w:color="auto"/>
              <w:right w:val="single" w:sz="8" w:space="0" w:color="000000" w:themeColor="text1"/>
            </w:tcBorders>
            <w:noWrap/>
            <w:vAlign w:val="center"/>
            <w:hideMark/>
          </w:tcPr>
          <w:p w14:paraId="43188D49" w14:textId="77777777" w:rsidR="0004127A" w:rsidRPr="000C4BD1" w:rsidRDefault="0004127A" w:rsidP="000C4BD1">
            <w:pPr>
              <w:spacing w:after="0"/>
              <w:jc w:val="center"/>
              <w:rPr>
                <w:rFonts w:ascii="Times New Roman" w:hAnsi="Times New Roman" w:cs="Times New Roman"/>
                <w:b/>
                <w:bCs/>
                <w:noProof/>
                <w:sz w:val="18"/>
                <w:szCs w:val="18"/>
                <w:lang w:val="en-IE"/>
              </w:rPr>
            </w:pPr>
            <w:r w:rsidRPr="000C4BD1">
              <w:rPr>
                <w:rFonts w:ascii="Times New Roman" w:hAnsi="Times New Roman" w:cs="Times New Roman"/>
                <w:b/>
                <w:bCs/>
                <w:noProof/>
                <w:sz w:val="18"/>
                <w:szCs w:val="18"/>
                <w:lang w:val="en-IE"/>
              </w:rPr>
              <w:t>European Union Recovery Instrument (EURI) Instrument – decommitments</w:t>
            </w:r>
          </w:p>
        </w:tc>
      </w:tr>
      <w:tr w:rsidR="0004127A" w:rsidRPr="007D1C2E" w14:paraId="239F8E32" w14:textId="77777777">
        <w:trPr>
          <w:trHeight w:val="315"/>
          <w:tblHeader/>
        </w:trPr>
        <w:tc>
          <w:tcPr>
            <w:tcW w:w="5000" w:type="pct"/>
            <w:gridSpan w:val="10"/>
            <w:tcBorders>
              <w:top w:val="single" w:sz="8" w:space="0" w:color="auto"/>
              <w:left w:val="single" w:sz="8" w:space="0" w:color="auto"/>
              <w:bottom w:val="single" w:sz="8" w:space="0" w:color="auto"/>
              <w:right w:val="single" w:sz="8" w:space="0" w:color="auto"/>
            </w:tcBorders>
            <w:noWrap/>
            <w:vAlign w:val="center"/>
            <w:hideMark/>
          </w:tcPr>
          <w:p w14:paraId="79D60C37" w14:textId="77777777" w:rsidR="0004127A" w:rsidRPr="000C4BD1" w:rsidRDefault="0004127A" w:rsidP="000C4BD1">
            <w:pPr>
              <w:spacing w:after="0"/>
              <w:jc w:val="right"/>
              <w:rPr>
                <w:rFonts w:ascii="Times New Roman" w:hAnsi="Times New Roman" w:cs="Times New Roman"/>
                <w:i/>
                <w:iCs/>
                <w:noProof/>
                <w:sz w:val="16"/>
                <w:szCs w:val="16"/>
                <w:lang w:val="en-IE"/>
              </w:rPr>
            </w:pPr>
            <w:r w:rsidRPr="000C4BD1">
              <w:rPr>
                <w:rFonts w:ascii="Times New Roman" w:hAnsi="Times New Roman" w:cs="Times New Roman"/>
                <w:i/>
                <w:iCs/>
                <w:noProof/>
                <w:sz w:val="16"/>
                <w:szCs w:val="16"/>
                <w:lang w:val="en-IE"/>
              </w:rPr>
              <w:t>EUR million (current prices)</w:t>
            </w:r>
          </w:p>
        </w:tc>
      </w:tr>
      <w:tr w:rsidR="0004127A" w:rsidRPr="007D1C2E" w14:paraId="0FC12F64" w14:textId="77777777">
        <w:trPr>
          <w:trHeight w:val="390"/>
        </w:trPr>
        <w:tc>
          <w:tcPr>
            <w:tcW w:w="1705" w:type="pct"/>
            <w:tcBorders>
              <w:top w:val="single" w:sz="8" w:space="0" w:color="auto"/>
              <w:left w:val="single" w:sz="8" w:space="0" w:color="auto"/>
              <w:bottom w:val="single" w:sz="8" w:space="0" w:color="auto"/>
              <w:right w:val="single" w:sz="8" w:space="0" w:color="auto"/>
            </w:tcBorders>
            <w:noWrap/>
            <w:vAlign w:val="center"/>
            <w:hideMark/>
          </w:tcPr>
          <w:p w14:paraId="3B1EE384" w14:textId="77777777" w:rsidR="0004127A" w:rsidRPr="000C4BD1" w:rsidRDefault="0004127A" w:rsidP="000C4BD1">
            <w:pPr>
              <w:spacing w:after="0"/>
              <w:jc w:val="right"/>
              <w:rPr>
                <w:rFonts w:ascii="Times New Roman" w:hAnsi="Times New Roman" w:cs="Times New Roman"/>
                <w:noProof/>
                <w:color w:val="000000"/>
                <w:sz w:val="16"/>
                <w:szCs w:val="16"/>
              </w:rPr>
            </w:pPr>
          </w:p>
        </w:tc>
        <w:tc>
          <w:tcPr>
            <w:tcW w:w="432" w:type="pct"/>
            <w:tcBorders>
              <w:top w:val="single" w:sz="8" w:space="0" w:color="auto"/>
              <w:left w:val="nil"/>
              <w:bottom w:val="single" w:sz="8" w:space="0" w:color="auto"/>
              <w:right w:val="single" w:sz="8" w:space="0" w:color="auto"/>
            </w:tcBorders>
            <w:vAlign w:val="center"/>
            <w:hideMark/>
          </w:tcPr>
          <w:p w14:paraId="2B0B0024" w14:textId="77777777" w:rsidR="0004127A" w:rsidRPr="000C4BD1" w:rsidRDefault="0004127A" w:rsidP="000C4BD1">
            <w:pPr>
              <w:spacing w:after="0"/>
              <w:jc w:val="center"/>
              <w:rPr>
                <w:rFonts w:ascii="Times New Roman" w:hAnsi="Times New Roman" w:cs="Times New Roman"/>
                <w:noProof/>
                <w:color w:val="000000"/>
                <w:sz w:val="16"/>
                <w:szCs w:val="16"/>
              </w:rPr>
            </w:pPr>
          </w:p>
        </w:tc>
        <w:tc>
          <w:tcPr>
            <w:tcW w:w="344" w:type="pct"/>
            <w:tcBorders>
              <w:top w:val="single" w:sz="8" w:space="0" w:color="auto"/>
              <w:left w:val="nil"/>
              <w:bottom w:val="single" w:sz="8" w:space="0" w:color="auto"/>
              <w:right w:val="single" w:sz="8" w:space="0" w:color="auto"/>
            </w:tcBorders>
            <w:noWrap/>
            <w:vAlign w:val="center"/>
            <w:hideMark/>
          </w:tcPr>
          <w:p w14:paraId="60113FF7" w14:textId="77777777" w:rsidR="0004127A" w:rsidRPr="000C4BD1" w:rsidRDefault="0004127A" w:rsidP="000C4BD1">
            <w:pPr>
              <w:spacing w:after="0"/>
              <w:jc w:val="center"/>
              <w:rPr>
                <w:rFonts w:ascii="Times New Roman" w:hAnsi="Times New Roman" w:cs="Times New Roman"/>
                <w:b/>
                <w:bCs/>
                <w:noProof/>
                <w:sz w:val="16"/>
                <w:szCs w:val="16"/>
                <w:lang w:val="en-IE"/>
              </w:rPr>
            </w:pPr>
            <w:r w:rsidRPr="000C4BD1">
              <w:rPr>
                <w:rFonts w:ascii="Times New Roman" w:hAnsi="Times New Roman" w:cs="Times New Roman"/>
                <w:b/>
                <w:bCs/>
                <w:noProof/>
                <w:sz w:val="16"/>
                <w:szCs w:val="16"/>
                <w:lang w:val="en-IE"/>
              </w:rPr>
              <w:t>2021</w:t>
            </w:r>
          </w:p>
        </w:tc>
        <w:tc>
          <w:tcPr>
            <w:tcW w:w="344" w:type="pct"/>
            <w:tcBorders>
              <w:top w:val="single" w:sz="8" w:space="0" w:color="auto"/>
              <w:left w:val="nil"/>
              <w:bottom w:val="single" w:sz="8" w:space="0" w:color="auto"/>
              <w:right w:val="single" w:sz="8" w:space="0" w:color="auto"/>
            </w:tcBorders>
            <w:noWrap/>
            <w:vAlign w:val="center"/>
            <w:hideMark/>
          </w:tcPr>
          <w:p w14:paraId="10CFCD3C" w14:textId="77777777" w:rsidR="0004127A" w:rsidRPr="000C4BD1" w:rsidRDefault="0004127A" w:rsidP="000C4BD1">
            <w:pPr>
              <w:spacing w:after="0"/>
              <w:jc w:val="center"/>
              <w:rPr>
                <w:rFonts w:ascii="Times New Roman" w:hAnsi="Times New Roman" w:cs="Times New Roman"/>
                <w:b/>
                <w:bCs/>
                <w:noProof/>
                <w:sz w:val="16"/>
                <w:szCs w:val="16"/>
                <w:lang w:val="en-IE"/>
              </w:rPr>
            </w:pPr>
            <w:r w:rsidRPr="000C4BD1">
              <w:rPr>
                <w:rFonts w:ascii="Times New Roman" w:hAnsi="Times New Roman" w:cs="Times New Roman"/>
                <w:b/>
                <w:bCs/>
                <w:noProof/>
                <w:sz w:val="16"/>
                <w:szCs w:val="16"/>
                <w:lang w:val="en-IE"/>
              </w:rPr>
              <w:t>2022</w:t>
            </w:r>
          </w:p>
        </w:tc>
        <w:tc>
          <w:tcPr>
            <w:tcW w:w="344" w:type="pct"/>
            <w:tcBorders>
              <w:top w:val="single" w:sz="8" w:space="0" w:color="auto"/>
              <w:left w:val="nil"/>
              <w:bottom w:val="single" w:sz="8" w:space="0" w:color="auto"/>
              <w:right w:val="single" w:sz="8" w:space="0" w:color="auto"/>
            </w:tcBorders>
            <w:noWrap/>
            <w:vAlign w:val="center"/>
            <w:hideMark/>
          </w:tcPr>
          <w:p w14:paraId="0F013CDC" w14:textId="77777777" w:rsidR="0004127A" w:rsidRPr="000C4BD1" w:rsidRDefault="0004127A" w:rsidP="000C4BD1">
            <w:pPr>
              <w:spacing w:after="0"/>
              <w:jc w:val="center"/>
              <w:rPr>
                <w:rFonts w:ascii="Times New Roman" w:hAnsi="Times New Roman" w:cs="Times New Roman"/>
                <w:b/>
                <w:bCs/>
                <w:noProof/>
                <w:sz w:val="16"/>
                <w:szCs w:val="16"/>
                <w:lang w:val="en-IE"/>
              </w:rPr>
            </w:pPr>
            <w:r w:rsidRPr="000C4BD1">
              <w:rPr>
                <w:rFonts w:ascii="Times New Roman" w:hAnsi="Times New Roman" w:cs="Times New Roman"/>
                <w:b/>
                <w:bCs/>
                <w:noProof/>
                <w:sz w:val="16"/>
                <w:szCs w:val="16"/>
                <w:lang w:val="en-IE"/>
              </w:rPr>
              <w:t>2023</w:t>
            </w:r>
          </w:p>
        </w:tc>
        <w:tc>
          <w:tcPr>
            <w:tcW w:w="344" w:type="pct"/>
            <w:tcBorders>
              <w:top w:val="single" w:sz="8" w:space="0" w:color="auto"/>
              <w:left w:val="nil"/>
              <w:bottom w:val="single" w:sz="8" w:space="0" w:color="auto"/>
              <w:right w:val="single" w:sz="8" w:space="0" w:color="auto"/>
            </w:tcBorders>
            <w:noWrap/>
            <w:vAlign w:val="center"/>
            <w:hideMark/>
          </w:tcPr>
          <w:p w14:paraId="3D887107" w14:textId="77777777" w:rsidR="0004127A" w:rsidRPr="000C4BD1" w:rsidRDefault="0004127A" w:rsidP="000C4BD1">
            <w:pPr>
              <w:spacing w:after="0"/>
              <w:jc w:val="center"/>
              <w:rPr>
                <w:rFonts w:ascii="Times New Roman" w:hAnsi="Times New Roman" w:cs="Times New Roman"/>
                <w:b/>
                <w:bCs/>
                <w:noProof/>
                <w:sz w:val="16"/>
                <w:szCs w:val="16"/>
                <w:lang w:val="en-IE"/>
              </w:rPr>
            </w:pPr>
            <w:r w:rsidRPr="000C4BD1">
              <w:rPr>
                <w:rFonts w:ascii="Times New Roman" w:hAnsi="Times New Roman" w:cs="Times New Roman"/>
                <w:b/>
                <w:bCs/>
                <w:noProof/>
                <w:sz w:val="16"/>
                <w:szCs w:val="16"/>
                <w:lang w:val="en-IE"/>
              </w:rPr>
              <w:t>2024</w:t>
            </w:r>
          </w:p>
        </w:tc>
        <w:tc>
          <w:tcPr>
            <w:tcW w:w="344" w:type="pct"/>
            <w:tcBorders>
              <w:top w:val="single" w:sz="8" w:space="0" w:color="auto"/>
              <w:left w:val="nil"/>
              <w:bottom w:val="single" w:sz="8" w:space="0" w:color="auto"/>
              <w:right w:val="single" w:sz="8" w:space="0" w:color="auto"/>
            </w:tcBorders>
            <w:noWrap/>
            <w:vAlign w:val="center"/>
            <w:hideMark/>
          </w:tcPr>
          <w:p w14:paraId="366500B8" w14:textId="77777777" w:rsidR="0004127A" w:rsidRPr="000C4BD1" w:rsidRDefault="0004127A" w:rsidP="000C4BD1">
            <w:pPr>
              <w:spacing w:after="0"/>
              <w:jc w:val="center"/>
              <w:rPr>
                <w:rFonts w:ascii="Times New Roman" w:hAnsi="Times New Roman" w:cs="Times New Roman"/>
                <w:b/>
                <w:bCs/>
                <w:noProof/>
                <w:sz w:val="16"/>
                <w:szCs w:val="16"/>
                <w:lang w:val="en-IE"/>
              </w:rPr>
            </w:pPr>
            <w:r w:rsidRPr="00624B80">
              <w:rPr>
                <w:rFonts w:ascii="Times New Roman" w:hAnsi="Times New Roman" w:cs="Times New Roman"/>
                <w:b/>
                <w:bCs/>
                <w:noProof/>
                <w:sz w:val="16"/>
                <w:szCs w:val="16"/>
                <w:lang w:val="en-IE"/>
              </w:rPr>
              <w:t>2025</w:t>
            </w:r>
          </w:p>
        </w:tc>
        <w:tc>
          <w:tcPr>
            <w:tcW w:w="344" w:type="pct"/>
            <w:tcBorders>
              <w:top w:val="single" w:sz="8" w:space="0" w:color="auto"/>
              <w:left w:val="nil"/>
              <w:bottom w:val="single" w:sz="8" w:space="0" w:color="auto"/>
              <w:right w:val="single" w:sz="8" w:space="0" w:color="auto"/>
            </w:tcBorders>
            <w:noWrap/>
            <w:vAlign w:val="center"/>
            <w:hideMark/>
          </w:tcPr>
          <w:p w14:paraId="5BD97141" w14:textId="77777777" w:rsidR="0004127A" w:rsidRPr="000C4BD1" w:rsidRDefault="0004127A" w:rsidP="000C4BD1">
            <w:pPr>
              <w:spacing w:after="0"/>
              <w:jc w:val="center"/>
              <w:rPr>
                <w:rFonts w:ascii="Times New Roman" w:hAnsi="Times New Roman" w:cs="Times New Roman"/>
                <w:b/>
                <w:bCs/>
                <w:noProof/>
                <w:sz w:val="16"/>
                <w:szCs w:val="16"/>
                <w:lang w:val="en-IE"/>
              </w:rPr>
            </w:pPr>
            <w:r w:rsidRPr="000C4BD1">
              <w:rPr>
                <w:rFonts w:ascii="Times New Roman" w:hAnsi="Times New Roman" w:cs="Times New Roman"/>
                <w:b/>
                <w:bCs/>
                <w:noProof/>
                <w:sz w:val="16"/>
                <w:szCs w:val="16"/>
                <w:lang w:val="en-IE"/>
              </w:rPr>
              <w:t>2026</w:t>
            </w:r>
          </w:p>
        </w:tc>
        <w:tc>
          <w:tcPr>
            <w:tcW w:w="350" w:type="pct"/>
            <w:tcBorders>
              <w:top w:val="single" w:sz="8" w:space="0" w:color="auto"/>
              <w:left w:val="nil"/>
              <w:bottom w:val="single" w:sz="8" w:space="0" w:color="auto"/>
              <w:right w:val="single" w:sz="8" w:space="0" w:color="auto"/>
            </w:tcBorders>
            <w:noWrap/>
            <w:vAlign w:val="center"/>
            <w:hideMark/>
          </w:tcPr>
          <w:p w14:paraId="3FDA9F5C" w14:textId="77777777" w:rsidR="0004127A" w:rsidRPr="000C4BD1" w:rsidRDefault="0004127A" w:rsidP="000C4BD1">
            <w:pPr>
              <w:spacing w:after="0"/>
              <w:jc w:val="center"/>
              <w:rPr>
                <w:rFonts w:ascii="Times New Roman" w:hAnsi="Times New Roman" w:cs="Times New Roman"/>
                <w:b/>
                <w:bCs/>
                <w:noProof/>
                <w:sz w:val="16"/>
                <w:szCs w:val="16"/>
                <w:lang w:val="en-IE"/>
              </w:rPr>
            </w:pPr>
            <w:r w:rsidRPr="000C4BD1">
              <w:rPr>
                <w:rFonts w:ascii="Times New Roman" w:hAnsi="Times New Roman" w:cs="Times New Roman"/>
                <w:b/>
                <w:bCs/>
                <w:noProof/>
                <w:sz w:val="16"/>
                <w:szCs w:val="16"/>
                <w:lang w:val="en-IE"/>
              </w:rPr>
              <w:t>2027</w:t>
            </w:r>
          </w:p>
        </w:tc>
        <w:tc>
          <w:tcPr>
            <w:tcW w:w="450" w:type="pct"/>
            <w:tcBorders>
              <w:top w:val="single" w:sz="8" w:space="0" w:color="auto"/>
              <w:left w:val="nil"/>
              <w:bottom w:val="single" w:sz="8" w:space="0" w:color="auto"/>
              <w:right w:val="single" w:sz="8" w:space="0" w:color="auto"/>
            </w:tcBorders>
            <w:noWrap/>
            <w:vAlign w:val="center"/>
            <w:hideMark/>
          </w:tcPr>
          <w:p w14:paraId="4120509B" w14:textId="77777777" w:rsidR="0004127A" w:rsidRPr="000C4BD1" w:rsidRDefault="0004127A" w:rsidP="000C4BD1">
            <w:pPr>
              <w:spacing w:after="0"/>
              <w:jc w:val="center"/>
              <w:rPr>
                <w:rFonts w:ascii="Times New Roman" w:hAnsi="Times New Roman" w:cs="Times New Roman"/>
                <w:b/>
                <w:bCs/>
                <w:noProof/>
                <w:sz w:val="16"/>
                <w:szCs w:val="16"/>
                <w:lang w:val="en-IE"/>
              </w:rPr>
            </w:pPr>
            <w:r w:rsidRPr="000C4BD1">
              <w:rPr>
                <w:rFonts w:ascii="Times New Roman" w:hAnsi="Times New Roman" w:cs="Times New Roman"/>
                <w:b/>
                <w:bCs/>
                <w:noProof/>
                <w:sz w:val="16"/>
                <w:szCs w:val="16"/>
                <w:lang w:val="en-IE"/>
              </w:rPr>
              <w:t>Total</w:t>
            </w:r>
          </w:p>
        </w:tc>
      </w:tr>
      <w:tr w:rsidR="0004127A" w:rsidRPr="007D1C2E" w14:paraId="5B100E57" w14:textId="77777777">
        <w:trPr>
          <w:trHeight w:val="315"/>
        </w:trPr>
        <w:tc>
          <w:tcPr>
            <w:tcW w:w="1705" w:type="pct"/>
            <w:tcBorders>
              <w:top w:val="single" w:sz="8" w:space="0" w:color="auto"/>
              <w:left w:val="single" w:sz="8" w:space="0" w:color="auto"/>
              <w:bottom w:val="single" w:sz="4" w:space="0" w:color="auto"/>
              <w:right w:val="single" w:sz="8" w:space="0" w:color="auto"/>
            </w:tcBorders>
            <w:vAlign w:val="center"/>
            <w:hideMark/>
          </w:tcPr>
          <w:p w14:paraId="0143C415" w14:textId="77777777" w:rsidR="0004127A" w:rsidRPr="000C4BD1" w:rsidRDefault="0004127A" w:rsidP="000C4BD1">
            <w:pPr>
              <w:spacing w:after="0"/>
              <w:rPr>
                <w:rFonts w:ascii="Times New Roman" w:hAnsi="Times New Roman" w:cs="Times New Roman"/>
                <w:b/>
                <w:bCs/>
                <w:noProof/>
                <w:sz w:val="16"/>
                <w:szCs w:val="16"/>
                <w:lang w:val="en-IE"/>
              </w:rPr>
            </w:pPr>
            <w:r w:rsidRPr="000C4BD1">
              <w:rPr>
                <w:rFonts w:ascii="Times New Roman" w:hAnsi="Times New Roman" w:cs="Times New Roman"/>
                <w:b/>
                <w:bCs/>
                <w:noProof/>
                <w:sz w:val="16"/>
                <w:szCs w:val="16"/>
                <w:lang w:val="en-IE"/>
              </w:rPr>
              <w:t>Total decommitments</w:t>
            </w:r>
            <w:r w:rsidRPr="000C4BD1">
              <w:rPr>
                <w:rFonts w:ascii="Times New Roman" w:hAnsi="Times New Roman" w:cs="Times New Roman"/>
                <w:b/>
                <w:bCs/>
                <w:noProof/>
                <w:sz w:val="16"/>
                <w:szCs w:val="16"/>
                <w:vertAlign w:val="superscript"/>
                <w:lang w:val="en-IE"/>
              </w:rPr>
              <w:t>1</w:t>
            </w:r>
            <w:r w:rsidRPr="000C4BD1">
              <w:rPr>
                <w:rFonts w:ascii="Times New Roman" w:hAnsi="Times New Roman" w:cs="Times New Roman"/>
                <w:b/>
                <w:bCs/>
                <w:noProof/>
                <w:sz w:val="16"/>
                <w:szCs w:val="16"/>
                <w:lang w:val="en-IE"/>
              </w:rPr>
              <w:t xml:space="preserve"> on outstanding commitments</w:t>
            </w:r>
          </w:p>
        </w:tc>
        <w:tc>
          <w:tcPr>
            <w:tcW w:w="432" w:type="pct"/>
            <w:tcBorders>
              <w:top w:val="single" w:sz="8" w:space="0" w:color="auto"/>
              <w:left w:val="nil"/>
              <w:bottom w:val="single" w:sz="4" w:space="0" w:color="auto"/>
              <w:right w:val="single" w:sz="4" w:space="0" w:color="auto"/>
            </w:tcBorders>
            <w:vAlign w:val="center"/>
            <w:hideMark/>
          </w:tcPr>
          <w:p w14:paraId="1FC60850" w14:textId="77777777" w:rsidR="0004127A" w:rsidRPr="000C4BD1" w:rsidRDefault="0004127A" w:rsidP="000C4BD1">
            <w:pPr>
              <w:spacing w:after="0"/>
              <w:jc w:val="center"/>
              <w:rPr>
                <w:rFonts w:ascii="Times New Roman" w:hAnsi="Times New Roman" w:cs="Times New Roman"/>
                <w:b/>
                <w:bCs/>
                <w:noProof/>
                <w:color w:val="000000"/>
                <w:sz w:val="16"/>
                <w:szCs w:val="16"/>
              </w:rPr>
            </w:pPr>
            <w:r w:rsidRPr="000C4BD1">
              <w:rPr>
                <w:rFonts w:ascii="Times New Roman" w:hAnsi="Times New Roman" w:cs="Times New Roman"/>
                <w:b/>
                <w:bCs/>
                <w:noProof/>
                <w:color w:val="000000"/>
                <w:sz w:val="16"/>
                <w:szCs w:val="16"/>
              </w:rPr>
              <w:t xml:space="preserve"> (1a) </w:t>
            </w:r>
          </w:p>
        </w:tc>
        <w:tc>
          <w:tcPr>
            <w:tcW w:w="344" w:type="pct"/>
            <w:tcBorders>
              <w:top w:val="single" w:sz="8" w:space="0" w:color="auto"/>
              <w:left w:val="single" w:sz="8" w:space="0" w:color="auto"/>
              <w:bottom w:val="single" w:sz="4" w:space="0" w:color="auto"/>
              <w:right w:val="single" w:sz="4" w:space="0" w:color="auto"/>
            </w:tcBorders>
            <w:noWrap/>
            <w:vAlign w:val="center"/>
          </w:tcPr>
          <w:p w14:paraId="0B399EC3" w14:textId="77777777" w:rsidR="0004127A" w:rsidRPr="000C4BD1" w:rsidRDefault="0004127A" w:rsidP="000C4BD1">
            <w:pPr>
              <w:spacing w:after="0"/>
              <w:jc w:val="center"/>
              <w:rPr>
                <w:rFonts w:ascii="Times New Roman" w:hAnsi="Times New Roman" w:cs="Times New Roman"/>
                <w:b/>
                <w:bCs/>
                <w:noProof/>
                <w:color w:val="000000"/>
                <w:sz w:val="16"/>
                <w:szCs w:val="16"/>
              </w:rPr>
            </w:pPr>
            <w:r w:rsidRPr="000C4BD1">
              <w:rPr>
                <w:rFonts w:ascii="Times New Roman" w:hAnsi="Times New Roman" w:cs="Times New Roman"/>
                <w:b/>
                <w:bCs/>
                <w:noProof/>
                <w:color w:val="000000"/>
                <w:sz w:val="16"/>
                <w:szCs w:val="16"/>
              </w:rPr>
              <w:t>1 607,1</w:t>
            </w:r>
          </w:p>
        </w:tc>
        <w:tc>
          <w:tcPr>
            <w:tcW w:w="344" w:type="pct"/>
            <w:tcBorders>
              <w:top w:val="single" w:sz="8" w:space="0" w:color="auto"/>
              <w:left w:val="nil"/>
              <w:bottom w:val="single" w:sz="4" w:space="0" w:color="auto"/>
              <w:right w:val="single" w:sz="4" w:space="0" w:color="auto"/>
            </w:tcBorders>
            <w:noWrap/>
            <w:vAlign w:val="center"/>
          </w:tcPr>
          <w:p w14:paraId="3C8C5893" w14:textId="77777777" w:rsidR="0004127A" w:rsidRPr="000C4BD1" w:rsidRDefault="0004127A" w:rsidP="000C4BD1">
            <w:pPr>
              <w:spacing w:after="0"/>
              <w:jc w:val="center"/>
              <w:rPr>
                <w:rFonts w:ascii="Times New Roman" w:hAnsi="Times New Roman" w:cs="Times New Roman"/>
                <w:b/>
                <w:bCs/>
                <w:noProof/>
                <w:color w:val="000000"/>
                <w:sz w:val="16"/>
                <w:szCs w:val="16"/>
              </w:rPr>
            </w:pPr>
            <w:r w:rsidRPr="000C4BD1">
              <w:rPr>
                <w:rFonts w:ascii="Times New Roman" w:hAnsi="Times New Roman" w:cs="Times New Roman"/>
                <w:b/>
                <w:bCs/>
                <w:noProof/>
                <w:color w:val="000000"/>
                <w:sz w:val="16"/>
                <w:szCs w:val="16"/>
              </w:rPr>
              <w:t>2 207,1</w:t>
            </w:r>
          </w:p>
        </w:tc>
        <w:tc>
          <w:tcPr>
            <w:tcW w:w="344" w:type="pct"/>
            <w:tcBorders>
              <w:top w:val="single" w:sz="8" w:space="0" w:color="auto"/>
              <w:left w:val="nil"/>
              <w:bottom w:val="single" w:sz="4" w:space="0" w:color="auto"/>
              <w:right w:val="single" w:sz="4" w:space="0" w:color="auto"/>
            </w:tcBorders>
            <w:noWrap/>
            <w:vAlign w:val="center"/>
          </w:tcPr>
          <w:p w14:paraId="6F2EC44C" w14:textId="77777777" w:rsidR="0004127A" w:rsidRPr="000C4BD1" w:rsidRDefault="0004127A" w:rsidP="000C4BD1">
            <w:pPr>
              <w:spacing w:after="0"/>
              <w:jc w:val="center"/>
              <w:rPr>
                <w:rFonts w:ascii="Times New Roman" w:hAnsi="Times New Roman" w:cs="Times New Roman"/>
                <w:b/>
                <w:bCs/>
                <w:noProof/>
                <w:color w:val="000000"/>
                <w:sz w:val="16"/>
                <w:szCs w:val="16"/>
              </w:rPr>
            </w:pPr>
            <w:r w:rsidRPr="000C4BD1">
              <w:rPr>
                <w:rFonts w:ascii="Times New Roman" w:hAnsi="Times New Roman" w:cs="Times New Roman"/>
                <w:b/>
                <w:bCs/>
                <w:noProof/>
                <w:color w:val="000000"/>
                <w:sz w:val="16"/>
                <w:szCs w:val="16"/>
              </w:rPr>
              <w:t>2 575,9</w:t>
            </w:r>
          </w:p>
        </w:tc>
        <w:tc>
          <w:tcPr>
            <w:tcW w:w="344" w:type="pct"/>
            <w:tcBorders>
              <w:top w:val="single" w:sz="8" w:space="0" w:color="auto"/>
              <w:left w:val="nil"/>
              <w:bottom w:val="single" w:sz="4" w:space="0" w:color="auto"/>
              <w:right w:val="single" w:sz="4" w:space="0" w:color="auto"/>
            </w:tcBorders>
            <w:noWrap/>
            <w:vAlign w:val="center"/>
          </w:tcPr>
          <w:p w14:paraId="702D854D" w14:textId="77777777" w:rsidR="0004127A" w:rsidRPr="000C4BD1" w:rsidRDefault="0004127A" w:rsidP="000C4BD1">
            <w:pPr>
              <w:spacing w:after="0"/>
              <w:jc w:val="center"/>
              <w:rPr>
                <w:rFonts w:ascii="Times New Roman" w:hAnsi="Times New Roman" w:cs="Times New Roman"/>
                <w:b/>
                <w:bCs/>
                <w:noProof/>
                <w:color w:val="000000"/>
                <w:sz w:val="16"/>
                <w:szCs w:val="16"/>
              </w:rPr>
            </w:pPr>
            <w:r w:rsidRPr="000C4BD1">
              <w:rPr>
                <w:rFonts w:ascii="Times New Roman" w:hAnsi="Times New Roman" w:cs="Times New Roman"/>
                <w:b/>
                <w:bCs/>
                <w:noProof/>
                <w:color w:val="000000"/>
                <w:sz w:val="16"/>
                <w:szCs w:val="16"/>
              </w:rPr>
              <w:t>1 845,4</w:t>
            </w:r>
          </w:p>
        </w:tc>
        <w:tc>
          <w:tcPr>
            <w:tcW w:w="344" w:type="pct"/>
            <w:tcBorders>
              <w:top w:val="single" w:sz="8" w:space="0" w:color="auto"/>
              <w:left w:val="nil"/>
              <w:bottom w:val="single" w:sz="4" w:space="0" w:color="auto"/>
              <w:right w:val="single" w:sz="4" w:space="0" w:color="auto"/>
            </w:tcBorders>
            <w:noWrap/>
            <w:vAlign w:val="center"/>
          </w:tcPr>
          <w:p w14:paraId="1D5FD82E" w14:textId="1EADC816" w:rsidR="0004127A" w:rsidRPr="000C4BD1" w:rsidRDefault="00245BC8" w:rsidP="000C4BD1">
            <w:pPr>
              <w:spacing w:after="0"/>
              <w:jc w:val="center"/>
              <w:rPr>
                <w:rFonts w:ascii="Times New Roman" w:hAnsi="Times New Roman" w:cs="Times New Roman"/>
                <w:b/>
                <w:bCs/>
                <w:noProof/>
                <w:color w:val="000000"/>
                <w:sz w:val="16"/>
                <w:szCs w:val="16"/>
              </w:rPr>
            </w:pPr>
            <w:r w:rsidRPr="000C4BD1">
              <w:rPr>
                <w:rFonts w:ascii="Times New Roman" w:hAnsi="Times New Roman" w:cs="Times New Roman"/>
                <w:b/>
                <w:bCs/>
                <w:noProof/>
                <w:color w:val="000000"/>
                <w:sz w:val="16"/>
                <w:szCs w:val="16"/>
              </w:rPr>
              <w:t>1 </w:t>
            </w:r>
            <w:r>
              <w:rPr>
                <w:rFonts w:ascii="Times New Roman" w:hAnsi="Times New Roman" w:cs="Times New Roman"/>
                <w:b/>
                <w:bCs/>
                <w:noProof/>
                <w:color w:val="000000"/>
                <w:sz w:val="16"/>
                <w:szCs w:val="16"/>
              </w:rPr>
              <w:t>330</w:t>
            </w:r>
            <w:r w:rsidRPr="000C4BD1">
              <w:rPr>
                <w:rFonts w:ascii="Times New Roman" w:hAnsi="Times New Roman" w:cs="Times New Roman"/>
                <w:b/>
                <w:bCs/>
                <w:noProof/>
                <w:color w:val="000000"/>
                <w:sz w:val="16"/>
                <w:szCs w:val="16"/>
              </w:rPr>
              <w:t>,</w:t>
            </w:r>
            <w:r>
              <w:rPr>
                <w:rFonts w:ascii="Times New Roman" w:hAnsi="Times New Roman" w:cs="Times New Roman"/>
                <w:b/>
                <w:bCs/>
                <w:noProof/>
                <w:color w:val="000000"/>
                <w:sz w:val="16"/>
                <w:szCs w:val="16"/>
              </w:rPr>
              <w:t>4</w:t>
            </w:r>
          </w:p>
        </w:tc>
        <w:tc>
          <w:tcPr>
            <w:tcW w:w="344" w:type="pct"/>
            <w:tcBorders>
              <w:top w:val="single" w:sz="8" w:space="0" w:color="auto"/>
              <w:left w:val="nil"/>
              <w:bottom w:val="single" w:sz="4" w:space="0" w:color="auto"/>
              <w:right w:val="single" w:sz="4" w:space="0" w:color="auto"/>
            </w:tcBorders>
            <w:noWrap/>
            <w:vAlign w:val="center"/>
          </w:tcPr>
          <w:p w14:paraId="00F52446" w14:textId="77777777" w:rsidR="0004127A" w:rsidRPr="000C4BD1" w:rsidRDefault="0004127A" w:rsidP="000C4BD1">
            <w:pPr>
              <w:spacing w:after="0"/>
              <w:jc w:val="center"/>
              <w:rPr>
                <w:rFonts w:ascii="Times New Roman" w:hAnsi="Times New Roman" w:cs="Times New Roman"/>
                <w:b/>
                <w:bCs/>
                <w:noProof/>
                <w:color w:val="000000"/>
                <w:sz w:val="16"/>
                <w:szCs w:val="16"/>
              </w:rPr>
            </w:pPr>
          </w:p>
        </w:tc>
        <w:tc>
          <w:tcPr>
            <w:tcW w:w="350" w:type="pct"/>
            <w:tcBorders>
              <w:top w:val="single" w:sz="8" w:space="0" w:color="auto"/>
              <w:left w:val="nil"/>
              <w:bottom w:val="single" w:sz="4" w:space="0" w:color="auto"/>
              <w:right w:val="single" w:sz="8" w:space="0" w:color="auto"/>
            </w:tcBorders>
            <w:noWrap/>
            <w:vAlign w:val="center"/>
          </w:tcPr>
          <w:p w14:paraId="577D3073" w14:textId="77777777" w:rsidR="0004127A" w:rsidRPr="000C4BD1" w:rsidRDefault="0004127A" w:rsidP="000C4BD1">
            <w:pPr>
              <w:spacing w:after="0"/>
              <w:jc w:val="center"/>
              <w:rPr>
                <w:rFonts w:ascii="Times New Roman" w:hAnsi="Times New Roman" w:cs="Times New Roman"/>
                <w:b/>
                <w:bCs/>
                <w:noProof/>
                <w:color w:val="000000"/>
                <w:sz w:val="16"/>
                <w:szCs w:val="16"/>
              </w:rPr>
            </w:pPr>
          </w:p>
        </w:tc>
        <w:tc>
          <w:tcPr>
            <w:tcW w:w="450" w:type="pct"/>
            <w:tcBorders>
              <w:top w:val="single" w:sz="8" w:space="0" w:color="auto"/>
              <w:left w:val="nil"/>
              <w:bottom w:val="single" w:sz="4" w:space="0" w:color="auto"/>
              <w:right w:val="single" w:sz="8" w:space="0" w:color="auto"/>
            </w:tcBorders>
            <w:noWrap/>
            <w:vAlign w:val="center"/>
          </w:tcPr>
          <w:p w14:paraId="78B88D42" w14:textId="54FB80CE" w:rsidR="0004127A" w:rsidRPr="000C4BD1" w:rsidRDefault="00245BC8" w:rsidP="000C4BD1">
            <w:pPr>
              <w:spacing w:after="0"/>
              <w:jc w:val="right"/>
              <w:rPr>
                <w:rFonts w:ascii="Times New Roman" w:hAnsi="Times New Roman" w:cs="Times New Roman"/>
                <w:b/>
                <w:bCs/>
                <w:noProof/>
                <w:color w:val="000000"/>
                <w:sz w:val="16"/>
                <w:szCs w:val="16"/>
              </w:rPr>
            </w:pPr>
            <w:r>
              <w:rPr>
                <w:rFonts w:ascii="Times New Roman" w:hAnsi="Times New Roman" w:cs="Times New Roman"/>
                <w:b/>
                <w:bCs/>
                <w:noProof/>
                <w:color w:val="000000"/>
                <w:sz w:val="16"/>
                <w:szCs w:val="16"/>
              </w:rPr>
              <w:t>9</w:t>
            </w:r>
            <w:r w:rsidR="0004127A" w:rsidRPr="000C4BD1">
              <w:rPr>
                <w:rFonts w:ascii="Times New Roman" w:hAnsi="Times New Roman" w:cs="Times New Roman"/>
                <w:b/>
                <w:bCs/>
                <w:noProof/>
                <w:color w:val="000000"/>
                <w:sz w:val="16"/>
                <w:szCs w:val="16"/>
              </w:rPr>
              <w:t> </w:t>
            </w:r>
            <w:r>
              <w:rPr>
                <w:rFonts w:ascii="Times New Roman" w:hAnsi="Times New Roman" w:cs="Times New Roman"/>
                <w:b/>
                <w:bCs/>
                <w:noProof/>
                <w:color w:val="000000"/>
                <w:sz w:val="16"/>
                <w:szCs w:val="16"/>
              </w:rPr>
              <w:t>62</w:t>
            </w:r>
            <w:r w:rsidR="0004127A" w:rsidRPr="000C4BD1">
              <w:rPr>
                <w:rFonts w:ascii="Times New Roman" w:hAnsi="Times New Roman" w:cs="Times New Roman"/>
                <w:b/>
                <w:bCs/>
                <w:noProof/>
                <w:color w:val="000000"/>
                <w:sz w:val="16"/>
                <w:szCs w:val="16"/>
              </w:rPr>
              <w:t>8,</w:t>
            </w:r>
            <w:r>
              <w:rPr>
                <w:rFonts w:ascii="Times New Roman" w:hAnsi="Times New Roman" w:cs="Times New Roman"/>
                <w:b/>
                <w:bCs/>
                <w:noProof/>
                <w:color w:val="000000"/>
                <w:sz w:val="16"/>
                <w:szCs w:val="16"/>
              </w:rPr>
              <w:t>9</w:t>
            </w:r>
          </w:p>
        </w:tc>
      </w:tr>
      <w:tr w:rsidR="0004127A" w:rsidRPr="007D1C2E" w14:paraId="4AFA6922" w14:textId="77777777" w:rsidTr="00744875">
        <w:trPr>
          <w:trHeight w:val="315"/>
        </w:trPr>
        <w:tc>
          <w:tcPr>
            <w:tcW w:w="1705" w:type="pct"/>
            <w:tcBorders>
              <w:top w:val="single" w:sz="8" w:space="0" w:color="auto"/>
              <w:left w:val="single" w:sz="8" w:space="0" w:color="auto"/>
              <w:bottom w:val="single" w:sz="4" w:space="0" w:color="auto"/>
              <w:right w:val="single" w:sz="8" w:space="0" w:color="auto"/>
            </w:tcBorders>
            <w:vAlign w:val="center"/>
          </w:tcPr>
          <w:p w14:paraId="12031911" w14:textId="77777777" w:rsidR="0004127A" w:rsidRPr="000C4BD1" w:rsidRDefault="0004127A" w:rsidP="000C4BD1">
            <w:pPr>
              <w:spacing w:after="0"/>
              <w:rPr>
                <w:rFonts w:ascii="Times New Roman" w:hAnsi="Times New Roman" w:cs="Times New Roman"/>
                <w:b/>
                <w:bCs/>
                <w:noProof/>
                <w:sz w:val="16"/>
                <w:szCs w:val="16"/>
                <w:lang w:val="en-IE"/>
              </w:rPr>
            </w:pPr>
            <w:r w:rsidRPr="000C4BD1">
              <w:rPr>
                <w:rFonts w:ascii="Times New Roman" w:hAnsi="Times New Roman" w:cs="Times New Roman"/>
                <w:b/>
                <w:bCs/>
                <w:noProof/>
                <w:sz w:val="16"/>
                <w:szCs w:val="16"/>
                <w:lang w:val="en-IE"/>
              </w:rPr>
              <w:t>Total decommitments in relation to 2022 suspended commitments definitively cancelled</w:t>
            </w:r>
          </w:p>
        </w:tc>
        <w:tc>
          <w:tcPr>
            <w:tcW w:w="432" w:type="pct"/>
            <w:tcBorders>
              <w:top w:val="single" w:sz="8" w:space="0" w:color="auto"/>
              <w:left w:val="nil"/>
              <w:bottom w:val="single" w:sz="4" w:space="0" w:color="auto"/>
              <w:right w:val="single" w:sz="4" w:space="0" w:color="auto"/>
            </w:tcBorders>
            <w:vAlign w:val="center"/>
          </w:tcPr>
          <w:p w14:paraId="1BE56583" w14:textId="77777777" w:rsidR="0004127A" w:rsidRPr="000C4BD1" w:rsidRDefault="0004127A" w:rsidP="000C4BD1">
            <w:pPr>
              <w:spacing w:after="0"/>
              <w:jc w:val="center"/>
              <w:rPr>
                <w:rFonts w:ascii="Times New Roman" w:hAnsi="Times New Roman" w:cs="Times New Roman"/>
                <w:b/>
                <w:bCs/>
                <w:noProof/>
                <w:color w:val="000000"/>
                <w:sz w:val="16"/>
                <w:szCs w:val="16"/>
              </w:rPr>
            </w:pPr>
            <w:r w:rsidRPr="000C4BD1">
              <w:rPr>
                <w:rFonts w:ascii="Times New Roman" w:hAnsi="Times New Roman" w:cs="Times New Roman"/>
                <w:b/>
                <w:bCs/>
                <w:noProof/>
                <w:color w:val="000000"/>
                <w:sz w:val="16"/>
                <w:szCs w:val="16"/>
              </w:rPr>
              <w:t>(1b)</w:t>
            </w:r>
          </w:p>
        </w:tc>
        <w:tc>
          <w:tcPr>
            <w:tcW w:w="344" w:type="pct"/>
            <w:tcBorders>
              <w:top w:val="single" w:sz="8" w:space="0" w:color="auto"/>
              <w:left w:val="single" w:sz="8" w:space="0" w:color="auto"/>
              <w:bottom w:val="single" w:sz="4" w:space="0" w:color="auto"/>
              <w:right w:val="single" w:sz="4" w:space="0" w:color="auto"/>
            </w:tcBorders>
            <w:noWrap/>
            <w:vAlign w:val="center"/>
          </w:tcPr>
          <w:p w14:paraId="4A741F3E" w14:textId="77777777" w:rsidR="0004127A" w:rsidRPr="000C4BD1" w:rsidRDefault="0004127A" w:rsidP="000C4BD1">
            <w:pPr>
              <w:spacing w:after="0"/>
              <w:jc w:val="center"/>
              <w:rPr>
                <w:rFonts w:ascii="Times New Roman" w:hAnsi="Times New Roman" w:cs="Times New Roman"/>
                <w:b/>
                <w:bCs/>
                <w:noProof/>
                <w:color w:val="000000"/>
                <w:sz w:val="16"/>
                <w:szCs w:val="16"/>
              </w:rPr>
            </w:pPr>
          </w:p>
        </w:tc>
        <w:tc>
          <w:tcPr>
            <w:tcW w:w="344" w:type="pct"/>
            <w:tcBorders>
              <w:top w:val="single" w:sz="8" w:space="0" w:color="auto"/>
              <w:left w:val="nil"/>
              <w:bottom w:val="single" w:sz="4" w:space="0" w:color="auto"/>
              <w:right w:val="single" w:sz="4" w:space="0" w:color="auto"/>
            </w:tcBorders>
            <w:noWrap/>
            <w:vAlign w:val="center"/>
          </w:tcPr>
          <w:p w14:paraId="63DF6064" w14:textId="77777777" w:rsidR="0004127A" w:rsidRPr="000C4BD1" w:rsidRDefault="0004127A" w:rsidP="000C4BD1">
            <w:pPr>
              <w:spacing w:after="0"/>
              <w:jc w:val="center"/>
              <w:rPr>
                <w:rFonts w:ascii="Times New Roman" w:hAnsi="Times New Roman" w:cs="Times New Roman"/>
                <w:b/>
                <w:bCs/>
                <w:noProof/>
                <w:color w:val="000000"/>
                <w:sz w:val="16"/>
                <w:szCs w:val="16"/>
              </w:rPr>
            </w:pPr>
          </w:p>
        </w:tc>
        <w:tc>
          <w:tcPr>
            <w:tcW w:w="344" w:type="pct"/>
            <w:tcBorders>
              <w:top w:val="single" w:sz="8" w:space="0" w:color="auto"/>
              <w:left w:val="nil"/>
              <w:bottom w:val="single" w:sz="4" w:space="0" w:color="auto"/>
              <w:right w:val="single" w:sz="4" w:space="0" w:color="auto"/>
            </w:tcBorders>
            <w:noWrap/>
            <w:vAlign w:val="center"/>
          </w:tcPr>
          <w:p w14:paraId="0B81D87D" w14:textId="77777777" w:rsidR="0004127A" w:rsidRPr="000C4BD1" w:rsidRDefault="0004127A" w:rsidP="00744875">
            <w:pPr>
              <w:spacing w:after="0"/>
              <w:jc w:val="right"/>
              <w:rPr>
                <w:rFonts w:ascii="Times New Roman" w:hAnsi="Times New Roman" w:cs="Times New Roman"/>
                <w:b/>
                <w:bCs/>
                <w:noProof/>
                <w:color w:val="000000"/>
                <w:sz w:val="16"/>
                <w:szCs w:val="16"/>
              </w:rPr>
            </w:pPr>
          </w:p>
        </w:tc>
        <w:tc>
          <w:tcPr>
            <w:tcW w:w="344" w:type="pct"/>
            <w:tcBorders>
              <w:top w:val="single" w:sz="8" w:space="0" w:color="auto"/>
              <w:left w:val="nil"/>
              <w:bottom w:val="single" w:sz="4" w:space="0" w:color="auto"/>
              <w:right w:val="single" w:sz="4" w:space="0" w:color="auto"/>
            </w:tcBorders>
            <w:noWrap/>
            <w:vAlign w:val="center"/>
          </w:tcPr>
          <w:p w14:paraId="0F5AE611" w14:textId="77777777" w:rsidR="0004127A" w:rsidRPr="000C4BD1" w:rsidRDefault="0004127A" w:rsidP="000C4BD1">
            <w:pPr>
              <w:spacing w:after="0"/>
              <w:jc w:val="center"/>
              <w:rPr>
                <w:rFonts w:ascii="Times New Roman" w:hAnsi="Times New Roman" w:cs="Times New Roman"/>
                <w:b/>
                <w:bCs/>
                <w:noProof/>
                <w:color w:val="000000"/>
                <w:sz w:val="16"/>
                <w:szCs w:val="16"/>
              </w:rPr>
            </w:pPr>
            <w:r w:rsidRPr="000C4BD1">
              <w:rPr>
                <w:rFonts w:ascii="Times New Roman" w:hAnsi="Times New Roman" w:cs="Times New Roman"/>
                <w:b/>
                <w:bCs/>
                <w:noProof/>
                <w:color w:val="000000"/>
                <w:sz w:val="16"/>
                <w:szCs w:val="16"/>
              </w:rPr>
              <w:t>1 014,0</w:t>
            </w:r>
          </w:p>
        </w:tc>
        <w:tc>
          <w:tcPr>
            <w:tcW w:w="344" w:type="pct"/>
            <w:tcBorders>
              <w:top w:val="single" w:sz="8" w:space="0" w:color="auto"/>
              <w:left w:val="nil"/>
              <w:bottom w:val="single" w:sz="4" w:space="0" w:color="auto"/>
              <w:right w:val="single" w:sz="4" w:space="0" w:color="auto"/>
            </w:tcBorders>
            <w:noWrap/>
            <w:vAlign w:val="center"/>
          </w:tcPr>
          <w:p w14:paraId="2D38C590" w14:textId="4AF5511D" w:rsidR="0004127A" w:rsidRPr="000C4BD1" w:rsidRDefault="004B472C" w:rsidP="000C4BD1">
            <w:pPr>
              <w:spacing w:after="0"/>
              <w:jc w:val="center"/>
              <w:rPr>
                <w:rFonts w:ascii="Times New Roman" w:hAnsi="Times New Roman" w:cs="Times New Roman"/>
                <w:b/>
                <w:bCs/>
                <w:noProof/>
                <w:color w:val="000000"/>
                <w:sz w:val="16"/>
                <w:szCs w:val="16"/>
              </w:rPr>
            </w:pPr>
            <w:r w:rsidRPr="004B472C">
              <w:rPr>
                <w:rFonts w:ascii="Times New Roman" w:hAnsi="Times New Roman" w:cs="Times New Roman"/>
                <w:b/>
                <w:bCs/>
                <w:noProof/>
                <w:color w:val="000000"/>
                <w:sz w:val="16"/>
                <w:szCs w:val="16"/>
              </w:rPr>
              <w:t>1</w:t>
            </w:r>
            <w:r w:rsidR="001A6E85" w:rsidRPr="000C4BD1">
              <w:rPr>
                <w:rFonts w:ascii="Times New Roman" w:hAnsi="Times New Roman" w:cs="Times New Roman"/>
                <w:b/>
                <w:bCs/>
                <w:noProof/>
                <w:color w:val="000000"/>
                <w:sz w:val="16"/>
                <w:szCs w:val="16"/>
              </w:rPr>
              <w:t> </w:t>
            </w:r>
            <w:r w:rsidRPr="004B472C">
              <w:rPr>
                <w:rFonts w:ascii="Times New Roman" w:hAnsi="Times New Roman" w:cs="Times New Roman"/>
                <w:b/>
                <w:bCs/>
                <w:noProof/>
                <w:color w:val="000000"/>
                <w:sz w:val="16"/>
                <w:szCs w:val="16"/>
              </w:rPr>
              <w:t>047</w:t>
            </w:r>
            <w:r w:rsidR="00D52E19">
              <w:rPr>
                <w:rFonts w:ascii="Times New Roman" w:hAnsi="Times New Roman" w:cs="Times New Roman"/>
                <w:b/>
                <w:bCs/>
                <w:noProof/>
                <w:color w:val="000000"/>
                <w:sz w:val="16"/>
                <w:szCs w:val="16"/>
              </w:rPr>
              <w:t>,</w:t>
            </w:r>
            <w:r w:rsidRPr="004B472C">
              <w:rPr>
                <w:rFonts w:ascii="Times New Roman" w:hAnsi="Times New Roman" w:cs="Times New Roman"/>
                <w:b/>
                <w:bCs/>
                <w:noProof/>
                <w:color w:val="000000"/>
                <w:sz w:val="16"/>
                <w:szCs w:val="16"/>
              </w:rPr>
              <w:t>8</w:t>
            </w:r>
          </w:p>
        </w:tc>
        <w:tc>
          <w:tcPr>
            <w:tcW w:w="344" w:type="pct"/>
            <w:tcBorders>
              <w:top w:val="single" w:sz="8" w:space="0" w:color="auto"/>
              <w:left w:val="nil"/>
              <w:bottom w:val="single" w:sz="4" w:space="0" w:color="auto"/>
              <w:right w:val="single" w:sz="4" w:space="0" w:color="auto"/>
            </w:tcBorders>
            <w:noWrap/>
            <w:vAlign w:val="center"/>
          </w:tcPr>
          <w:p w14:paraId="75FFDF4E" w14:textId="77777777" w:rsidR="0004127A" w:rsidRPr="000C4BD1" w:rsidRDefault="0004127A" w:rsidP="000C4BD1">
            <w:pPr>
              <w:spacing w:after="0"/>
              <w:jc w:val="center"/>
              <w:rPr>
                <w:rFonts w:ascii="Times New Roman" w:hAnsi="Times New Roman" w:cs="Times New Roman"/>
                <w:b/>
                <w:bCs/>
                <w:noProof/>
                <w:color w:val="000000"/>
                <w:sz w:val="16"/>
                <w:szCs w:val="16"/>
              </w:rPr>
            </w:pPr>
          </w:p>
        </w:tc>
        <w:tc>
          <w:tcPr>
            <w:tcW w:w="350" w:type="pct"/>
            <w:tcBorders>
              <w:top w:val="single" w:sz="8" w:space="0" w:color="auto"/>
              <w:left w:val="nil"/>
              <w:bottom w:val="single" w:sz="4" w:space="0" w:color="auto"/>
              <w:right w:val="single" w:sz="8" w:space="0" w:color="auto"/>
            </w:tcBorders>
            <w:noWrap/>
            <w:vAlign w:val="center"/>
          </w:tcPr>
          <w:p w14:paraId="7426A3CD" w14:textId="77777777" w:rsidR="0004127A" w:rsidRPr="000C4BD1" w:rsidRDefault="0004127A" w:rsidP="000C4BD1">
            <w:pPr>
              <w:spacing w:after="0"/>
              <w:jc w:val="center"/>
              <w:rPr>
                <w:rFonts w:ascii="Times New Roman" w:hAnsi="Times New Roman" w:cs="Times New Roman"/>
                <w:b/>
                <w:bCs/>
                <w:noProof/>
                <w:color w:val="000000"/>
                <w:sz w:val="16"/>
                <w:szCs w:val="16"/>
              </w:rPr>
            </w:pPr>
          </w:p>
        </w:tc>
        <w:tc>
          <w:tcPr>
            <w:tcW w:w="450" w:type="pct"/>
            <w:tcBorders>
              <w:top w:val="single" w:sz="8" w:space="0" w:color="auto"/>
              <w:left w:val="nil"/>
              <w:bottom w:val="single" w:sz="4" w:space="0" w:color="auto"/>
              <w:right w:val="single" w:sz="8" w:space="0" w:color="auto"/>
            </w:tcBorders>
            <w:noWrap/>
            <w:vAlign w:val="center"/>
          </w:tcPr>
          <w:p w14:paraId="0966E20B" w14:textId="3EFA9852" w:rsidR="0004127A" w:rsidRPr="000C4BD1" w:rsidRDefault="00D52E19" w:rsidP="000C4BD1">
            <w:pPr>
              <w:spacing w:after="0"/>
              <w:jc w:val="right"/>
              <w:rPr>
                <w:rFonts w:ascii="Times New Roman" w:hAnsi="Times New Roman" w:cs="Times New Roman"/>
                <w:b/>
                <w:bCs/>
                <w:noProof/>
                <w:color w:val="000000"/>
                <w:sz w:val="16"/>
                <w:szCs w:val="16"/>
              </w:rPr>
            </w:pPr>
            <w:r>
              <w:rPr>
                <w:rFonts w:ascii="Times New Roman" w:hAnsi="Times New Roman" w:cs="Times New Roman"/>
                <w:b/>
                <w:bCs/>
                <w:noProof/>
                <w:color w:val="000000"/>
                <w:sz w:val="16"/>
                <w:szCs w:val="16"/>
              </w:rPr>
              <w:t>2</w:t>
            </w:r>
            <w:r w:rsidR="0004127A" w:rsidRPr="000C4BD1">
              <w:rPr>
                <w:rFonts w:ascii="Times New Roman" w:hAnsi="Times New Roman" w:cs="Times New Roman"/>
                <w:b/>
                <w:bCs/>
                <w:noProof/>
                <w:color w:val="000000"/>
                <w:sz w:val="16"/>
                <w:szCs w:val="16"/>
              </w:rPr>
              <w:t> 0</w:t>
            </w:r>
            <w:r>
              <w:rPr>
                <w:rFonts w:ascii="Times New Roman" w:hAnsi="Times New Roman" w:cs="Times New Roman"/>
                <w:b/>
                <w:bCs/>
                <w:noProof/>
                <w:color w:val="000000"/>
                <w:sz w:val="16"/>
                <w:szCs w:val="16"/>
              </w:rPr>
              <w:t>6</w:t>
            </w:r>
            <w:r w:rsidR="0004127A" w:rsidRPr="000C4BD1">
              <w:rPr>
                <w:rFonts w:ascii="Times New Roman" w:hAnsi="Times New Roman" w:cs="Times New Roman"/>
                <w:b/>
                <w:bCs/>
                <w:noProof/>
                <w:color w:val="000000"/>
                <w:sz w:val="16"/>
                <w:szCs w:val="16"/>
              </w:rPr>
              <w:t>1,</w:t>
            </w:r>
            <w:r>
              <w:rPr>
                <w:rFonts w:ascii="Times New Roman" w:hAnsi="Times New Roman" w:cs="Times New Roman"/>
                <w:b/>
                <w:bCs/>
                <w:noProof/>
                <w:color w:val="000000"/>
                <w:sz w:val="16"/>
                <w:szCs w:val="16"/>
              </w:rPr>
              <w:t>9</w:t>
            </w:r>
          </w:p>
        </w:tc>
      </w:tr>
      <w:tr w:rsidR="0004127A" w:rsidRPr="007D1C2E" w14:paraId="240002F3" w14:textId="77777777">
        <w:trPr>
          <w:trHeight w:val="315"/>
        </w:trPr>
        <w:tc>
          <w:tcPr>
            <w:tcW w:w="1705" w:type="pct"/>
            <w:tcBorders>
              <w:top w:val="single" w:sz="4" w:space="0" w:color="auto"/>
              <w:left w:val="single" w:sz="8" w:space="0" w:color="auto"/>
              <w:bottom w:val="single" w:sz="4" w:space="0" w:color="auto"/>
              <w:right w:val="single" w:sz="8" w:space="0" w:color="auto"/>
            </w:tcBorders>
            <w:vAlign w:val="center"/>
          </w:tcPr>
          <w:p w14:paraId="03A00C7B" w14:textId="77777777" w:rsidR="0004127A" w:rsidRPr="000C4BD1" w:rsidRDefault="0004127A" w:rsidP="000C4BD1">
            <w:pPr>
              <w:spacing w:after="0"/>
              <w:rPr>
                <w:rFonts w:ascii="Times New Roman" w:hAnsi="Times New Roman" w:cs="Times New Roman"/>
                <w:b/>
                <w:bCs/>
                <w:noProof/>
                <w:sz w:val="16"/>
                <w:szCs w:val="16"/>
                <w:lang w:val="en-IE"/>
              </w:rPr>
            </w:pPr>
            <w:r w:rsidRPr="000C4BD1">
              <w:rPr>
                <w:rFonts w:ascii="Times New Roman" w:hAnsi="Times New Roman" w:cs="Times New Roman"/>
                <w:b/>
                <w:bCs/>
                <w:noProof/>
                <w:sz w:val="16"/>
                <w:szCs w:val="16"/>
                <w:lang w:val="en-IE"/>
              </w:rPr>
              <w:t>Technical decommitments and decommitments linked to Brexit</w:t>
            </w:r>
          </w:p>
        </w:tc>
        <w:tc>
          <w:tcPr>
            <w:tcW w:w="432" w:type="pct"/>
            <w:tcBorders>
              <w:top w:val="nil"/>
              <w:left w:val="nil"/>
              <w:bottom w:val="single" w:sz="4" w:space="0" w:color="auto"/>
              <w:right w:val="single" w:sz="4" w:space="0" w:color="auto"/>
            </w:tcBorders>
            <w:vAlign w:val="center"/>
          </w:tcPr>
          <w:p w14:paraId="2E0B76F8" w14:textId="77777777" w:rsidR="0004127A" w:rsidRPr="000C4BD1" w:rsidRDefault="0004127A" w:rsidP="000C4BD1">
            <w:pPr>
              <w:spacing w:after="0"/>
              <w:jc w:val="center"/>
              <w:rPr>
                <w:rFonts w:ascii="Times New Roman" w:hAnsi="Times New Roman" w:cs="Times New Roman"/>
                <w:b/>
                <w:bCs/>
                <w:noProof/>
                <w:color w:val="000000"/>
                <w:sz w:val="16"/>
                <w:szCs w:val="16"/>
              </w:rPr>
            </w:pPr>
            <w:r w:rsidRPr="000C4BD1">
              <w:rPr>
                <w:rFonts w:ascii="Times New Roman" w:hAnsi="Times New Roman" w:cs="Times New Roman"/>
                <w:b/>
                <w:bCs/>
                <w:noProof/>
                <w:color w:val="000000"/>
                <w:sz w:val="16"/>
                <w:szCs w:val="16"/>
              </w:rPr>
              <w:t xml:space="preserve"> (2) </w:t>
            </w:r>
          </w:p>
        </w:tc>
        <w:tc>
          <w:tcPr>
            <w:tcW w:w="344" w:type="pct"/>
            <w:tcBorders>
              <w:top w:val="nil"/>
              <w:left w:val="single" w:sz="8" w:space="0" w:color="auto"/>
              <w:bottom w:val="single" w:sz="4" w:space="0" w:color="auto"/>
              <w:right w:val="single" w:sz="4" w:space="0" w:color="auto"/>
            </w:tcBorders>
            <w:noWrap/>
            <w:vAlign w:val="center"/>
          </w:tcPr>
          <w:p w14:paraId="08DFC8FC" w14:textId="77777777" w:rsidR="0004127A" w:rsidRPr="000C4BD1" w:rsidRDefault="0004127A" w:rsidP="000C4BD1">
            <w:pPr>
              <w:spacing w:after="0"/>
              <w:jc w:val="center"/>
              <w:rPr>
                <w:rFonts w:ascii="Times New Roman" w:hAnsi="Times New Roman" w:cs="Times New Roman"/>
                <w:b/>
                <w:bCs/>
                <w:noProof/>
                <w:color w:val="000000"/>
                <w:sz w:val="16"/>
                <w:szCs w:val="16"/>
              </w:rPr>
            </w:pPr>
            <w:r w:rsidRPr="000C4BD1">
              <w:rPr>
                <w:rFonts w:ascii="Times New Roman" w:hAnsi="Times New Roman" w:cs="Times New Roman"/>
                <w:b/>
                <w:bCs/>
                <w:noProof/>
                <w:color w:val="000000"/>
                <w:sz w:val="16"/>
                <w:szCs w:val="16"/>
              </w:rPr>
              <w:t>244,9</w:t>
            </w:r>
          </w:p>
        </w:tc>
        <w:tc>
          <w:tcPr>
            <w:tcW w:w="344" w:type="pct"/>
            <w:tcBorders>
              <w:top w:val="nil"/>
              <w:left w:val="nil"/>
              <w:bottom w:val="single" w:sz="4" w:space="0" w:color="auto"/>
              <w:right w:val="single" w:sz="4" w:space="0" w:color="auto"/>
            </w:tcBorders>
            <w:noWrap/>
            <w:vAlign w:val="center"/>
          </w:tcPr>
          <w:p w14:paraId="0C2E2A91" w14:textId="77777777" w:rsidR="0004127A" w:rsidRPr="000C4BD1" w:rsidRDefault="0004127A" w:rsidP="000C4BD1">
            <w:pPr>
              <w:spacing w:after="0"/>
              <w:jc w:val="center"/>
              <w:rPr>
                <w:rFonts w:ascii="Times New Roman" w:hAnsi="Times New Roman" w:cs="Times New Roman"/>
                <w:b/>
                <w:bCs/>
                <w:noProof/>
                <w:color w:val="000000"/>
                <w:sz w:val="16"/>
                <w:szCs w:val="16"/>
              </w:rPr>
            </w:pPr>
            <w:r w:rsidRPr="000C4BD1">
              <w:rPr>
                <w:rFonts w:ascii="Times New Roman" w:hAnsi="Times New Roman" w:cs="Times New Roman"/>
                <w:b/>
                <w:bCs/>
                <w:noProof/>
                <w:color w:val="000000"/>
                <w:sz w:val="16"/>
                <w:szCs w:val="16"/>
              </w:rPr>
              <w:t>137,2</w:t>
            </w:r>
          </w:p>
        </w:tc>
        <w:tc>
          <w:tcPr>
            <w:tcW w:w="344" w:type="pct"/>
            <w:tcBorders>
              <w:top w:val="nil"/>
              <w:left w:val="nil"/>
              <w:bottom w:val="single" w:sz="4" w:space="0" w:color="auto"/>
              <w:right w:val="single" w:sz="4" w:space="0" w:color="auto"/>
            </w:tcBorders>
            <w:noWrap/>
            <w:vAlign w:val="center"/>
          </w:tcPr>
          <w:p w14:paraId="6223A6EF" w14:textId="77777777" w:rsidR="0004127A" w:rsidRPr="000C4BD1" w:rsidRDefault="0004127A" w:rsidP="000C4BD1">
            <w:pPr>
              <w:spacing w:after="0"/>
              <w:jc w:val="center"/>
              <w:rPr>
                <w:rFonts w:ascii="Times New Roman" w:hAnsi="Times New Roman" w:cs="Times New Roman"/>
                <w:b/>
                <w:bCs/>
                <w:noProof/>
                <w:color w:val="000000"/>
                <w:sz w:val="16"/>
                <w:szCs w:val="16"/>
              </w:rPr>
            </w:pPr>
            <w:r w:rsidRPr="000C4BD1">
              <w:rPr>
                <w:rFonts w:ascii="Times New Roman" w:hAnsi="Times New Roman" w:cs="Times New Roman"/>
                <w:b/>
                <w:bCs/>
                <w:noProof/>
                <w:color w:val="000000"/>
                <w:sz w:val="16"/>
                <w:szCs w:val="16"/>
              </w:rPr>
              <w:t>182,6</w:t>
            </w:r>
          </w:p>
        </w:tc>
        <w:tc>
          <w:tcPr>
            <w:tcW w:w="344" w:type="pct"/>
            <w:tcBorders>
              <w:top w:val="nil"/>
              <w:left w:val="nil"/>
              <w:bottom w:val="single" w:sz="4" w:space="0" w:color="auto"/>
              <w:right w:val="single" w:sz="4" w:space="0" w:color="auto"/>
            </w:tcBorders>
            <w:noWrap/>
            <w:vAlign w:val="center"/>
          </w:tcPr>
          <w:p w14:paraId="0CC809C0" w14:textId="77777777" w:rsidR="0004127A" w:rsidRPr="000C4BD1" w:rsidRDefault="0004127A" w:rsidP="000C4BD1">
            <w:pPr>
              <w:spacing w:after="0"/>
              <w:jc w:val="center"/>
              <w:rPr>
                <w:rFonts w:ascii="Times New Roman" w:hAnsi="Times New Roman" w:cs="Times New Roman"/>
                <w:b/>
                <w:bCs/>
                <w:noProof/>
                <w:color w:val="000000"/>
                <w:sz w:val="16"/>
                <w:szCs w:val="16"/>
              </w:rPr>
            </w:pPr>
            <w:r w:rsidRPr="000C4BD1">
              <w:rPr>
                <w:rFonts w:ascii="Times New Roman" w:hAnsi="Times New Roman" w:cs="Times New Roman"/>
                <w:b/>
                <w:bCs/>
                <w:noProof/>
                <w:color w:val="000000"/>
                <w:sz w:val="16"/>
                <w:szCs w:val="16"/>
              </w:rPr>
              <w:t>138,5</w:t>
            </w:r>
          </w:p>
        </w:tc>
        <w:tc>
          <w:tcPr>
            <w:tcW w:w="344" w:type="pct"/>
            <w:tcBorders>
              <w:top w:val="nil"/>
              <w:left w:val="nil"/>
              <w:bottom w:val="single" w:sz="4" w:space="0" w:color="auto"/>
              <w:right w:val="single" w:sz="4" w:space="0" w:color="auto"/>
            </w:tcBorders>
            <w:noWrap/>
            <w:vAlign w:val="center"/>
          </w:tcPr>
          <w:p w14:paraId="712AC5F1" w14:textId="3DAE9BD0" w:rsidR="0004127A" w:rsidRPr="000C4BD1" w:rsidRDefault="0076036F" w:rsidP="000C4BD1">
            <w:pPr>
              <w:spacing w:after="0"/>
              <w:jc w:val="center"/>
              <w:rPr>
                <w:rFonts w:ascii="Times New Roman" w:hAnsi="Times New Roman" w:cs="Times New Roman"/>
                <w:b/>
                <w:bCs/>
                <w:noProof/>
                <w:color w:val="000000"/>
                <w:sz w:val="16"/>
                <w:szCs w:val="16"/>
              </w:rPr>
            </w:pPr>
            <w:r>
              <w:rPr>
                <w:rFonts w:ascii="Times New Roman" w:hAnsi="Times New Roman" w:cs="Times New Roman"/>
                <w:b/>
                <w:bCs/>
                <w:noProof/>
                <w:color w:val="000000"/>
                <w:sz w:val="16"/>
                <w:szCs w:val="16"/>
              </w:rPr>
              <w:t>23</w:t>
            </w:r>
            <w:r w:rsidR="00245BC8" w:rsidRPr="000C4BD1">
              <w:rPr>
                <w:rFonts w:ascii="Times New Roman" w:hAnsi="Times New Roman" w:cs="Times New Roman"/>
                <w:b/>
                <w:bCs/>
                <w:noProof/>
                <w:color w:val="000000"/>
                <w:sz w:val="16"/>
                <w:szCs w:val="16"/>
              </w:rPr>
              <w:t>,</w:t>
            </w:r>
            <w:r>
              <w:rPr>
                <w:rFonts w:ascii="Times New Roman" w:hAnsi="Times New Roman" w:cs="Times New Roman"/>
                <w:b/>
                <w:bCs/>
                <w:noProof/>
                <w:color w:val="000000"/>
                <w:sz w:val="16"/>
                <w:szCs w:val="16"/>
              </w:rPr>
              <w:t>1</w:t>
            </w:r>
          </w:p>
        </w:tc>
        <w:tc>
          <w:tcPr>
            <w:tcW w:w="344" w:type="pct"/>
            <w:tcBorders>
              <w:top w:val="nil"/>
              <w:left w:val="nil"/>
              <w:bottom w:val="single" w:sz="4" w:space="0" w:color="auto"/>
              <w:right w:val="single" w:sz="4" w:space="0" w:color="auto"/>
            </w:tcBorders>
            <w:noWrap/>
            <w:vAlign w:val="center"/>
          </w:tcPr>
          <w:p w14:paraId="10F89B6D" w14:textId="77777777" w:rsidR="0004127A" w:rsidRPr="000C4BD1" w:rsidRDefault="0004127A" w:rsidP="000C4BD1">
            <w:pPr>
              <w:spacing w:after="0"/>
              <w:jc w:val="center"/>
              <w:rPr>
                <w:rFonts w:ascii="Times New Roman" w:hAnsi="Times New Roman" w:cs="Times New Roman"/>
                <w:b/>
                <w:bCs/>
                <w:noProof/>
                <w:color w:val="000000"/>
                <w:sz w:val="16"/>
                <w:szCs w:val="16"/>
              </w:rPr>
            </w:pPr>
          </w:p>
        </w:tc>
        <w:tc>
          <w:tcPr>
            <w:tcW w:w="350" w:type="pct"/>
            <w:tcBorders>
              <w:top w:val="nil"/>
              <w:left w:val="nil"/>
              <w:bottom w:val="single" w:sz="4" w:space="0" w:color="auto"/>
              <w:right w:val="single" w:sz="8" w:space="0" w:color="auto"/>
            </w:tcBorders>
            <w:noWrap/>
            <w:vAlign w:val="center"/>
          </w:tcPr>
          <w:p w14:paraId="2C6F553A" w14:textId="77777777" w:rsidR="0004127A" w:rsidRPr="000C4BD1" w:rsidRDefault="0004127A" w:rsidP="000C4BD1">
            <w:pPr>
              <w:spacing w:after="0"/>
              <w:jc w:val="center"/>
              <w:rPr>
                <w:rFonts w:ascii="Times New Roman" w:hAnsi="Times New Roman" w:cs="Times New Roman"/>
                <w:b/>
                <w:bCs/>
                <w:noProof/>
                <w:color w:val="000000"/>
                <w:sz w:val="16"/>
                <w:szCs w:val="16"/>
              </w:rPr>
            </w:pPr>
          </w:p>
        </w:tc>
        <w:tc>
          <w:tcPr>
            <w:tcW w:w="450" w:type="pct"/>
            <w:tcBorders>
              <w:top w:val="nil"/>
              <w:left w:val="nil"/>
              <w:bottom w:val="single" w:sz="4" w:space="0" w:color="auto"/>
              <w:right w:val="single" w:sz="8" w:space="0" w:color="auto"/>
            </w:tcBorders>
            <w:noWrap/>
            <w:vAlign w:val="center"/>
          </w:tcPr>
          <w:p w14:paraId="4625677D" w14:textId="6D901325" w:rsidR="0004127A" w:rsidRPr="000C4BD1" w:rsidRDefault="0004127A" w:rsidP="000C4BD1">
            <w:pPr>
              <w:spacing w:after="0"/>
              <w:jc w:val="right"/>
              <w:rPr>
                <w:rFonts w:ascii="Times New Roman" w:hAnsi="Times New Roman" w:cs="Times New Roman"/>
                <w:b/>
                <w:bCs/>
                <w:noProof/>
                <w:color w:val="000000"/>
                <w:sz w:val="16"/>
                <w:szCs w:val="16"/>
              </w:rPr>
            </w:pPr>
            <w:r w:rsidRPr="000C4BD1">
              <w:rPr>
                <w:rFonts w:ascii="Times New Roman" w:hAnsi="Times New Roman" w:cs="Times New Roman"/>
                <w:b/>
                <w:bCs/>
                <w:noProof/>
                <w:color w:val="000000"/>
                <w:sz w:val="16"/>
                <w:szCs w:val="16"/>
              </w:rPr>
              <w:t>7</w:t>
            </w:r>
            <w:r w:rsidR="00245BC8">
              <w:rPr>
                <w:rFonts w:ascii="Times New Roman" w:hAnsi="Times New Roman" w:cs="Times New Roman"/>
                <w:b/>
                <w:bCs/>
                <w:noProof/>
                <w:color w:val="000000"/>
                <w:sz w:val="16"/>
                <w:szCs w:val="16"/>
              </w:rPr>
              <w:t>50</w:t>
            </w:r>
            <w:r w:rsidRPr="000C4BD1">
              <w:rPr>
                <w:rFonts w:ascii="Times New Roman" w:hAnsi="Times New Roman" w:cs="Times New Roman"/>
                <w:b/>
                <w:bCs/>
                <w:noProof/>
                <w:color w:val="000000"/>
                <w:sz w:val="16"/>
                <w:szCs w:val="16"/>
              </w:rPr>
              <w:t>,</w:t>
            </w:r>
            <w:r w:rsidR="00245BC8">
              <w:rPr>
                <w:rFonts w:ascii="Times New Roman" w:hAnsi="Times New Roman" w:cs="Times New Roman"/>
                <w:b/>
                <w:bCs/>
                <w:noProof/>
                <w:color w:val="000000"/>
                <w:sz w:val="16"/>
                <w:szCs w:val="16"/>
              </w:rPr>
              <w:t>7</w:t>
            </w:r>
          </w:p>
        </w:tc>
      </w:tr>
      <w:tr w:rsidR="0004127A" w:rsidRPr="007D1C2E" w14:paraId="6F240C05" w14:textId="77777777">
        <w:trPr>
          <w:trHeight w:val="510"/>
        </w:trPr>
        <w:tc>
          <w:tcPr>
            <w:tcW w:w="1705" w:type="pct"/>
            <w:tcBorders>
              <w:top w:val="single" w:sz="4" w:space="0" w:color="auto"/>
              <w:left w:val="single" w:sz="8" w:space="0" w:color="auto"/>
              <w:right w:val="single" w:sz="8" w:space="0" w:color="auto"/>
            </w:tcBorders>
            <w:vAlign w:val="center"/>
            <w:hideMark/>
          </w:tcPr>
          <w:p w14:paraId="2F7DE444" w14:textId="77777777" w:rsidR="0004127A" w:rsidRPr="000C4BD1" w:rsidRDefault="0004127A" w:rsidP="000C4BD1">
            <w:pPr>
              <w:spacing w:after="0"/>
              <w:rPr>
                <w:rFonts w:ascii="Times New Roman" w:hAnsi="Times New Roman" w:cs="Times New Roman"/>
                <w:b/>
                <w:bCs/>
                <w:noProof/>
                <w:sz w:val="16"/>
                <w:szCs w:val="16"/>
                <w:lang w:val="en-IE"/>
              </w:rPr>
            </w:pPr>
            <w:r w:rsidRPr="000C4BD1">
              <w:rPr>
                <w:rFonts w:ascii="Times New Roman" w:hAnsi="Times New Roman" w:cs="Times New Roman"/>
                <w:b/>
                <w:bCs/>
                <w:noProof/>
                <w:sz w:val="16"/>
                <w:szCs w:val="16"/>
                <w:lang w:val="en-IE"/>
              </w:rPr>
              <w:t>Decommitments excluded from the EURI Instrument under Article 15 of the Financial Regulation, of which:</w:t>
            </w:r>
          </w:p>
        </w:tc>
        <w:tc>
          <w:tcPr>
            <w:tcW w:w="432" w:type="pct"/>
            <w:tcBorders>
              <w:top w:val="nil"/>
              <w:left w:val="nil"/>
              <w:bottom w:val="single" w:sz="4" w:space="0" w:color="auto"/>
              <w:right w:val="single" w:sz="4" w:space="0" w:color="auto"/>
            </w:tcBorders>
            <w:vAlign w:val="center"/>
            <w:hideMark/>
          </w:tcPr>
          <w:p w14:paraId="0BAAE331" w14:textId="77777777" w:rsidR="0004127A" w:rsidRPr="000C4BD1" w:rsidRDefault="0004127A" w:rsidP="000C4BD1">
            <w:pPr>
              <w:spacing w:after="0"/>
              <w:jc w:val="center"/>
              <w:rPr>
                <w:rFonts w:ascii="Times New Roman" w:hAnsi="Times New Roman" w:cs="Times New Roman"/>
                <w:b/>
                <w:bCs/>
                <w:noProof/>
                <w:color w:val="000000"/>
                <w:sz w:val="16"/>
                <w:szCs w:val="16"/>
              </w:rPr>
            </w:pPr>
            <w:r w:rsidRPr="000C4BD1">
              <w:rPr>
                <w:rFonts w:ascii="Times New Roman" w:hAnsi="Times New Roman" w:cs="Times New Roman"/>
                <w:b/>
                <w:bCs/>
                <w:noProof/>
                <w:color w:val="000000"/>
                <w:sz w:val="16"/>
                <w:szCs w:val="16"/>
              </w:rPr>
              <w:t xml:space="preserve"> (3) </w:t>
            </w:r>
          </w:p>
        </w:tc>
        <w:tc>
          <w:tcPr>
            <w:tcW w:w="344" w:type="pct"/>
            <w:tcBorders>
              <w:top w:val="nil"/>
              <w:left w:val="single" w:sz="8" w:space="0" w:color="auto"/>
              <w:bottom w:val="single" w:sz="4" w:space="0" w:color="auto"/>
              <w:right w:val="single" w:sz="4" w:space="0" w:color="auto"/>
            </w:tcBorders>
            <w:noWrap/>
            <w:vAlign w:val="center"/>
          </w:tcPr>
          <w:p w14:paraId="35DA8427" w14:textId="77777777" w:rsidR="0004127A" w:rsidRPr="000C4BD1" w:rsidRDefault="0004127A" w:rsidP="000C4BD1">
            <w:pPr>
              <w:spacing w:after="0"/>
              <w:jc w:val="center"/>
              <w:rPr>
                <w:rFonts w:ascii="Times New Roman" w:hAnsi="Times New Roman" w:cs="Times New Roman"/>
                <w:b/>
                <w:bCs/>
                <w:noProof/>
                <w:color w:val="000000"/>
                <w:sz w:val="16"/>
                <w:szCs w:val="16"/>
              </w:rPr>
            </w:pPr>
            <w:r w:rsidRPr="000C4BD1">
              <w:rPr>
                <w:rFonts w:ascii="Times New Roman" w:hAnsi="Times New Roman" w:cs="Times New Roman"/>
                <w:b/>
                <w:bCs/>
                <w:noProof/>
                <w:color w:val="000000"/>
                <w:sz w:val="16"/>
                <w:szCs w:val="16"/>
              </w:rPr>
              <w:t>148,8</w:t>
            </w:r>
          </w:p>
        </w:tc>
        <w:tc>
          <w:tcPr>
            <w:tcW w:w="344" w:type="pct"/>
            <w:tcBorders>
              <w:top w:val="nil"/>
              <w:left w:val="nil"/>
              <w:bottom w:val="single" w:sz="4" w:space="0" w:color="auto"/>
              <w:right w:val="single" w:sz="4" w:space="0" w:color="auto"/>
            </w:tcBorders>
            <w:noWrap/>
            <w:vAlign w:val="center"/>
          </w:tcPr>
          <w:p w14:paraId="1B0C8C3C" w14:textId="77777777" w:rsidR="0004127A" w:rsidRPr="000C4BD1" w:rsidRDefault="0004127A" w:rsidP="000C4BD1">
            <w:pPr>
              <w:spacing w:after="0"/>
              <w:jc w:val="center"/>
              <w:rPr>
                <w:rFonts w:ascii="Times New Roman" w:hAnsi="Times New Roman" w:cs="Times New Roman"/>
                <w:b/>
                <w:bCs/>
                <w:noProof/>
                <w:color w:val="000000"/>
                <w:sz w:val="16"/>
                <w:szCs w:val="16"/>
              </w:rPr>
            </w:pPr>
            <w:r w:rsidRPr="000C4BD1">
              <w:rPr>
                <w:rFonts w:ascii="Times New Roman" w:hAnsi="Times New Roman" w:cs="Times New Roman"/>
                <w:b/>
                <w:bCs/>
                <w:noProof/>
                <w:color w:val="000000"/>
                <w:sz w:val="16"/>
                <w:szCs w:val="16"/>
              </w:rPr>
              <w:t>95,3</w:t>
            </w:r>
          </w:p>
        </w:tc>
        <w:tc>
          <w:tcPr>
            <w:tcW w:w="344" w:type="pct"/>
            <w:tcBorders>
              <w:top w:val="nil"/>
              <w:left w:val="nil"/>
              <w:bottom w:val="single" w:sz="4" w:space="0" w:color="auto"/>
              <w:right w:val="single" w:sz="4" w:space="0" w:color="auto"/>
            </w:tcBorders>
            <w:noWrap/>
            <w:vAlign w:val="center"/>
          </w:tcPr>
          <w:p w14:paraId="4B6C98E3" w14:textId="77777777" w:rsidR="0004127A" w:rsidRPr="000C4BD1" w:rsidRDefault="0004127A" w:rsidP="000C4BD1">
            <w:pPr>
              <w:spacing w:after="0"/>
              <w:jc w:val="center"/>
              <w:rPr>
                <w:rFonts w:ascii="Times New Roman" w:hAnsi="Times New Roman" w:cs="Times New Roman"/>
                <w:b/>
                <w:bCs/>
                <w:noProof/>
                <w:color w:val="000000"/>
                <w:sz w:val="16"/>
                <w:szCs w:val="16"/>
              </w:rPr>
            </w:pPr>
            <w:r w:rsidRPr="000C4BD1">
              <w:rPr>
                <w:rFonts w:ascii="Times New Roman" w:hAnsi="Times New Roman" w:cs="Times New Roman"/>
                <w:b/>
                <w:bCs/>
                <w:noProof/>
                <w:color w:val="000000"/>
                <w:sz w:val="16"/>
                <w:szCs w:val="16"/>
              </w:rPr>
              <w:t>72,9</w:t>
            </w:r>
          </w:p>
        </w:tc>
        <w:tc>
          <w:tcPr>
            <w:tcW w:w="344" w:type="pct"/>
            <w:tcBorders>
              <w:top w:val="nil"/>
              <w:left w:val="nil"/>
              <w:bottom w:val="single" w:sz="4" w:space="0" w:color="auto"/>
              <w:right w:val="single" w:sz="4" w:space="0" w:color="auto"/>
            </w:tcBorders>
            <w:noWrap/>
            <w:vAlign w:val="center"/>
          </w:tcPr>
          <w:p w14:paraId="2032140F" w14:textId="77777777" w:rsidR="0004127A" w:rsidRPr="000C4BD1" w:rsidRDefault="0004127A" w:rsidP="000C4BD1">
            <w:pPr>
              <w:spacing w:after="0"/>
              <w:jc w:val="center"/>
              <w:rPr>
                <w:rFonts w:ascii="Times New Roman" w:hAnsi="Times New Roman" w:cs="Times New Roman"/>
                <w:b/>
                <w:bCs/>
                <w:noProof/>
                <w:color w:val="000000"/>
                <w:sz w:val="16"/>
                <w:szCs w:val="16"/>
              </w:rPr>
            </w:pPr>
            <w:r w:rsidRPr="000C4BD1">
              <w:rPr>
                <w:rFonts w:ascii="Times New Roman" w:hAnsi="Times New Roman" w:cs="Times New Roman"/>
                <w:b/>
                <w:bCs/>
                <w:noProof/>
                <w:color w:val="000000"/>
                <w:sz w:val="16"/>
                <w:szCs w:val="16"/>
              </w:rPr>
              <w:t>74,3</w:t>
            </w:r>
          </w:p>
        </w:tc>
        <w:tc>
          <w:tcPr>
            <w:tcW w:w="344" w:type="pct"/>
            <w:tcBorders>
              <w:top w:val="nil"/>
              <w:left w:val="nil"/>
              <w:bottom w:val="single" w:sz="4" w:space="0" w:color="auto"/>
              <w:right w:val="single" w:sz="4" w:space="0" w:color="auto"/>
            </w:tcBorders>
            <w:noWrap/>
            <w:vAlign w:val="center"/>
          </w:tcPr>
          <w:p w14:paraId="3C3843E3" w14:textId="29C2E20A" w:rsidR="0004127A" w:rsidRPr="000C4BD1" w:rsidRDefault="00245BC8" w:rsidP="000C4BD1">
            <w:pPr>
              <w:spacing w:after="0"/>
              <w:jc w:val="center"/>
              <w:rPr>
                <w:rFonts w:ascii="Times New Roman" w:hAnsi="Times New Roman" w:cs="Times New Roman"/>
                <w:b/>
                <w:bCs/>
                <w:noProof/>
                <w:color w:val="000000"/>
                <w:sz w:val="16"/>
                <w:szCs w:val="16"/>
              </w:rPr>
            </w:pPr>
            <w:r>
              <w:rPr>
                <w:rFonts w:ascii="Times New Roman" w:hAnsi="Times New Roman" w:cs="Times New Roman"/>
                <w:b/>
                <w:bCs/>
                <w:noProof/>
                <w:color w:val="000000"/>
                <w:sz w:val="16"/>
                <w:szCs w:val="16"/>
              </w:rPr>
              <w:t>31</w:t>
            </w:r>
            <w:r w:rsidRPr="000C4BD1">
              <w:rPr>
                <w:rFonts w:ascii="Times New Roman" w:hAnsi="Times New Roman" w:cs="Times New Roman"/>
                <w:b/>
                <w:bCs/>
                <w:noProof/>
                <w:color w:val="000000"/>
                <w:sz w:val="16"/>
                <w:szCs w:val="16"/>
              </w:rPr>
              <w:t>,</w:t>
            </w:r>
            <w:r>
              <w:rPr>
                <w:rFonts w:ascii="Times New Roman" w:hAnsi="Times New Roman" w:cs="Times New Roman"/>
                <w:b/>
                <w:bCs/>
                <w:noProof/>
                <w:color w:val="000000"/>
                <w:sz w:val="16"/>
                <w:szCs w:val="16"/>
              </w:rPr>
              <w:t>7</w:t>
            </w:r>
          </w:p>
        </w:tc>
        <w:tc>
          <w:tcPr>
            <w:tcW w:w="344" w:type="pct"/>
            <w:tcBorders>
              <w:top w:val="nil"/>
              <w:left w:val="nil"/>
              <w:bottom w:val="single" w:sz="4" w:space="0" w:color="auto"/>
              <w:right w:val="single" w:sz="4" w:space="0" w:color="auto"/>
            </w:tcBorders>
            <w:noWrap/>
            <w:vAlign w:val="center"/>
          </w:tcPr>
          <w:p w14:paraId="55913D65" w14:textId="77777777" w:rsidR="0004127A" w:rsidRPr="000C4BD1" w:rsidRDefault="0004127A" w:rsidP="000C4BD1">
            <w:pPr>
              <w:spacing w:after="0"/>
              <w:jc w:val="center"/>
              <w:rPr>
                <w:rFonts w:ascii="Times New Roman" w:hAnsi="Times New Roman" w:cs="Times New Roman"/>
                <w:b/>
                <w:bCs/>
                <w:noProof/>
                <w:color w:val="000000"/>
                <w:sz w:val="16"/>
                <w:szCs w:val="16"/>
              </w:rPr>
            </w:pPr>
          </w:p>
        </w:tc>
        <w:tc>
          <w:tcPr>
            <w:tcW w:w="350" w:type="pct"/>
            <w:tcBorders>
              <w:top w:val="nil"/>
              <w:left w:val="nil"/>
              <w:bottom w:val="single" w:sz="4" w:space="0" w:color="auto"/>
              <w:right w:val="single" w:sz="8" w:space="0" w:color="auto"/>
            </w:tcBorders>
            <w:noWrap/>
            <w:vAlign w:val="center"/>
          </w:tcPr>
          <w:p w14:paraId="3FED350A" w14:textId="77777777" w:rsidR="0004127A" w:rsidRPr="000C4BD1" w:rsidRDefault="0004127A" w:rsidP="000C4BD1">
            <w:pPr>
              <w:spacing w:after="0"/>
              <w:jc w:val="center"/>
              <w:rPr>
                <w:rFonts w:ascii="Times New Roman" w:hAnsi="Times New Roman" w:cs="Times New Roman"/>
                <w:b/>
                <w:bCs/>
                <w:noProof/>
                <w:color w:val="000000"/>
                <w:sz w:val="16"/>
                <w:szCs w:val="16"/>
              </w:rPr>
            </w:pPr>
          </w:p>
        </w:tc>
        <w:tc>
          <w:tcPr>
            <w:tcW w:w="450" w:type="pct"/>
            <w:tcBorders>
              <w:top w:val="nil"/>
              <w:left w:val="nil"/>
              <w:bottom w:val="single" w:sz="4" w:space="0" w:color="auto"/>
              <w:right w:val="single" w:sz="8" w:space="0" w:color="auto"/>
            </w:tcBorders>
            <w:noWrap/>
            <w:vAlign w:val="center"/>
          </w:tcPr>
          <w:p w14:paraId="0A18A950" w14:textId="271B8ADE" w:rsidR="0004127A" w:rsidRPr="000C4BD1" w:rsidRDefault="00245BC8" w:rsidP="000C4BD1">
            <w:pPr>
              <w:spacing w:after="0"/>
              <w:jc w:val="right"/>
              <w:rPr>
                <w:rFonts w:ascii="Times New Roman" w:hAnsi="Times New Roman" w:cs="Times New Roman"/>
                <w:b/>
                <w:bCs/>
                <w:noProof/>
                <w:color w:val="000000"/>
                <w:sz w:val="16"/>
                <w:szCs w:val="16"/>
              </w:rPr>
            </w:pPr>
            <w:r>
              <w:rPr>
                <w:rFonts w:ascii="Times New Roman" w:hAnsi="Times New Roman" w:cs="Times New Roman"/>
                <w:b/>
                <w:bCs/>
                <w:noProof/>
                <w:color w:val="000000"/>
                <w:sz w:val="16"/>
                <w:szCs w:val="16"/>
              </w:rPr>
              <w:t>423</w:t>
            </w:r>
            <w:r w:rsidR="0004127A" w:rsidRPr="000C4BD1">
              <w:rPr>
                <w:rFonts w:ascii="Times New Roman" w:hAnsi="Times New Roman" w:cs="Times New Roman"/>
                <w:b/>
                <w:bCs/>
                <w:noProof/>
                <w:color w:val="000000"/>
                <w:sz w:val="16"/>
                <w:szCs w:val="16"/>
              </w:rPr>
              <w:t>,</w:t>
            </w:r>
            <w:r>
              <w:rPr>
                <w:rFonts w:ascii="Times New Roman" w:hAnsi="Times New Roman" w:cs="Times New Roman"/>
                <w:b/>
                <w:bCs/>
                <w:noProof/>
                <w:color w:val="000000"/>
                <w:sz w:val="16"/>
                <w:szCs w:val="16"/>
              </w:rPr>
              <w:t>0</w:t>
            </w:r>
          </w:p>
        </w:tc>
      </w:tr>
      <w:tr w:rsidR="0004127A" w:rsidRPr="007D1C2E" w14:paraId="0A6FE3E3" w14:textId="77777777">
        <w:trPr>
          <w:trHeight w:val="300"/>
        </w:trPr>
        <w:tc>
          <w:tcPr>
            <w:tcW w:w="1705" w:type="pct"/>
            <w:tcBorders>
              <w:left w:val="single" w:sz="8" w:space="0" w:color="auto"/>
              <w:bottom w:val="nil"/>
              <w:right w:val="single" w:sz="8" w:space="0" w:color="auto"/>
            </w:tcBorders>
            <w:vAlign w:val="center"/>
            <w:hideMark/>
          </w:tcPr>
          <w:p w14:paraId="54EE113A" w14:textId="77777777" w:rsidR="0004127A" w:rsidRPr="000C4BD1" w:rsidRDefault="0004127A" w:rsidP="000C4BD1">
            <w:pPr>
              <w:spacing w:after="0"/>
              <w:jc w:val="right"/>
              <w:rPr>
                <w:rFonts w:ascii="Times New Roman" w:hAnsi="Times New Roman" w:cs="Times New Roman"/>
                <w:i/>
                <w:iCs/>
                <w:noProof/>
                <w:sz w:val="16"/>
                <w:szCs w:val="16"/>
                <w:lang w:val="en-IE"/>
              </w:rPr>
            </w:pPr>
            <w:r w:rsidRPr="000C4BD1">
              <w:rPr>
                <w:rFonts w:ascii="Times New Roman" w:hAnsi="Times New Roman" w:cs="Times New Roman"/>
                <w:i/>
                <w:iCs/>
                <w:noProof/>
                <w:sz w:val="16"/>
                <w:szCs w:val="16"/>
                <w:lang w:val="en-IE"/>
              </w:rPr>
              <w:t>Article 15(1) of the Financial Regulation</w:t>
            </w:r>
          </w:p>
        </w:tc>
        <w:tc>
          <w:tcPr>
            <w:tcW w:w="432" w:type="pct"/>
            <w:tcBorders>
              <w:top w:val="nil"/>
              <w:left w:val="nil"/>
              <w:bottom w:val="single" w:sz="4" w:space="0" w:color="auto"/>
              <w:right w:val="single" w:sz="4" w:space="0" w:color="auto"/>
            </w:tcBorders>
            <w:vAlign w:val="center"/>
            <w:hideMark/>
          </w:tcPr>
          <w:p w14:paraId="4C17D030" w14:textId="77777777" w:rsidR="0004127A" w:rsidRPr="000C4BD1" w:rsidRDefault="0004127A" w:rsidP="000C4BD1">
            <w:pPr>
              <w:spacing w:after="0"/>
              <w:jc w:val="center"/>
              <w:rPr>
                <w:rFonts w:ascii="Times New Roman" w:hAnsi="Times New Roman" w:cs="Times New Roman"/>
                <w:i/>
                <w:iCs/>
                <w:noProof/>
                <w:color w:val="000000"/>
                <w:sz w:val="16"/>
                <w:szCs w:val="16"/>
              </w:rPr>
            </w:pPr>
          </w:p>
        </w:tc>
        <w:tc>
          <w:tcPr>
            <w:tcW w:w="344" w:type="pct"/>
            <w:tcBorders>
              <w:top w:val="nil"/>
              <w:left w:val="single" w:sz="8" w:space="0" w:color="auto"/>
              <w:bottom w:val="single" w:sz="4" w:space="0" w:color="auto"/>
              <w:right w:val="single" w:sz="4" w:space="0" w:color="auto"/>
            </w:tcBorders>
            <w:noWrap/>
            <w:vAlign w:val="center"/>
          </w:tcPr>
          <w:p w14:paraId="489A8D6A" w14:textId="77777777" w:rsidR="0004127A" w:rsidRPr="000C4BD1" w:rsidRDefault="0004127A" w:rsidP="000C4BD1">
            <w:pPr>
              <w:spacing w:after="0"/>
              <w:jc w:val="center"/>
              <w:rPr>
                <w:rFonts w:ascii="Times New Roman" w:hAnsi="Times New Roman" w:cs="Times New Roman"/>
                <w:i/>
                <w:iCs/>
                <w:noProof/>
                <w:color w:val="000000"/>
                <w:sz w:val="16"/>
                <w:szCs w:val="16"/>
              </w:rPr>
            </w:pPr>
            <w:r w:rsidRPr="000C4BD1">
              <w:rPr>
                <w:rFonts w:ascii="Times New Roman" w:hAnsi="Times New Roman" w:cs="Times New Roman"/>
                <w:i/>
                <w:iCs/>
                <w:noProof/>
                <w:color w:val="000000"/>
                <w:sz w:val="16"/>
                <w:szCs w:val="16"/>
              </w:rPr>
              <w:t>-</w:t>
            </w:r>
          </w:p>
        </w:tc>
        <w:tc>
          <w:tcPr>
            <w:tcW w:w="344" w:type="pct"/>
            <w:tcBorders>
              <w:top w:val="nil"/>
              <w:left w:val="nil"/>
              <w:bottom w:val="single" w:sz="4" w:space="0" w:color="auto"/>
              <w:right w:val="single" w:sz="4" w:space="0" w:color="auto"/>
            </w:tcBorders>
            <w:noWrap/>
            <w:vAlign w:val="center"/>
          </w:tcPr>
          <w:p w14:paraId="6C2FFC63" w14:textId="77777777" w:rsidR="0004127A" w:rsidRPr="000C4BD1" w:rsidRDefault="0004127A" w:rsidP="000C4BD1">
            <w:pPr>
              <w:spacing w:after="0"/>
              <w:jc w:val="center"/>
              <w:rPr>
                <w:rFonts w:ascii="Times New Roman" w:hAnsi="Times New Roman" w:cs="Times New Roman"/>
                <w:i/>
                <w:iCs/>
                <w:noProof/>
                <w:color w:val="000000"/>
                <w:sz w:val="16"/>
                <w:szCs w:val="16"/>
              </w:rPr>
            </w:pPr>
            <w:r w:rsidRPr="000C4BD1">
              <w:rPr>
                <w:rFonts w:ascii="Times New Roman" w:hAnsi="Times New Roman" w:cs="Times New Roman"/>
                <w:i/>
                <w:iCs/>
                <w:noProof/>
                <w:color w:val="000000"/>
                <w:sz w:val="16"/>
                <w:szCs w:val="16"/>
              </w:rPr>
              <w:t>-</w:t>
            </w:r>
          </w:p>
        </w:tc>
        <w:tc>
          <w:tcPr>
            <w:tcW w:w="344" w:type="pct"/>
            <w:tcBorders>
              <w:top w:val="nil"/>
              <w:left w:val="nil"/>
              <w:bottom w:val="single" w:sz="4" w:space="0" w:color="auto"/>
              <w:right w:val="single" w:sz="4" w:space="0" w:color="auto"/>
            </w:tcBorders>
            <w:noWrap/>
            <w:vAlign w:val="center"/>
          </w:tcPr>
          <w:p w14:paraId="07F25CDA" w14:textId="77777777" w:rsidR="0004127A" w:rsidRPr="000C4BD1" w:rsidRDefault="0004127A" w:rsidP="000C4BD1">
            <w:pPr>
              <w:spacing w:after="0"/>
              <w:jc w:val="center"/>
              <w:rPr>
                <w:rFonts w:ascii="Times New Roman" w:hAnsi="Times New Roman" w:cs="Times New Roman"/>
                <w:i/>
                <w:iCs/>
                <w:noProof/>
                <w:color w:val="000000"/>
                <w:sz w:val="16"/>
                <w:szCs w:val="16"/>
              </w:rPr>
            </w:pPr>
            <w:r w:rsidRPr="000C4BD1">
              <w:rPr>
                <w:rFonts w:ascii="Times New Roman" w:hAnsi="Times New Roman" w:cs="Times New Roman"/>
                <w:i/>
                <w:iCs/>
                <w:noProof/>
                <w:color w:val="000000"/>
                <w:sz w:val="16"/>
                <w:szCs w:val="16"/>
              </w:rPr>
              <w:t>-</w:t>
            </w:r>
          </w:p>
        </w:tc>
        <w:tc>
          <w:tcPr>
            <w:tcW w:w="344" w:type="pct"/>
            <w:tcBorders>
              <w:top w:val="nil"/>
              <w:left w:val="nil"/>
              <w:bottom w:val="single" w:sz="4" w:space="0" w:color="auto"/>
              <w:right w:val="single" w:sz="4" w:space="0" w:color="auto"/>
            </w:tcBorders>
            <w:noWrap/>
            <w:vAlign w:val="center"/>
          </w:tcPr>
          <w:p w14:paraId="77E0C679" w14:textId="77777777" w:rsidR="0004127A" w:rsidRPr="000C4BD1" w:rsidRDefault="0004127A" w:rsidP="000C4BD1">
            <w:pPr>
              <w:spacing w:after="0"/>
              <w:jc w:val="center"/>
              <w:rPr>
                <w:rFonts w:ascii="Times New Roman" w:hAnsi="Times New Roman" w:cs="Times New Roman"/>
                <w:i/>
                <w:iCs/>
                <w:noProof/>
                <w:color w:val="000000"/>
                <w:sz w:val="16"/>
                <w:szCs w:val="16"/>
              </w:rPr>
            </w:pPr>
            <w:r w:rsidRPr="000C4BD1">
              <w:rPr>
                <w:rFonts w:ascii="Times New Roman" w:hAnsi="Times New Roman" w:cs="Times New Roman"/>
                <w:i/>
                <w:iCs/>
                <w:noProof/>
                <w:color w:val="000000"/>
                <w:sz w:val="16"/>
                <w:szCs w:val="16"/>
              </w:rPr>
              <w:t>-</w:t>
            </w:r>
          </w:p>
        </w:tc>
        <w:tc>
          <w:tcPr>
            <w:tcW w:w="344" w:type="pct"/>
            <w:tcBorders>
              <w:top w:val="nil"/>
              <w:left w:val="nil"/>
              <w:bottom w:val="single" w:sz="4" w:space="0" w:color="auto"/>
              <w:right w:val="single" w:sz="4" w:space="0" w:color="auto"/>
            </w:tcBorders>
            <w:noWrap/>
            <w:vAlign w:val="center"/>
          </w:tcPr>
          <w:p w14:paraId="052B0167" w14:textId="77777777" w:rsidR="0004127A" w:rsidRPr="000C4BD1" w:rsidRDefault="0004127A" w:rsidP="000C4BD1">
            <w:pPr>
              <w:spacing w:after="0"/>
              <w:jc w:val="center"/>
              <w:rPr>
                <w:rFonts w:ascii="Times New Roman" w:hAnsi="Times New Roman" w:cs="Times New Roman"/>
                <w:i/>
                <w:iCs/>
                <w:noProof/>
                <w:color w:val="000000"/>
                <w:sz w:val="16"/>
                <w:szCs w:val="16"/>
              </w:rPr>
            </w:pPr>
          </w:p>
        </w:tc>
        <w:tc>
          <w:tcPr>
            <w:tcW w:w="344" w:type="pct"/>
            <w:tcBorders>
              <w:top w:val="nil"/>
              <w:left w:val="nil"/>
              <w:bottom w:val="single" w:sz="4" w:space="0" w:color="auto"/>
              <w:right w:val="single" w:sz="4" w:space="0" w:color="auto"/>
            </w:tcBorders>
            <w:noWrap/>
            <w:vAlign w:val="center"/>
          </w:tcPr>
          <w:p w14:paraId="5DE18031" w14:textId="77777777" w:rsidR="0004127A" w:rsidRPr="000C4BD1" w:rsidRDefault="0004127A" w:rsidP="000C4BD1">
            <w:pPr>
              <w:spacing w:after="0"/>
              <w:jc w:val="center"/>
              <w:rPr>
                <w:rFonts w:ascii="Times New Roman" w:hAnsi="Times New Roman" w:cs="Times New Roman"/>
                <w:i/>
                <w:iCs/>
                <w:noProof/>
                <w:color w:val="000000"/>
                <w:sz w:val="16"/>
                <w:szCs w:val="16"/>
              </w:rPr>
            </w:pPr>
          </w:p>
        </w:tc>
        <w:tc>
          <w:tcPr>
            <w:tcW w:w="350" w:type="pct"/>
            <w:tcBorders>
              <w:top w:val="nil"/>
              <w:left w:val="nil"/>
              <w:bottom w:val="single" w:sz="4" w:space="0" w:color="auto"/>
              <w:right w:val="single" w:sz="8" w:space="0" w:color="auto"/>
            </w:tcBorders>
            <w:noWrap/>
            <w:vAlign w:val="center"/>
          </w:tcPr>
          <w:p w14:paraId="2EFFC559" w14:textId="77777777" w:rsidR="0004127A" w:rsidRPr="000C4BD1" w:rsidRDefault="0004127A" w:rsidP="000C4BD1">
            <w:pPr>
              <w:spacing w:after="0"/>
              <w:jc w:val="center"/>
              <w:rPr>
                <w:rFonts w:ascii="Times New Roman" w:hAnsi="Times New Roman" w:cs="Times New Roman"/>
                <w:i/>
                <w:iCs/>
                <w:noProof/>
                <w:color w:val="000000"/>
                <w:sz w:val="16"/>
                <w:szCs w:val="16"/>
              </w:rPr>
            </w:pPr>
          </w:p>
        </w:tc>
        <w:tc>
          <w:tcPr>
            <w:tcW w:w="450" w:type="pct"/>
            <w:tcBorders>
              <w:top w:val="nil"/>
              <w:left w:val="nil"/>
              <w:bottom w:val="single" w:sz="4" w:space="0" w:color="auto"/>
              <w:right w:val="single" w:sz="8" w:space="0" w:color="auto"/>
            </w:tcBorders>
            <w:noWrap/>
            <w:vAlign w:val="center"/>
          </w:tcPr>
          <w:p w14:paraId="2542B03D" w14:textId="77777777" w:rsidR="0004127A" w:rsidRPr="000C4BD1" w:rsidRDefault="0004127A" w:rsidP="000C4BD1">
            <w:pPr>
              <w:spacing w:after="0"/>
              <w:jc w:val="right"/>
              <w:rPr>
                <w:rFonts w:ascii="Times New Roman" w:hAnsi="Times New Roman" w:cs="Times New Roman"/>
                <w:b/>
                <w:bCs/>
                <w:i/>
                <w:iCs/>
                <w:noProof/>
                <w:color w:val="000000"/>
                <w:sz w:val="16"/>
                <w:szCs w:val="16"/>
              </w:rPr>
            </w:pPr>
            <w:r w:rsidRPr="000C4BD1">
              <w:rPr>
                <w:rFonts w:ascii="Times New Roman" w:hAnsi="Times New Roman" w:cs="Times New Roman"/>
                <w:b/>
                <w:bCs/>
                <w:i/>
                <w:iCs/>
                <w:noProof/>
                <w:color w:val="000000"/>
                <w:sz w:val="16"/>
                <w:szCs w:val="16"/>
              </w:rPr>
              <w:t>-</w:t>
            </w:r>
          </w:p>
        </w:tc>
      </w:tr>
      <w:tr w:rsidR="0004127A" w:rsidRPr="007D1C2E" w14:paraId="705B8D6E" w14:textId="77777777">
        <w:trPr>
          <w:trHeight w:val="300"/>
        </w:trPr>
        <w:tc>
          <w:tcPr>
            <w:tcW w:w="1705" w:type="pct"/>
            <w:tcBorders>
              <w:top w:val="nil"/>
              <w:left w:val="single" w:sz="8" w:space="0" w:color="auto"/>
              <w:bottom w:val="nil"/>
              <w:right w:val="single" w:sz="8" w:space="0" w:color="auto"/>
            </w:tcBorders>
            <w:vAlign w:val="center"/>
            <w:hideMark/>
          </w:tcPr>
          <w:p w14:paraId="01863923" w14:textId="77777777" w:rsidR="0004127A" w:rsidRPr="000C4BD1" w:rsidRDefault="0004127A" w:rsidP="000C4BD1">
            <w:pPr>
              <w:spacing w:after="0"/>
              <w:jc w:val="right"/>
              <w:rPr>
                <w:rFonts w:ascii="Times New Roman" w:hAnsi="Times New Roman" w:cs="Times New Roman"/>
                <w:i/>
                <w:iCs/>
                <w:noProof/>
                <w:sz w:val="16"/>
                <w:szCs w:val="16"/>
                <w:lang w:val="en-IE"/>
              </w:rPr>
            </w:pPr>
            <w:r w:rsidRPr="000C4BD1">
              <w:rPr>
                <w:rFonts w:ascii="Times New Roman" w:hAnsi="Times New Roman" w:cs="Times New Roman"/>
                <w:i/>
                <w:iCs/>
                <w:noProof/>
                <w:sz w:val="16"/>
                <w:szCs w:val="16"/>
                <w:lang w:val="en-IE"/>
              </w:rPr>
              <w:t>Article 15(2) of the Financial Regulation</w:t>
            </w:r>
          </w:p>
        </w:tc>
        <w:tc>
          <w:tcPr>
            <w:tcW w:w="432" w:type="pct"/>
            <w:tcBorders>
              <w:top w:val="nil"/>
              <w:left w:val="nil"/>
              <w:bottom w:val="single" w:sz="4" w:space="0" w:color="auto"/>
              <w:right w:val="single" w:sz="4" w:space="0" w:color="auto"/>
            </w:tcBorders>
            <w:vAlign w:val="center"/>
            <w:hideMark/>
          </w:tcPr>
          <w:p w14:paraId="154A93A3" w14:textId="77777777" w:rsidR="0004127A" w:rsidRPr="000C4BD1" w:rsidRDefault="0004127A" w:rsidP="000C4BD1">
            <w:pPr>
              <w:spacing w:after="0"/>
              <w:jc w:val="center"/>
              <w:rPr>
                <w:rFonts w:ascii="Times New Roman" w:hAnsi="Times New Roman" w:cs="Times New Roman"/>
                <w:i/>
                <w:iCs/>
                <w:noProof/>
                <w:color w:val="000000"/>
                <w:sz w:val="16"/>
                <w:szCs w:val="16"/>
              </w:rPr>
            </w:pPr>
          </w:p>
        </w:tc>
        <w:tc>
          <w:tcPr>
            <w:tcW w:w="344" w:type="pct"/>
            <w:tcBorders>
              <w:top w:val="nil"/>
              <w:left w:val="single" w:sz="8" w:space="0" w:color="auto"/>
              <w:bottom w:val="single" w:sz="4" w:space="0" w:color="auto"/>
              <w:right w:val="single" w:sz="4" w:space="0" w:color="auto"/>
            </w:tcBorders>
            <w:noWrap/>
            <w:vAlign w:val="center"/>
          </w:tcPr>
          <w:p w14:paraId="690E963A" w14:textId="77777777" w:rsidR="0004127A" w:rsidRPr="000C4BD1" w:rsidRDefault="0004127A" w:rsidP="000C4BD1">
            <w:pPr>
              <w:spacing w:after="0"/>
              <w:jc w:val="center"/>
              <w:rPr>
                <w:rFonts w:ascii="Times New Roman" w:hAnsi="Times New Roman" w:cs="Times New Roman"/>
                <w:i/>
                <w:iCs/>
                <w:noProof/>
                <w:color w:val="000000"/>
                <w:sz w:val="16"/>
                <w:szCs w:val="16"/>
              </w:rPr>
            </w:pPr>
            <w:r w:rsidRPr="000C4BD1">
              <w:rPr>
                <w:rFonts w:ascii="Times New Roman" w:hAnsi="Times New Roman" w:cs="Times New Roman"/>
                <w:i/>
                <w:iCs/>
                <w:noProof/>
                <w:color w:val="000000"/>
                <w:sz w:val="16"/>
                <w:szCs w:val="16"/>
              </w:rPr>
              <w:t>-</w:t>
            </w:r>
          </w:p>
        </w:tc>
        <w:tc>
          <w:tcPr>
            <w:tcW w:w="344" w:type="pct"/>
            <w:tcBorders>
              <w:top w:val="nil"/>
              <w:left w:val="nil"/>
              <w:bottom w:val="single" w:sz="4" w:space="0" w:color="auto"/>
              <w:right w:val="single" w:sz="4" w:space="0" w:color="auto"/>
            </w:tcBorders>
            <w:noWrap/>
            <w:vAlign w:val="center"/>
          </w:tcPr>
          <w:p w14:paraId="6FA61562" w14:textId="77777777" w:rsidR="0004127A" w:rsidRPr="000C4BD1" w:rsidRDefault="0004127A" w:rsidP="000C4BD1">
            <w:pPr>
              <w:spacing w:after="0"/>
              <w:jc w:val="center"/>
              <w:rPr>
                <w:rFonts w:ascii="Times New Roman" w:hAnsi="Times New Roman" w:cs="Times New Roman"/>
                <w:i/>
                <w:iCs/>
                <w:noProof/>
                <w:color w:val="000000"/>
                <w:sz w:val="16"/>
                <w:szCs w:val="16"/>
              </w:rPr>
            </w:pPr>
            <w:r w:rsidRPr="000C4BD1">
              <w:rPr>
                <w:rFonts w:ascii="Times New Roman" w:hAnsi="Times New Roman" w:cs="Times New Roman"/>
                <w:i/>
                <w:iCs/>
                <w:noProof/>
                <w:color w:val="000000"/>
                <w:sz w:val="16"/>
                <w:szCs w:val="16"/>
              </w:rPr>
              <w:t>-</w:t>
            </w:r>
          </w:p>
        </w:tc>
        <w:tc>
          <w:tcPr>
            <w:tcW w:w="344" w:type="pct"/>
            <w:tcBorders>
              <w:top w:val="nil"/>
              <w:left w:val="nil"/>
              <w:bottom w:val="single" w:sz="4" w:space="0" w:color="auto"/>
              <w:right w:val="single" w:sz="4" w:space="0" w:color="auto"/>
            </w:tcBorders>
            <w:noWrap/>
            <w:vAlign w:val="center"/>
          </w:tcPr>
          <w:p w14:paraId="518F3EBF" w14:textId="77777777" w:rsidR="0004127A" w:rsidRPr="000C4BD1" w:rsidRDefault="0004127A" w:rsidP="000C4BD1">
            <w:pPr>
              <w:spacing w:after="0"/>
              <w:jc w:val="center"/>
              <w:rPr>
                <w:rFonts w:ascii="Times New Roman" w:hAnsi="Times New Roman" w:cs="Times New Roman"/>
                <w:i/>
                <w:iCs/>
                <w:noProof/>
                <w:color w:val="000000"/>
                <w:sz w:val="16"/>
                <w:szCs w:val="16"/>
              </w:rPr>
            </w:pPr>
            <w:r w:rsidRPr="000C4BD1">
              <w:rPr>
                <w:rFonts w:ascii="Times New Roman" w:hAnsi="Times New Roman" w:cs="Times New Roman"/>
                <w:i/>
                <w:iCs/>
                <w:noProof/>
                <w:color w:val="000000"/>
                <w:sz w:val="16"/>
                <w:szCs w:val="16"/>
              </w:rPr>
              <w:t>-</w:t>
            </w:r>
          </w:p>
        </w:tc>
        <w:tc>
          <w:tcPr>
            <w:tcW w:w="344" w:type="pct"/>
            <w:tcBorders>
              <w:top w:val="nil"/>
              <w:left w:val="nil"/>
              <w:bottom w:val="single" w:sz="4" w:space="0" w:color="auto"/>
              <w:right w:val="single" w:sz="4" w:space="0" w:color="auto"/>
            </w:tcBorders>
            <w:noWrap/>
            <w:vAlign w:val="center"/>
          </w:tcPr>
          <w:p w14:paraId="7F66FFD2" w14:textId="77777777" w:rsidR="0004127A" w:rsidRPr="000C4BD1" w:rsidRDefault="0004127A" w:rsidP="000C4BD1">
            <w:pPr>
              <w:spacing w:after="0"/>
              <w:jc w:val="center"/>
              <w:rPr>
                <w:rFonts w:ascii="Times New Roman" w:hAnsi="Times New Roman" w:cs="Times New Roman"/>
                <w:i/>
                <w:iCs/>
                <w:noProof/>
                <w:color w:val="000000"/>
                <w:sz w:val="16"/>
                <w:szCs w:val="16"/>
              </w:rPr>
            </w:pPr>
            <w:r w:rsidRPr="000C4BD1">
              <w:rPr>
                <w:rFonts w:ascii="Times New Roman" w:hAnsi="Times New Roman" w:cs="Times New Roman"/>
                <w:i/>
                <w:iCs/>
                <w:noProof/>
                <w:color w:val="000000"/>
                <w:sz w:val="16"/>
                <w:szCs w:val="16"/>
              </w:rPr>
              <w:t>-</w:t>
            </w:r>
          </w:p>
        </w:tc>
        <w:tc>
          <w:tcPr>
            <w:tcW w:w="344" w:type="pct"/>
            <w:tcBorders>
              <w:top w:val="nil"/>
              <w:left w:val="nil"/>
              <w:bottom w:val="single" w:sz="4" w:space="0" w:color="auto"/>
              <w:right w:val="single" w:sz="4" w:space="0" w:color="auto"/>
            </w:tcBorders>
            <w:noWrap/>
            <w:vAlign w:val="center"/>
          </w:tcPr>
          <w:p w14:paraId="2D7124B6" w14:textId="77777777" w:rsidR="0004127A" w:rsidRPr="000C4BD1" w:rsidRDefault="0004127A" w:rsidP="000C4BD1">
            <w:pPr>
              <w:spacing w:after="0"/>
              <w:jc w:val="center"/>
              <w:rPr>
                <w:rFonts w:ascii="Times New Roman" w:hAnsi="Times New Roman" w:cs="Times New Roman"/>
                <w:i/>
                <w:iCs/>
                <w:noProof/>
                <w:color w:val="000000"/>
                <w:sz w:val="16"/>
                <w:szCs w:val="16"/>
              </w:rPr>
            </w:pPr>
          </w:p>
        </w:tc>
        <w:tc>
          <w:tcPr>
            <w:tcW w:w="344" w:type="pct"/>
            <w:tcBorders>
              <w:top w:val="nil"/>
              <w:left w:val="nil"/>
              <w:bottom w:val="single" w:sz="4" w:space="0" w:color="auto"/>
              <w:right w:val="single" w:sz="4" w:space="0" w:color="auto"/>
            </w:tcBorders>
            <w:noWrap/>
            <w:vAlign w:val="center"/>
          </w:tcPr>
          <w:p w14:paraId="689A12B0" w14:textId="77777777" w:rsidR="0004127A" w:rsidRPr="000C4BD1" w:rsidRDefault="0004127A" w:rsidP="000C4BD1">
            <w:pPr>
              <w:spacing w:after="0"/>
              <w:jc w:val="center"/>
              <w:rPr>
                <w:rFonts w:ascii="Times New Roman" w:hAnsi="Times New Roman" w:cs="Times New Roman"/>
                <w:i/>
                <w:iCs/>
                <w:noProof/>
                <w:color w:val="000000"/>
                <w:sz w:val="16"/>
                <w:szCs w:val="16"/>
              </w:rPr>
            </w:pPr>
          </w:p>
        </w:tc>
        <w:tc>
          <w:tcPr>
            <w:tcW w:w="350" w:type="pct"/>
            <w:tcBorders>
              <w:top w:val="nil"/>
              <w:left w:val="nil"/>
              <w:bottom w:val="single" w:sz="4" w:space="0" w:color="auto"/>
              <w:right w:val="single" w:sz="8" w:space="0" w:color="auto"/>
            </w:tcBorders>
            <w:noWrap/>
            <w:vAlign w:val="center"/>
          </w:tcPr>
          <w:p w14:paraId="79CBC918" w14:textId="77777777" w:rsidR="0004127A" w:rsidRPr="000C4BD1" w:rsidRDefault="0004127A" w:rsidP="000C4BD1">
            <w:pPr>
              <w:spacing w:after="0"/>
              <w:jc w:val="center"/>
              <w:rPr>
                <w:rFonts w:ascii="Times New Roman" w:hAnsi="Times New Roman" w:cs="Times New Roman"/>
                <w:i/>
                <w:iCs/>
                <w:noProof/>
                <w:color w:val="000000"/>
                <w:sz w:val="16"/>
                <w:szCs w:val="16"/>
              </w:rPr>
            </w:pPr>
          </w:p>
        </w:tc>
        <w:tc>
          <w:tcPr>
            <w:tcW w:w="450" w:type="pct"/>
            <w:tcBorders>
              <w:top w:val="nil"/>
              <w:left w:val="nil"/>
              <w:bottom w:val="single" w:sz="4" w:space="0" w:color="auto"/>
              <w:right w:val="single" w:sz="8" w:space="0" w:color="auto"/>
            </w:tcBorders>
            <w:noWrap/>
            <w:vAlign w:val="center"/>
          </w:tcPr>
          <w:p w14:paraId="19EE91C9" w14:textId="77777777" w:rsidR="0004127A" w:rsidRPr="000C4BD1" w:rsidRDefault="0004127A" w:rsidP="000C4BD1">
            <w:pPr>
              <w:spacing w:after="0"/>
              <w:jc w:val="right"/>
              <w:rPr>
                <w:rFonts w:ascii="Times New Roman" w:hAnsi="Times New Roman" w:cs="Times New Roman"/>
                <w:b/>
                <w:bCs/>
                <w:i/>
                <w:iCs/>
                <w:noProof/>
                <w:color w:val="000000"/>
                <w:sz w:val="16"/>
                <w:szCs w:val="16"/>
              </w:rPr>
            </w:pPr>
            <w:r w:rsidRPr="000C4BD1">
              <w:rPr>
                <w:rFonts w:ascii="Times New Roman" w:hAnsi="Times New Roman" w:cs="Times New Roman"/>
                <w:b/>
                <w:bCs/>
                <w:i/>
                <w:iCs/>
                <w:noProof/>
                <w:color w:val="000000"/>
                <w:sz w:val="16"/>
                <w:szCs w:val="16"/>
              </w:rPr>
              <w:t>-</w:t>
            </w:r>
          </w:p>
        </w:tc>
      </w:tr>
      <w:tr w:rsidR="0004127A" w:rsidRPr="007D1C2E" w14:paraId="0C48B21D" w14:textId="77777777">
        <w:trPr>
          <w:trHeight w:val="300"/>
        </w:trPr>
        <w:tc>
          <w:tcPr>
            <w:tcW w:w="1705" w:type="pct"/>
            <w:tcBorders>
              <w:top w:val="nil"/>
              <w:left w:val="single" w:sz="8" w:space="0" w:color="auto"/>
              <w:bottom w:val="single" w:sz="4" w:space="0" w:color="auto"/>
              <w:right w:val="single" w:sz="8" w:space="0" w:color="auto"/>
            </w:tcBorders>
            <w:vAlign w:val="center"/>
            <w:hideMark/>
          </w:tcPr>
          <w:p w14:paraId="034DA4C2" w14:textId="77777777" w:rsidR="0004127A" w:rsidRPr="000C4BD1" w:rsidRDefault="0004127A" w:rsidP="000C4BD1">
            <w:pPr>
              <w:spacing w:after="0"/>
              <w:jc w:val="right"/>
              <w:rPr>
                <w:rFonts w:ascii="Times New Roman" w:hAnsi="Times New Roman" w:cs="Times New Roman"/>
                <w:i/>
                <w:iCs/>
                <w:noProof/>
                <w:sz w:val="16"/>
                <w:szCs w:val="16"/>
                <w:lang w:val="en-IE"/>
              </w:rPr>
            </w:pPr>
            <w:r w:rsidRPr="000C4BD1">
              <w:rPr>
                <w:rFonts w:ascii="Times New Roman" w:hAnsi="Times New Roman" w:cs="Times New Roman"/>
                <w:i/>
                <w:iCs/>
                <w:noProof/>
                <w:sz w:val="16"/>
                <w:szCs w:val="16"/>
                <w:lang w:val="en-IE"/>
              </w:rPr>
              <w:t>Article 15(3) of the Financial Regulation</w:t>
            </w:r>
          </w:p>
        </w:tc>
        <w:tc>
          <w:tcPr>
            <w:tcW w:w="432" w:type="pct"/>
            <w:tcBorders>
              <w:top w:val="nil"/>
              <w:left w:val="nil"/>
              <w:bottom w:val="single" w:sz="4" w:space="0" w:color="auto"/>
              <w:right w:val="single" w:sz="4" w:space="0" w:color="auto"/>
            </w:tcBorders>
            <w:vAlign w:val="center"/>
            <w:hideMark/>
          </w:tcPr>
          <w:p w14:paraId="54B65A40" w14:textId="77777777" w:rsidR="0004127A" w:rsidRPr="000C4BD1" w:rsidRDefault="0004127A" w:rsidP="000C4BD1">
            <w:pPr>
              <w:spacing w:after="0"/>
              <w:jc w:val="center"/>
              <w:rPr>
                <w:rFonts w:ascii="Times New Roman" w:hAnsi="Times New Roman" w:cs="Times New Roman"/>
                <w:i/>
                <w:iCs/>
                <w:noProof/>
                <w:color w:val="000000"/>
                <w:sz w:val="16"/>
                <w:szCs w:val="16"/>
              </w:rPr>
            </w:pPr>
          </w:p>
        </w:tc>
        <w:tc>
          <w:tcPr>
            <w:tcW w:w="344" w:type="pct"/>
            <w:tcBorders>
              <w:top w:val="nil"/>
              <w:left w:val="single" w:sz="8" w:space="0" w:color="auto"/>
              <w:bottom w:val="single" w:sz="4" w:space="0" w:color="auto"/>
              <w:right w:val="single" w:sz="4" w:space="0" w:color="auto"/>
            </w:tcBorders>
            <w:noWrap/>
            <w:vAlign w:val="center"/>
          </w:tcPr>
          <w:p w14:paraId="72B136CB" w14:textId="77777777" w:rsidR="0004127A" w:rsidRPr="000C4BD1" w:rsidRDefault="0004127A" w:rsidP="000C4BD1">
            <w:pPr>
              <w:spacing w:after="0"/>
              <w:jc w:val="center"/>
              <w:rPr>
                <w:rFonts w:ascii="Times New Roman" w:hAnsi="Times New Roman" w:cs="Times New Roman"/>
                <w:i/>
                <w:iCs/>
                <w:noProof/>
                <w:color w:val="000000"/>
                <w:sz w:val="16"/>
                <w:szCs w:val="16"/>
              </w:rPr>
            </w:pPr>
            <w:r w:rsidRPr="000C4BD1">
              <w:rPr>
                <w:rFonts w:ascii="Times New Roman" w:hAnsi="Times New Roman" w:cs="Times New Roman"/>
                <w:i/>
                <w:iCs/>
                <w:noProof/>
                <w:color w:val="000000"/>
                <w:sz w:val="16"/>
                <w:szCs w:val="16"/>
              </w:rPr>
              <w:t>148,8</w:t>
            </w:r>
          </w:p>
        </w:tc>
        <w:tc>
          <w:tcPr>
            <w:tcW w:w="344" w:type="pct"/>
            <w:tcBorders>
              <w:top w:val="nil"/>
              <w:left w:val="nil"/>
              <w:bottom w:val="single" w:sz="4" w:space="0" w:color="auto"/>
              <w:right w:val="single" w:sz="4" w:space="0" w:color="auto"/>
            </w:tcBorders>
            <w:noWrap/>
            <w:vAlign w:val="center"/>
          </w:tcPr>
          <w:p w14:paraId="13901005" w14:textId="77777777" w:rsidR="0004127A" w:rsidRPr="000C4BD1" w:rsidRDefault="0004127A" w:rsidP="000C4BD1">
            <w:pPr>
              <w:spacing w:after="0"/>
              <w:jc w:val="center"/>
              <w:rPr>
                <w:rFonts w:ascii="Times New Roman" w:hAnsi="Times New Roman" w:cs="Times New Roman"/>
                <w:i/>
                <w:iCs/>
                <w:noProof/>
                <w:color w:val="000000"/>
                <w:sz w:val="16"/>
                <w:szCs w:val="16"/>
              </w:rPr>
            </w:pPr>
            <w:r w:rsidRPr="000C4BD1">
              <w:rPr>
                <w:rFonts w:ascii="Times New Roman" w:hAnsi="Times New Roman" w:cs="Times New Roman"/>
                <w:i/>
                <w:iCs/>
                <w:noProof/>
                <w:color w:val="000000"/>
                <w:sz w:val="16"/>
                <w:szCs w:val="16"/>
              </w:rPr>
              <w:t>95,3</w:t>
            </w:r>
          </w:p>
        </w:tc>
        <w:tc>
          <w:tcPr>
            <w:tcW w:w="344" w:type="pct"/>
            <w:tcBorders>
              <w:top w:val="nil"/>
              <w:left w:val="nil"/>
              <w:bottom w:val="single" w:sz="4" w:space="0" w:color="auto"/>
              <w:right w:val="single" w:sz="4" w:space="0" w:color="auto"/>
            </w:tcBorders>
            <w:noWrap/>
            <w:vAlign w:val="center"/>
          </w:tcPr>
          <w:p w14:paraId="18C3567A" w14:textId="77777777" w:rsidR="0004127A" w:rsidRPr="000C4BD1" w:rsidRDefault="0004127A" w:rsidP="000C4BD1">
            <w:pPr>
              <w:spacing w:after="0"/>
              <w:jc w:val="center"/>
              <w:rPr>
                <w:rFonts w:ascii="Times New Roman" w:hAnsi="Times New Roman" w:cs="Times New Roman"/>
                <w:i/>
                <w:iCs/>
                <w:noProof/>
                <w:color w:val="000000"/>
                <w:sz w:val="16"/>
                <w:szCs w:val="16"/>
              </w:rPr>
            </w:pPr>
            <w:r w:rsidRPr="000C4BD1">
              <w:rPr>
                <w:rFonts w:ascii="Times New Roman" w:hAnsi="Times New Roman" w:cs="Times New Roman"/>
                <w:i/>
                <w:iCs/>
                <w:noProof/>
                <w:color w:val="000000"/>
                <w:sz w:val="16"/>
                <w:szCs w:val="16"/>
              </w:rPr>
              <w:t>72,9</w:t>
            </w:r>
          </w:p>
        </w:tc>
        <w:tc>
          <w:tcPr>
            <w:tcW w:w="344" w:type="pct"/>
            <w:tcBorders>
              <w:top w:val="nil"/>
              <w:left w:val="nil"/>
              <w:bottom w:val="single" w:sz="4" w:space="0" w:color="auto"/>
              <w:right w:val="single" w:sz="4" w:space="0" w:color="auto"/>
            </w:tcBorders>
            <w:noWrap/>
            <w:vAlign w:val="center"/>
          </w:tcPr>
          <w:p w14:paraId="18D944D0" w14:textId="77777777" w:rsidR="0004127A" w:rsidRPr="000C4BD1" w:rsidRDefault="0004127A" w:rsidP="000C4BD1">
            <w:pPr>
              <w:spacing w:after="0"/>
              <w:jc w:val="center"/>
              <w:rPr>
                <w:rFonts w:ascii="Times New Roman" w:hAnsi="Times New Roman" w:cs="Times New Roman"/>
                <w:i/>
                <w:iCs/>
                <w:noProof/>
                <w:color w:val="000000"/>
                <w:sz w:val="16"/>
                <w:szCs w:val="16"/>
              </w:rPr>
            </w:pPr>
            <w:r w:rsidRPr="000C4BD1">
              <w:rPr>
                <w:rFonts w:ascii="Times New Roman" w:hAnsi="Times New Roman" w:cs="Times New Roman"/>
                <w:i/>
                <w:iCs/>
                <w:noProof/>
                <w:color w:val="000000"/>
                <w:sz w:val="16"/>
                <w:szCs w:val="16"/>
              </w:rPr>
              <w:t>74,3**</w:t>
            </w:r>
          </w:p>
        </w:tc>
        <w:tc>
          <w:tcPr>
            <w:tcW w:w="344" w:type="pct"/>
            <w:tcBorders>
              <w:top w:val="nil"/>
              <w:left w:val="nil"/>
              <w:bottom w:val="single" w:sz="4" w:space="0" w:color="auto"/>
              <w:right w:val="single" w:sz="4" w:space="0" w:color="auto"/>
            </w:tcBorders>
            <w:noWrap/>
            <w:vAlign w:val="center"/>
          </w:tcPr>
          <w:p w14:paraId="6231A5C5" w14:textId="759BBF67" w:rsidR="0004127A" w:rsidRPr="000C4BD1" w:rsidRDefault="00245BC8" w:rsidP="000C4BD1">
            <w:pPr>
              <w:spacing w:after="0"/>
              <w:jc w:val="center"/>
              <w:rPr>
                <w:rFonts w:ascii="Times New Roman" w:hAnsi="Times New Roman" w:cs="Times New Roman"/>
                <w:i/>
                <w:iCs/>
                <w:noProof/>
                <w:color w:val="000000"/>
                <w:sz w:val="16"/>
                <w:szCs w:val="16"/>
              </w:rPr>
            </w:pPr>
            <w:r>
              <w:rPr>
                <w:rFonts w:ascii="Times New Roman" w:hAnsi="Times New Roman" w:cs="Times New Roman"/>
                <w:i/>
                <w:iCs/>
                <w:noProof/>
                <w:color w:val="000000"/>
                <w:sz w:val="16"/>
                <w:szCs w:val="16"/>
              </w:rPr>
              <w:t>31</w:t>
            </w:r>
            <w:r w:rsidRPr="000C4BD1">
              <w:rPr>
                <w:rFonts w:ascii="Times New Roman" w:hAnsi="Times New Roman" w:cs="Times New Roman"/>
                <w:i/>
                <w:iCs/>
                <w:noProof/>
                <w:color w:val="000000"/>
                <w:sz w:val="16"/>
                <w:szCs w:val="16"/>
              </w:rPr>
              <w:t>,</w:t>
            </w:r>
            <w:r>
              <w:rPr>
                <w:rFonts w:ascii="Times New Roman" w:hAnsi="Times New Roman" w:cs="Times New Roman"/>
                <w:i/>
                <w:iCs/>
                <w:noProof/>
                <w:color w:val="000000"/>
                <w:sz w:val="16"/>
                <w:szCs w:val="16"/>
              </w:rPr>
              <w:t>7</w:t>
            </w:r>
          </w:p>
        </w:tc>
        <w:tc>
          <w:tcPr>
            <w:tcW w:w="344" w:type="pct"/>
            <w:tcBorders>
              <w:top w:val="nil"/>
              <w:left w:val="nil"/>
              <w:bottom w:val="single" w:sz="4" w:space="0" w:color="auto"/>
              <w:right w:val="single" w:sz="4" w:space="0" w:color="auto"/>
            </w:tcBorders>
            <w:noWrap/>
            <w:vAlign w:val="center"/>
          </w:tcPr>
          <w:p w14:paraId="25B157FA" w14:textId="77777777" w:rsidR="0004127A" w:rsidRPr="000C4BD1" w:rsidRDefault="0004127A" w:rsidP="000C4BD1">
            <w:pPr>
              <w:spacing w:after="0"/>
              <w:jc w:val="center"/>
              <w:rPr>
                <w:rFonts w:ascii="Times New Roman" w:hAnsi="Times New Roman" w:cs="Times New Roman"/>
                <w:i/>
                <w:iCs/>
                <w:noProof/>
                <w:color w:val="000000"/>
                <w:sz w:val="16"/>
                <w:szCs w:val="16"/>
              </w:rPr>
            </w:pPr>
          </w:p>
        </w:tc>
        <w:tc>
          <w:tcPr>
            <w:tcW w:w="350" w:type="pct"/>
            <w:tcBorders>
              <w:top w:val="nil"/>
              <w:left w:val="nil"/>
              <w:bottom w:val="single" w:sz="4" w:space="0" w:color="auto"/>
              <w:right w:val="single" w:sz="8" w:space="0" w:color="auto"/>
            </w:tcBorders>
            <w:noWrap/>
            <w:vAlign w:val="center"/>
          </w:tcPr>
          <w:p w14:paraId="1F88CA65" w14:textId="77777777" w:rsidR="0004127A" w:rsidRPr="000C4BD1" w:rsidRDefault="0004127A" w:rsidP="000C4BD1">
            <w:pPr>
              <w:spacing w:after="0"/>
              <w:jc w:val="center"/>
              <w:rPr>
                <w:rFonts w:ascii="Times New Roman" w:hAnsi="Times New Roman" w:cs="Times New Roman"/>
                <w:i/>
                <w:iCs/>
                <w:noProof/>
                <w:color w:val="000000"/>
                <w:sz w:val="16"/>
                <w:szCs w:val="16"/>
              </w:rPr>
            </w:pPr>
          </w:p>
        </w:tc>
        <w:tc>
          <w:tcPr>
            <w:tcW w:w="450" w:type="pct"/>
            <w:tcBorders>
              <w:top w:val="nil"/>
              <w:left w:val="nil"/>
              <w:bottom w:val="single" w:sz="4" w:space="0" w:color="auto"/>
              <w:right w:val="single" w:sz="8" w:space="0" w:color="auto"/>
            </w:tcBorders>
            <w:noWrap/>
            <w:vAlign w:val="center"/>
          </w:tcPr>
          <w:p w14:paraId="5DC93D7C" w14:textId="4C2BF886" w:rsidR="0004127A" w:rsidRPr="000C4BD1" w:rsidRDefault="00245BC8" w:rsidP="000C4BD1">
            <w:pPr>
              <w:spacing w:after="0"/>
              <w:jc w:val="right"/>
              <w:rPr>
                <w:rFonts w:ascii="Times New Roman" w:hAnsi="Times New Roman" w:cs="Times New Roman"/>
                <w:b/>
                <w:bCs/>
                <w:i/>
                <w:iCs/>
                <w:noProof/>
                <w:color w:val="000000"/>
                <w:sz w:val="16"/>
                <w:szCs w:val="16"/>
              </w:rPr>
            </w:pPr>
            <w:r>
              <w:rPr>
                <w:rFonts w:ascii="Times New Roman" w:hAnsi="Times New Roman" w:cs="Times New Roman"/>
                <w:b/>
                <w:bCs/>
                <w:i/>
                <w:iCs/>
                <w:noProof/>
                <w:color w:val="000000"/>
                <w:sz w:val="16"/>
                <w:szCs w:val="16"/>
              </w:rPr>
              <w:t>423</w:t>
            </w:r>
            <w:r w:rsidR="0004127A" w:rsidRPr="000C4BD1">
              <w:rPr>
                <w:rFonts w:ascii="Times New Roman" w:hAnsi="Times New Roman" w:cs="Times New Roman"/>
                <w:b/>
                <w:bCs/>
                <w:i/>
                <w:iCs/>
                <w:noProof/>
                <w:color w:val="000000"/>
                <w:sz w:val="16"/>
                <w:szCs w:val="16"/>
              </w:rPr>
              <w:t>,</w:t>
            </w:r>
            <w:r>
              <w:rPr>
                <w:rFonts w:ascii="Times New Roman" w:hAnsi="Times New Roman" w:cs="Times New Roman"/>
                <w:b/>
                <w:bCs/>
                <w:i/>
                <w:iCs/>
                <w:noProof/>
                <w:color w:val="000000"/>
                <w:sz w:val="16"/>
                <w:szCs w:val="16"/>
              </w:rPr>
              <w:t>0</w:t>
            </w:r>
          </w:p>
        </w:tc>
      </w:tr>
      <w:tr w:rsidR="0004127A" w:rsidRPr="007D1C2E" w14:paraId="2B1BD49D" w14:textId="77777777">
        <w:trPr>
          <w:trHeight w:val="510"/>
        </w:trPr>
        <w:tc>
          <w:tcPr>
            <w:tcW w:w="1705" w:type="pct"/>
            <w:tcBorders>
              <w:top w:val="single" w:sz="4" w:space="0" w:color="auto"/>
              <w:left w:val="single" w:sz="8" w:space="0" w:color="auto"/>
              <w:right w:val="single" w:sz="8" w:space="0" w:color="auto"/>
            </w:tcBorders>
            <w:vAlign w:val="center"/>
            <w:hideMark/>
          </w:tcPr>
          <w:p w14:paraId="5BE5C3DF" w14:textId="77777777" w:rsidR="0004127A" w:rsidRPr="000C4BD1" w:rsidRDefault="0004127A" w:rsidP="000C4BD1">
            <w:pPr>
              <w:spacing w:after="0"/>
              <w:rPr>
                <w:rFonts w:ascii="Times New Roman" w:hAnsi="Times New Roman" w:cs="Times New Roman"/>
                <w:b/>
                <w:bCs/>
                <w:noProof/>
                <w:sz w:val="16"/>
                <w:szCs w:val="16"/>
                <w:lang w:val="en-IE"/>
              </w:rPr>
            </w:pPr>
            <w:r w:rsidRPr="000C4BD1">
              <w:rPr>
                <w:rFonts w:ascii="Times New Roman" w:hAnsi="Times New Roman" w:cs="Times New Roman"/>
                <w:b/>
                <w:bCs/>
                <w:noProof/>
                <w:sz w:val="16"/>
                <w:szCs w:val="16"/>
                <w:lang w:val="en-IE"/>
              </w:rPr>
              <w:t>Decommitments excluded from the EURI Instrument, of which</w:t>
            </w:r>
            <w:r w:rsidRPr="000C4BD1">
              <w:rPr>
                <w:rFonts w:ascii="Times New Roman" w:hAnsi="Times New Roman" w:cs="Times New Roman"/>
                <w:b/>
                <w:bCs/>
                <w:noProof/>
                <w:sz w:val="16"/>
                <w:szCs w:val="16"/>
                <w:vertAlign w:val="superscript"/>
                <w:lang w:val="en-IE"/>
              </w:rPr>
              <w:t>2</w:t>
            </w:r>
            <w:r w:rsidRPr="000C4BD1">
              <w:rPr>
                <w:rFonts w:ascii="Times New Roman" w:hAnsi="Times New Roman" w:cs="Times New Roman"/>
                <w:b/>
                <w:bCs/>
                <w:noProof/>
                <w:sz w:val="16"/>
                <w:szCs w:val="16"/>
                <w:lang w:val="en-IE"/>
              </w:rPr>
              <w:t>:</w:t>
            </w:r>
          </w:p>
        </w:tc>
        <w:tc>
          <w:tcPr>
            <w:tcW w:w="432" w:type="pct"/>
            <w:tcBorders>
              <w:top w:val="nil"/>
              <w:left w:val="nil"/>
              <w:bottom w:val="single" w:sz="4" w:space="0" w:color="auto"/>
              <w:right w:val="single" w:sz="4" w:space="0" w:color="auto"/>
            </w:tcBorders>
            <w:vAlign w:val="center"/>
            <w:hideMark/>
          </w:tcPr>
          <w:p w14:paraId="18982AD7" w14:textId="77777777" w:rsidR="0004127A" w:rsidRPr="000C4BD1" w:rsidRDefault="0004127A" w:rsidP="000C4BD1">
            <w:pPr>
              <w:spacing w:after="0"/>
              <w:jc w:val="center"/>
              <w:rPr>
                <w:rFonts w:ascii="Times New Roman" w:hAnsi="Times New Roman" w:cs="Times New Roman"/>
                <w:b/>
                <w:bCs/>
                <w:noProof/>
                <w:color w:val="000000"/>
                <w:sz w:val="16"/>
                <w:szCs w:val="16"/>
              </w:rPr>
            </w:pPr>
            <w:r w:rsidRPr="000C4BD1">
              <w:rPr>
                <w:rFonts w:ascii="Times New Roman" w:hAnsi="Times New Roman" w:cs="Times New Roman"/>
                <w:b/>
                <w:bCs/>
                <w:noProof/>
                <w:color w:val="000000"/>
                <w:sz w:val="16"/>
                <w:szCs w:val="16"/>
              </w:rPr>
              <w:t xml:space="preserve"> (4) </w:t>
            </w:r>
          </w:p>
        </w:tc>
        <w:tc>
          <w:tcPr>
            <w:tcW w:w="344" w:type="pct"/>
            <w:tcBorders>
              <w:top w:val="nil"/>
              <w:left w:val="single" w:sz="8" w:space="0" w:color="auto"/>
              <w:bottom w:val="single" w:sz="4" w:space="0" w:color="auto"/>
              <w:right w:val="single" w:sz="4" w:space="0" w:color="auto"/>
            </w:tcBorders>
            <w:noWrap/>
            <w:vAlign w:val="center"/>
          </w:tcPr>
          <w:p w14:paraId="20B03201" w14:textId="77777777" w:rsidR="0004127A" w:rsidRPr="000C4BD1" w:rsidRDefault="0004127A" w:rsidP="000C4BD1">
            <w:pPr>
              <w:spacing w:after="0"/>
              <w:jc w:val="center"/>
              <w:rPr>
                <w:rFonts w:ascii="Times New Roman" w:hAnsi="Times New Roman" w:cs="Times New Roman"/>
                <w:b/>
                <w:bCs/>
                <w:noProof/>
                <w:color w:val="000000"/>
                <w:sz w:val="16"/>
                <w:szCs w:val="16"/>
              </w:rPr>
            </w:pPr>
            <w:r w:rsidRPr="000C4BD1">
              <w:rPr>
                <w:rFonts w:ascii="Times New Roman" w:hAnsi="Times New Roman" w:cs="Times New Roman"/>
                <w:b/>
                <w:bCs/>
                <w:noProof/>
                <w:color w:val="000000"/>
                <w:sz w:val="16"/>
                <w:szCs w:val="16"/>
              </w:rPr>
              <w:t>0,2</w:t>
            </w:r>
          </w:p>
        </w:tc>
        <w:tc>
          <w:tcPr>
            <w:tcW w:w="344" w:type="pct"/>
            <w:tcBorders>
              <w:top w:val="nil"/>
              <w:left w:val="nil"/>
              <w:bottom w:val="single" w:sz="4" w:space="0" w:color="auto"/>
              <w:right w:val="single" w:sz="4" w:space="0" w:color="auto"/>
            </w:tcBorders>
            <w:noWrap/>
            <w:vAlign w:val="center"/>
          </w:tcPr>
          <w:p w14:paraId="227B172C" w14:textId="77777777" w:rsidR="0004127A" w:rsidRPr="000C4BD1" w:rsidRDefault="0004127A" w:rsidP="000C4BD1">
            <w:pPr>
              <w:spacing w:after="0"/>
              <w:jc w:val="center"/>
              <w:rPr>
                <w:rFonts w:ascii="Times New Roman" w:hAnsi="Times New Roman" w:cs="Times New Roman"/>
                <w:b/>
                <w:bCs/>
                <w:noProof/>
                <w:color w:val="000000"/>
                <w:sz w:val="16"/>
                <w:szCs w:val="16"/>
              </w:rPr>
            </w:pPr>
            <w:r w:rsidRPr="000C4BD1">
              <w:rPr>
                <w:rFonts w:ascii="Times New Roman" w:hAnsi="Times New Roman" w:cs="Times New Roman"/>
                <w:b/>
                <w:bCs/>
                <w:noProof/>
                <w:color w:val="000000"/>
                <w:sz w:val="16"/>
                <w:szCs w:val="16"/>
              </w:rPr>
              <w:t>732,5</w:t>
            </w:r>
          </w:p>
        </w:tc>
        <w:tc>
          <w:tcPr>
            <w:tcW w:w="344" w:type="pct"/>
            <w:tcBorders>
              <w:top w:val="nil"/>
              <w:left w:val="nil"/>
              <w:bottom w:val="single" w:sz="4" w:space="0" w:color="auto"/>
              <w:right w:val="single" w:sz="4" w:space="0" w:color="auto"/>
            </w:tcBorders>
            <w:noWrap/>
            <w:vAlign w:val="center"/>
          </w:tcPr>
          <w:p w14:paraId="6734BF69" w14:textId="77777777" w:rsidR="0004127A" w:rsidRPr="000C4BD1" w:rsidRDefault="0004127A" w:rsidP="000C4BD1">
            <w:pPr>
              <w:spacing w:after="0"/>
              <w:jc w:val="center"/>
              <w:rPr>
                <w:rFonts w:ascii="Times New Roman" w:hAnsi="Times New Roman" w:cs="Times New Roman"/>
                <w:b/>
                <w:bCs/>
                <w:noProof/>
                <w:color w:val="000000"/>
                <w:sz w:val="16"/>
                <w:szCs w:val="16"/>
              </w:rPr>
            </w:pPr>
            <w:r w:rsidRPr="000C4BD1">
              <w:rPr>
                <w:rFonts w:ascii="Times New Roman" w:hAnsi="Times New Roman" w:cs="Times New Roman"/>
                <w:b/>
                <w:bCs/>
                <w:noProof/>
                <w:color w:val="000000"/>
                <w:sz w:val="16"/>
                <w:szCs w:val="16"/>
              </w:rPr>
              <w:t>890,5</w:t>
            </w:r>
          </w:p>
        </w:tc>
        <w:tc>
          <w:tcPr>
            <w:tcW w:w="344" w:type="pct"/>
            <w:tcBorders>
              <w:top w:val="nil"/>
              <w:left w:val="nil"/>
              <w:bottom w:val="single" w:sz="4" w:space="0" w:color="auto"/>
              <w:right w:val="single" w:sz="4" w:space="0" w:color="auto"/>
            </w:tcBorders>
            <w:noWrap/>
            <w:vAlign w:val="center"/>
          </w:tcPr>
          <w:p w14:paraId="6DA00379" w14:textId="77777777" w:rsidR="0004127A" w:rsidRPr="000C4BD1" w:rsidRDefault="0004127A" w:rsidP="000C4BD1">
            <w:pPr>
              <w:spacing w:after="0"/>
              <w:jc w:val="center"/>
              <w:rPr>
                <w:rFonts w:ascii="Times New Roman" w:hAnsi="Times New Roman" w:cs="Times New Roman"/>
                <w:b/>
                <w:bCs/>
                <w:noProof/>
                <w:color w:val="000000"/>
                <w:sz w:val="16"/>
                <w:szCs w:val="16"/>
              </w:rPr>
            </w:pPr>
            <w:r w:rsidRPr="000C4BD1">
              <w:rPr>
                <w:rFonts w:ascii="Times New Roman" w:hAnsi="Times New Roman" w:cs="Times New Roman"/>
                <w:b/>
                <w:bCs/>
                <w:noProof/>
                <w:color w:val="000000"/>
                <w:sz w:val="16"/>
                <w:szCs w:val="16"/>
              </w:rPr>
              <w:t>218,3</w:t>
            </w:r>
          </w:p>
        </w:tc>
        <w:tc>
          <w:tcPr>
            <w:tcW w:w="344" w:type="pct"/>
            <w:tcBorders>
              <w:top w:val="nil"/>
              <w:left w:val="nil"/>
              <w:bottom w:val="single" w:sz="4" w:space="0" w:color="auto"/>
              <w:right w:val="single" w:sz="4" w:space="0" w:color="auto"/>
            </w:tcBorders>
            <w:noWrap/>
            <w:vAlign w:val="center"/>
          </w:tcPr>
          <w:p w14:paraId="2EB21B1D" w14:textId="429ED780" w:rsidR="0004127A" w:rsidRPr="000C4BD1" w:rsidRDefault="00245BC8" w:rsidP="000C4BD1">
            <w:pPr>
              <w:spacing w:after="0"/>
              <w:jc w:val="center"/>
              <w:rPr>
                <w:rFonts w:ascii="Times New Roman" w:hAnsi="Times New Roman" w:cs="Times New Roman"/>
                <w:b/>
                <w:bCs/>
                <w:noProof/>
                <w:color w:val="000000"/>
                <w:sz w:val="16"/>
                <w:szCs w:val="16"/>
              </w:rPr>
            </w:pPr>
            <w:r>
              <w:rPr>
                <w:rFonts w:ascii="Times New Roman" w:hAnsi="Times New Roman" w:cs="Times New Roman"/>
                <w:b/>
                <w:bCs/>
                <w:noProof/>
                <w:color w:val="000000"/>
                <w:sz w:val="16"/>
                <w:szCs w:val="16"/>
              </w:rPr>
              <w:t>192,1</w:t>
            </w:r>
          </w:p>
        </w:tc>
        <w:tc>
          <w:tcPr>
            <w:tcW w:w="344" w:type="pct"/>
            <w:tcBorders>
              <w:top w:val="nil"/>
              <w:left w:val="nil"/>
              <w:bottom w:val="single" w:sz="4" w:space="0" w:color="auto"/>
              <w:right w:val="single" w:sz="4" w:space="0" w:color="auto"/>
            </w:tcBorders>
            <w:noWrap/>
            <w:vAlign w:val="center"/>
          </w:tcPr>
          <w:p w14:paraId="01C6FF94" w14:textId="77777777" w:rsidR="0004127A" w:rsidRPr="000C4BD1" w:rsidRDefault="0004127A" w:rsidP="000C4BD1">
            <w:pPr>
              <w:spacing w:after="0"/>
              <w:jc w:val="center"/>
              <w:rPr>
                <w:rFonts w:ascii="Times New Roman" w:hAnsi="Times New Roman" w:cs="Times New Roman"/>
                <w:b/>
                <w:bCs/>
                <w:noProof/>
                <w:color w:val="000000"/>
                <w:sz w:val="16"/>
                <w:szCs w:val="16"/>
              </w:rPr>
            </w:pPr>
          </w:p>
        </w:tc>
        <w:tc>
          <w:tcPr>
            <w:tcW w:w="350" w:type="pct"/>
            <w:tcBorders>
              <w:top w:val="nil"/>
              <w:left w:val="nil"/>
              <w:bottom w:val="single" w:sz="4" w:space="0" w:color="auto"/>
              <w:right w:val="single" w:sz="8" w:space="0" w:color="auto"/>
            </w:tcBorders>
            <w:noWrap/>
            <w:vAlign w:val="center"/>
          </w:tcPr>
          <w:p w14:paraId="4A4794A6" w14:textId="77777777" w:rsidR="0004127A" w:rsidRPr="000C4BD1" w:rsidRDefault="0004127A" w:rsidP="000C4BD1">
            <w:pPr>
              <w:spacing w:after="0"/>
              <w:jc w:val="center"/>
              <w:rPr>
                <w:rFonts w:ascii="Times New Roman" w:hAnsi="Times New Roman" w:cs="Times New Roman"/>
                <w:b/>
                <w:bCs/>
                <w:noProof/>
                <w:color w:val="000000"/>
                <w:sz w:val="16"/>
                <w:szCs w:val="16"/>
              </w:rPr>
            </w:pPr>
          </w:p>
        </w:tc>
        <w:tc>
          <w:tcPr>
            <w:tcW w:w="450" w:type="pct"/>
            <w:tcBorders>
              <w:top w:val="nil"/>
              <w:left w:val="nil"/>
              <w:bottom w:val="single" w:sz="4" w:space="0" w:color="auto"/>
              <w:right w:val="single" w:sz="8" w:space="0" w:color="auto"/>
            </w:tcBorders>
            <w:noWrap/>
            <w:vAlign w:val="center"/>
          </w:tcPr>
          <w:p w14:paraId="371E93E0" w14:textId="682494F9" w:rsidR="0004127A" w:rsidRPr="000C4BD1" w:rsidRDefault="00245BC8" w:rsidP="000C4BD1">
            <w:pPr>
              <w:spacing w:after="0"/>
              <w:jc w:val="right"/>
              <w:rPr>
                <w:rFonts w:ascii="Times New Roman" w:hAnsi="Times New Roman" w:cs="Times New Roman"/>
                <w:b/>
                <w:bCs/>
                <w:noProof/>
                <w:color w:val="000000"/>
                <w:sz w:val="16"/>
                <w:szCs w:val="16"/>
              </w:rPr>
            </w:pPr>
            <w:r>
              <w:rPr>
                <w:rFonts w:ascii="Times New Roman" w:hAnsi="Times New Roman" w:cs="Times New Roman"/>
                <w:b/>
                <w:bCs/>
                <w:noProof/>
                <w:color w:val="000000"/>
                <w:sz w:val="16"/>
                <w:szCs w:val="16"/>
              </w:rPr>
              <w:t>2</w:t>
            </w:r>
            <w:r w:rsidR="0004127A" w:rsidRPr="000C4BD1">
              <w:rPr>
                <w:rFonts w:ascii="Times New Roman" w:hAnsi="Times New Roman" w:cs="Times New Roman"/>
                <w:b/>
                <w:bCs/>
                <w:noProof/>
                <w:color w:val="000000"/>
                <w:sz w:val="16"/>
                <w:szCs w:val="16"/>
              </w:rPr>
              <w:t> </w:t>
            </w:r>
            <w:r>
              <w:rPr>
                <w:rFonts w:ascii="Times New Roman" w:hAnsi="Times New Roman" w:cs="Times New Roman"/>
                <w:b/>
                <w:bCs/>
                <w:noProof/>
                <w:color w:val="000000"/>
                <w:sz w:val="16"/>
                <w:szCs w:val="16"/>
              </w:rPr>
              <w:t>033</w:t>
            </w:r>
            <w:r w:rsidR="0004127A" w:rsidRPr="000C4BD1">
              <w:rPr>
                <w:rFonts w:ascii="Times New Roman" w:hAnsi="Times New Roman" w:cs="Times New Roman"/>
                <w:b/>
                <w:bCs/>
                <w:noProof/>
                <w:color w:val="000000"/>
                <w:sz w:val="16"/>
                <w:szCs w:val="16"/>
              </w:rPr>
              <w:t>,</w:t>
            </w:r>
            <w:r>
              <w:rPr>
                <w:rFonts w:ascii="Times New Roman" w:hAnsi="Times New Roman" w:cs="Times New Roman"/>
                <w:b/>
                <w:bCs/>
                <w:noProof/>
                <w:color w:val="000000"/>
                <w:sz w:val="16"/>
                <w:szCs w:val="16"/>
              </w:rPr>
              <w:t>6</w:t>
            </w:r>
          </w:p>
        </w:tc>
      </w:tr>
      <w:tr w:rsidR="0004127A" w:rsidRPr="007D1C2E" w14:paraId="3DE70474" w14:textId="77777777">
        <w:trPr>
          <w:trHeight w:val="510"/>
        </w:trPr>
        <w:tc>
          <w:tcPr>
            <w:tcW w:w="1705" w:type="pct"/>
            <w:tcBorders>
              <w:left w:val="single" w:sz="8" w:space="0" w:color="auto"/>
              <w:bottom w:val="nil"/>
              <w:right w:val="single" w:sz="8" w:space="0" w:color="auto"/>
            </w:tcBorders>
            <w:vAlign w:val="center"/>
            <w:hideMark/>
          </w:tcPr>
          <w:p w14:paraId="65B85583" w14:textId="77777777" w:rsidR="0004127A" w:rsidRPr="000C4BD1" w:rsidRDefault="0004127A" w:rsidP="000C4BD1">
            <w:pPr>
              <w:spacing w:after="0"/>
              <w:jc w:val="right"/>
              <w:rPr>
                <w:rFonts w:ascii="Times New Roman" w:hAnsi="Times New Roman" w:cs="Times New Roman"/>
                <w:i/>
                <w:iCs/>
                <w:noProof/>
                <w:sz w:val="16"/>
                <w:szCs w:val="16"/>
                <w:lang w:val="en-IE"/>
              </w:rPr>
            </w:pPr>
            <w:r w:rsidRPr="000C4BD1">
              <w:rPr>
                <w:rFonts w:ascii="Times New Roman" w:hAnsi="Times New Roman" w:cs="Times New Roman"/>
                <w:i/>
                <w:iCs/>
                <w:noProof/>
                <w:sz w:val="16"/>
                <w:szCs w:val="16"/>
                <w:lang w:val="en-IE"/>
              </w:rPr>
              <w:t>Neighbourhood, Development and International Cooperation Instrument - Global Europe (NDICI - Global Europe )</w:t>
            </w:r>
          </w:p>
        </w:tc>
        <w:tc>
          <w:tcPr>
            <w:tcW w:w="432" w:type="pct"/>
            <w:tcBorders>
              <w:top w:val="nil"/>
              <w:left w:val="nil"/>
              <w:bottom w:val="single" w:sz="4" w:space="0" w:color="auto"/>
              <w:right w:val="single" w:sz="4" w:space="0" w:color="auto"/>
            </w:tcBorders>
            <w:vAlign w:val="center"/>
            <w:hideMark/>
          </w:tcPr>
          <w:p w14:paraId="6BB5718E" w14:textId="77777777" w:rsidR="0004127A" w:rsidRPr="000C4BD1" w:rsidRDefault="0004127A" w:rsidP="000C4BD1">
            <w:pPr>
              <w:spacing w:after="0"/>
              <w:jc w:val="center"/>
              <w:rPr>
                <w:rFonts w:ascii="Times New Roman" w:hAnsi="Times New Roman" w:cs="Times New Roman"/>
                <w:i/>
                <w:iCs/>
                <w:noProof/>
                <w:color w:val="000000"/>
                <w:sz w:val="16"/>
                <w:szCs w:val="16"/>
              </w:rPr>
            </w:pPr>
          </w:p>
        </w:tc>
        <w:tc>
          <w:tcPr>
            <w:tcW w:w="344" w:type="pct"/>
            <w:tcBorders>
              <w:top w:val="nil"/>
              <w:left w:val="single" w:sz="8" w:space="0" w:color="auto"/>
              <w:bottom w:val="single" w:sz="4" w:space="0" w:color="auto"/>
              <w:right w:val="single" w:sz="4" w:space="0" w:color="auto"/>
            </w:tcBorders>
            <w:noWrap/>
            <w:vAlign w:val="center"/>
          </w:tcPr>
          <w:p w14:paraId="2AD2552A" w14:textId="77777777" w:rsidR="0004127A" w:rsidRPr="000C4BD1" w:rsidRDefault="0004127A" w:rsidP="000C4BD1">
            <w:pPr>
              <w:spacing w:after="0"/>
              <w:jc w:val="center"/>
              <w:rPr>
                <w:rFonts w:ascii="Times New Roman" w:hAnsi="Times New Roman" w:cs="Times New Roman"/>
                <w:i/>
                <w:iCs/>
                <w:noProof/>
                <w:color w:val="000000"/>
                <w:sz w:val="16"/>
                <w:szCs w:val="16"/>
              </w:rPr>
            </w:pPr>
            <w:r w:rsidRPr="000C4BD1">
              <w:rPr>
                <w:rFonts w:ascii="Times New Roman" w:hAnsi="Times New Roman" w:cs="Times New Roman"/>
                <w:i/>
                <w:iCs/>
                <w:noProof/>
                <w:color w:val="000000"/>
                <w:sz w:val="16"/>
                <w:szCs w:val="16"/>
              </w:rPr>
              <w:t>0,1</w:t>
            </w:r>
          </w:p>
        </w:tc>
        <w:tc>
          <w:tcPr>
            <w:tcW w:w="344" w:type="pct"/>
            <w:tcBorders>
              <w:top w:val="nil"/>
              <w:left w:val="nil"/>
              <w:bottom w:val="single" w:sz="4" w:space="0" w:color="auto"/>
              <w:right w:val="single" w:sz="4" w:space="0" w:color="auto"/>
            </w:tcBorders>
            <w:noWrap/>
            <w:vAlign w:val="center"/>
          </w:tcPr>
          <w:p w14:paraId="6219FA68" w14:textId="77777777" w:rsidR="0004127A" w:rsidRPr="000C4BD1" w:rsidRDefault="0004127A" w:rsidP="000C4BD1">
            <w:pPr>
              <w:spacing w:after="0"/>
              <w:jc w:val="center"/>
              <w:rPr>
                <w:rFonts w:ascii="Times New Roman" w:hAnsi="Times New Roman" w:cs="Times New Roman"/>
                <w:i/>
                <w:iCs/>
                <w:noProof/>
                <w:color w:val="000000"/>
                <w:sz w:val="16"/>
                <w:szCs w:val="16"/>
              </w:rPr>
            </w:pPr>
            <w:r w:rsidRPr="000C4BD1">
              <w:rPr>
                <w:rFonts w:ascii="Times New Roman" w:hAnsi="Times New Roman" w:cs="Times New Roman"/>
                <w:i/>
                <w:iCs/>
                <w:noProof/>
                <w:color w:val="000000"/>
                <w:sz w:val="16"/>
                <w:szCs w:val="16"/>
              </w:rPr>
              <w:t>712,9</w:t>
            </w:r>
          </w:p>
        </w:tc>
        <w:tc>
          <w:tcPr>
            <w:tcW w:w="344" w:type="pct"/>
            <w:tcBorders>
              <w:top w:val="nil"/>
              <w:left w:val="nil"/>
              <w:bottom w:val="single" w:sz="4" w:space="0" w:color="auto"/>
              <w:right w:val="single" w:sz="4" w:space="0" w:color="auto"/>
            </w:tcBorders>
            <w:noWrap/>
            <w:vAlign w:val="center"/>
          </w:tcPr>
          <w:p w14:paraId="19A852EE" w14:textId="77777777" w:rsidR="0004127A" w:rsidRPr="000C4BD1" w:rsidRDefault="0004127A" w:rsidP="000C4BD1">
            <w:pPr>
              <w:spacing w:after="0"/>
              <w:jc w:val="center"/>
              <w:rPr>
                <w:rFonts w:ascii="Times New Roman" w:hAnsi="Times New Roman" w:cs="Times New Roman"/>
                <w:i/>
                <w:iCs/>
                <w:noProof/>
                <w:color w:val="000000"/>
                <w:sz w:val="16"/>
                <w:szCs w:val="16"/>
              </w:rPr>
            </w:pPr>
            <w:r w:rsidRPr="000C4BD1">
              <w:rPr>
                <w:rFonts w:ascii="Times New Roman" w:hAnsi="Times New Roman" w:cs="Times New Roman"/>
                <w:i/>
                <w:iCs/>
                <w:noProof/>
                <w:color w:val="000000"/>
                <w:sz w:val="16"/>
                <w:szCs w:val="16"/>
              </w:rPr>
              <w:t>887,6</w:t>
            </w:r>
          </w:p>
        </w:tc>
        <w:tc>
          <w:tcPr>
            <w:tcW w:w="344" w:type="pct"/>
            <w:tcBorders>
              <w:top w:val="nil"/>
              <w:left w:val="nil"/>
              <w:bottom w:val="single" w:sz="4" w:space="0" w:color="auto"/>
              <w:right w:val="single" w:sz="4" w:space="0" w:color="auto"/>
            </w:tcBorders>
            <w:noWrap/>
            <w:vAlign w:val="center"/>
          </w:tcPr>
          <w:p w14:paraId="6982448F" w14:textId="77777777" w:rsidR="0004127A" w:rsidRPr="000C4BD1" w:rsidRDefault="0004127A" w:rsidP="000C4BD1">
            <w:pPr>
              <w:spacing w:after="0"/>
              <w:jc w:val="center"/>
              <w:rPr>
                <w:rFonts w:ascii="Times New Roman" w:hAnsi="Times New Roman" w:cs="Times New Roman"/>
                <w:i/>
                <w:iCs/>
                <w:noProof/>
                <w:color w:val="000000"/>
                <w:sz w:val="16"/>
                <w:szCs w:val="16"/>
              </w:rPr>
            </w:pPr>
            <w:r w:rsidRPr="000C4BD1">
              <w:rPr>
                <w:rFonts w:ascii="Times New Roman" w:hAnsi="Times New Roman" w:cs="Times New Roman"/>
                <w:i/>
                <w:iCs/>
                <w:noProof/>
                <w:color w:val="000000"/>
                <w:sz w:val="16"/>
                <w:szCs w:val="16"/>
              </w:rPr>
              <w:t>202,6</w:t>
            </w:r>
          </w:p>
        </w:tc>
        <w:tc>
          <w:tcPr>
            <w:tcW w:w="344" w:type="pct"/>
            <w:tcBorders>
              <w:top w:val="nil"/>
              <w:left w:val="nil"/>
              <w:bottom w:val="single" w:sz="4" w:space="0" w:color="auto"/>
              <w:right w:val="single" w:sz="4" w:space="0" w:color="auto"/>
            </w:tcBorders>
            <w:noWrap/>
            <w:vAlign w:val="center"/>
          </w:tcPr>
          <w:p w14:paraId="458D0275" w14:textId="763E3D29" w:rsidR="0004127A" w:rsidRPr="000C4BD1" w:rsidRDefault="00245BC8" w:rsidP="000C4BD1">
            <w:pPr>
              <w:spacing w:after="0"/>
              <w:jc w:val="center"/>
              <w:rPr>
                <w:rFonts w:ascii="Times New Roman" w:hAnsi="Times New Roman" w:cs="Times New Roman"/>
                <w:i/>
                <w:iCs/>
                <w:noProof/>
                <w:color w:val="000000"/>
                <w:sz w:val="16"/>
                <w:szCs w:val="16"/>
              </w:rPr>
            </w:pPr>
            <w:r>
              <w:rPr>
                <w:rFonts w:ascii="Times New Roman" w:hAnsi="Times New Roman" w:cs="Times New Roman"/>
                <w:i/>
                <w:iCs/>
                <w:noProof/>
                <w:color w:val="000000"/>
                <w:sz w:val="16"/>
                <w:szCs w:val="16"/>
              </w:rPr>
              <w:t>136,8</w:t>
            </w:r>
          </w:p>
        </w:tc>
        <w:tc>
          <w:tcPr>
            <w:tcW w:w="344" w:type="pct"/>
            <w:tcBorders>
              <w:top w:val="nil"/>
              <w:left w:val="nil"/>
              <w:bottom w:val="single" w:sz="4" w:space="0" w:color="auto"/>
              <w:right w:val="single" w:sz="4" w:space="0" w:color="auto"/>
            </w:tcBorders>
            <w:noWrap/>
            <w:vAlign w:val="center"/>
          </w:tcPr>
          <w:p w14:paraId="4DA41A8B" w14:textId="77777777" w:rsidR="0004127A" w:rsidRPr="000C4BD1" w:rsidRDefault="0004127A" w:rsidP="000C4BD1">
            <w:pPr>
              <w:spacing w:after="0"/>
              <w:jc w:val="center"/>
              <w:rPr>
                <w:rFonts w:ascii="Times New Roman" w:hAnsi="Times New Roman" w:cs="Times New Roman"/>
                <w:i/>
                <w:iCs/>
                <w:noProof/>
                <w:color w:val="000000"/>
                <w:sz w:val="16"/>
                <w:szCs w:val="16"/>
              </w:rPr>
            </w:pPr>
          </w:p>
        </w:tc>
        <w:tc>
          <w:tcPr>
            <w:tcW w:w="350" w:type="pct"/>
            <w:tcBorders>
              <w:top w:val="nil"/>
              <w:left w:val="nil"/>
              <w:bottom w:val="single" w:sz="4" w:space="0" w:color="auto"/>
              <w:right w:val="single" w:sz="8" w:space="0" w:color="auto"/>
            </w:tcBorders>
            <w:noWrap/>
            <w:vAlign w:val="center"/>
          </w:tcPr>
          <w:p w14:paraId="2B9B30BF" w14:textId="77777777" w:rsidR="0004127A" w:rsidRPr="000C4BD1" w:rsidRDefault="0004127A" w:rsidP="000C4BD1">
            <w:pPr>
              <w:spacing w:after="0"/>
              <w:jc w:val="center"/>
              <w:rPr>
                <w:rFonts w:ascii="Times New Roman" w:hAnsi="Times New Roman" w:cs="Times New Roman"/>
                <w:i/>
                <w:iCs/>
                <w:noProof/>
                <w:color w:val="000000"/>
                <w:sz w:val="16"/>
                <w:szCs w:val="16"/>
              </w:rPr>
            </w:pPr>
          </w:p>
        </w:tc>
        <w:tc>
          <w:tcPr>
            <w:tcW w:w="450" w:type="pct"/>
            <w:tcBorders>
              <w:top w:val="nil"/>
              <w:left w:val="nil"/>
              <w:bottom w:val="single" w:sz="4" w:space="0" w:color="auto"/>
              <w:right w:val="single" w:sz="8" w:space="0" w:color="auto"/>
            </w:tcBorders>
            <w:noWrap/>
            <w:vAlign w:val="center"/>
          </w:tcPr>
          <w:p w14:paraId="7BA9D897" w14:textId="728F5657" w:rsidR="0004127A" w:rsidRPr="000C4BD1" w:rsidRDefault="0004127A" w:rsidP="000C4BD1">
            <w:pPr>
              <w:spacing w:after="0"/>
              <w:jc w:val="right"/>
              <w:rPr>
                <w:rFonts w:ascii="Times New Roman" w:hAnsi="Times New Roman" w:cs="Times New Roman"/>
                <w:i/>
                <w:iCs/>
                <w:noProof/>
                <w:color w:val="000000"/>
                <w:sz w:val="16"/>
                <w:szCs w:val="16"/>
              </w:rPr>
            </w:pPr>
            <w:r w:rsidRPr="000C4BD1">
              <w:rPr>
                <w:rFonts w:ascii="Times New Roman" w:hAnsi="Times New Roman" w:cs="Times New Roman"/>
                <w:i/>
                <w:iCs/>
                <w:noProof/>
                <w:color w:val="000000"/>
                <w:sz w:val="16"/>
                <w:szCs w:val="16"/>
              </w:rPr>
              <w:t>1 </w:t>
            </w:r>
            <w:r w:rsidR="00245BC8">
              <w:rPr>
                <w:rFonts w:ascii="Times New Roman" w:hAnsi="Times New Roman" w:cs="Times New Roman"/>
                <w:i/>
                <w:iCs/>
                <w:noProof/>
                <w:color w:val="000000"/>
                <w:sz w:val="16"/>
                <w:szCs w:val="16"/>
              </w:rPr>
              <w:t>940</w:t>
            </w:r>
            <w:r w:rsidRPr="000C4BD1">
              <w:rPr>
                <w:rFonts w:ascii="Times New Roman" w:hAnsi="Times New Roman" w:cs="Times New Roman"/>
                <w:i/>
                <w:iCs/>
                <w:noProof/>
                <w:color w:val="000000"/>
                <w:sz w:val="16"/>
                <w:szCs w:val="16"/>
              </w:rPr>
              <w:t>,</w:t>
            </w:r>
            <w:r w:rsidR="00245BC8">
              <w:rPr>
                <w:rFonts w:ascii="Times New Roman" w:hAnsi="Times New Roman" w:cs="Times New Roman"/>
                <w:i/>
                <w:iCs/>
                <w:noProof/>
                <w:color w:val="000000"/>
                <w:sz w:val="16"/>
                <w:szCs w:val="16"/>
              </w:rPr>
              <w:t>0</w:t>
            </w:r>
          </w:p>
        </w:tc>
      </w:tr>
      <w:tr w:rsidR="0004127A" w:rsidRPr="007D1C2E" w14:paraId="58D93402" w14:textId="77777777">
        <w:trPr>
          <w:trHeight w:val="510"/>
        </w:trPr>
        <w:tc>
          <w:tcPr>
            <w:tcW w:w="1705" w:type="pct"/>
            <w:tcBorders>
              <w:top w:val="nil"/>
              <w:left w:val="single" w:sz="8" w:space="0" w:color="auto"/>
              <w:bottom w:val="nil"/>
              <w:right w:val="single" w:sz="8" w:space="0" w:color="auto"/>
            </w:tcBorders>
            <w:vAlign w:val="center"/>
            <w:hideMark/>
          </w:tcPr>
          <w:p w14:paraId="62A2A9AF" w14:textId="77777777" w:rsidR="0004127A" w:rsidRPr="000C4BD1" w:rsidRDefault="0004127A" w:rsidP="000C4BD1">
            <w:pPr>
              <w:spacing w:after="0"/>
              <w:jc w:val="right"/>
              <w:rPr>
                <w:rFonts w:ascii="Times New Roman" w:hAnsi="Times New Roman" w:cs="Times New Roman"/>
                <w:i/>
                <w:iCs/>
                <w:noProof/>
                <w:sz w:val="16"/>
                <w:szCs w:val="16"/>
                <w:lang w:val="en-IE"/>
              </w:rPr>
            </w:pPr>
            <w:r w:rsidRPr="000C4BD1">
              <w:rPr>
                <w:rFonts w:ascii="Times New Roman" w:hAnsi="Times New Roman" w:cs="Times New Roman"/>
                <w:i/>
                <w:iCs/>
                <w:noProof/>
                <w:sz w:val="16"/>
                <w:szCs w:val="16"/>
                <w:lang w:val="en-IE"/>
              </w:rPr>
              <w:t>European Instrument for International Nuclear Safety Cooperation (INSC)</w:t>
            </w:r>
          </w:p>
        </w:tc>
        <w:tc>
          <w:tcPr>
            <w:tcW w:w="432" w:type="pct"/>
            <w:tcBorders>
              <w:top w:val="nil"/>
              <w:left w:val="nil"/>
              <w:bottom w:val="single" w:sz="4" w:space="0" w:color="auto"/>
              <w:right w:val="single" w:sz="4" w:space="0" w:color="auto"/>
            </w:tcBorders>
            <w:vAlign w:val="center"/>
            <w:hideMark/>
          </w:tcPr>
          <w:p w14:paraId="15548CB9" w14:textId="77777777" w:rsidR="0004127A" w:rsidRPr="000C4BD1" w:rsidRDefault="0004127A" w:rsidP="000C4BD1">
            <w:pPr>
              <w:spacing w:after="0"/>
              <w:jc w:val="center"/>
              <w:rPr>
                <w:rFonts w:ascii="Times New Roman" w:hAnsi="Times New Roman" w:cs="Times New Roman"/>
                <w:i/>
                <w:iCs/>
                <w:noProof/>
                <w:color w:val="000000"/>
                <w:sz w:val="16"/>
                <w:szCs w:val="16"/>
              </w:rPr>
            </w:pPr>
          </w:p>
        </w:tc>
        <w:tc>
          <w:tcPr>
            <w:tcW w:w="344" w:type="pct"/>
            <w:tcBorders>
              <w:top w:val="nil"/>
              <w:left w:val="single" w:sz="8" w:space="0" w:color="auto"/>
              <w:bottom w:val="single" w:sz="4" w:space="0" w:color="auto"/>
              <w:right w:val="single" w:sz="4" w:space="0" w:color="auto"/>
            </w:tcBorders>
            <w:noWrap/>
            <w:vAlign w:val="center"/>
          </w:tcPr>
          <w:p w14:paraId="67A74921" w14:textId="77777777" w:rsidR="0004127A" w:rsidRPr="000C4BD1" w:rsidRDefault="0004127A" w:rsidP="000C4BD1">
            <w:pPr>
              <w:spacing w:after="0"/>
              <w:jc w:val="center"/>
              <w:rPr>
                <w:rFonts w:ascii="Times New Roman" w:hAnsi="Times New Roman" w:cs="Times New Roman"/>
                <w:i/>
                <w:iCs/>
                <w:noProof/>
                <w:color w:val="000000"/>
                <w:sz w:val="16"/>
                <w:szCs w:val="16"/>
              </w:rPr>
            </w:pPr>
            <w:r w:rsidRPr="000C4BD1">
              <w:rPr>
                <w:rFonts w:ascii="Times New Roman" w:hAnsi="Times New Roman" w:cs="Times New Roman"/>
                <w:i/>
                <w:iCs/>
                <w:noProof/>
                <w:color w:val="000000"/>
                <w:sz w:val="16"/>
                <w:szCs w:val="16"/>
              </w:rPr>
              <w:t>-</w:t>
            </w:r>
          </w:p>
        </w:tc>
        <w:tc>
          <w:tcPr>
            <w:tcW w:w="344" w:type="pct"/>
            <w:tcBorders>
              <w:top w:val="nil"/>
              <w:left w:val="nil"/>
              <w:bottom w:val="single" w:sz="4" w:space="0" w:color="auto"/>
              <w:right w:val="single" w:sz="4" w:space="0" w:color="auto"/>
            </w:tcBorders>
            <w:noWrap/>
            <w:vAlign w:val="center"/>
          </w:tcPr>
          <w:p w14:paraId="17AD7279" w14:textId="77777777" w:rsidR="0004127A" w:rsidRPr="000C4BD1" w:rsidRDefault="0004127A" w:rsidP="000C4BD1">
            <w:pPr>
              <w:spacing w:after="0"/>
              <w:jc w:val="center"/>
              <w:rPr>
                <w:rFonts w:ascii="Times New Roman" w:hAnsi="Times New Roman" w:cs="Times New Roman"/>
                <w:i/>
                <w:iCs/>
                <w:noProof/>
                <w:color w:val="000000"/>
                <w:sz w:val="16"/>
                <w:szCs w:val="16"/>
              </w:rPr>
            </w:pPr>
            <w:r w:rsidRPr="000C4BD1">
              <w:rPr>
                <w:rFonts w:ascii="Times New Roman" w:hAnsi="Times New Roman" w:cs="Times New Roman"/>
                <w:i/>
                <w:iCs/>
                <w:noProof/>
                <w:color w:val="000000"/>
                <w:sz w:val="16"/>
                <w:szCs w:val="16"/>
              </w:rPr>
              <w:t>5,1</w:t>
            </w:r>
          </w:p>
        </w:tc>
        <w:tc>
          <w:tcPr>
            <w:tcW w:w="344" w:type="pct"/>
            <w:tcBorders>
              <w:top w:val="nil"/>
              <w:left w:val="nil"/>
              <w:bottom w:val="single" w:sz="4" w:space="0" w:color="auto"/>
              <w:right w:val="single" w:sz="4" w:space="0" w:color="auto"/>
            </w:tcBorders>
            <w:noWrap/>
            <w:vAlign w:val="center"/>
          </w:tcPr>
          <w:p w14:paraId="740D4C9E" w14:textId="77777777" w:rsidR="0004127A" w:rsidRPr="000C4BD1" w:rsidRDefault="0004127A" w:rsidP="000C4BD1">
            <w:pPr>
              <w:spacing w:after="0"/>
              <w:jc w:val="center"/>
              <w:rPr>
                <w:rFonts w:ascii="Times New Roman" w:hAnsi="Times New Roman" w:cs="Times New Roman"/>
                <w:i/>
                <w:iCs/>
                <w:noProof/>
                <w:color w:val="000000"/>
                <w:sz w:val="16"/>
                <w:szCs w:val="16"/>
              </w:rPr>
            </w:pPr>
            <w:r w:rsidRPr="000C4BD1">
              <w:rPr>
                <w:rFonts w:ascii="Times New Roman" w:hAnsi="Times New Roman" w:cs="Times New Roman"/>
                <w:i/>
                <w:iCs/>
                <w:noProof/>
                <w:color w:val="000000"/>
                <w:sz w:val="16"/>
                <w:szCs w:val="16"/>
              </w:rPr>
              <w:t>0,3</w:t>
            </w:r>
          </w:p>
        </w:tc>
        <w:tc>
          <w:tcPr>
            <w:tcW w:w="344" w:type="pct"/>
            <w:tcBorders>
              <w:top w:val="nil"/>
              <w:left w:val="nil"/>
              <w:bottom w:val="single" w:sz="4" w:space="0" w:color="auto"/>
              <w:right w:val="single" w:sz="4" w:space="0" w:color="auto"/>
            </w:tcBorders>
            <w:noWrap/>
            <w:vAlign w:val="center"/>
          </w:tcPr>
          <w:p w14:paraId="3D41403C" w14:textId="77777777" w:rsidR="0004127A" w:rsidRPr="000C4BD1" w:rsidRDefault="0004127A" w:rsidP="000C4BD1">
            <w:pPr>
              <w:spacing w:after="0"/>
              <w:jc w:val="center"/>
              <w:rPr>
                <w:rFonts w:ascii="Times New Roman" w:hAnsi="Times New Roman" w:cs="Times New Roman"/>
                <w:i/>
                <w:iCs/>
                <w:noProof/>
                <w:color w:val="000000"/>
                <w:sz w:val="16"/>
                <w:szCs w:val="16"/>
              </w:rPr>
            </w:pPr>
            <w:r w:rsidRPr="000C4BD1">
              <w:rPr>
                <w:rFonts w:ascii="Times New Roman" w:hAnsi="Times New Roman" w:cs="Times New Roman"/>
                <w:i/>
                <w:iCs/>
                <w:noProof/>
                <w:color w:val="000000"/>
                <w:sz w:val="16"/>
                <w:szCs w:val="16"/>
              </w:rPr>
              <w:t>0,1</w:t>
            </w:r>
          </w:p>
        </w:tc>
        <w:tc>
          <w:tcPr>
            <w:tcW w:w="344" w:type="pct"/>
            <w:tcBorders>
              <w:top w:val="nil"/>
              <w:left w:val="nil"/>
              <w:bottom w:val="single" w:sz="4" w:space="0" w:color="auto"/>
              <w:right w:val="single" w:sz="4" w:space="0" w:color="auto"/>
            </w:tcBorders>
            <w:noWrap/>
            <w:vAlign w:val="center"/>
          </w:tcPr>
          <w:p w14:paraId="0B4A1AF0" w14:textId="0138B2AB" w:rsidR="0004127A" w:rsidRPr="000C4BD1" w:rsidRDefault="00245BC8" w:rsidP="000C4BD1">
            <w:pPr>
              <w:spacing w:after="0"/>
              <w:jc w:val="center"/>
              <w:rPr>
                <w:rFonts w:ascii="Times New Roman" w:hAnsi="Times New Roman" w:cs="Times New Roman"/>
                <w:i/>
                <w:iCs/>
                <w:noProof/>
                <w:color w:val="000000"/>
                <w:sz w:val="16"/>
                <w:szCs w:val="16"/>
              </w:rPr>
            </w:pPr>
            <w:r>
              <w:rPr>
                <w:rFonts w:ascii="Times New Roman" w:hAnsi="Times New Roman" w:cs="Times New Roman"/>
                <w:i/>
                <w:iCs/>
                <w:noProof/>
                <w:color w:val="000000"/>
                <w:sz w:val="16"/>
                <w:szCs w:val="16"/>
              </w:rPr>
              <w:t>0,5</w:t>
            </w:r>
          </w:p>
        </w:tc>
        <w:tc>
          <w:tcPr>
            <w:tcW w:w="344" w:type="pct"/>
            <w:tcBorders>
              <w:top w:val="nil"/>
              <w:left w:val="nil"/>
              <w:bottom w:val="single" w:sz="4" w:space="0" w:color="auto"/>
              <w:right w:val="single" w:sz="4" w:space="0" w:color="auto"/>
            </w:tcBorders>
            <w:noWrap/>
            <w:vAlign w:val="center"/>
          </w:tcPr>
          <w:p w14:paraId="34F81433" w14:textId="77777777" w:rsidR="0004127A" w:rsidRPr="000C4BD1" w:rsidRDefault="0004127A" w:rsidP="000C4BD1">
            <w:pPr>
              <w:spacing w:after="0"/>
              <w:jc w:val="center"/>
              <w:rPr>
                <w:rFonts w:ascii="Times New Roman" w:hAnsi="Times New Roman" w:cs="Times New Roman"/>
                <w:i/>
                <w:iCs/>
                <w:noProof/>
                <w:color w:val="000000"/>
                <w:sz w:val="16"/>
                <w:szCs w:val="16"/>
              </w:rPr>
            </w:pPr>
          </w:p>
        </w:tc>
        <w:tc>
          <w:tcPr>
            <w:tcW w:w="350" w:type="pct"/>
            <w:tcBorders>
              <w:top w:val="nil"/>
              <w:left w:val="nil"/>
              <w:bottom w:val="single" w:sz="4" w:space="0" w:color="auto"/>
              <w:right w:val="single" w:sz="8" w:space="0" w:color="auto"/>
            </w:tcBorders>
            <w:noWrap/>
            <w:vAlign w:val="center"/>
          </w:tcPr>
          <w:p w14:paraId="2C2BA60C" w14:textId="77777777" w:rsidR="0004127A" w:rsidRPr="000C4BD1" w:rsidRDefault="0004127A" w:rsidP="000C4BD1">
            <w:pPr>
              <w:spacing w:after="0"/>
              <w:jc w:val="center"/>
              <w:rPr>
                <w:rFonts w:ascii="Times New Roman" w:hAnsi="Times New Roman" w:cs="Times New Roman"/>
                <w:i/>
                <w:iCs/>
                <w:noProof/>
                <w:color w:val="000000"/>
                <w:sz w:val="16"/>
                <w:szCs w:val="16"/>
              </w:rPr>
            </w:pPr>
          </w:p>
        </w:tc>
        <w:tc>
          <w:tcPr>
            <w:tcW w:w="450" w:type="pct"/>
            <w:tcBorders>
              <w:top w:val="nil"/>
              <w:left w:val="nil"/>
              <w:bottom w:val="single" w:sz="4" w:space="0" w:color="auto"/>
              <w:right w:val="single" w:sz="8" w:space="0" w:color="auto"/>
            </w:tcBorders>
            <w:noWrap/>
            <w:vAlign w:val="center"/>
          </w:tcPr>
          <w:p w14:paraId="218DD2B5" w14:textId="4B3A6893" w:rsidR="0004127A" w:rsidRPr="000C4BD1" w:rsidRDefault="00245BC8" w:rsidP="000C4BD1">
            <w:pPr>
              <w:spacing w:after="0"/>
              <w:jc w:val="right"/>
              <w:rPr>
                <w:rFonts w:ascii="Times New Roman" w:hAnsi="Times New Roman" w:cs="Times New Roman"/>
                <w:i/>
                <w:iCs/>
                <w:noProof/>
                <w:color w:val="000000"/>
                <w:sz w:val="16"/>
                <w:szCs w:val="16"/>
              </w:rPr>
            </w:pPr>
            <w:r>
              <w:rPr>
                <w:rFonts w:ascii="Times New Roman" w:hAnsi="Times New Roman" w:cs="Times New Roman"/>
                <w:i/>
                <w:iCs/>
                <w:noProof/>
                <w:color w:val="000000"/>
                <w:sz w:val="16"/>
                <w:szCs w:val="16"/>
              </w:rPr>
              <w:t>6</w:t>
            </w:r>
            <w:r w:rsidR="0004127A" w:rsidRPr="000C4BD1">
              <w:rPr>
                <w:rFonts w:ascii="Times New Roman" w:hAnsi="Times New Roman" w:cs="Times New Roman"/>
                <w:i/>
                <w:iCs/>
                <w:noProof/>
                <w:color w:val="000000"/>
                <w:sz w:val="16"/>
                <w:szCs w:val="16"/>
              </w:rPr>
              <w:t>,</w:t>
            </w:r>
            <w:r>
              <w:rPr>
                <w:rFonts w:ascii="Times New Roman" w:hAnsi="Times New Roman" w:cs="Times New Roman"/>
                <w:i/>
                <w:iCs/>
                <w:noProof/>
                <w:color w:val="000000"/>
                <w:sz w:val="16"/>
                <w:szCs w:val="16"/>
              </w:rPr>
              <w:t>0</w:t>
            </w:r>
          </w:p>
        </w:tc>
      </w:tr>
      <w:tr w:rsidR="0004127A" w:rsidRPr="007D1C2E" w14:paraId="796B0E7B" w14:textId="77777777">
        <w:trPr>
          <w:trHeight w:val="300"/>
        </w:trPr>
        <w:tc>
          <w:tcPr>
            <w:tcW w:w="1705" w:type="pct"/>
            <w:tcBorders>
              <w:top w:val="nil"/>
              <w:left w:val="single" w:sz="8" w:space="0" w:color="auto"/>
              <w:bottom w:val="nil"/>
              <w:right w:val="single" w:sz="8" w:space="0" w:color="auto"/>
            </w:tcBorders>
            <w:vAlign w:val="center"/>
            <w:hideMark/>
          </w:tcPr>
          <w:p w14:paraId="1FAD0ACB" w14:textId="77777777" w:rsidR="0004127A" w:rsidRPr="000C4BD1" w:rsidRDefault="0004127A" w:rsidP="000C4BD1">
            <w:pPr>
              <w:spacing w:after="0"/>
              <w:jc w:val="right"/>
              <w:rPr>
                <w:rFonts w:ascii="Times New Roman" w:hAnsi="Times New Roman" w:cs="Times New Roman"/>
                <w:i/>
                <w:iCs/>
                <w:noProof/>
                <w:sz w:val="16"/>
                <w:szCs w:val="16"/>
                <w:lang w:val="en-IE"/>
              </w:rPr>
            </w:pPr>
            <w:r w:rsidRPr="000C4BD1">
              <w:rPr>
                <w:rFonts w:ascii="Times New Roman" w:hAnsi="Times New Roman" w:cs="Times New Roman"/>
                <w:i/>
                <w:iCs/>
                <w:noProof/>
                <w:sz w:val="16"/>
                <w:szCs w:val="16"/>
                <w:lang w:val="en-IE"/>
              </w:rPr>
              <w:t>Instrument for Pre-accession (IPA III)</w:t>
            </w:r>
          </w:p>
        </w:tc>
        <w:tc>
          <w:tcPr>
            <w:tcW w:w="432" w:type="pct"/>
            <w:tcBorders>
              <w:top w:val="nil"/>
              <w:left w:val="nil"/>
              <w:bottom w:val="single" w:sz="4" w:space="0" w:color="auto"/>
              <w:right w:val="single" w:sz="4" w:space="0" w:color="auto"/>
            </w:tcBorders>
            <w:vAlign w:val="center"/>
            <w:hideMark/>
          </w:tcPr>
          <w:p w14:paraId="4C83CDF6" w14:textId="77777777" w:rsidR="0004127A" w:rsidRPr="000C4BD1" w:rsidRDefault="0004127A" w:rsidP="000C4BD1">
            <w:pPr>
              <w:spacing w:after="0"/>
              <w:jc w:val="center"/>
              <w:rPr>
                <w:rFonts w:ascii="Times New Roman" w:hAnsi="Times New Roman" w:cs="Times New Roman"/>
                <w:i/>
                <w:iCs/>
                <w:noProof/>
                <w:color w:val="000000"/>
                <w:sz w:val="16"/>
                <w:szCs w:val="16"/>
              </w:rPr>
            </w:pPr>
          </w:p>
        </w:tc>
        <w:tc>
          <w:tcPr>
            <w:tcW w:w="344" w:type="pct"/>
            <w:tcBorders>
              <w:top w:val="nil"/>
              <w:left w:val="single" w:sz="8" w:space="0" w:color="auto"/>
              <w:bottom w:val="single" w:sz="4" w:space="0" w:color="auto"/>
              <w:right w:val="single" w:sz="4" w:space="0" w:color="auto"/>
            </w:tcBorders>
            <w:noWrap/>
            <w:vAlign w:val="center"/>
          </w:tcPr>
          <w:p w14:paraId="77812364" w14:textId="77777777" w:rsidR="0004127A" w:rsidRPr="000C4BD1" w:rsidRDefault="0004127A" w:rsidP="000C4BD1">
            <w:pPr>
              <w:spacing w:after="0"/>
              <w:jc w:val="center"/>
              <w:rPr>
                <w:rFonts w:ascii="Times New Roman" w:hAnsi="Times New Roman" w:cs="Times New Roman"/>
                <w:i/>
                <w:iCs/>
                <w:noProof/>
                <w:color w:val="000000"/>
                <w:sz w:val="16"/>
                <w:szCs w:val="16"/>
              </w:rPr>
            </w:pPr>
            <w:r w:rsidRPr="000C4BD1">
              <w:rPr>
                <w:rFonts w:ascii="Times New Roman" w:hAnsi="Times New Roman" w:cs="Times New Roman"/>
                <w:i/>
                <w:iCs/>
                <w:noProof/>
                <w:color w:val="000000"/>
                <w:sz w:val="16"/>
                <w:szCs w:val="16"/>
              </w:rPr>
              <w:t>-</w:t>
            </w:r>
          </w:p>
        </w:tc>
        <w:tc>
          <w:tcPr>
            <w:tcW w:w="344" w:type="pct"/>
            <w:tcBorders>
              <w:top w:val="nil"/>
              <w:left w:val="nil"/>
              <w:bottom w:val="single" w:sz="4" w:space="0" w:color="auto"/>
              <w:right w:val="single" w:sz="4" w:space="0" w:color="auto"/>
            </w:tcBorders>
            <w:noWrap/>
            <w:vAlign w:val="center"/>
          </w:tcPr>
          <w:p w14:paraId="3037A90B" w14:textId="77777777" w:rsidR="0004127A" w:rsidRPr="000C4BD1" w:rsidRDefault="0004127A" w:rsidP="000C4BD1">
            <w:pPr>
              <w:spacing w:after="0"/>
              <w:jc w:val="center"/>
              <w:rPr>
                <w:rFonts w:ascii="Times New Roman" w:hAnsi="Times New Roman" w:cs="Times New Roman"/>
                <w:i/>
                <w:iCs/>
                <w:noProof/>
                <w:color w:val="000000"/>
                <w:sz w:val="16"/>
                <w:szCs w:val="16"/>
              </w:rPr>
            </w:pPr>
            <w:r w:rsidRPr="000C4BD1">
              <w:rPr>
                <w:rFonts w:ascii="Times New Roman" w:hAnsi="Times New Roman" w:cs="Times New Roman"/>
                <w:i/>
                <w:iCs/>
                <w:noProof/>
                <w:color w:val="000000"/>
                <w:sz w:val="16"/>
                <w:szCs w:val="16"/>
              </w:rPr>
              <w:t>14,6</w:t>
            </w:r>
          </w:p>
        </w:tc>
        <w:tc>
          <w:tcPr>
            <w:tcW w:w="344" w:type="pct"/>
            <w:tcBorders>
              <w:top w:val="nil"/>
              <w:left w:val="nil"/>
              <w:bottom w:val="single" w:sz="4" w:space="0" w:color="auto"/>
              <w:right w:val="single" w:sz="4" w:space="0" w:color="auto"/>
            </w:tcBorders>
            <w:noWrap/>
            <w:vAlign w:val="center"/>
          </w:tcPr>
          <w:p w14:paraId="625CCC42" w14:textId="77777777" w:rsidR="0004127A" w:rsidRPr="000C4BD1" w:rsidRDefault="0004127A" w:rsidP="000C4BD1">
            <w:pPr>
              <w:spacing w:after="0"/>
              <w:jc w:val="center"/>
              <w:rPr>
                <w:rFonts w:ascii="Times New Roman" w:hAnsi="Times New Roman" w:cs="Times New Roman"/>
                <w:i/>
                <w:iCs/>
                <w:noProof/>
                <w:color w:val="000000"/>
                <w:sz w:val="16"/>
                <w:szCs w:val="16"/>
              </w:rPr>
            </w:pPr>
            <w:r w:rsidRPr="000C4BD1">
              <w:rPr>
                <w:rFonts w:ascii="Times New Roman" w:hAnsi="Times New Roman" w:cs="Times New Roman"/>
                <w:i/>
                <w:iCs/>
                <w:noProof/>
                <w:color w:val="000000"/>
                <w:sz w:val="16"/>
                <w:szCs w:val="16"/>
              </w:rPr>
              <w:t>1,5</w:t>
            </w:r>
          </w:p>
        </w:tc>
        <w:tc>
          <w:tcPr>
            <w:tcW w:w="344" w:type="pct"/>
            <w:tcBorders>
              <w:top w:val="nil"/>
              <w:left w:val="nil"/>
              <w:bottom w:val="single" w:sz="4" w:space="0" w:color="auto"/>
              <w:right w:val="single" w:sz="4" w:space="0" w:color="auto"/>
            </w:tcBorders>
            <w:noWrap/>
            <w:vAlign w:val="center"/>
          </w:tcPr>
          <w:p w14:paraId="1D14E1D6" w14:textId="77777777" w:rsidR="0004127A" w:rsidRPr="000C4BD1" w:rsidRDefault="0004127A" w:rsidP="000C4BD1">
            <w:pPr>
              <w:spacing w:after="0"/>
              <w:jc w:val="center"/>
              <w:rPr>
                <w:rFonts w:ascii="Times New Roman" w:hAnsi="Times New Roman" w:cs="Times New Roman"/>
                <w:i/>
                <w:iCs/>
                <w:noProof/>
                <w:color w:val="000000"/>
                <w:sz w:val="16"/>
                <w:szCs w:val="16"/>
              </w:rPr>
            </w:pPr>
            <w:r w:rsidRPr="000C4BD1">
              <w:rPr>
                <w:rFonts w:ascii="Times New Roman" w:hAnsi="Times New Roman" w:cs="Times New Roman"/>
                <w:i/>
                <w:iCs/>
                <w:noProof/>
                <w:color w:val="000000"/>
                <w:sz w:val="16"/>
                <w:szCs w:val="16"/>
              </w:rPr>
              <w:t>15,6</w:t>
            </w:r>
          </w:p>
        </w:tc>
        <w:tc>
          <w:tcPr>
            <w:tcW w:w="344" w:type="pct"/>
            <w:tcBorders>
              <w:top w:val="nil"/>
              <w:left w:val="nil"/>
              <w:bottom w:val="single" w:sz="4" w:space="0" w:color="auto"/>
              <w:right w:val="single" w:sz="4" w:space="0" w:color="auto"/>
            </w:tcBorders>
            <w:noWrap/>
            <w:vAlign w:val="center"/>
          </w:tcPr>
          <w:p w14:paraId="45288AC2" w14:textId="0917154A" w:rsidR="0004127A" w:rsidRPr="000C4BD1" w:rsidRDefault="00245BC8" w:rsidP="000C4BD1">
            <w:pPr>
              <w:spacing w:after="0"/>
              <w:jc w:val="center"/>
              <w:rPr>
                <w:rFonts w:ascii="Times New Roman" w:hAnsi="Times New Roman" w:cs="Times New Roman"/>
                <w:i/>
                <w:iCs/>
                <w:noProof/>
                <w:color w:val="000000"/>
                <w:sz w:val="16"/>
                <w:szCs w:val="16"/>
              </w:rPr>
            </w:pPr>
            <w:r>
              <w:rPr>
                <w:rFonts w:ascii="Times New Roman" w:hAnsi="Times New Roman" w:cs="Times New Roman"/>
                <w:i/>
                <w:iCs/>
                <w:noProof/>
                <w:color w:val="000000"/>
                <w:sz w:val="16"/>
                <w:szCs w:val="16"/>
              </w:rPr>
              <w:t>53,5</w:t>
            </w:r>
          </w:p>
        </w:tc>
        <w:tc>
          <w:tcPr>
            <w:tcW w:w="344" w:type="pct"/>
            <w:tcBorders>
              <w:top w:val="nil"/>
              <w:left w:val="nil"/>
              <w:bottom w:val="single" w:sz="4" w:space="0" w:color="auto"/>
              <w:right w:val="single" w:sz="4" w:space="0" w:color="auto"/>
            </w:tcBorders>
            <w:noWrap/>
            <w:vAlign w:val="center"/>
          </w:tcPr>
          <w:p w14:paraId="3F602146" w14:textId="77777777" w:rsidR="0004127A" w:rsidRPr="000C4BD1" w:rsidRDefault="0004127A" w:rsidP="000C4BD1">
            <w:pPr>
              <w:spacing w:after="0"/>
              <w:jc w:val="center"/>
              <w:rPr>
                <w:rFonts w:ascii="Times New Roman" w:hAnsi="Times New Roman" w:cs="Times New Roman"/>
                <w:i/>
                <w:iCs/>
                <w:noProof/>
                <w:color w:val="000000"/>
                <w:sz w:val="16"/>
                <w:szCs w:val="16"/>
              </w:rPr>
            </w:pPr>
          </w:p>
        </w:tc>
        <w:tc>
          <w:tcPr>
            <w:tcW w:w="350" w:type="pct"/>
            <w:tcBorders>
              <w:top w:val="nil"/>
              <w:left w:val="nil"/>
              <w:bottom w:val="single" w:sz="4" w:space="0" w:color="auto"/>
              <w:right w:val="single" w:sz="8" w:space="0" w:color="auto"/>
            </w:tcBorders>
            <w:noWrap/>
            <w:vAlign w:val="center"/>
          </w:tcPr>
          <w:p w14:paraId="65E94A60" w14:textId="77777777" w:rsidR="0004127A" w:rsidRPr="000C4BD1" w:rsidRDefault="0004127A" w:rsidP="000C4BD1">
            <w:pPr>
              <w:spacing w:after="0"/>
              <w:jc w:val="center"/>
              <w:rPr>
                <w:rFonts w:ascii="Times New Roman" w:hAnsi="Times New Roman" w:cs="Times New Roman"/>
                <w:i/>
                <w:iCs/>
                <w:noProof/>
                <w:color w:val="000000"/>
                <w:sz w:val="16"/>
                <w:szCs w:val="16"/>
              </w:rPr>
            </w:pPr>
          </w:p>
        </w:tc>
        <w:tc>
          <w:tcPr>
            <w:tcW w:w="450" w:type="pct"/>
            <w:tcBorders>
              <w:top w:val="nil"/>
              <w:left w:val="nil"/>
              <w:bottom w:val="single" w:sz="4" w:space="0" w:color="auto"/>
              <w:right w:val="single" w:sz="8" w:space="0" w:color="auto"/>
            </w:tcBorders>
            <w:noWrap/>
            <w:vAlign w:val="center"/>
          </w:tcPr>
          <w:p w14:paraId="41D73DCF" w14:textId="21F9CEF5" w:rsidR="0004127A" w:rsidRPr="000C4BD1" w:rsidRDefault="00245BC8" w:rsidP="000C4BD1">
            <w:pPr>
              <w:spacing w:after="0"/>
              <w:jc w:val="right"/>
              <w:rPr>
                <w:rFonts w:ascii="Times New Roman" w:hAnsi="Times New Roman" w:cs="Times New Roman"/>
                <w:i/>
                <w:iCs/>
                <w:noProof/>
                <w:color w:val="000000"/>
                <w:sz w:val="16"/>
                <w:szCs w:val="16"/>
              </w:rPr>
            </w:pPr>
            <w:r>
              <w:rPr>
                <w:rFonts w:ascii="Times New Roman" w:hAnsi="Times New Roman" w:cs="Times New Roman"/>
                <w:i/>
                <w:iCs/>
                <w:noProof/>
                <w:color w:val="000000"/>
                <w:sz w:val="16"/>
                <w:szCs w:val="16"/>
              </w:rPr>
              <w:t>85</w:t>
            </w:r>
            <w:r w:rsidR="0004127A" w:rsidRPr="000C4BD1">
              <w:rPr>
                <w:rFonts w:ascii="Times New Roman" w:hAnsi="Times New Roman" w:cs="Times New Roman"/>
                <w:i/>
                <w:iCs/>
                <w:noProof/>
                <w:color w:val="000000"/>
                <w:sz w:val="16"/>
                <w:szCs w:val="16"/>
              </w:rPr>
              <w:t>,</w:t>
            </w:r>
            <w:r>
              <w:rPr>
                <w:rFonts w:ascii="Times New Roman" w:hAnsi="Times New Roman" w:cs="Times New Roman"/>
                <w:i/>
                <w:iCs/>
                <w:noProof/>
                <w:color w:val="000000"/>
                <w:sz w:val="16"/>
                <w:szCs w:val="16"/>
              </w:rPr>
              <w:t>2</w:t>
            </w:r>
          </w:p>
        </w:tc>
      </w:tr>
      <w:tr w:rsidR="0004127A" w:rsidRPr="007D1C2E" w14:paraId="605840F7" w14:textId="77777777">
        <w:trPr>
          <w:trHeight w:val="300"/>
        </w:trPr>
        <w:tc>
          <w:tcPr>
            <w:tcW w:w="1705" w:type="pct"/>
            <w:tcBorders>
              <w:top w:val="nil"/>
              <w:left w:val="single" w:sz="8" w:space="0" w:color="auto"/>
              <w:bottom w:val="nil"/>
              <w:right w:val="single" w:sz="8" w:space="0" w:color="auto"/>
            </w:tcBorders>
            <w:vAlign w:val="center"/>
            <w:hideMark/>
          </w:tcPr>
          <w:p w14:paraId="1B176E2F" w14:textId="77777777" w:rsidR="0004127A" w:rsidRPr="000C4BD1" w:rsidRDefault="0004127A" w:rsidP="000C4BD1">
            <w:pPr>
              <w:spacing w:after="0"/>
              <w:jc w:val="right"/>
              <w:rPr>
                <w:rFonts w:ascii="Times New Roman" w:hAnsi="Times New Roman" w:cs="Times New Roman"/>
                <w:i/>
                <w:iCs/>
                <w:noProof/>
                <w:sz w:val="16"/>
                <w:szCs w:val="16"/>
                <w:lang w:val="en-IE"/>
              </w:rPr>
            </w:pPr>
            <w:r w:rsidRPr="000C4BD1">
              <w:rPr>
                <w:rFonts w:ascii="Times New Roman" w:hAnsi="Times New Roman" w:cs="Times New Roman"/>
                <w:i/>
                <w:iCs/>
                <w:noProof/>
                <w:sz w:val="16"/>
                <w:szCs w:val="16"/>
                <w:lang w:val="en-IE"/>
              </w:rPr>
              <w:t>Western Balkan Facility (WBF)</w:t>
            </w:r>
          </w:p>
        </w:tc>
        <w:tc>
          <w:tcPr>
            <w:tcW w:w="432" w:type="pct"/>
            <w:tcBorders>
              <w:top w:val="nil"/>
              <w:left w:val="nil"/>
              <w:bottom w:val="single" w:sz="4" w:space="0" w:color="auto"/>
              <w:right w:val="single" w:sz="4" w:space="0" w:color="auto"/>
            </w:tcBorders>
            <w:vAlign w:val="center"/>
            <w:hideMark/>
          </w:tcPr>
          <w:p w14:paraId="6CEAD152" w14:textId="77777777" w:rsidR="0004127A" w:rsidRPr="000C4BD1" w:rsidRDefault="0004127A" w:rsidP="000C4BD1">
            <w:pPr>
              <w:spacing w:after="0"/>
              <w:jc w:val="center"/>
              <w:rPr>
                <w:rFonts w:ascii="Times New Roman" w:hAnsi="Times New Roman" w:cs="Times New Roman"/>
                <w:i/>
                <w:iCs/>
                <w:noProof/>
                <w:color w:val="000000"/>
                <w:sz w:val="16"/>
                <w:szCs w:val="16"/>
              </w:rPr>
            </w:pPr>
          </w:p>
        </w:tc>
        <w:tc>
          <w:tcPr>
            <w:tcW w:w="344" w:type="pct"/>
            <w:tcBorders>
              <w:top w:val="nil"/>
              <w:left w:val="single" w:sz="8" w:space="0" w:color="auto"/>
              <w:bottom w:val="single" w:sz="4" w:space="0" w:color="auto"/>
              <w:right w:val="single" w:sz="4" w:space="0" w:color="auto"/>
            </w:tcBorders>
            <w:noWrap/>
            <w:vAlign w:val="center"/>
          </w:tcPr>
          <w:p w14:paraId="076D253D" w14:textId="77777777" w:rsidR="0004127A" w:rsidRPr="000C4BD1" w:rsidRDefault="0004127A" w:rsidP="000C4BD1">
            <w:pPr>
              <w:spacing w:after="0"/>
              <w:jc w:val="center"/>
              <w:rPr>
                <w:rFonts w:ascii="Times New Roman" w:hAnsi="Times New Roman" w:cs="Times New Roman"/>
                <w:i/>
                <w:iCs/>
                <w:noProof/>
                <w:color w:val="000000"/>
                <w:sz w:val="16"/>
                <w:szCs w:val="16"/>
              </w:rPr>
            </w:pPr>
            <w:r w:rsidRPr="000C4BD1">
              <w:rPr>
                <w:rFonts w:ascii="Times New Roman" w:hAnsi="Times New Roman" w:cs="Times New Roman"/>
                <w:i/>
                <w:iCs/>
                <w:noProof/>
                <w:color w:val="000000"/>
                <w:sz w:val="16"/>
                <w:szCs w:val="16"/>
              </w:rPr>
              <w:t>-</w:t>
            </w:r>
          </w:p>
        </w:tc>
        <w:tc>
          <w:tcPr>
            <w:tcW w:w="344" w:type="pct"/>
            <w:tcBorders>
              <w:top w:val="nil"/>
              <w:left w:val="nil"/>
              <w:bottom w:val="single" w:sz="4" w:space="0" w:color="auto"/>
              <w:right w:val="single" w:sz="4" w:space="0" w:color="auto"/>
            </w:tcBorders>
            <w:noWrap/>
            <w:vAlign w:val="center"/>
          </w:tcPr>
          <w:p w14:paraId="013A3EC0" w14:textId="77777777" w:rsidR="0004127A" w:rsidRPr="000C4BD1" w:rsidRDefault="0004127A" w:rsidP="000C4BD1">
            <w:pPr>
              <w:spacing w:after="0"/>
              <w:jc w:val="center"/>
              <w:rPr>
                <w:rFonts w:ascii="Times New Roman" w:hAnsi="Times New Roman" w:cs="Times New Roman"/>
                <w:i/>
                <w:iCs/>
                <w:noProof/>
                <w:color w:val="000000"/>
                <w:sz w:val="16"/>
                <w:szCs w:val="16"/>
              </w:rPr>
            </w:pPr>
            <w:r w:rsidRPr="000C4BD1">
              <w:rPr>
                <w:rFonts w:ascii="Times New Roman" w:hAnsi="Times New Roman" w:cs="Times New Roman"/>
                <w:i/>
                <w:iCs/>
                <w:noProof/>
                <w:color w:val="000000"/>
                <w:sz w:val="16"/>
                <w:szCs w:val="16"/>
              </w:rPr>
              <w:t>-</w:t>
            </w:r>
          </w:p>
        </w:tc>
        <w:tc>
          <w:tcPr>
            <w:tcW w:w="344" w:type="pct"/>
            <w:tcBorders>
              <w:top w:val="nil"/>
              <w:left w:val="nil"/>
              <w:bottom w:val="single" w:sz="4" w:space="0" w:color="auto"/>
              <w:right w:val="single" w:sz="4" w:space="0" w:color="auto"/>
            </w:tcBorders>
            <w:noWrap/>
            <w:vAlign w:val="center"/>
          </w:tcPr>
          <w:p w14:paraId="3285F7F5" w14:textId="77777777" w:rsidR="0004127A" w:rsidRPr="000C4BD1" w:rsidRDefault="0004127A" w:rsidP="000C4BD1">
            <w:pPr>
              <w:spacing w:after="0"/>
              <w:jc w:val="center"/>
              <w:rPr>
                <w:rFonts w:ascii="Times New Roman" w:hAnsi="Times New Roman" w:cs="Times New Roman"/>
                <w:i/>
                <w:iCs/>
                <w:noProof/>
                <w:color w:val="000000"/>
                <w:sz w:val="16"/>
                <w:szCs w:val="16"/>
              </w:rPr>
            </w:pPr>
            <w:r w:rsidRPr="000C4BD1">
              <w:rPr>
                <w:rFonts w:ascii="Times New Roman" w:hAnsi="Times New Roman" w:cs="Times New Roman"/>
                <w:i/>
                <w:iCs/>
                <w:noProof/>
                <w:color w:val="000000"/>
                <w:sz w:val="16"/>
                <w:szCs w:val="16"/>
              </w:rPr>
              <w:t>-</w:t>
            </w:r>
          </w:p>
        </w:tc>
        <w:tc>
          <w:tcPr>
            <w:tcW w:w="344" w:type="pct"/>
            <w:tcBorders>
              <w:top w:val="nil"/>
              <w:left w:val="nil"/>
              <w:bottom w:val="single" w:sz="4" w:space="0" w:color="auto"/>
              <w:right w:val="single" w:sz="4" w:space="0" w:color="auto"/>
            </w:tcBorders>
            <w:noWrap/>
            <w:vAlign w:val="center"/>
          </w:tcPr>
          <w:p w14:paraId="58865249" w14:textId="77777777" w:rsidR="0004127A" w:rsidRPr="000C4BD1" w:rsidRDefault="0004127A" w:rsidP="000C4BD1">
            <w:pPr>
              <w:spacing w:after="0"/>
              <w:jc w:val="center"/>
              <w:rPr>
                <w:rFonts w:ascii="Times New Roman" w:hAnsi="Times New Roman" w:cs="Times New Roman"/>
                <w:i/>
                <w:iCs/>
                <w:noProof/>
                <w:color w:val="000000"/>
                <w:sz w:val="16"/>
                <w:szCs w:val="16"/>
              </w:rPr>
            </w:pPr>
            <w:r w:rsidRPr="000C4BD1">
              <w:rPr>
                <w:rFonts w:ascii="Times New Roman" w:hAnsi="Times New Roman" w:cs="Times New Roman"/>
                <w:i/>
                <w:iCs/>
                <w:noProof/>
                <w:color w:val="000000"/>
                <w:sz w:val="16"/>
                <w:szCs w:val="16"/>
              </w:rPr>
              <w:t>-</w:t>
            </w:r>
          </w:p>
        </w:tc>
        <w:tc>
          <w:tcPr>
            <w:tcW w:w="344" w:type="pct"/>
            <w:tcBorders>
              <w:top w:val="nil"/>
              <w:left w:val="nil"/>
              <w:bottom w:val="single" w:sz="4" w:space="0" w:color="auto"/>
              <w:right w:val="single" w:sz="4" w:space="0" w:color="auto"/>
            </w:tcBorders>
            <w:noWrap/>
            <w:vAlign w:val="center"/>
          </w:tcPr>
          <w:p w14:paraId="340FAF85" w14:textId="2D23F2DF" w:rsidR="0004127A" w:rsidRPr="000C4BD1" w:rsidRDefault="007B3BF0" w:rsidP="000C4BD1">
            <w:pPr>
              <w:spacing w:after="0"/>
              <w:jc w:val="center"/>
              <w:rPr>
                <w:rFonts w:ascii="Times New Roman" w:hAnsi="Times New Roman" w:cs="Times New Roman"/>
                <w:i/>
                <w:iCs/>
                <w:noProof/>
                <w:color w:val="000000"/>
                <w:sz w:val="16"/>
                <w:szCs w:val="16"/>
              </w:rPr>
            </w:pPr>
            <w:r w:rsidRPr="000C4BD1">
              <w:rPr>
                <w:rFonts w:ascii="Times New Roman" w:hAnsi="Times New Roman" w:cs="Times New Roman"/>
                <w:i/>
                <w:iCs/>
                <w:noProof/>
                <w:color w:val="000000"/>
                <w:sz w:val="16"/>
                <w:szCs w:val="16"/>
              </w:rPr>
              <w:t>-</w:t>
            </w:r>
          </w:p>
        </w:tc>
        <w:tc>
          <w:tcPr>
            <w:tcW w:w="344" w:type="pct"/>
            <w:tcBorders>
              <w:top w:val="nil"/>
              <w:left w:val="nil"/>
              <w:bottom w:val="single" w:sz="4" w:space="0" w:color="auto"/>
              <w:right w:val="single" w:sz="4" w:space="0" w:color="auto"/>
            </w:tcBorders>
            <w:noWrap/>
            <w:vAlign w:val="center"/>
          </w:tcPr>
          <w:p w14:paraId="58CD602D" w14:textId="77777777" w:rsidR="0004127A" w:rsidRPr="000C4BD1" w:rsidRDefault="0004127A" w:rsidP="000C4BD1">
            <w:pPr>
              <w:spacing w:after="0"/>
              <w:jc w:val="center"/>
              <w:rPr>
                <w:rFonts w:ascii="Times New Roman" w:hAnsi="Times New Roman" w:cs="Times New Roman"/>
                <w:i/>
                <w:iCs/>
                <w:noProof/>
                <w:color w:val="000000"/>
                <w:sz w:val="16"/>
                <w:szCs w:val="16"/>
              </w:rPr>
            </w:pPr>
          </w:p>
        </w:tc>
        <w:tc>
          <w:tcPr>
            <w:tcW w:w="350" w:type="pct"/>
            <w:tcBorders>
              <w:top w:val="nil"/>
              <w:left w:val="nil"/>
              <w:bottom w:val="single" w:sz="4" w:space="0" w:color="auto"/>
              <w:right w:val="single" w:sz="8" w:space="0" w:color="auto"/>
            </w:tcBorders>
            <w:noWrap/>
            <w:vAlign w:val="center"/>
          </w:tcPr>
          <w:p w14:paraId="59EF7689" w14:textId="77777777" w:rsidR="0004127A" w:rsidRPr="000C4BD1" w:rsidRDefault="0004127A" w:rsidP="000C4BD1">
            <w:pPr>
              <w:spacing w:after="0"/>
              <w:jc w:val="center"/>
              <w:rPr>
                <w:rFonts w:ascii="Times New Roman" w:hAnsi="Times New Roman" w:cs="Times New Roman"/>
                <w:i/>
                <w:iCs/>
                <w:noProof/>
                <w:color w:val="000000"/>
                <w:sz w:val="16"/>
                <w:szCs w:val="16"/>
              </w:rPr>
            </w:pPr>
          </w:p>
        </w:tc>
        <w:tc>
          <w:tcPr>
            <w:tcW w:w="450" w:type="pct"/>
            <w:tcBorders>
              <w:top w:val="nil"/>
              <w:left w:val="nil"/>
              <w:bottom w:val="single" w:sz="4" w:space="0" w:color="auto"/>
              <w:right w:val="single" w:sz="8" w:space="0" w:color="auto"/>
            </w:tcBorders>
            <w:noWrap/>
            <w:vAlign w:val="center"/>
          </w:tcPr>
          <w:p w14:paraId="52A35DF4" w14:textId="77777777" w:rsidR="0004127A" w:rsidRPr="000C4BD1" w:rsidRDefault="0004127A" w:rsidP="000C4BD1">
            <w:pPr>
              <w:spacing w:after="0"/>
              <w:jc w:val="right"/>
              <w:rPr>
                <w:rFonts w:ascii="Times New Roman" w:hAnsi="Times New Roman" w:cs="Times New Roman"/>
                <w:i/>
                <w:iCs/>
                <w:noProof/>
                <w:color w:val="000000"/>
                <w:sz w:val="16"/>
                <w:szCs w:val="16"/>
              </w:rPr>
            </w:pPr>
            <w:r w:rsidRPr="000C4BD1">
              <w:rPr>
                <w:rFonts w:ascii="Times New Roman" w:hAnsi="Times New Roman" w:cs="Times New Roman"/>
                <w:i/>
                <w:iCs/>
                <w:noProof/>
                <w:color w:val="000000"/>
                <w:sz w:val="16"/>
                <w:szCs w:val="16"/>
              </w:rPr>
              <w:t>-</w:t>
            </w:r>
          </w:p>
        </w:tc>
      </w:tr>
      <w:tr w:rsidR="0004127A" w:rsidRPr="007D1C2E" w14:paraId="14C5B9C2" w14:textId="77777777">
        <w:trPr>
          <w:trHeight w:val="300"/>
        </w:trPr>
        <w:tc>
          <w:tcPr>
            <w:tcW w:w="1705" w:type="pct"/>
            <w:tcBorders>
              <w:top w:val="nil"/>
              <w:left w:val="single" w:sz="8" w:space="0" w:color="auto"/>
              <w:bottom w:val="nil"/>
              <w:right w:val="single" w:sz="8" w:space="0" w:color="auto"/>
            </w:tcBorders>
            <w:vAlign w:val="center"/>
          </w:tcPr>
          <w:p w14:paraId="34C13014" w14:textId="77777777" w:rsidR="0004127A" w:rsidRPr="000C4BD1" w:rsidRDefault="0004127A" w:rsidP="000C4BD1">
            <w:pPr>
              <w:spacing w:after="0"/>
              <w:jc w:val="right"/>
              <w:rPr>
                <w:rFonts w:ascii="Times New Roman" w:hAnsi="Times New Roman" w:cs="Times New Roman"/>
                <w:i/>
                <w:iCs/>
                <w:noProof/>
                <w:sz w:val="16"/>
                <w:szCs w:val="16"/>
                <w:lang w:val="en-IE"/>
              </w:rPr>
            </w:pPr>
            <w:r w:rsidRPr="000C4BD1">
              <w:rPr>
                <w:rFonts w:ascii="Times New Roman" w:hAnsi="Times New Roman" w:cs="Times New Roman"/>
                <w:i/>
                <w:iCs/>
                <w:noProof/>
                <w:sz w:val="16"/>
                <w:szCs w:val="16"/>
                <w:lang w:val="en-IE"/>
              </w:rPr>
              <w:t>Overseas Countries and Territories (OCT) (including Greenland)</w:t>
            </w:r>
          </w:p>
        </w:tc>
        <w:tc>
          <w:tcPr>
            <w:tcW w:w="432" w:type="pct"/>
            <w:tcBorders>
              <w:top w:val="nil"/>
              <w:left w:val="nil"/>
              <w:bottom w:val="single" w:sz="4" w:space="0" w:color="auto"/>
              <w:right w:val="single" w:sz="4" w:space="0" w:color="auto"/>
            </w:tcBorders>
            <w:vAlign w:val="center"/>
          </w:tcPr>
          <w:p w14:paraId="725E3BC4" w14:textId="77777777" w:rsidR="0004127A" w:rsidRPr="000C4BD1" w:rsidRDefault="0004127A" w:rsidP="000C4BD1">
            <w:pPr>
              <w:spacing w:after="0"/>
              <w:jc w:val="center"/>
              <w:rPr>
                <w:rFonts w:ascii="Times New Roman" w:hAnsi="Times New Roman" w:cs="Times New Roman"/>
                <w:i/>
                <w:iCs/>
                <w:noProof/>
                <w:color w:val="000000"/>
                <w:sz w:val="16"/>
                <w:szCs w:val="16"/>
              </w:rPr>
            </w:pPr>
          </w:p>
        </w:tc>
        <w:tc>
          <w:tcPr>
            <w:tcW w:w="344" w:type="pct"/>
            <w:tcBorders>
              <w:top w:val="nil"/>
              <w:left w:val="single" w:sz="8" w:space="0" w:color="auto"/>
              <w:bottom w:val="single" w:sz="4" w:space="0" w:color="auto"/>
              <w:right w:val="single" w:sz="4" w:space="0" w:color="auto"/>
            </w:tcBorders>
            <w:noWrap/>
            <w:vAlign w:val="center"/>
          </w:tcPr>
          <w:p w14:paraId="2427B981" w14:textId="77777777" w:rsidR="0004127A" w:rsidRPr="000C4BD1" w:rsidRDefault="0004127A" w:rsidP="000C4BD1">
            <w:pPr>
              <w:spacing w:after="0"/>
              <w:jc w:val="center"/>
              <w:rPr>
                <w:rFonts w:ascii="Times New Roman" w:hAnsi="Times New Roman" w:cs="Times New Roman"/>
                <w:i/>
                <w:iCs/>
                <w:noProof/>
                <w:color w:val="000000"/>
                <w:sz w:val="16"/>
                <w:szCs w:val="16"/>
              </w:rPr>
            </w:pPr>
            <w:r w:rsidRPr="000C4BD1">
              <w:rPr>
                <w:rFonts w:ascii="Times New Roman" w:hAnsi="Times New Roman" w:cs="Times New Roman"/>
                <w:i/>
                <w:iCs/>
                <w:noProof/>
                <w:sz w:val="16"/>
                <w:szCs w:val="16"/>
                <w:lang w:val="en-IE"/>
              </w:rPr>
              <w:t>-</w:t>
            </w:r>
          </w:p>
        </w:tc>
        <w:tc>
          <w:tcPr>
            <w:tcW w:w="344" w:type="pct"/>
            <w:tcBorders>
              <w:top w:val="nil"/>
              <w:left w:val="nil"/>
              <w:bottom w:val="single" w:sz="4" w:space="0" w:color="auto"/>
              <w:right w:val="single" w:sz="4" w:space="0" w:color="auto"/>
            </w:tcBorders>
            <w:noWrap/>
            <w:vAlign w:val="center"/>
          </w:tcPr>
          <w:p w14:paraId="23044189" w14:textId="77777777" w:rsidR="0004127A" w:rsidRPr="000C4BD1" w:rsidRDefault="0004127A" w:rsidP="000C4BD1">
            <w:pPr>
              <w:spacing w:after="0"/>
              <w:jc w:val="center"/>
              <w:rPr>
                <w:rFonts w:ascii="Times New Roman" w:hAnsi="Times New Roman" w:cs="Times New Roman"/>
                <w:i/>
                <w:iCs/>
                <w:noProof/>
                <w:color w:val="000000"/>
                <w:sz w:val="16"/>
                <w:szCs w:val="16"/>
              </w:rPr>
            </w:pPr>
            <w:r w:rsidRPr="000C4BD1">
              <w:rPr>
                <w:rFonts w:ascii="Times New Roman" w:hAnsi="Times New Roman" w:cs="Times New Roman"/>
                <w:i/>
                <w:iCs/>
                <w:noProof/>
                <w:sz w:val="16"/>
                <w:szCs w:val="16"/>
                <w:lang w:val="en-IE"/>
              </w:rPr>
              <w:t>-</w:t>
            </w:r>
          </w:p>
        </w:tc>
        <w:tc>
          <w:tcPr>
            <w:tcW w:w="344" w:type="pct"/>
            <w:tcBorders>
              <w:top w:val="nil"/>
              <w:left w:val="nil"/>
              <w:bottom w:val="single" w:sz="4" w:space="0" w:color="auto"/>
              <w:right w:val="single" w:sz="4" w:space="0" w:color="auto"/>
            </w:tcBorders>
            <w:noWrap/>
            <w:vAlign w:val="center"/>
          </w:tcPr>
          <w:p w14:paraId="7552FD08" w14:textId="77777777" w:rsidR="0004127A" w:rsidRPr="000C4BD1" w:rsidRDefault="0004127A" w:rsidP="000C4BD1">
            <w:pPr>
              <w:spacing w:after="0"/>
              <w:jc w:val="center"/>
              <w:rPr>
                <w:rFonts w:ascii="Times New Roman" w:hAnsi="Times New Roman" w:cs="Times New Roman"/>
                <w:i/>
                <w:iCs/>
                <w:noProof/>
                <w:color w:val="000000"/>
                <w:sz w:val="16"/>
                <w:szCs w:val="16"/>
              </w:rPr>
            </w:pPr>
            <w:r w:rsidRPr="000C4BD1">
              <w:rPr>
                <w:rFonts w:ascii="Times New Roman" w:hAnsi="Times New Roman" w:cs="Times New Roman"/>
                <w:i/>
                <w:iCs/>
                <w:noProof/>
                <w:sz w:val="16"/>
                <w:szCs w:val="16"/>
                <w:lang w:val="en-IE"/>
              </w:rPr>
              <w:t>1,1</w:t>
            </w:r>
          </w:p>
        </w:tc>
        <w:tc>
          <w:tcPr>
            <w:tcW w:w="344" w:type="pct"/>
            <w:tcBorders>
              <w:top w:val="nil"/>
              <w:left w:val="nil"/>
              <w:bottom w:val="single" w:sz="4" w:space="0" w:color="auto"/>
              <w:right w:val="single" w:sz="4" w:space="0" w:color="auto"/>
            </w:tcBorders>
            <w:noWrap/>
            <w:vAlign w:val="center"/>
          </w:tcPr>
          <w:p w14:paraId="0BC21B10" w14:textId="77777777" w:rsidR="0004127A" w:rsidRPr="000C4BD1" w:rsidRDefault="0004127A" w:rsidP="000C4BD1">
            <w:pPr>
              <w:spacing w:after="0"/>
              <w:jc w:val="center"/>
              <w:rPr>
                <w:rFonts w:ascii="Times New Roman" w:hAnsi="Times New Roman" w:cs="Times New Roman"/>
                <w:i/>
                <w:iCs/>
                <w:noProof/>
                <w:color w:val="000000"/>
                <w:sz w:val="16"/>
                <w:szCs w:val="16"/>
              </w:rPr>
            </w:pPr>
            <w:r w:rsidRPr="000C4BD1">
              <w:rPr>
                <w:rFonts w:ascii="Times New Roman" w:hAnsi="Times New Roman" w:cs="Times New Roman"/>
                <w:i/>
                <w:iCs/>
                <w:noProof/>
                <w:sz w:val="16"/>
                <w:szCs w:val="16"/>
                <w:lang w:val="en-IE"/>
              </w:rPr>
              <w:t>0,0</w:t>
            </w:r>
          </w:p>
        </w:tc>
        <w:tc>
          <w:tcPr>
            <w:tcW w:w="344" w:type="pct"/>
            <w:tcBorders>
              <w:top w:val="nil"/>
              <w:left w:val="nil"/>
              <w:bottom w:val="single" w:sz="4" w:space="0" w:color="auto"/>
              <w:right w:val="single" w:sz="4" w:space="0" w:color="auto"/>
            </w:tcBorders>
            <w:noWrap/>
            <w:vAlign w:val="center"/>
          </w:tcPr>
          <w:p w14:paraId="3094F1BB" w14:textId="23867E40" w:rsidR="0004127A" w:rsidRPr="000C4BD1" w:rsidRDefault="007B3BF0" w:rsidP="000C4BD1">
            <w:pPr>
              <w:spacing w:after="0"/>
              <w:jc w:val="center"/>
              <w:rPr>
                <w:rFonts w:ascii="Times New Roman" w:hAnsi="Times New Roman" w:cs="Times New Roman"/>
                <w:i/>
                <w:iCs/>
                <w:noProof/>
                <w:color w:val="000000"/>
                <w:sz w:val="16"/>
                <w:szCs w:val="16"/>
              </w:rPr>
            </w:pPr>
            <w:r>
              <w:rPr>
                <w:rFonts w:ascii="Times New Roman" w:hAnsi="Times New Roman" w:cs="Times New Roman"/>
                <w:i/>
                <w:iCs/>
                <w:noProof/>
                <w:color w:val="000000"/>
                <w:sz w:val="16"/>
                <w:szCs w:val="16"/>
              </w:rPr>
              <w:t>1,3</w:t>
            </w:r>
          </w:p>
        </w:tc>
        <w:tc>
          <w:tcPr>
            <w:tcW w:w="344" w:type="pct"/>
            <w:tcBorders>
              <w:top w:val="nil"/>
              <w:left w:val="nil"/>
              <w:bottom w:val="single" w:sz="4" w:space="0" w:color="auto"/>
              <w:right w:val="single" w:sz="4" w:space="0" w:color="auto"/>
            </w:tcBorders>
            <w:noWrap/>
            <w:vAlign w:val="center"/>
          </w:tcPr>
          <w:p w14:paraId="5D0A6042" w14:textId="77777777" w:rsidR="0004127A" w:rsidRPr="000C4BD1" w:rsidRDefault="0004127A" w:rsidP="000C4BD1">
            <w:pPr>
              <w:spacing w:after="0"/>
              <w:jc w:val="center"/>
              <w:rPr>
                <w:rFonts w:ascii="Times New Roman" w:hAnsi="Times New Roman" w:cs="Times New Roman"/>
                <w:i/>
                <w:iCs/>
                <w:noProof/>
                <w:color w:val="000000"/>
                <w:sz w:val="16"/>
                <w:szCs w:val="16"/>
              </w:rPr>
            </w:pPr>
          </w:p>
        </w:tc>
        <w:tc>
          <w:tcPr>
            <w:tcW w:w="350" w:type="pct"/>
            <w:tcBorders>
              <w:top w:val="nil"/>
              <w:left w:val="nil"/>
              <w:bottom w:val="single" w:sz="4" w:space="0" w:color="auto"/>
              <w:right w:val="single" w:sz="8" w:space="0" w:color="auto"/>
            </w:tcBorders>
            <w:noWrap/>
            <w:vAlign w:val="center"/>
          </w:tcPr>
          <w:p w14:paraId="721BAF32" w14:textId="77777777" w:rsidR="0004127A" w:rsidRPr="000C4BD1" w:rsidRDefault="0004127A" w:rsidP="000C4BD1">
            <w:pPr>
              <w:spacing w:after="0"/>
              <w:jc w:val="center"/>
              <w:rPr>
                <w:rFonts w:ascii="Times New Roman" w:hAnsi="Times New Roman" w:cs="Times New Roman"/>
                <w:i/>
                <w:iCs/>
                <w:noProof/>
                <w:color w:val="000000"/>
                <w:sz w:val="16"/>
                <w:szCs w:val="16"/>
              </w:rPr>
            </w:pPr>
          </w:p>
        </w:tc>
        <w:tc>
          <w:tcPr>
            <w:tcW w:w="450" w:type="pct"/>
            <w:tcBorders>
              <w:top w:val="nil"/>
              <w:left w:val="nil"/>
              <w:bottom w:val="single" w:sz="4" w:space="0" w:color="auto"/>
              <w:right w:val="single" w:sz="8" w:space="0" w:color="auto"/>
            </w:tcBorders>
            <w:noWrap/>
            <w:vAlign w:val="center"/>
          </w:tcPr>
          <w:p w14:paraId="2B1D0E98" w14:textId="35B26462" w:rsidR="0004127A" w:rsidRPr="000C4BD1" w:rsidRDefault="007B3BF0" w:rsidP="000C4BD1">
            <w:pPr>
              <w:spacing w:after="0"/>
              <w:jc w:val="right"/>
              <w:rPr>
                <w:rFonts w:ascii="Times New Roman" w:hAnsi="Times New Roman" w:cs="Times New Roman"/>
                <w:i/>
                <w:iCs/>
                <w:noProof/>
                <w:color w:val="000000"/>
                <w:sz w:val="16"/>
                <w:szCs w:val="16"/>
              </w:rPr>
            </w:pPr>
            <w:r>
              <w:rPr>
                <w:rFonts w:ascii="Times New Roman" w:hAnsi="Times New Roman" w:cs="Times New Roman"/>
                <w:i/>
                <w:iCs/>
                <w:noProof/>
                <w:sz w:val="16"/>
                <w:szCs w:val="16"/>
                <w:lang w:val="en-IE"/>
              </w:rPr>
              <w:t>2</w:t>
            </w:r>
            <w:r w:rsidR="0004127A" w:rsidRPr="000C4BD1">
              <w:rPr>
                <w:rFonts w:ascii="Times New Roman" w:hAnsi="Times New Roman" w:cs="Times New Roman"/>
                <w:i/>
                <w:iCs/>
                <w:noProof/>
                <w:sz w:val="16"/>
                <w:szCs w:val="16"/>
                <w:lang w:val="en-IE"/>
              </w:rPr>
              <w:t>,</w:t>
            </w:r>
            <w:r>
              <w:rPr>
                <w:rFonts w:ascii="Times New Roman" w:hAnsi="Times New Roman" w:cs="Times New Roman"/>
                <w:i/>
                <w:iCs/>
                <w:noProof/>
                <w:sz w:val="16"/>
                <w:szCs w:val="16"/>
                <w:lang w:val="en-IE"/>
              </w:rPr>
              <w:t>4</w:t>
            </w:r>
          </w:p>
        </w:tc>
      </w:tr>
      <w:tr w:rsidR="0004127A" w:rsidRPr="007D1C2E" w14:paraId="4A37EB19" w14:textId="77777777">
        <w:trPr>
          <w:trHeight w:val="525"/>
        </w:trPr>
        <w:tc>
          <w:tcPr>
            <w:tcW w:w="1705" w:type="pct"/>
            <w:tcBorders>
              <w:top w:val="nil"/>
              <w:left w:val="single" w:sz="8" w:space="0" w:color="auto"/>
              <w:bottom w:val="single" w:sz="8" w:space="0" w:color="auto"/>
              <w:right w:val="single" w:sz="8" w:space="0" w:color="auto"/>
            </w:tcBorders>
            <w:vAlign w:val="center"/>
            <w:hideMark/>
          </w:tcPr>
          <w:p w14:paraId="00740778" w14:textId="77777777" w:rsidR="0004127A" w:rsidRPr="000C4BD1" w:rsidRDefault="0004127A" w:rsidP="000C4BD1">
            <w:pPr>
              <w:spacing w:after="0"/>
              <w:jc w:val="right"/>
              <w:rPr>
                <w:rFonts w:ascii="Times New Roman" w:hAnsi="Times New Roman" w:cs="Times New Roman"/>
                <w:i/>
                <w:iCs/>
                <w:noProof/>
                <w:sz w:val="16"/>
                <w:szCs w:val="16"/>
                <w:lang w:val="en-IE"/>
              </w:rPr>
            </w:pPr>
            <w:r w:rsidRPr="000C4BD1">
              <w:rPr>
                <w:rFonts w:ascii="Times New Roman" w:hAnsi="Times New Roman" w:cs="Times New Roman"/>
                <w:i/>
                <w:iCs/>
                <w:noProof/>
                <w:sz w:val="16"/>
                <w:szCs w:val="16"/>
                <w:lang w:val="en-IE"/>
              </w:rPr>
              <w:t>European Defence Industry Programme and a framework of measures to ensure the timely availability and supply of defence products (‘EDIP’)</w:t>
            </w:r>
          </w:p>
        </w:tc>
        <w:tc>
          <w:tcPr>
            <w:tcW w:w="432" w:type="pct"/>
            <w:tcBorders>
              <w:top w:val="nil"/>
              <w:left w:val="nil"/>
              <w:bottom w:val="single" w:sz="8" w:space="0" w:color="auto"/>
              <w:right w:val="single" w:sz="4" w:space="0" w:color="auto"/>
            </w:tcBorders>
            <w:vAlign w:val="center"/>
            <w:hideMark/>
          </w:tcPr>
          <w:p w14:paraId="7E4F3EB6" w14:textId="77777777" w:rsidR="0004127A" w:rsidRPr="000C4BD1" w:rsidRDefault="0004127A" w:rsidP="000C4BD1">
            <w:pPr>
              <w:spacing w:after="0"/>
              <w:jc w:val="center"/>
              <w:rPr>
                <w:rFonts w:ascii="Times New Roman" w:hAnsi="Times New Roman" w:cs="Times New Roman"/>
                <w:i/>
                <w:iCs/>
                <w:noProof/>
                <w:sz w:val="16"/>
                <w:szCs w:val="16"/>
                <w:lang w:val="en-IE"/>
              </w:rPr>
            </w:pPr>
          </w:p>
        </w:tc>
        <w:tc>
          <w:tcPr>
            <w:tcW w:w="344" w:type="pct"/>
            <w:tcBorders>
              <w:top w:val="nil"/>
              <w:left w:val="single" w:sz="8" w:space="0" w:color="auto"/>
              <w:bottom w:val="single" w:sz="8" w:space="0" w:color="auto"/>
              <w:right w:val="single" w:sz="4" w:space="0" w:color="auto"/>
            </w:tcBorders>
            <w:noWrap/>
            <w:vAlign w:val="center"/>
          </w:tcPr>
          <w:p w14:paraId="4125CE32" w14:textId="77777777" w:rsidR="0004127A" w:rsidRPr="000C4BD1" w:rsidRDefault="0004127A" w:rsidP="000C4BD1">
            <w:pPr>
              <w:spacing w:after="0"/>
              <w:jc w:val="center"/>
              <w:rPr>
                <w:rFonts w:ascii="Times New Roman" w:hAnsi="Times New Roman" w:cs="Times New Roman"/>
                <w:i/>
                <w:iCs/>
                <w:noProof/>
                <w:sz w:val="16"/>
                <w:szCs w:val="16"/>
                <w:lang w:val="en-IE"/>
              </w:rPr>
            </w:pPr>
            <w:r w:rsidRPr="000C4BD1">
              <w:rPr>
                <w:rFonts w:ascii="Times New Roman" w:hAnsi="Times New Roman" w:cs="Times New Roman"/>
                <w:i/>
                <w:iCs/>
                <w:noProof/>
                <w:sz w:val="16"/>
                <w:szCs w:val="16"/>
                <w:lang w:val="en-IE"/>
              </w:rPr>
              <w:t>-</w:t>
            </w:r>
          </w:p>
        </w:tc>
        <w:tc>
          <w:tcPr>
            <w:tcW w:w="344" w:type="pct"/>
            <w:tcBorders>
              <w:top w:val="nil"/>
              <w:left w:val="nil"/>
              <w:bottom w:val="single" w:sz="8" w:space="0" w:color="auto"/>
              <w:right w:val="single" w:sz="4" w:space="0" w:color="auto"/>
            </w:tcBorders>
            <w:noWrap/>
            <w:vAlign w:val="center"/>
          </w:tcPr>
          <w:p w14:paraId="62641FC4" w14:textId="77777777" w:rsidR="0004127A" w:rsidRPr="000C4BD1" w:rsidRDefault="0004127A" w:rsidP="000C4BD1">
            <w:pPr>
              <w:spacing w:after="0"/>
              <w:jc w:val="center"/>
              <w:rPr>
                <w:rFonts w:ascii="Times New Roman" w:hAnsi="Times New Roman" w:cs="Times New Roman"/>
                <w:i/>
                <w:iCs/>
                <w:noProof/>
                <w:sz w:val="16"/>
                <w:szCs w:val="16"/>
                <w:lang w:val="en-IE"/>
              </w:rPr>
            </w:pPr>
            <w:r w:rsidRPr="000C4BD1">
              <w:rPr>
                <w:rFonts w:ascii="Times New Roman" w:hAnsi="Times New Roman" w:cs="Times New Roman"/>
                <w:i/>
                <w:iCs/>
                <w:noProof/>
                <w:sz w:val="16"/>
                <w:szCs w:val="16"/>
                <w:lang w:val="en-IE"/>
              </w:rPr>
              <w:t>-</w:t>
            </w:r>
          </w:p>
        </w:tc>
        <w:tc>
          <w:tcPr>
            <w:tcW w:w="344" w:type="pct"/>
            <w:tcBorders>
              <w:top w:val="nil"/>
              <w:left w:val="nil"/>
              <w:bottom w:val="single" w:sz="8" w:space="0" w:color="auto"/>
              <w:right w:val="single" w:sz="4" w:space="0" w:color="auto"/>
            </w:tcBorders>
            <w:noWrap/>
            <w:vAlign w:val="center"/>
          </w:tcPr>
          <w:p w14:paraId="3623869C" w14:textId="77777777" w:rsidR="0004127A" w:rsidRPr="000C4BD1" w:rsidRDefault="0004127A" w:rsidP="000C4BD1">
            <w:pPr>
              <w:spacing w:after="0"/>
              <w:jc w:val="center"/>
              <w:rPr>
                <w:rFonts w:ascii="Times New Roman" w:hAnsi="Times New Roman" w:cs="Times New Roman"/>
                <w:i/>
                <w:iCs/>
                <w:noProof/>
                <w:sz w:val="16"/>
                <w:szCs w:val="16"/>
                <w:lang w:val="en-IE"/>
              </w:rPr>
            </w:pPr>
            <w:r w:rsidRPr="000C4BD1">
              <w:rPr>
                <w:rFonts w:ascii="Times New Roman" w:hAnsi="Times New Roman" w:cs="Times New Roman"/>
                <w:i/>
                <w:iCs/>
                <w:noProof/>
                <w:sz w:val="16"/>
                <w:szCs w:val="16"/>
                <w:lang w:val="en-IE"/>
              </w:rPr>
              <w:t>-</w:t>
            </w:r>
          </w:p>
        </w:tc>
        <w:tc>
          <w:tcPr>
            <w:tcW w:w="344" w:type="pct"/>
            <w:tcBorders>
              <w:top w:val="nil"/>
              <w:left w:val="nil"/>
              <w:bottom w:val="single" w:sz="8" w:space="0" w:color="auto"/>
              <w:right w:val="single" w:sz="4" w:space="0" w:color="auto"/>
            </w:tcBorders>
            <w:noWrap/>
            <w:vAlign w:val="center"/>
          </w:tcPr>
          <w:p w14:paraId="0BEFD170" w14:textId="77777777" w:rsidR="0004127A" w:rsidRPr="000C4BD1" w:rsidRDefault="0004127A" w:rsidP="000C4BD1">
            <w:pPr>
              <w:spacing w:after="0"/>
              <w:jc w:val="center"/>
              <w:rPr>
                <w:rFonts w:ascii="Times New Roman" w:hAnsi="Times New Roman" w:cs="Times New Roman"/>
                <w:i/>
                <w:iCs/>
                <w:noProof/>
                <w:sz w:val="16"/>
                <w:szCs w:val="16"/>
                <w:lang w:val="en-IE"/>
              </w:rPr>
            </w:pPr>
            <w:r w:rsidRPr="000C4BD1">
              <w:rPr>
                <w:rFonts w:ascii="Times New Roman" w:hAnsi="Times New Roman" w:cs="Times New Roman"/>
                <w:i/>
                <w:iCs/>
                <w:noProof/>
                <w:sz w:val="16"/>
                <w:szCs w:val="16"/>
                <w:lang w:val="en-IE"/>
              </w:rPr>
              <w:t>-</w:t>
            </w:r>
          </w:p>
        </w:tc>
        <w:tc>
          <w:tcPr>
            <w:tcW w:w="344" w:type="pct"/>
            <w:tcBorders>
              <w:top w:val="nil"/>
              <w:left w:val="nil"/>
              <w:bottom w:val="single" w:sz="8" w:space="0" w:color="auto"/>
              <w:right w:val="single" w:sz="4" w:space="0" w:color="auto"/>
            </w:tcBorders>
            <w:noWrap/>
            <w:vAlign w:val="center"/>
          </w:tcPr>
          <w:p w14:paraId="0A426319" w14:textId="4896DCCD" w:rsidR="0004127A" w:rsidRPr="000C4BD1" w:rsidRDefault="007B3BF0" w:rsidP="000C4BD1">
            <w:pPr>
              <w:spacing w:after="0"/>
              <w:jc w:val="center"/>
              <w:rPr>
                <w:rFonts w:ascii="Times New Roman" w:hAnsi="Times New Roman" w:cs="Times New Roman"/>
                <w:i/>
                <w:iCs/>
                <w:noProof/>
                <w:sz w:val="16"/>
                <w:szCs w:val="16"/>
                <w:lang w:val="en-IE"/>
              </w:rPr>
            </w:pPr>
            <w:r w:rsidRPr="000C4BD1">
              <w:rPr>
                <w:rFonts w:ascii="Times New Roman" w:hAnsi="Times New Roman" w:cs="Times New Roman"/>
                <w:i/>
                <w:iCs/>
                <w:noProof/>
                <w:sz w:val="16"/>
                <w:szCs w:val="16"/>
                <w:lang w:val="en-IE"/>
              </w:rPr>
              <w:t>-</w:t>
            </w:r>
          </w:p>
        </w:tc>
        <w:tc>
          <w:tcPr>
            <w:tcW w:w="344" w:type="pct"/>
            <w:tcBorders>
              <w:top w:val="nil"/>
              <w:left w:val="nil"/>
              <w:bottom w:val="single" w:sz="8" w:space="0" w:color="auto"/>
              <w:right w:val="single" w:sz="4" w:space="0" w:color="auto"/>
            </w:tcBorders>
            <w:noWrap/>
            <w:vAlign w:val="center"/>
          </w:tcPr>
          <w:p w14:paraId="2FE06C68" w14:textId="77777777" w:rsidR="0004127A" w:rsidRPr="000C4BD1" w:rsidRDefault="0004127A" w:rsidP="000C4BD1">
            <w:pPr>
              <w:spacing w:after="0"/>
              <w:jc w:val="center"/>
              <w:rPr>
                <w:rFonts w:ascii="Times New Roman" w:hAnsi="Times New Roman" w:cs="Times New Roman"/>
                <w:i/>
                <w:iCs/>
                <w:noProof/>
                <w:sz w:val="16"/>
                <w:szCs w:val="16"/>
                <w:lang w:val="en-IE"/>
              </w:rPr>
            </w:pPr>
          </w:p>
        </w:tc>
        <w:tc>
          <w:tcPr>
            <w:tcW w:w="350" w:type="pct"/>
            <w:tcBorders>
              <w:top w:val="nil"/>
              <w:left w:val="nil"/>
              <w:bottom w:val="single" w:sz="8" w:space="0" w:color="auto"/>
              <w:right w:val="single" w:sz="8" w:space="0" w:color="auto"/>
            </w:tcBorders>
            <w:noWrap/>
            <w:vAlign w:val="center"/>
          </w:tcPr>
          <w:p w14:paraId="4FAB9FB5" w14:textId="77777777" w:rsidR="0004127A" w:rsidRPr="000C4BD1" w:rsidRDefault="0004127A" w:rsidP="000C4BD1">
            <w:pPr>
              <w:spacing w:after="0"/>
              <w:jc w:val="center"/>
              <w:rPr>
                <w:rFonts w:ascii="Times New Roman" w:hAnsi="Times New Roman" w:cs="Times New Roman"/>
                <w:i/>
                <w:iCs/>
                <w:noProof/>
                <w:sz w:val="16"/>
                <w:szCs w:val="16"/>
                <w:lang w:val="en-IE"/>
              </w:rPr>
            </w:pPr>
          </w:p>
        </w:tc>
        <w:tc>
          <w:tcPr>
            <w:tcW w:w="450" w:type="pct"/>
            <w:tcBorders>
              <w:top w:val="nil"/>
              <w:left w:val="nil"/>
              <w:bottom w:val="single" w:sz="8" w:space="0" w:color="auto"/>
              <w:right w:val="single" w:sz="8" w:space="0" w:color="auto"/>
            </w:tcBorders>
            <w:noWrap/>
            <w:vAlign w:val="center"/>
          </w:tcPr>
          <w:p w14:paraId="061AB900" w14:textId="77777777" w:rsidR="0004127A" w:rsidRPr="000C4BD1" w:rsidRDefault="0004127A" w:rsidP="000C4BD1">
            <w:pPr>
              <w:spacing w:after="0"/>
              <w:jc w:val="right"/>
              <w:rPr>
                <w:rFonts w:ascii="Times New Roman" w:hAnsi="Times New Roman" w:cs="Times New Roman"/>
                <w:i/>
                <w:iCs/>
                <w:noProof/>
                <w:sz w:val="16"/>
                <w:szCs w:val="16"/>
                <w:lang w:val="en-IE"/>
              </w:rPr>
            </w:pPr>
            <w:r w:rsidRPr="000C4BD1">
              <w:rPr>
                <w:rFonts w:ascii="Times New Roman" w:hAnsi="Times New Roman" w:cs="Times New Roman"/>
                <w:i/>
                <w:iCs/>
                <w:noProof/>
                <w:sz w:val="16"/>
                <w:szCs w:val="16"/>
                <w:lang w:val="en-IE"/>
              </w:rPr>
              <w:t>-</w:t>
            </w:r>
          </w:p>
        </w:tc>
      </w:tr>
      <w:tr w:rsidR="0004127A" w:rsidRPr="007D1C2E" w14:paraId="5467B916" w14:textId="77777777">
        <w:trPr>
          <w:trHeight w:val="525"/>
        </w:trPr>
        <w:tc>
          <w:tcPr>
            <w:tcW w:w="1705" w:type="pct"/>
            <w:tcBorders>
              <w:top w:val="single" w:sz="8" w:space="0" w:color="auto"/>
              <w:left w:val="single" w:sz="8" w:space="0" w:color="auto"/>
              <w:bottom w:val="single" w:sz="4" w:space="0" w:color="auto"/>
              <w:right w:val="single" w:sz="8" w:space="0" w:color="auto"/>
            </w:tcBorders>
            <w:vAlign w:val="center"/>
            <w:hideMark/>
          </w:tcPr>
          <w:p w14:paraId="5E42FD77" w14:textId="77777777" w:rsidR="0004127A" w:rsidRPr="000C4BD1" w:rsidRDefault="0004127A" w:rsidP="000C4BD1">
            <w:pPr>
              <w:spacing w:after="0"/>
              <w:jc w:val="right"/>
              <w:rPr>
                <w:rFonts w:ascii="Times New Roman" w:hAnsi="Times New Roman" w:cs="Times New Roman"/>
                <w:b/>
                <w:bCs/>
                <w:noProof/>
                <w:sz w:val="16"/>
                <w:szCs w:val="16"/>
                <w:lang w:val="en-IE"/>
              </w:rPr>
            </w:pPr>
            <w:r w:rsidRPr="000C4BD1">
              <w:rPr>
                <w:rFonts w:ascii="Times New Roman" w:hAnsi="Times New Roman" w:cs="Times New Roman"/>
                <w:b/>
                <w:bCs/>
                <w:noProof/>
                <w:sz w:val="16"/>
                <w:szCs w:val="16"/>
                <w:lang w:val="en-IE"/>
              </w:rPr>
              <w:t>Total net decommitments available for the EURI Instrument by year of origin</w:t>
            </w:r>
          </w:p>
        </w:tc>
        <w:tc>
          <w:tcPr>
            <w:tcW w:w="432" w:type="pct"/>
            <w:tcBorders>
              <w:top w:val="single" w:sz="8" w:space="0" w:color="auto"/>
              <w:left w:val="nil"/>
              <w:bottom w:val="single" w:sz="4" w:space="0" w:color="auto"/>
              <w:right w:val="single" w:sz="4" w:space="0" w:color="auto"/>
            </w:tcBorders>
            <w:vAlign w:val="center"/>
            <w:hideMark/>
          </w:tcPr>
          <w:p w14:paraId="4B02A0D6" w14:textId="77777777" w:rsidR="0004127A" w:rsidRPr="000C4BD1" w:rsidRDefault="0004127A" w:rsidP="000C4BD1">
            <w:pPr>
              <w:spacing w:after="0"/>
              <w:jc w:val="center"/>
              <w:rPr>
                <w:rFonts w:ascii="Times New Roman" w:hAnsi="Times New Roman" w:cs="Times New Roman"/>
                <w:b/>
                <w:bCs/>
                <w:noProof/>
                <w:color w:val="000000"/>
                <w:sz w:val="16"/>
                <w:szCs w:val="16"/>
              </w:rPr>
            </w:pPr>
            <w:r w:rsidRPr="000C4BD1">
              <w:rPr>
                <w:rFonts w:ascii="Times New Roman" w:hAnsi="Times New Roman" w:cs="Times New Roman"/>
                <w:b/>
                <w:bCs/>
                <w:noProof/>
                <w:color w:val="000000"/>
                <w:sz w:val="16"/>
                <w:szCs w:val="16"/>
              </w:rPr>
              <w:t xml:space="preserve"> (5) = </w:t>
            </w:r>
            <w:r w:rsidRPr="000C4BD1">
              <w:rPr>
                <w:rFonts w:ascii="Times New Roman" w:hAnsi="Times New Roman" w:cs="Times New Roman"/>
                <w:b/>
                <w:bCs/>
                <w:noProof/>
                <w:color w:val="000000"/>
                <w:sz w:val="16"/>
                <w:szCs w:val="16"/>
              </w:rPr>
              <w:br/>
              <w:t xml:space="preserve">(1) - (2) - (3) – (4) </w:t>
            </w:r>
          </w:p>
        </w:tc>
        <w:tc>
          <w:tcPr>
            <w:tcW w:w="344" w:type="pct"/>
            <w:tcBorders>
              <w:top w:val="single" w:sz="8" w:space="0" w:color="auto"/>
              <w:left w:val="single" w:sz="8" w:space="0" w:color="auto"/>
              <w:bottom w:val="single" w:sz="4" w:space="0" w:color="auto"/>
              <w:right w:val="single" w:sz="4" w:space="0" w:color="auto"/>
            </w:tcBorders>
            <w:noWrap/>
            <w:vAlign w:val="center"/>
          </w:tcPr>
          <w:p w14:paraId="3EE10D15" w14:textId="77777777" w:rsidR="0004127A" w:rsidRPr="000C4BD1" w:rsidRDefault="0004127A" w:rsidP="000C4BD1">
            <w:pPr>
              <w:spacing w:after="0"/>
              <w:jc w:val="center"/>
              <w:rPr>
                <w:rFonts w:ascii="Times New Roman" w:hAnsi="Times New Roman" w:cs="Times New Roman"/>
                <w:b/>
                <w:bCs/>
                <w:noProof/>
                <w:color w:val="000000"/>
                <w:sz w:val="16"/>
                <w:szCs w:val="16"/>
              </w:rPr>
            </w:pPr>
            <w:r w:rsidRPr="000C4BD1">
              <w:rPr>
                <w:rFonts w:ascii="Times New Roman" w:hAnsi="Times New Roman" w:cs="Times New Roman"/>
                <w:b/>
                <w:bCs/>
                <w:noProof/>
                <w:color w:val="000000"/>
                <w:sz w:val="16"/>
                <w:szCs w:val="16"/>
              </w:rPr>
              <w:t>1 213,2</w:t>
            </w:r>
          </w:p>
        </w:tc>
        <w:tc>
          <w:tcPr>
            <w:tcW w:w="344" w:type="pct"/>
            <w:tcBorders>
              <w:top w:val="single" w:sz="8" w:space="0" w:color="auto"/>
              <w:left w:val="nil"/>
              <w:bottom w:val="single" w:sz="4" w:space="0" w:color="auto"/>
              <w:right w:val="single" w:sz="4" w:space="0" w:color="auto"/>
            </w:tcBorders>
            <w:noWrap/>
            <w:vAlign w:val="center"/>
          </w:tcPr>
          <w:p w14:paraId="5ABFA237" w14:textId="77777777" w:rsidR="0004127A" w:rsidRPr="000C4BD1" w:rsidRDefault="0004127A" w:rsidP="000C4BD1">
            <w:pPr>
              <w:spacing w:after="0"/>
              <w:jc w:val="center"/>
              <w:rPr>
                <w:rFonts w:ascii="Times New Roman" w:hAnsi="Times New Roman" w:cs="Times New Roman"/>
                <w:b/>
                <w:bCs/>
                <w:noProof/>
                <w:color w:val="000000"/>
                <w:sz w:val="16"/>
                <w:szCs w:val="16"/>
              </w:rPr>
            </w:pPr>
            <w:r w:rsidRPr="000C4BD1">
              <w:rPr>
                <w:rFonts w:ascii="Times New Roman" w:hAnsi="Times New Roman" w:cs="Times New Roman"/>
                <w:b/>
                <w:bCs/>
                <w:noProof/>
                <w:color w:val="000000"/>
                <w:sz w:val="16"/>
                <w:szCs w:val="16"/>
              </w:rPr>
              <w:t>1 305,0</w:t>
            </w:r>
          </w:p>
        </w:tc>
        <w:tc>
          <w:tcPr>
            <w:tcW w:w="344" w:type="pct"/>
            <w:tcBorders>
              <w:top w:val="single" w:sz="8" w:space="0" w:color="auto"/>
              <w:left w:val="nil"/>
              <w:bottom w:val="single" w:sz="4" w:space="0" w:color="auto"/>
              <w:right w:val="single" w:sz="4" w:space="0" w:color="auto"/>
            </w:tcBorders>
            <w:noWrap/>
            <w:vAlign w:val="center"/>
          </w:tcPr>
          <w:p w14:paraId="04BEEBAE" w14:textId="77777777" w:rsidR="0004127A" w:rsidRPr="000C4BD1" w:rsidRDefault="0004127A" w:rsidP="000C4BD1">
            <w:pPr>
              <w:spacing w:after="0"/>
              <w:jc w:val="center"/>
              <w:rPr>
                <w:rFonts w:ascii="Times New Roman" w:hAnsi="Times New Roman" w:cs="Times New Roman"/>
                <w:b/>
                <w:bCs/>
                <w:noProof/>
                <w:color w:val="000000"/>
                <w:sz w:val="16"/>
                <w:szCs w:val="16"/>
              </w:rPr>
            </w:pPr>
            <w:r w:rsidRPr="000C4BD1">
              <w:rPr>
                <w:rFonts w:ascii="Times New Roman" w:hAnsi="Times New Roman" w:cs="Times New Roman"/>
                <w:b/>
                <w:bCs/>
                <w:noProof/>
                <w:color w:val="000000"/>
                <w:sz w:val="16"/>
                <w:szCs w:val="16"/>
              </w:rPr>
              <w:t>1 429,9</w:t>
            </w:r>
          </w:p>
        </w:tc>
        <w:tc>
          <w:tcPr>
            <w:tcW w:w="344" w:type="pct"/>
            <w:tcBorders>
              <w:top w:val="single" w:sz="8" w:space="0" w:color="auto"/>
              <w:left w:val="nil"/>
              <w:bottom w:val="single" w:sz="4" w:space="0" w:color="auto"/>
              <w:right w:val="single" w:sz="4" w:space="0" w:color="auto"/>
            </w:tcBorders>
            <w:noWrap/>
            <w:vAlign w:val="center"/>
          </w:tcPr>
          <w:p w14:paraId="2B642191" w14:textId="77777777" w:rsidR="0004127A" w:rsidRPr="000C4BD1" w:rsidRDefault="0004127A" w:rsidP="000C4BD1">
            <w:pPr>
              <w:spacing w:after="0"/>
              <w:jc w:val="center"/>
              <w:rPr>
                <w:rFonts w:ascii="Times New Roman" w:hAnsi="Times New Roman" w:cs="Times New Roman"/>
                <w:b/>
                <w:bCs/>
                <w:noProof/>
                <w:color w:val="000000"/>
                <w:sz w:val="16"/>
                <w:szCs w:val="16"/>
              </w:rPr>
            </w:pPr>
            <w:r w:rsidRPr="000C4BD1">
              <w:rPr>
                <w:rFonts w:ascii="Times New Roman" w:hAnsi="Times New Roman" w:cs="Times New Roman"/>
                <w:b/>
                <w:bCs/>
                <w:noProof/>
                <w:color w:val="000000"/>
                <w:sz w:val="16"/>
                <w:szCs w:val="16"/>
              </w:rPr>
              <w:t>2 428,2</w:t>
            </w:r>
          </w:p>
        </w:tc>
        <w:tc>
          <w:tcPr>
            <w:tcW w:w="344" w:type="pct"/>
            <w:tcBorders>
              <w:top w:val="single" w:sz="8" w:space="0" w:color="auto"/>
              <w:left w:val="nil"/>
              <w:bottom w:val="single" w:sz="4" w:space="0" w:color="auto"/>
              <w:right w:val="single" w:sz="4" w:space="0" w:color="auto"/>
            </w:tcBorders>
            <w:noWrap/>
            <w:vAlign w:val="center"/>
          </w:tcPr>
          <w:p w14:paraId="3B6889B9" w14:textId="21F24E04" w:rsidR="0004127A" w:rsidRPr="000C4BD1" w:rsidRDefault="007B3BF0" w:rsidP="000C4BD1">
            <w:pPr>
              <w:spacing w:after="0"/>
              <w:jc w:val="center"/>
              <w:rPr>
                <w:rFonts w:ascii="Times New Roman" w:hAnsi="Times New Roman" w:cs="Times New Roman"/>
                <w:b/>
                <w:bCs/>
                <w:noProof/>
                <w:color w:val="000000"/>
                <w:sz w:val="16"/>
                <w:szCs w:val="16"/>
              </w:rPr>
            </w:pPr>
            <w:r w:rsidRPr="000C4BD1">
              <w:rPr>
                <w:rFonts w:ascii="Times New Roman" w:hAnsi="Times New Roman" w:cs="Times New Roman"/>
                <w:b/>
                <w:bCs/>
                <w:noProof/>
                <w:color w:val="000000"/>
                <w:sz w:val="16"/>
                <w:szCs w:val="16"/>
              </w:rPr>
              <w:t>2 </w:t>
            </w:r>
            <w:r>
              <w:rPr>
                <w:rFonts w:ascii="Times New Roman" w:hAnsi="Times New Roman" w:cs="Times New Roman"/>
                <w:b/>
                <w:bCs/>
                <w:noProof/>
                <w:color w:val="000000"/>
                <w:sz w:val="16"/>
                <w:szCs w:val="16"/>
              </w:rPr>
              <w:t>1</w:t>
            </w:r>
            <w:r w:rsidR="0076036F">
              <w:rPr>
                <w:rFonts w:ascii="Times New Roman" w:hAnsi="Times New Roman" w:cs="Times New Roman"/>
                <w:b/>
                <w:bCs/>
                <w:noProof/>
                <w:color w:val="000000"/>
                <w:sz w:val="16"/>
                <w:szCs w:val="16"/>
              </w:rPr>
              <w:t>31</w:t>
            </w:r>
            <w:r w:rsidRPr="000C4BD1">
              <w:rPr>
                <w:rFonts w:ascii="Times New Roman" w:hAnsi="Times New Roman" w:cs="Times New Roman"/>
                <w:b/>
                <w:bCs/>
                <w:noProof/>
                <w:color w:val="000000"/>
                <w:sz w:val="16"/>
                <w:szCs w:val="16"/>
              </w:rPr>
              <w:t>,</w:t>
            </w:r>
            <w:r w:rsidR="0076036F">
              <w:rPr>
                <w:rFonts w:ascii="Times New Roman" w:hAnsi="Times New Roman" w:cs="Times New Roman"/>
                <w:b/>
                <w:bCs/>
                <w:noProof/>
                <w:color w:val="000000"/>
                <w:sz w:val="16"/>
                <w:szCs w:val="16"/>
              </w:rPr>
              <w:t>4</w:t>
            </w:r>
          </w:p>
        </w:tc>
        <w:tc>
          <w:tcPr>
            <w:tcW w:w="344" w:type="pct"/>
            <w:tcBorders>
              <w:top w:val="single" w:sz="8" w:space="0" w:color="auto"/>
              <w:left w:val="nil"/>
              <w:bottom w:val="single" w:sz="4" w:space="0" w:color="auto"/>
              <w:right w:val="single" w:sz="4" w:space="0" w:color="auto"/>
            </w:tcBorders>
            <w:noWrap/>
            <w:vAlign w:val="center"/>
          </w:tcPr>
          <w:p w14:paraId="34785413" w14:textId="77777777" w:rsidR="0004127A" w:rsidRPr="000C4BD1" w:rsidRDefault="0004127A" w:rsidP="000C4BD1">
            <w:pPr>
              <w:spacing w:after="0"/>
              <w:jc w:val="center"/>
              <w:rPr>
                <w:rFonts w:ascii="Times New Roman" w:hAnsi="Times New Roman" w:cs="Times New Roman"/>
                <w:b/>
                <w:bCs/>
                <w:noProof/>
                <w:color w:val="000000"/>
                <w:sz w:val="16"/>
                <w:szCs w:val="16"/>
              </w:rPr>
            </w:pPr>
          </w:p>
        </w:tc>
        <w:tc>
          <w:tcPr>
            <w:tcW w:w="350" w:type="pct"/>
            <w:tcBorders>
              <w:top w:val="single" w:sz="8" w:space="0" w:color="auto"/>
              <w:left w:val="nil"/>
              <w:bottom w:val="single" w:sz="4" w:space="0" w:color="auto"/>
              <w:right w:val="single" w:sz="8" w:space="0" w:color="auto"/>
            </w:tcBorders>
            <w:noWrap/>
            <w:vAlign w:val="center"/>
          </w:tcPr>
          <w:p w14:paraId="073E3CE4" w14:textId="77777777" w:rsidR="0004127A" w:rsidRPr="000C4BD1" w:rsidRDefault="0004127A" w:rsidP="000C4BD1">
            <w:pPr>
              <w:spacing w:after="0"/>
              <w:jc w:val="center"/>
              <w:rPr>
                <w:rFonts w:ascii="Times New Roman" w:hAnsi="Times New Roman" w:cs="Times New Roman"/>
                <w:b/>
                <w:bCs/>
                <w:noProof/>
                <w:color w:val="000000"/>
                <w:sz w:val="16"/>
                <w:szCs w:val="16"/>
              </w:rPr>
            </w:pPr>
          </w:p>
        </w:tc>
        <w:tc>
          <w:tcPr>
            <w:tcW w:w="450" w:type="pct"/>
            <w:tcBorders>
              <w:top w:val="single" w:sz="8" w:space="0" w:color="auto"/>
              <w:left w:val="nil"/>
              <w:bottom w:val="single" w:sz="4" w:space="0" w:color="auto"/>
              <w:right w:val="single" w:sz="8" w:space="0" w:color="auto"/>
            </w:tcBorders>
            <w:noWrap/>
            <w:vAlign w:val="center"/>
          </w:tcPr>
          <w:p w14:paraId="79B29E16" w14:textId="7A1D1FF1" w:rsidR="0004127A" w:rsidRPr="000C4BD1" w:rsidRDefault="007B3BF0" w:rsidP="000C4BD1">
            <w:pPr>
              <w:spacing w:after="0"/>
              <w:jc w:val="center"/>
              <w:rPr>
                <w:rFonts w:ascii="Times New Roman" w:hAnsi="Times New Roman" w:cs="Times New Roman"/>
                <w:b/>
                <w:bCs/>
                <w:noProof/>
                <w:color w:val="000000"/>
                <w:sz w:val="16"/>
                <w:szCs w:val="16"/>
              </w:rPr>
            </w:pPr>
            <w:r>
              <w:rPr>
                <w:rFonts w:ascii="Times New Roman" w:hAnsi="Times New Roman" w:cs="Times New Roman"/>
                <w:b/>
                <w:bCs/>
                <w:noProof/>
                <w:color w:val="000000"/>
                <w:sz w:val="16"/>
                <w:szCs w:val="16"/>
              </w:rPr>
              <w:t>8</w:t>
            </w:r>
            <w:r w:rsidR="0004127A" w:rsidRPr="000C4BD1">
              <w:rPr>
                <w:rFonts w:ascii="Times New Roman" w:hAnsi="Times New Roman" w:cs="Times New Roman"/>
                <w:b/>
                <w:bCs/>
                <w:noProof/>
                <w:color w:val="000000"/>
                <w:sz w:val="16"/>
                <w:szCs w:val="16"/>
              </w:rPr>
              <w:t> </w:t>
            </w:r>
            <w:r w:rsidR="00FA08EE">
              <w:rPr>
                <w:rFonts w:ascii="Times New Roman" w:hAnsi="Times New Roman" w:cs="Times New Roman"/>
                <w:b/>
                <w:bCs/>
                <w:noProof/>
                <w:color w:val="000000"/>
                <w:sz w:val="16"/>
                <w:szCs w:val="16"/>
              </w:rPr>
              <w:t>507</w:t>
            </w:r>
            <w:r w:rsidR="0004127A" w:rsidRPr="000C4BD1">
              <w:rPr>
                <w:rFonts w:ascii="Times New Roman" w:hAnsi="Times New Roman" w:cs="Times New Roman"/>
                <w:b/>
                <w:bCs/>
                <w:noProof/>
                <w:color w:val="000000"/>
                <w:sz w:val="16"/>
                <w:szCs w:val="16"/>
              </w:rPr>
              <w:t>,</w:t>
            </w:r>
            <w:r w:rsidR="00FA08EE">
              <w:rPr>
                <w:rFonts w:ascii="Times New Roman" w:hAnsi="Times New Roman" w:cs="Times New Roman"/>
                <w:b/>
                <w:bCs/>
                <w:noProof/>
                <w:color w:val="000000"/>
                <w:sz w:val="16"/>
                <w:szCs w:val="16"/>
              </w:rPr>
              <w:t>8</w:t>
            </w:r>
          </w:p>
        </w:tc>
      </w:tr>
      <w:tr w:rsidR="0004127A" w:rsidRPr="007D1C2E" w14:paraId="4325BCC6" w14:textId="77777777">
        <w:trPr>
          <w:trHeight w:val="300"/>
        </w:trPr>
        <w:tc>
          <w:tcPr>
            <w:tcW w:w="1705" w:type="pct"/>
            <w:tcBorders>
              <w:top w:val="single" w:sz="4" w:space="0" w:color="auto"/>
              <w:left w:val="single" w:sz="8" w:space="0" w:color="auto"/>
              <w:bottom w:val="single" w:sz="4" w:space="0" w:color="auto"/>
              <w:right w:val="single" w:sz="8" w:space="0" w:color="auto"/>
            </w:tcBorders>
            <w:vAlign w:val="center"/>
            <w:hideMark/>
          </w:tcPr>
          <w:p w14:paraId="2A346E04" w14:textId="77777777" w:rsidR="0004127A" w:rsidRPr="000C4BD1" w:rsidRDefault="0004127A" w:rsidP="000C4BD1">
            <w:pPr>
              <w:spacing w:after="0"/>
              <w:jc w:val="right"/>
              <w:rPr>
                <w:rFonts w:ascii="Times New Roman" w:hAnsi="Times New Roman" w:cs="Times New Roman"/>
                <w:b/>
                <w:bCs/>
                <w:noProof/>
                <w:sz w:val="16"/>
                <w:szCs w:val="16"/>
                <w:lang w:val="en-IE"/>
              </w:rPr>
            </w:pPr>
            <w:r w:rsidRPr="000C4BD1">
              <w:rPr>
                <w:rFonts w:ascii="Times New Roman" w:hAnsi="Times New Roman" w:cs="Times New Roman"/>
                <w:b/>
                <w:bCs/>
                <w:noProof/>
                <w:sz w:val="16"/>
                <w:szCs w:val="16"/>
                <w:lang w:val="en-IE"/>
              </w:rPr>
              <w:t>Total amounts mobilised under the EURI Instrument</w:t>
            </w:r>
          </w:p>
        </w:tc>
        <w:tc>
          <w:tcPr>
            <w:tcW w:w="432" w:type="pct"/>
            <w:tcBorders>
              <w:top w:val="nil"/>
              <w:left w:val="nil"/>
              <w:bottom w:val="nil"/>
              <w:right w:val="single" w:sz="4" w:space="0" w:color="auto"/>
            </w:tcBorders>
            <w:vAlign w:val="center"/>
            <w:hideMark/>
          </w:tcPr>
          <w:p w14:paraId="386D4DF2" w14:textId="77777777" w:rsidR="0004127A" w:rsidRPr="000C4BD1" w:rsidRDefault="0004127A" w:rsidP="000C4BD1">
            <w:pPr>
              <w:spacing w:after="0"/>
              <w:jc w:val="center"/>
              <w:rPr>
                <w:rFonts w:ascii="Times New Roman" w:hAnsi="Times New Roman" w:cs="Times New Roman"/>
                <w:b/>
                <w:bCs/>
                <w:noProof/>
                <w:color w:val="000000"/>
                <w:sz w:val="16"/>
                <w:szCs w:val="16"/>
              </w:rPr>
            </w:pPr>
            <w:r w:rsidRPr="000C4BD1">
              <w:rPr>
                <w:rFonts w:ascii="Times New Roman" w:hAnsi="Times New Roman" w:cs="Times New Roman"/>
                <w:b/>
                <w:bCs/>
                <w:noProof/>
                <w:color w:val="000000"/>
                <w:sz w:val="16"/>
                <w:szCs w:val="16"/>
              </w:rPr>
              <w:t xml:space="preserve"> (6) </w:t>
            </w:r>
          </w:p>
        </w:tc>
        <w:tc>
          <w:tcPr>
            <w:tcW w:w="344" w:type="pct"/>
            <w:tcBorders>
              <w:top w:val="nil"/>
              <w:left w:val="single" w:sz="8" w:space="0" w:color="auto"/>
              <w:bottom w:val="single" w:sz="4" w:space="0" w:color="auto"/>
              <w:right w:val="single" w:sz="4" w:space="0" w:color="auto"/>
            </w:tcBorders>
            <w:noWrap/>
            <w:vAlign w:val="center"/>
          </w:tcPr>
          <w:p w14:paraId="5454031F" w14:textId="77777777" w:rsidR="0004127A" w:rsidRPr="000C4BD1" w:rsidRDefault="0004127A" w:rsidP="000C4BD1">
            <w:pPr>
              <w:spacing w:after="0"/>
              <w:jc w:val="center"/>
              <w:rPr>
                <w:rFonts w:ascii="Times New Roman" w:hAnsi="Times New Roman" w:cs="Times New Roman"/>
                <w:b/>
                <w:bCs/>
                <w:noProof/>
                <w:color w:val="000000"/>
                <w:sz w:val="16"/>
                <w:szCs w:val="16"/>
              </w:rPr>
            </w:pPr>
            <w:r w:rsidRPr="000C4BD1">
              <w:rPr>
                <w:rFonts w:ascii="Times New Roman" w:hAnsi="Times New Roman" w:cs="Times New Roman"/>
                <w:b/>
                <w:bCs/>
                <w:noProof/>
                <w:color w:val="000000"/>
                <w:sz w:val="16"/>
                <w:szCs w:val="16"/>
              </w:rPr>
              <w:t>-</w:t>
            </w:r>
          </w:p>
        </w:tc>
        <w:tc>
          <w:tcPr>
            <w:tcW w:w="344" w:type="pct"/>
            <w:tcBorders>
              <w:top w:val="nil"/>
              <w:left w:val="nil"/>
              <w:bottom w:val="single" w:sz="4" w:space="0" w:color="auto"/>
              <w:right w:val="single" w:sz="4" w:space="0" w:color="auto"/>
            </w:tcBorders>
            <w:noWrap/>
            <w:vAlign w:val="center"/>
          </w:tcPr>
          <w:p w14:paraId="36089DAB" w14:textId="77777777" w:rsidR="0004127A" w:rsidRPr="000C4BD1" w:rsidRDefault="0004127A" w:rsidP="000C4BD1">
            <w:pPr>
              <w:spacing w:after="0"/>
              <w:jc w:val="center"/>
              <w:rPr>
                <w:rFonts w:ascii="Times New Roman" w:hAnsi="Times New Roman" w:cs="Times New Roman"/>
                <w:b/>
                <w:bCs/>
                <w:noProof/>
                <w:color w:val="000000"/>
                <w:sz w:val="16"/>
                <w:szCs w:val="16"/>
              </w:rPr>
            </w:pPr>
            <w:r w:rsidRPr="000C4BD1">
              <w:rPr>
                <w:rFonts w:ascii="Times New Roman" w:hAnsi="Times New Roman" w:cs="Times New Roman"/>
                <w:b/>
                <w:bCs/>
                <w:noProof/>
                <w:color w:val="000000"/>
                <w:sz w:val="16"/>
                <w:szCs w:val="16"/>
              </w:rPr>
              <w:t>0</w:t>
            </w:r>
          </w:p>
        </w:tc>
        <w:tc>
          <w:tcPr>
            <w:tcW w:w="344" w:type="pct"/>
            <w:tcBorders>
              <w:top w:val="nil"/>
              <w:left w:val="nil"/>
              <w:bottom w:val="single" w:sz="4" w:space="0" w:color="auto"/>
              <w:right w:val="single" w:sz="4" w:space="0" w:color="auto"/>
            </w:tcBorders>
            <w:noWrap/>
            <w:vAlign w:val="center"/>
          </w:tcPr>
          <w:p w14:paraId="0395880F" w14:textId="77777777" w:rsidR="0004127A" w:rsidRPr="000C4BD1" w:rsidRDefault="0004127A" w:rsidP="000C4BD1">
            <w:pPr>
              <w:spacing w:after="0"/>
              <w:jc w:val="center"/>
              <w:rPr>
                <w:rFonts w:ascii="Times New Roman" w:hAnsi="Times New Roman" w:cs="Times New Roman"/>
                <w:b/>
                <w:bCs/>
                <w:noProof/>
                <w:color w:val="000000"/>
                <w:sz w:val="16"/>
                <w:szCs w:val="16"/>
              </w:rPr>
            </w:pPr>
            <w:r w:rsidRPr="000C4BD1">
              <w:rPr>
                <w:rFonts w:ascii="Times New Roman" w:hAnsi="Times New Roman" w:cs="Times New Roman"/>
                <w:b/>
                <w:bCs/>
                <w:noProof/>
                <w:color w:val="000000"/>
                <w:sz w:val="16"/>
                <w:szCs w:val="16"/>
              </w:rPr>
              <w:t>0</w:t>
            </w:r>
          </w:p>
        </w:tc>
        <w:tc>
          <w:tcPr>
            <w:tcW w:w="344" w:type="pct"/>
            <w:tcBorders>
              <w:top w:val="nil"/>
              <w:left w:val="nil"/>
              <w:bottom w:val="single" w:sz="4" w:space="0" w:color="auto"/>
              <w:right w:val="single" w:sz="4" w:space="0" w:color="auto"/>
            </w:tcBorders>
            <w:noWrap/>
            <w:vAlign w:val="center"/>
          </w:tcPr>
          <w:p w14:paraId="1A91603F" w14:textId="77777777" w:rsidR="0004127A" w:rsidRPr="000C4BD1" w:rsidRDefault="0004127A" w:rsidP="000C4BD1">
            <w:pPr>
              <w:spacing w:after="0"/>
              <w:jc w:val="center"/>
              <w:rPr>
                <w:rFonts w:ascii="Times New Roman" w:hAnsi="Times New Roman" w:cs="Times New Roman"/>
                <w:b/>
                <w:bCs/>
                <w:noProof/>
                <w:color w:val="000000"/>
                <w:sz w:val="16"/>
                <w:szCs w:val="16"/>
              </w:rPr>
            </w:pPr>
            <w:r w:rsidRPr="000C4BD1">
              <w:rPr>
                <w:rFonts w:ascii="Times New Roman" w:hAnsi="Times New Roman" w:cs="Times New Roman"/>
                <w:b/>
                <w:bCs/>
                <w:noProof/>
                <w:color w:val="000000"/>
                <w:sz w:val="16"/>
                <w:szCs w:val="16"/>
              </w:rPr>
              <w:t>0</w:t>
            </w:r>
          </w:p>
        </w:tc>
        <w:tc>
          <w:tcPr>
            <w:tcW w:w="344" w:type="pct"/>
            <w:tcBorders>
              <w:top w:val="nil"/>
              <w:left w:val="nil"/>
              <w:bottom w:val="single" w:sz="4" w:space="0" w:color="auto"/>
              <w:right w:val="single" w:sz="4" w:space="0" w:color="auto"/>
            </w:tcBorders>
            <w:noWrap/>
            <w:vAlign w:val="center"/>
          </w:tcPr>
          <w:p w14:paraId="56261E96" w14:textId="77777777" w:rsidR="0004127A" w:rsidRPr="000C4BD1" w:rsidRDefault="0004127A" w:rsidP="000C4BD1">
            <w:pPr>
              <w:spacing w:after="0"/>
              <w:jc w:val="center"/>
              <w:rPr>
                <w:rFonts w:ascii="Times New Roman" w:hAnsi="Times New Roman" w:cs="Times New Roman"/>
                <w:b/>
                <w:bCs/>
                <w:noProof/>
                <w:color w:val="000000"/>
                <w:sz w:val="16"/>
                <w:szCs w:val="16"/>
              </w:rPr>
            </w:pPr>
            <w:r w:rsidRPr="000C4BD1">
              <w:rPr>
                <w:rFonts w:ascii="Times New Roman" w:hAnsi="Times New Roman" w:cs="Times New Roman"/>
                <w:b/>
                <w:bCs/>
                <w:noProof/>
                <w:color w:val="000000"/>
                <w:sz w:val="16"/>
                <w:szCs w:val="16"/>
              </w:rPr>
              <w:t>1 141,6</w:t>
            </w:r>
          </w:p>
        </w:tc>
        <w:tc>
          <w:tcPr>
            <w:tcW w:w="344" w:type="pct"/>
            <w:tcBorders>
              <w:top w:val="nil"/>
              <w:left w:val="nil"/>
              <w:bottom w:val="single" w:sz="4" w:space="0" w:color="auto"/>
              <w:right w:val="single" w:sz="4" w:space="0" w:color="auto"/>
            </w:tcBorders>
            <w:noWrap/>
            <w:vAlign w:val="center"/>
          </w:tcPr>
          <w:p w14:paraId="0F704832" w14:textId="6177BB85" w:rsidR="0004127A" w:rsidRPr="000C4BD1" w:rsidRDefault="007B3BF0" w:rsidP="000C4BD1">
            <w:pPr>
              <w:spacing w:after="0"/>
              <w:jc w:val="center"/>
              <w:rPr>
                <w:rFonts w:ascii="Times New Roman" w:hAnsi="Times New Roman" w:cs="Times New Roman"/>
                <w:b/>
                <w:bCs/>
                <w:noProof/>
                <w:color w:val="000000"/>
                <w:sz w:val="16"/>
                <w:szCs w:val="16"/>
              </w:rPr>
            </w:pPr>
            <w:r>
              <w:rPr>
                <w:rFonts w:ascii="Times New Roman" w:hAnsi="Times New Roman" w:cs="Times New Roman"/>
                <w:b/>
                <w:bCs/>
                <w:noProof/>
                <w:color w:val="000000"/>
                <w:sz w:val="16"/>
                <w:szCs w:val="16"/>
              </w:rPr>
              <w:t>2</w:t>
            </w:r>
            <w:r w:rsidRPr="000C4BD1">
              <w:rPr>
                <w:rFonts w:ascii="Times New Roman" w:hAnsi="Times New Roman" w:cs="Times New Roman"/>
                <w:b/>
                <w:bCs/>
                <w:noProof/>
                <w:color w:val="000000"/>
                <w:sz w:val="16"/>
                <w:szCs w:val="16"/>
              </w:rPr>
              <w:t> 1</w:t>
            </w:r>
            <w:r>
              <w:rPr>
                <w:rFonts w:ascii="Times New Roman" w:hAnsi="Times New Roman" w:cs="Times New Roman"/>
                <w:b/>
                <w:bCs/>
                <w:noProof/>
                <w:color w:val="000000"/>
                <w:sz w:val="16"/>
                <w:szCs w:val="16"/>
              </w:rPr>
              <w:t>12</w:t>
            </w:r>
            <w:r w:rsidRPr="000C4BD1">
              <w:rPr>
                <w:rFonts w:ascii="Times New Roman" w:hAnsi="Times New Roman" w:cs="Times New Roman"/>
                <w:b/>
                <w:bCs/>
                <w:noProof/>
                <w:color w:val="000000"/>
                <w:sz w:val="16"/>
                <w:szCs w:val="16"/>
              </w:rPr>
              <w:t>,</w:t>
            </w:r>
            <w:r>
              <w:rPr>
                <w:rFonts w:ascii="Times New Roman" w:hAnsi="Times New Roman" w:cs="Times New Roman"/>
                <w:b/>
                <w:bCs/>
                <w:noProof/>
                <w:color w:val="000000"/>
                <w:sz w:val="16"/>
                <w:szCs w:val="16"/>
              </w:rPr>
              <w:t>7</w:t>
            </w:r>
          </w:p>
        </w:tc>
        <w:tc>
          <w:tcPr>
            <w:tcW w:w="350" w:type="pct"/>
            <w:tcBorders>
              <w:top w:val="nil"/>
              <w:left w:val="nil"/>
              <w:bottom w:val="single" w:sz="4" w:space="0" w:color="auto"/>
              <w:right w:val="single" w:sz="8" w:space="0" w:color="auto"/>
            </w:tcBorders>
            <w:noWrap/>
            <w:vAlign w:val="center"/>
          </w:tcPr>
          <w:p w14:paraId="618E68A0" w14:textId="77777777" w:rsidR="0004127A" w:rsidRPr="000C4BD1" w:rsidRDefault="0004127A" w:rsidP="000C4BD1">
            <w:pPr>
              <w:spacing w:after="0"/>
              <w:jc w:val="center"/>
              <w:rPr>
                <w:rFonts w:ascii="Times New Roman" w:hAnsi="Times New Roman" w:cs="Times New Roman"/>
                <w:b/>
                <w:bCs/>
                <w:noProof/>
                <w:color w:val="000000"/>
                <w:sz w:val="16"/>
                <w:szCs w:val="16"/>
              </w:rPr>
            </w:pPr>
          </w:p>
        </w:tc>
        <w:tc>
          <w:tcPr>
            <w:tcW w:w="450" w:type="pct"/>
            <w:tcBorders>
              <w:top w:val="nil"/>
              <w:left w:val="nil"/>
              <w:bottom w:val="single" w:sz="4" w:space="0" w:color="auto"/>
              <w:right w:val="single" w:sz="8" w:space="0" w:color="auto"/>
            </w:tcBorders>
            <w:noWrap/>
            <w:vAlign w:val="center"/>
          </w:tcPr>
          <w:p w14:paraId="2F50A063" w14:textId="30B470C8" w:rsidR="0004127A" w:rsidRPr="000C4BD1" w:rsidRDefault="007B3BF0" w:rsidP="000C4BD1">
            <w:pPr>
              <w:spacing w:after="0"/>
              <w:jc w:val="center"/>
              <w:rPr>
                <w:rFonts w:ascii="Times New Roman" w:hAnsi="Times New Roman" w:cs="Times New Roman"/>
                <w:b/>
                <w:bCs/>
                <w:noProof/>
                <w:color w:val="000000"/>
                <w:sz w:val="16"/>
                <w:szCs w:val="16"/>
              </w:rPr>
            </w:pPr>
            <w:r>
              <w:rPr>
                <w:rFonts w:ascii="Times New Roman" w:hAnsi="Times New Roman" w:cs="Times New Roman"/>
                <w:b/>
                <w:bCs/>
                <w:noProof/>
                <w:color w:val="000000"/>
                <w:sz w:val="16"/>
                <w:szCs w:val="16"/>
              </w:rPr>
              <w:t>3</w:t>
            </w:r>
            <w:r w:rsidR="0004127A" w:rsidRPr="000C4BD1">
              <w:rPr>
                <w:rFonts w:ascii="Times New Roman" w:hAnsi="Times New Roman" w:cs="Times New Roman"/>
                <w:b/>
                <w:bCs/>
                <w:noProof/>
                <w:color w:val="000000"/>
                <w:sz w:val="16"/>
                <w:szCs w:val="16"/>
              </w:rPr>
              <w:t> </w:t>
            </w:r>
            <w:r>
              <w:rPr>
                <w:rFonts w:ascii="Times New Roman" w:hAnsi="Times New Roman" w:cs="Times New Roman"/>
                <w:b/>
                <w:bCs/>
                <w:noProof/>
                <w:color w:val="000000"/>
                <w:sz w:val="16"/>
                <w:szCs w:val="16"/>
              </w:rPr>
              <w:t>254</w:t>
            </w:r>
            <w:r w:rsidR="0004127A" w:rsidRPr="000C4BD1">
              <w:rPr>
                <w:rFonts w:ascii="Times New Roman" w:hAnsi="Times New Roman" w:cs="Times New Roman"/>
                <w:b/>
                <w:bCs/>
                <w:noProof/>
                <w:color w:val="000000"/>
                <w:sz w:val="16"/>
                <w:szCs w:val="16"/>
              </w:rPr>
              <w:t>,</w:t>
            </w:r>
            <w:r>
              <w:rPr>
                <w:rFonts w:ascii="Times New Roman" w:hAnsi="Times New Roman" w:cs="Times New Roman"/>
                <w:b/>
                <w:bCs/>
                <w:noProof/>
                <w:color w:val="000000"/>
                <w:sz w:val="16"/>
                <w:szCs w:val="16"/>
              </w:rPr>
              <w:t>3</w:t>
            </w:r>
          </w:p>
        </w:tc>
      </w:tr>
      <w:tr w:rsidR="0004127A" w:rsidRPr="007D1C2E" w14:paraId="02863C7C" w14:textId="77777777">
        <w:trPr>
          <w:trHeight w:val="525"/>
        </w:trPr>
        <w:tc>
          <w:tcPr>
            <w:tcW w:w="1705" w:type="pct"/>
            <w:tcBorders>
              <w:top w:val="single" w:sz="4" w:space="0" w:color="auto"/>
              <w:left w:val="single" w:sz="8" w:space="0" w:color="auto"/>
              <w:bottom w:val="single" w:sz="8" w:space="0" w:color="auto"/>
              <w:right w:val="single" w:sz="8" w:space="0" w:color="auto"/>
            </w:tcBorders>
            <w:vAlign w:val="center"/>
            <w:hideMark/>
          </w:tcPr>
          <w:p w14:paraId="19C7C45C" w14:textId="77777777" w:rsidR="0004127A" w:rsidRPr="000C4BD1" w:rsidRDefault="0004127A" w:rsidP="000C4BD1">
            <w:pPr>
              <w:spacing w:after="0"/>
              <w:jc w:val="right"/>
              <w:rPr>
                <w:rFonts w:ascii="Times New Roman" w:hAnsi="Times New Roman" w:cs="Times New Roman"/>
                <w:b/>
                <w:bCs/>
                <w:noProof/>
                <w:sz w:val="16"/>
                <w:szCs w:val="16"/>
                <w:lang w:val="en-IE"/>
              </w:rPr>
            </w:pPr>
            <w:r w:rsidRPr="000C4BD1">
              <w:rPr>
                <w:rFonts w:ascii="Times New Roman" w:hAnsi="Times New Roman" w:cs="Times New Roman"/>
                <w:b/>
                <w:bCs/>
                <w:noProof/>
                <w:sz w:val="16"/>
                <w:szCs w:val="16"/>
                <w:lang w:val="en-IE"/>
              </w:rPr>
              <w:t>Total remaining available under the EURI Instrument</w:t>
            </w:r>
          </w:p>
        </w:tc>
        <w:tc>
          <w:tcPr>
            <w:tcW w:w="432" w:type="pct"/>
            <w:tcBorders>
              <w:top w:val="single" w:sz="4" w:space="0" w:color="auto"/>
              <w:left w:val="nil"/>
              <w:bottom w:val="single" w:sz="8" w:space="0" w:color="auto"/>
              <w:right w:val="single" w:sz="8" w:space="0" w:color="auto"/>
            </w:tcBorders>
            <w:vAlign w:val="center"/>
            <w:hideMark/>
          </w:tcPr>
          <w:p w14:paraId="1FC4BB64" w14:textId="77777777" w:rsidR="0004127A" w:rsidRPr="000C4BD1" w:rsidRDefault="0004127A" w:rsidP="000C4BD1">
            <w:pPr>
              <w:spacing w:after="0"/>
              <w:jc w:val="center"/>
              <w:rPr>
                <w:rFonts w:ascii="Times New Roman" w:hAnsi="Times New Roman" w:cs="Times New Roman"/>
                <w:b/>
                <w:bCs/>
                <w:noProof/>
                <w:color w:val="000000"/>
                <w:sz w:val="16"/>
                <w:szCs w:val="16"/>
              </w:rPr>
            </w:pPr>
            <w:r w:rsidRPr="000C4BD1">
              <w:rPr>
                <w:rFonts w:ascii="Times New Roman" w:hAnsi="Times New Roman" w:cs="Times New Roman"/>
                <w:b/>
                <w:bCs/>
                <w:noProof/>
                <w:color w:val="000000"/>
                <w:sz w:val="16"/>
                <w:szCs w:val="16"/>
              </w:rPr>
              <w:t xml:space="preserve">(7) = </w:t>
            </w:r>
            <w:r w:rsidRPr="000C4BD1">
              <w:rPr>
                <w:rFonts w:ascii="Times New Roman" w:hAnsi="Times New Roman" w:cs="Times New Roman"/>
                <w:b/>
                <w:bCs/>
                <w:noProof/>
                <w:color w:val="000000"/>
                <w:sz w:val="16"/>
                <w:szCs w:val="16"/>
              </w:rPr>
              <w:br/>
              <w:t>(5) - (6)</w:t>
            </w:r>
          </w:p>
        </w:tc>
        <w:tc>
          <w:tcPr>
            <w:tcW w:w="2413" w:type="pct"/>
            <w:gridSpan w:val="7"/>
            <w:tcBorders>
              <w:top w:val="single" w:sz="4" w:space="0" w:color="auto"/>
              <w:left w:val="nil"/>
              <w:bottom w:val="single" w:sz="8" w:space="0" w:color="auto"/>
              <w:right w:val="single" w:sz="8" w:space="0" w:color="000000" w:themeColor="text1"/>
            </w:tcBorders>
            <w:noWrap/>
            <w:vAlign w:val="center"/>
            <w:hideMark/>
          </w:tcPr>
          <w:p w14:paraId="5955A71F" w14:textId="77777777" w:rsidR="0004127A" w:rsidRPr="000C4BD1" w:rsidRDefault="0004127A" w:rsidP="000C4BD1">
            <w:pPr>
              <w:spacing w:after="0"/>
              <w:jc w:val="center"/>
              <w:rPr>
                <w:rFonts w:ascii="Times New Roman" w:hAnsi="Times New Roman" w:cs="Times New Roman"/>
                <w:b/>
                <w:bCs/>
                <w:noProof/>
                <w:color w:val="000000"/>
                <w:sz w:val="16"/>
                <w:szCs w:val="16"/>
              </w:rPr>
            </w:pPr>
            <w:r w:rsidRPr="000C4BD1">
              <w:rPr>
                <w:rFonts w:ascii="Times New Roman" w:hAnsi="Times New Roman" w:cs="Times New Roman"/>
                <w:b/>
                <w:bCs/>
                <w:noProof/>
                <w:color w:val="000000"/>
                <w:sz w:val="16"/>
                <w:szCs w:val="16"/>
              </w:rPr>
              <w:t xml:space="preserve"> (*) </w:t>
            </w:r>
          </w:p>
        </w:tc>
        <w:tc>
          <w:tcPr>
            <w:tcW w:w="450" w:type="pct"/>
            <w:tcBorders>
              <w:top w:val="nil"/>
              <w:left w:val="nil"/>
              <w:bottom w:val="single" w:sz="8" w:space="0" w:color="auto"/>
              <w:right w:val="single" w:sz="8" w:space="0" w:color="auto"/>
            </w:tcBorders>
            <w:shd w:val="clear" w:color="auto" w:fill="FFFFFF" w:themeFill="background1"/>
            <w:noWrap/>
            <w:vAlign w:val="center"/>
            <w:hideMark/>
          </w:tcPr>
          <w:p w14:paraId="45F92827" w14:textId="70AC31D1" w:rsidR="0004127A" w:rsidRPr="000C4BD1" w:rsidRDefault="0004127A" w:rsidP="000C4BD1">
            <w:pPr>
              <w:spacing w:after="0"/>
              <w:jc w:val="center"/>
              <w:rPr>
                <w:rFonts w:ascii="Times New Roman" w:hAnsi="Times New Roman" w:cs="Times New Roman"/>
                <w:b/>
                <w:bCs/>
                <w:noProof/>
                <w:color w:val="000000"/>
                <w:sz w:val="16"/>
                <w:szCs w:val="16"/>
              </w:rPr>
            </w:pPr>
            <w:r w:rsidRPr="000C4BD1">
              <w:rPr>
                <w:rFonts w:ascii="Times New Roman" w:hAnsi="Times New Roman" w:cs="Times New Roman"/>
                <w:b/>
                <w:bCs/>
                <w:noProof/>
                <w:color w:val="000000"/>
                <w:sz w:val="16"/>
                <w:szCs w:val="16"/>
              </w:rPr>
              <w:t>5 2</w:t>
            </w:r>
            <w:r w:rsidR="00FA08EE">
              <w:rPr>
                <w:rFonts w:ascii="Times New Roman" w:hAnsi="Times New Roman" w:cs="Times New Roman"/>
                <w:b/>
                <w:bCs/>
                <w:noProof/>
                <w:color w:val="000000"/>
                <w:sz w:val="16"/>
                <w:szCs w:val="16"/>
              </w:rPr>
              <w:t>53</w:t>
            </w:r>
            <w:r w:rsidRPr="000C4BD1">
              <w:rPr>
                <w:rFonts w:ascii="Times New Roman" w:hAnsi="Times New Roman" w:cs="Times New Roman"/>
                <w:b/>
                <w:bCs/>
                <w:noProof/>
                <w:color w:val="000000"/>
                <w:sz w:val="16"/>
                <w:szCs w:val="16"/>
              </w:rPr>
              <w:t>,</w:t>
            </w:r>
            <w:r w:rsidR="00FA08EE">
              <w:rPr>
                <w:rFonts w:ascii="Times New Roman" w:hAnsi="Times New Roman" w:cs="Times New Roman"/>
                <w:b/>
                <w:bCs/>
                <w:noProof/>
                <w:color w:val="000000"/>
                <w:sz w:val="16"/>
                <w:szCs w:val="16"/>
              </w:rPr>
              <w:t>5</w:t>
            </w:r>
          </w:p>
        </w:tc>
      </w:tr>
    </w:tbl>
    <w:p w14:paraId="72CB0C21" w14:textId="77777777" w:rsidR="0004127A" w:rsidRPr="00A76BFE" w:rsidRDefault="0004127A" w:rsidP="000C4BD1">
      <w:pPr>
        <w:pStyle w:val="Text1"/>
        <w:numPr>
          <w:ilvl w:val="0"/>
          <w:numId w:val="9"/>
        </w:numPr>
        <w:spacing w:before="0" w:after="0"/>
        <w:ind w:left="-142" w:hanging="284"/>
        <w:rPr>
          <w:noProof/>
          <w:lang w:val="en-IE"/>
        </w:rPr>
      </w:pPr>
      <w:r w:rsidRPr="00A76BFE">
        <w:rPr>
          <w:bCs/>
          <w:i/>
          <w:iCs/>
          <w:noProof/>
          <w:sz w:val="16"/>
          <w:szCs w:val="16"/>
        </w:rPr>
        <w:t xml:space="preserve">In the sense of Article 2(22) of the Financial Regulation. </w:t>
      </w:r>
    </w:p>
    <w:p w14:paraId="729D38D6" w14:textId="77777777" w:rsidR="0004127A" w:rsidRPr="00A76BFE" w:rsidRDefault="0004127A" w:rsidP="000C4BD1">
      <w:pPr>
        <w:pStyle w:val="Text1"/>
        <w:spacing w:before="0" w:after="0"/>
        <w:ind w:left="-142" w:hanging="284"/>
        <w:rPr>
          <w:bCs/>
          <w:i/>
          <w:iCs/>
          <w:noProof/>
          <w:sz w:val="16"/>
          <w:szCs w:val="16"/>
        </w:rPr>
      </w:pPr>
      <w:r w:rsidRPr="00A76BFE">
        <w:rPr>
          <w:bCs/>
          <w:i/>
          <w:iCs/>
          <w:noProof/>
          <w:sz w:val="16"/>
          <w:szCs w:val="16"/>
        </w:rPr>
        <w:t>(2)</w:t>
      </w:r>
      <w:r w:rsidRPr="00A76BFE">
        <w:rPr>
          <w:bCs/>
          <w:i/>
          <w:iCs/>
          <w:noProof/>
          <w:sz w:val="16"/>
          <w:szCs w:val="16"/>
        </w:rPr>
        <w:tab/>
        <w:t xml:space="preserve">Basic acts in force which provide for specific rules on making appropriations available again. Future annual technical adjustments may include other basic acts which may include such provisions.  </w:t>
      </w:r>
    </w:p>
    <w:p w14:paraId="149A5B69" w14:textId="77777777" w:rsidR="0004127A" w:rsidRPr="000C4BD1" w:rsidRDefault="0004127A" w:rsidP="000C4BD1">
      <w:pPr>
        <w:spacing w:after="0"/>
        <w:ind w:left="-425"/>
        <w:rPr>
          <w:rFonts w:ascii="Times New Roman" w:hAnsi="Times New Roman" w:cs="Times New Roman"/>
          <w:bCs/>
          <w:i/>
          <w:iCs/>
          <w:noProof/>
          <w:sz w:val="16"/>
          <w:szCs w:val="16"/>
        </w:rPr>
      </w:pPr>
      <w:r w:rsidRPr="000C4BD1">
        <w:rPr>
          <w:rFonts w:ascii="Times New Roman" w:hAnsi="Times New Roman" w:cs="Times New Roman"/>
          <w:bCs/>
          <w:i/>
          <w:iCs/>
          <w:noProof/>
          <w:sz w:val="16"/>
          <w:szCs w:val="16"/>
        </w:rPr>
        <w:t>(*) Yearly mobilisation of the EURI Instrument is contingent on the cost overrun and the other financing sources identified.</w:t>
      </w:r>
    </w:p>
    <w:p w14:paraId="00B193C1" w14:textId="6D3727DE" w:rsidR="0004127A" w:rsidRPr="000C4BD1" w:rsidRDefault="0004127A" w:rsidP="000C4BD1">
      <w:pPr>
        <w:spacing w:after="0"/>
        <w:ind w:left="-426"/>
        <w:contextualSpacing/>
        <w:rPr>
          <w:rFonts w:ascii="Times New Roman" w:hAnsi="Times New Roman" w:cs="Times New Roman"/>
          <w:bCs/>
          <w:i/>
          <w:iCs/>
          <w:noProof/>
          <w:sz w:val="16"/>
          <w:szCs w:val="16"/>
        </w:rPr>
      </w:pPr>
      <w:r w:rsidRPr="000C4BD1">
        <w:rPr>
          <w:rFonts w:ascii="Times New Roman" w:hAnsi="Times New Roman" w:cs="Times New Roman"/>
          <w:bCs/>
          <w:i/>
          <w:iCs/>
          <w:noProof/>
          <w:sz w:val="16"/>
          <w:szCs w:val="16"/>
        </w:rPr>
        <w:t>(**) Commitments made available again in relation to decommitments made in 202</w:t>
      </w:r>
      <w:r w:rsidR="00F03E8F">
        <w:rPr>
          <w:rFonts w:ascii="Times New Roman" w:hAnsi="Times New Roman" w:cs="Times New Roman"/>
          <w:bCs/>
          <w:i/>
          <w:iCs/>
          <w:noProof/>
          <w:sz w:val="16"/>
          <w:szCs w:val="16"/>
        </w:rPr>
        <w:t>5</w:t>
      </w:r>
      <w:r w:rsidRPr="000C4BD1">
        <w:rPr>
          <w:rFonts w:ascii="Times New Roman" w:hAnsi="Times New Roman" w:cs="Times New Roman"/>
          <w:bCs/>
          <w:i/>
          <w:iCs/>
          <w:noProof/>
          <w:sz w:val="16"/>
          <w:szCs w:val="16"/>
        </w:rPr>
        <w:t>, as proposed in the Draft Budget 202</w:t>
      </w:r>
      <w:r w:rsidR="00F03E8F">
        <w:rPr>
          <w:rFonts w:ascii="Times New Roman" w:hAnsi="Times New Roman" w:cs="Times New Roman"/>
          <w:bCs/>
          <w:i/>
          <w:iCs/>
          <w:noProof/>
          <w:sz w:val="16"/>
          <w:szCs w:val="16"/>
        </w:rPr>
        <w:t>7</w:t>
      </w:r>
      <w:r w:rsidRPr="000C4BD1">
        <w:rPr>
          <w:rFonts w:ascii="Times New Roman" w:hAnsi="Times New Roman" w:cs="Times New Roman"/>
          <w:bCs/>
          <w:i/>
          <w:iCs/>
          <w:noProof/>
          <w:sz w:val="16"/>
          <w:szCs w:val="16"/>
        </w:rPr>
        <w:t>.</w:t>
      </w:r>
    </w:p>
    <w:p w14:paraId="377E06F7" w14:textId="77777777" w:rsidR="0004127A" w:rsidRPr="00FF54DD" w:rsidRDefault="0004127A" w:rsidP="0004127A">
      <w:pPr>
        <w:pStyle w:val="Text1"/>
        <w:ind w:left="-284"/>
        <w:rPr>
          <w:noProof/>
        </w:rPr>
      </w:pPr>
    </w:p>
    <w:p w14:paraId="78DDFFE1" w14:textId="77777777" w:rsidR="0004127A" w:rsidRPr="004451CB" w:rsidRDefault="0004127A" w:rsidP="0004127A">
      <w:pPr>
        <w:pStyle w:val="ManualHeading3"/>
        <w:rPr>
          <w:lang w:val="en-IE"/>
        </w:rPr>
      </w:pPr>
      <w:r>
        <w:rPr>
          <w:lang w:val="en-IE"/>
        </w:rPr>
        <w:t>Ukraine Reserve</w:t>
      </w:r>
    </w:p>
    <w:p w14:paraId="77AE5159" w14:textId="77777777" w:rsidR="0004127A" w:rsidRDefault="0004127A" w:rsidP="0004127A">
      <w:pPr>
        <w:pStyle w:val="Text1"/>
        <w:rPr>
          <w:noProof/>
          <w:lang w:val="en-IE"/>
        </w:rPr>
      </w:pPr>
      <w:r w:rsidRPr="005C39EC">
        <w:rPr>
          <w:noProof/>
          <w:lang w:val="en-IE"/>
        </w:rPr>
        <w:t>In accordance with Article 10</w:t>
      </w:r>
      <w:r>
        <w:rPr>
          <w:noProof/>
          <w:lang w:val="en-IE"/>
        </w:rPr>
        <w:t>b</w:t>
      </w:r>
      <w:r w:rsidRPr="005C39EC">
        <w:rPr>
          <w:noProof/>
          <w:lang w:val="en-IE"/>
        </w:rPr>
        <w:t xml:space="preserve"> of the MFF Regulation, </w:t>
      </w:r>
      <w:r>
        <w:rPr>
          <w:noProof/>
          <w:lang w:val="en-IE"/>
        </w:rPr>
        <w:t xml:space="preserve">a new </w:t>
      </w:r>
      <w:r w:rsidRPr="00185C96">
        <w:rPr>
          <w:noProof/>
          <w:lang w:val="en-IE"/>
        </w:rPr>
        <w:t xml:space="preserve">Ukraine Reserve </w:t>
      </w:r>
      <w:r>
        <w:rPr>
          <w:noProof/>
          <w:lang w:val="en-IE"/>
        </w:rPr>
        <w:t xml:space="preserve">is created for the period </w:t>
      </w:r>
      <w:r w:rsidRPr="00185C96">
        <w:rPr>
          <w:noProof/>
          <w:lang w:val="en-IE"/>
        </w:rPr>
        <w:t>2024 to 2027</w:t>
      </w:r>
      <w:r>
        <w:rPr>
          <w:noProof/>
          <w:lang w:val="en-IE"/>
        </w:rPr>
        <w:t xml:space="preserve"> with a maximum overall</w:t>
      </w:r>
      <w:r w:rsidRPr="00185C96">
        <w:rPr>
          <w:noProof/>
          <w:lang w:val="en-IE"/>
        </w:rPr>
        <w:t xml:space="preserve"> amount of EUR</w:t>
      </w:r>
      <w:r>
        <w:rPr>
          <w:noProof/>
          <w:lang w:val="en-IE"/>
        </w:rPr>
        <w:t> </w:t>
      </w:r>
      <w:r w:rsidRPr="00185C96">
        <w:rPr>
          <w:noProof/>
          <w:lang w:val="en-IE"/>
        </w:rPr>
        <w:t>17</w:t>
      </w:r>
      <w:r>
        <w:rPr>
          <w:noProof/>
          <w:lang w:val="en-IE"/>
        </w:rPr>
        <w:t> </w:t>
      </w:r>
      <w:r w:rsidRPr="00185C96">
        <w:rPr>
          <w:noProof/>
          <w:lang w:val="en-IE"/>
        </w:rPr>
        <w:t>000</w:t>
      </w:r>
      <w:r>
        <w:rPr>
          <w:noProof/>
          <w:lang w:val="en-IE"/>
        </w:rPr>
        <w:t> </w:t>
      </w:r>
      <w:r w:rsidRPr="00185C96">
        <w:rPr>
          <w:noProof/>
          <w:lang w:val="en-IE"/>
        </w:rPr>
        <w:t>million in current prices for th</w:t>
      </w:r>
      <w:r>
        <w:rPr>
          <w:noProof/>
          <w:lang w:val="en-IE"/>
        </w:rPr>
        <w:t>at</w:t>
      </w:r>
      <w:r w:rsidRPr="00185C96">
        <w:rPr>
          <w:noProof/>
          <w:lang w:val="en-IE"/>
        </w:rPr>
        <w:t xml:space="preserve"> period.</w:t>
      </w:r>
    </w:p>
    <w:p w14:paraId="7573B1D9" w14:textId="65A943EE" w:rsidR="0004127A" w:rsidRPr="004B3E53" w:rsidRDefault="0004127A" w:rsidP="0004127A">
      <w:pPr>
        <w:pStyle w:val="Text1"/>
        <w:rPr>
          <w:noProof/>
          <w:lang w:val="en-IE"/>
        </w:rPr>
      </w:pPr>
      <w:r>
        <w:rPr>
          <w:noProof/>
          <w:lang w:val="en-IE"/>
        </w:rPr>
        <w:t xml:space="preserve">The maximum </w:t>
      </w:r>
      <w:r w:rsidRPr="00185C96">
        <w:rPr>
          <w:noProof/>
          <w:lang w:val="en-IE"/>
        </w:rPr>
        <w:t xml:space="preserve">annual amount mobilised under the Ukraine Reserve in a given year </w:t>
      </w:r>
      <w:r>
        <w:rPr>
          <w:noProof/>
          <w:lang w:val="en-IE"/>
        </w:rPr>
        <w:t>must</w:t>
      </w:r>
      <w:r w:rsidRPr="00185C96">
        <w:rPr>
          <w:noProof/>
          <w:lang w:val="en-IE"/>
        </w:rPr>
        <w:t xml:space="preserve"> not exceed EUR</w:t>
      </w:r>
      <w:r>
        <w:rPr>
          <w:noProof/>
          <w:lang w:val="en-IE"/>
        </w:rPr>
        <w:t> </w:t>
      </w:r>
      <w:r w:rsidRPr="00185C96">
        <w:rPr>
          <w:noProof/>
          <w:lang w:val="en-IE"/>
        </w:rPr>
        <w:t>5</w:t>
      </w:r>
      <w:r>
        <w:rPr>
          <w:noProof/>
        </w:rPr>
        <w:t> </w:t>
      </w:r>
      <w:r w:rsidRPr="00185C96">
        <w:rPr>
          <w:noProof/>
          <w:lang w:val="en-IE"/>
        </w:rPr>
        <w:t>000</w:t>
      </w:r>
      <w:r w:rsidR="000C0973" w:rsidRPr="005C39EC">
        <w:rPr>
          <w:noProof/>
          <w:lang w:val="en-IE"/>
        </w:rPr>
        <w:t> </w:t>
      </w:r>
      <w:r w:rsidRPr="00185C96">
        <w:rPr>
          <w:noProof/>
          <w:lang w:val="en-IE"/>
        </w:rPr>
        <w:t xml:space="preserve">million in current prices. </w:t>
      </w:r>
      <w:r>
        <w:rPr>
          <w:noProof/>
          <w:lang w:val="en-IE"/>
        </w:rPr>
        <w:t>T</w:t>
      </w:r>
      <w:r w:rsidRPr="00185C96">
        <w:rPr>
          <w:noProof/>
          <w:lang w:val="en-IE"/>
        </w:rPr>
        <w:t>he unused portion of the annual amount in a given year may be used in the following years, until 2027</w:t>
      </w:r>
      <w:r>
        <w:rPr>
          <w:noProof/>
          <w:lang w:val="en-IE"/>
        </w:rPr>
        <w:t xml:space="preserve">, </w:t>
      </w:r>
      <w:r w:rsidRPr="00345E67">
        <w:rPr>
          <w:noProof/>
          <w:lang w:val="en-IE"/>
        </w:rPr>
        <w:t>in addition to the maximum annual amount for the relevant year</w:t>
      </w:r>
      <w:r w:rsidRPr="00185C96">
        <w:rPr>
          <w:noProof/>
          <w:lang w:val="en-IE"/>
        </w:rPr>
        <w:t xml:space="preserve">, </w:t>
      </w:r>
      <w:r>
        <w:rPr>
          <w:noProof/>
          <w:lang w:val="en-IE"/>
        </w:rPr>
        <w:t>w</w:t>
      </w:r>
      <w:r w:rsidRPr="00185C96">
        <w:rPr>
          <w:noProof/>
          <w:lang w:val="en-IE"/>
        </w:rPr>
        <w:t xml:space="preserve">ithout prejudice to the overall amount </w:t>
      </w:r>
      <w:r w:rsidRPr="004B3E53">
        <w:rPr>
          <w:noProof/>
          <w:lang w:val="en-IE"/>
        </w:rPr>
        <w:t>of EUR 17 000 million in current prices.</w:t>
      </w:r>
    </w:p>
    <w:p w14:paraId="727ACF09" w14:textId="3319A765" w:rsidR="0004127A" w:rsidRDefault="0004127A" w:rsidP="0004127A">
      <w:pPr>
        <w:pStyle w:val="Text1"/>
        <w:rPr>
          <w:noProof/>
          <w:lang w:val="en-IE"/>
        </w:rPr>
      </w:pPr>
      <w:r w:rsidRPr="004B3E53">
        <w:rPr>
          <w:noProof/>
          <w:lang w:val="en-IE"/>
        </w:rPr>
        <w:t>2027 is the fourth year of the Ukraine Reserve: the maximum annual amount available is therefore EUR 5 000 million in current prices, without prejudice to the possible carry-over of the unused 202</w:t>
      </w:r>
      <w:r w:rsidRPr="000C4BD1">
        <w:rPr>
          <w:noProof/>
          <w:lang w:val="en-IE"/>
        </w:rPr>
        <w:t>6</w:t>
      </w:r>
      <w:r w:rsidRPr="004B3E53">
        <w:rPr>
          <w:noProof/>
          <w:lang w:val="en-IE"/>
        </w:rPr>
        <w:t xml:space="preserve"> annual amount. The table below shows the details of the annual amounts mobilised in the budget</w:t>
      </w:r>
      <w:r w:rsidRPr="000D343B">
        <w:rPr>
          <w:noProof/>
          <w:lang w:val="en-IE"/>
        </w:rPr>
        <w:t xml:space="preserve"> </w:t>
      </w:r>
      <w:r>
        <w:rPr>
          <w:noProof/>
          <w:lang w:val="en-IE"/>
        </w:rPr>
        <w:t>for 2024, 2025 and 2026.</w:t>
      </w:r>
    </w:p>
    <w:p w14:paraId="6C657A30" w14:textId="77777777" w:rsidR="0004127A" w:rsidRPr="005C39EC" w:rsidRDefault="0004127A" w:rsidP="0004127A">
      <w:pPr>
        <w:pStyle w:val="Text1"/>
        <w:rPr>
          <w:noProof/>
          <w:lang w:val="en-IE"/>
        </w:rPr>
      </w:pPr>
    </w:p>
    <w:tbl>
      <w:tblPr>
        <w:tblW w:w="9493" w:type="dxa"/>
        <w:tblInd w:w="113" w:type="dxa"/>
        <w:tblLook w:val="04A0" w:firstRow="1" w:lastRow="0" w:firstColumn="1" w:lastColumn="0" w:noHBand="0" w:noVBand="1"/>
      </w:tblPr>
      <w:tblGrid>
        <w:gridCol w:w="2235"/>
        <w:gridCol w:w="862"/>
        <w:gridCol w:w="873"/>
        <w:gridCol w:w="802"/>
        <w:gridCol w:w="884"/>
        <w:gridCol w:w="779"/>
        <w:gridCol w:w="920"/>
        <w:gridCol w:w="1188"/>
        <w:gridCol w:w="950"/>
      </w:tblGrid>
      <w:tr w:rsidR="0004127A" w:rsidRPr="00E04BF2" w14:paraId="7A721F80" w14:textId="77777777">
        <w:trPr>
          <w:trHeight w:val="272"/>
        </w:trPr>
        <w:tc>
          <w:tcPr>
            <w:tcW w:w="9493" w:type="dxa"/>
            <w:gridSpan w:val="9"/>
            <w:tcBorders>
              <w:top w:val="single" w:sz="4" w:space="0" w:color="auto"/>
              <w:left w:val="single" w:sz="4" w:space="0" w:color="auto"/>
              <w:bottom w:val="single" w:sz="4" w:space="0" w:color="auto"/>
              <w:right w:val="single" w:sz="4" w:space="0" w:color="auto"/>
            </w:tcBorders>
            <w:noWrap/>
            <w:vAlign w:val="bottom"/>
            <w:hideMark/>
          </w:tcPr>
          <w:p w14:paraId="0C0D6F43" w14:textId="77777777" w:rsidR="0004127A" w:rsidRPr="000C4BD1" w:rsidRDefault="0004127A" w:rsidP="000C4BD1">
            <w:pPr>
              <w:spacing w:after="0" w:line="276" w:lineRule="auto"/>
              <w:jc w:val="center"/>
              <w:rPr>
                <w:rFonts w:ascii="Times New Roman" w:hAnsi="Times New Roman" w:cs="Times New Roman"/>
                <w:b/>
                <w:bCs/>
                <w:noProof/>
                <w:sz w:val="16"/>
                <w:szCs w:val="16"/>
                <w:lang w:val="en-IE"/>
              </w:rPr>
            </w:pPr>
            <w:r w:rsidRPr="000C4BD1">
              <w:rPr>
                <w:rFonts w:ascii="Times New Roman" w:hAnsi="Times New Roman" w:cs="Times New Roman"/>
                <w:b/>
                <w:bCs/>
                <w:noProof/>
                <w:sz w:val="16"/>
                <w:szCs w:val="16"/>
                <w:lang w:val="en-IE"/>
              </w:rPr>
              <w:t>Ukraine Reserve - commitments</w:t>
            </w:r>
          </w:p>
        </w:tc>
      </w:tr>
      <w:tr w:rsidR="0004127A" w:rsidRPr="00E04BF2" w14:paraId="3EA620B1" w14:textId="77777777">
        <w:trPr>
          <w:trHeight w:val="300"/>
        </w:trPr>
        <w:tc>
          <w:tcPr>
            <w:tcW w:w="9493" w:type="dxa"/>
            <w:gridSpan w:val="9"/>
            <w:tcBorders>
              <w:top w:val="single" w:sz="4" w:space="0" w:color="auto"/>
              <w:left w:val="single" w:sz="4" w:space="0" w:color="auto"/>
              <w:bottom w:val="single" w:sz="4" w:space="0" w:color="auto"/>
              <w:right w:val="single" w:sz="4" w:space="0" w:color="auto"/>
            </w:tcBorders>
            <w:noWrap/>
            <w:vAlign w:val="bottom"/>
            <w:hideMark/>
          </w:tcPr>
          <w:p w14:paraId="072F5A41" w14:textId="77777777" w:rsidR="0004127A" w:rsidRPr="000C4BD1" w:rsidRDefault="0004127A" w:rsidP="000C4BD1">
            <w:pPr>
              <w:spacing w:after="0" w:line="276" w:lineRule="auto"/>
              <w:jc w:val="right"/>
              <w:rPr>
                <w:rFonts w:ascii="Times New Roman" w:hAnsi="Times New Roman" w:cs="Times New Roman"/>
                <w:i/>
                <w:iCs/>
                <w:noProof/>
                <w:sz w:val="16"/>
                <w:szCs w:val="16"/>
                <w:lang w:val="en-IE"/>
              </w:rPr>
            </w:pPr>
            <w:r w:rsidRPr="000C4BD1">
              <w:rPr>
                <w:rFonts w:ascii="Times New Roman" w:hAnsi="Times New Roman" w:cs="Times New Roman"/>
                <w:i/>
                <w:iCs/>
                <w:noProof/>
                <w:sz w:val="16"/>
                <w:szCs w:val="16"/>
                <w:lang w:val="en-IE"/>
              </w:rPr>
              <w:t>EUR million</w:t>
            </w:r>
          </w:p>
        </w:tc>
      </w:tr>
      <w:tr w:rsidR="0004127A" w:rsidRPr="00E04BF2" w14:paraId="292AA391" w14:textId="77777777">
        <w:trPr>
          <w:trHeight w:val="300"/>
        </w:trPr>
        <w:tc>
          <w:tcPr>
            <w:tcW w:w="2235" w:type="dxa"/>
            <w:tcBorders>
              <w:top w:val="nil"/>
              <w:left w:val="single" w:sz="4" w:space="0" w:color="auto"/>
              <w:bottom w:val="single" w:sz="4" w:space="0" w:color="auto"/>
              <w:right w:val="single" w:sz="4" w:space="0" w:color="auto"/>
            </w:tcBorders>
            <w:noWrap/>
            <w:vAlign w:val="bottom"/>
            <w:hideMark/>
          </w:tcPr>
          <w:p w14:paraId="0640FF2B" w14:textId="77777777" w:rsidR="0004127A" w:rsidRPr="000C4BD1" w:rsidRDefault="0004127A" w:rsidP="000C4BD1">
            <w:pPr>
              <w:spacing w:after="0"/>
              <w:jc w:val="right"/>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 </w:t>
            </w:r>
          </w:p>
        </w:tc>
        <w:tc>
          <w:tcPr>
            <w:tcW w:w="862" w:type="dxa"/>
            <w:tcBorders>
              <w:top w:val="nil"/>
              <w:left w:val="nil"/>
              <w:bottom w:val="single" w:sz="4" w:space="0" w:color="auto"/>
              <w:right w:val="single" w:sz="4" w:space="0" w:color="auto"/>
            </w:tcBorders>
            <w:noWrap/>
            <w:vAlign w:val="center"/>
            <w:hideMark/>
          </w:tcPr>
          <w:p w14:paraId="0689D86F" w14:textId="77777777" w:rsidR="0004127A" w:rsidRPr="000C4BD1" w:rsidRDefault="0004127A" w:rsidP="000C4BD1">
            <w:pPr>
              <w:spacing w:after="0"/>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2021</w:t>
            </w:r>
          </w:p>
        </w:tc>
        <w:tc>
          <w:tcPr>
            <w:tcW w:w="873" w:type="dxa"/>
            <w:tcBorders>
              <w:top w:val="nil"/>
              <w:left w:val="nil"/>
              <w:bottom w:val="single" w:sz="4" w:space="0" w:color="auto"/>
              <w:right w:val="single" w:sz="4" w:space="0" w:color="auto"/>
            </w:tcBorders>
            <w:noWrap/>
            <w:vAlign w:val="center"/>
            <w:hideMark/>
          </w:tcPr>
          <w:p w14:paraId="7140DC8F" w14:textId="77777777" w:rsidR="0004127A" w:rsidRPr="000C4BD1" w:rsidRDefault="0004127A" w:rsidP="000C4BD1">
            <w:pPr>
              <w:spacing w:after="0"/>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2022</w:t>
            </w:r>
          </w:p>
        </w:tc>
        <w:tc>
          <w:tcPr>
            <w:tcW w:w="802" w:type="dxa"/>
            <w:tcBorders>
              <w:top w:val="nil"/>
              <w:left w:val="nil"/>
              <w:bottom w:val="single" w:sz="4" w:space="0" w:color="auto"/>
              <w:right w:val="single" w:sz="4" w:space="0" w:color="auto"/>
            </w:tcBorders>
            <w:noWrap/>
            <w:vAlign w:val="center"/>
            <w:hideMark/>
          </w:tcPr>
          <w:p w14:paraId="605A49AA" w14:textId="77777777" w:rsidR="0004127A" w:rsidRPr="000C4BD1" w:rsidRDefault="0004127A" w:rsidP="000C4BD1">
            <w:pPr>
              <w:spacing w:after="0"/>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2023</w:t>
            </w:r>
          </w:p>
        </w:tc>
        <w:tc>
          <w:tcPr>
            <w:tcW w:w="884" w:type="dxa"/>
            <w:tcBorders>
              <w:top w:val="nil"/>
              <w:left w:val="nil"/>
              <w:bottom w:val="single" w:sz="4" w:space="0" w:color="auto"/>
              <w:right w:val="single" w:sz="4" w:space="0" w:color="auto"/>
            </w:tcBorders>
            <w:noWrap/>
            <w:vAlign w:val="center"/>
            <w:hideMark/>
          </w:tcPr>
          <w:p w14:paraId="02C8F85F" w14:textId="77777777" w:rsidR="0004127A" w:rsidRPr="000C4BD1" w:rsidRDefault="0004127A" w:rsidP="000C4BD1">
            <w:pPr>
              <w:spacing w:after="0"/>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2024</w:t>
            </w:r>
          </w:p>
        </w:tc>
        <w:tc>
          <w:tcPr>
            <w:tcW w:w="779" w:type="dxa"/>
            <w:tcBorders>
              <w:top w:val="nil"/>
              <w:left w:val="nil"/>
              <w:bottom w:val="single" w:sz="4" w:space="0" w:color="auto"/>
              <w:right w:val="single" w:sz="4" w:space="0" w:color="auto"/>
            </w:tcBorders>
            <w:noWrap/>
            <w:vAlign w:val="center"/>
            <w:hideMark/>
          </w:tcPr>
          <w:p w14:paraId="72ED006B" w14:textId="77777777" w:rsidR="0004127A" w:rsidRPr="000C4BD1" w:rsidRDefault="0004127A" w:rsidP="000C4BD1">
            <w:pPr>
              <w:spacing w:after="0"/>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2025</w:t>
            </w:r>
          </w:p>
        </w:tc>
        <w:tc>
          <w:tcPr>
            <w:tcW w:w="920" w:type="dxa"/>
            <w:tcBorders>
              <w:top w:val="nil"/>
              <w:left w:val="nil"/>
              <w:bottom w:val="single" w:sz="4" w:space="0" w:color="auto"/>
              <w:right w:val="single" w:sz="4" w:space="0" w:color="auto"/>
            </w:tcBorders>
            <w:noWrap/>
            <w:vAlign w:val="center"/>
            <w:hideMark/>
          </w:tcPr>
          <w:p w14:paraId="0935F3A6" w14:textId="77777777" w:rsidR="0004127A" w:rsidRPr="000C4BD1" w:rsidRDefault="0004127A" w:rsidP="000C4BD1">
            <w:pPr>
              <w:spacing w:after="0"/>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2026</w:t>
            </w:r>
          </w:p>
        </w:tc>
        <w:tc>
          <w:tcPr>
            <w:tcW w:w="1188" w:type="dxa"/>
            <w:tcBorders>
              <w:top w:val="nil"/>
              <w:left w:val="nil"/>
              <w:bottom w:val="single" w:sz="4" w:space="0" w:color="auto"/>
              <w:right w:val="single" w:sz="4" w:space="0" w:color="auto"/>
            </w:tcBorders>
            <w:vAlign w:val="center"/>
          </w:tcPr>
          <w:p w14:paraId="75D0EB90" w14:textId="77777777" w:rsidR="0004127A" w:rsidRPr="000C4BD1" w:rsidRDefault="0004127A" w:rsidP="000C4BD1">
            <w:pPr>
              <w:spacing w:after="0"/>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2027</w:t>
            </w:r>
          </w:p>
        </w:tc>
        <w:tc>
          <w:tcPr>
            <w:tcW w:w="950" w:type="dxa"/>
            <w:tcBorders>
              <w:top w:val="nil"/>
              <w:left w:val="nil"/>
              <w:bottom w:val="single" w:sz="4" w:space="0" w:color="auto"/>
              <w:right w:val="single" w:sz="4" w:space="0" w:color="auto"/>
            </w:tcBorders>
            <w:vAlign w:val="center"/>
          </w:tcPr>
          <w:p w14:paraId="6AE9DF5B" w14:textId="77777777" w:rsidR="0004127A" w:rsidRPr="000C4BD1" w:rsidRDefault="0004127A" w:rsidP="000C4BD1">
            <w:pPr>
              <w:spacing w:after="0"/>
              <w:jc w:val="center"/>
              <w:rPr>
                <w:rFonts w:ascii="Times New Roman" w:hAnsi="Times New Roman" w:cs="Times New Roman"/>
                <w:b/>
                <w:bCs/>
                <w:noProof/>
                <w:sz w:val="16"/>
                <w:szCs w:val="16"/>
                <w:lang w:val="en-IE"/>
              </w:rPr>
            </w:pPr>
            <w:r w:rsidRPr="000C4BD1">
              <w:rPr>
                <w:rFonts w:ascii="Times New Roman" w:hAnsi="Times New Roman" w:cs="Times New Roman"/>
                <w:b/>
                <w:bCs/>
                <w:noProof/>
                <w:sz w:val="16"/>
                <w:szCs w:val="16"/>
                <w:lang w:val="en-IE"/>
              </w:rPr>
              <w:t>Total</w:t>
            </w:r>
          </w:p>
        </w:tc>
      </w:tr>
      <w:tr w:rsidR="0004127A" w:rsidRPr="00E04BF2" w14:paraId="73731DB9" w14:textId="77777777">
        <w:trPr>
          <w:trHeight w:val="300"/>
        </w:trPr>
        <w:tc>
          <w:tcPr>
            <w:tcW w:w="2235" w:type="dxa"/>
            <w:tcBorders>
              <w:top w:val="single" w:sz="4" w:space="0" w:color="auto"/>
              <w:left w:val="single" w:sz="4" w:space="0" w:color="auto"/>
              <w:bottom w:val="nil"/>
              <w:right w:val="single" w:sz="4" w:space="0" w:color="auto"/>
            </w:tcBorders>
            <w:noWrap/>
            <w:vAlign w:val="center"/>
            <w:hideMark/>
          </w:tcPr>
          <w:p w14:paraId="63D1AEBE" w14:textId="77777777" w:rsidR="0004127A" w:rsidRPr="000C4BD1" w:rsidRDefault="0004127A" w:rsidP="000C4BD1">
            <w:pPr>
              <w:spacing w:after="0" w:line="276" w:lineRule="auto"/>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Maximum annual amounts in current prices, Maximum total amount 2024-2027</w:t>
            </w:r>
          </w:p>
        </w:tc>
        <w:tc>
          <w:tcPr>
            <w:tcW w:w="862" w:type="dxa"/>
            <w:tcBorders>
              <w:top w:val="single" w:sz="4" w:space="0" w:color="auto"/>
              <w:left w:val="nil"/>
              <w:bottom w:val="nil"/>
              <w:right w:val="single" w:sz="4" w:space="0" w:color="auto"/>
            </w:tcBorders>
            <w:shd w:val="clear" w:color="auto" w:fill="D9D9D9" w:themeFill="background1" w:themeFillShade="D9"/>
            <w:noWrap/>
            <w:vAlign w:val="center"/>
          </w:tcPr>
          <w:p w14:paraId="7E298A48"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p>
        </w:tc>
        <w:tc>
          <w:tcPr>
            <w:tcW w:w="873" w:type="dxa"/>
            <w:tcBorders>
              <w:top w:val="single" w:sz="4" w:space="0" w:color="auto"/>
              <w:left w:val="nil"/>
              <w:bottom w:val="nil"/>
              <w:right w:val="single" w:sz="4" w:space="0" w:color="auto"/>
            </w:tcBorders>
            <w:shd w:val="clear" w:color="auto" w:fill="D9D9D9" w:themeFill="background1" w:themeFillShade="D9"/>
            <w:noWrap/>
            <w:vAlign w:val="center"/>
          </w:tcPr>
          <w:p w14:paraId="1AAAF581"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p>
        </w:tc>
        <w:tc>
          <w:tcPr>
            <w:tcW w:w="802" w:type="dxa"/>
            <w:tcBorders>
              <w:top w:val="single" w:sz="4" w:space="0" w:color="auto"/>
              <w:left w:val="nil"/>
              <w:bottom w:val="nil"/>
              <w:right w:val="single" w:sz="4" w:space="0" w:color="auto"/>
            </w:tcBorders>
            <w:shd w:val="clear" w:color="auto" w:fill="D9D9D9" w:themeFill="background1" w:themeFillShade="D9"/>
            <w:noWrap/>
            <w:vAlign w:val="center"/>
          </w:tcPr>
          <w:p w14:paraId="2B990764"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p>
        </w:tc>
        <w:tc>
          <w:tcPr>
            <w:tcW w:w="884" w:type="dxa"/>
            <w:tcBorders>
              <w:top w:val="nil"/>
              <w:left w:val="nil"/>
              <w:bottom w:val="nil"/>
              <w:right w:val="single" w:sz="4" w:space="0" w:color="auto"/>
            </w:tcBorders>
            <w:noWrap/>
            <w:vAlign w:val="center"/>
            <w:hideMark/>
          </w:tcPr>
          <w:p w14:paraId="28BD63A4"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5 000,0</w:t>
            </w:r>
          </w:p>
        </w:tc>
        <w:tc>
          <w:tcPr>
            <w:tcW w:w="779" w:type="dxa"/>
            <w:tcBorders>
              <w:top w:val="nil"/>
              <w:left w:val="nil"/>
              <w:bottom w:val="nil"/>
              <w:right w:val="single" w:sz="4" w:space="0" w:color="auto"/>
            </w:tcBorders>
            <w:noWrap/>
            <w:vAlign w:val="center"/>
          </w:tcPr>
          <w:p w14:paraId="04A45C07"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5 000,0</w:t>
            </w:r>
          </w:p>
        </w:tc>
        <w:tc>
          <w:tcPr>
            <w:tcW w:w="920" w:type="dxa"/>
            <w:tcBorders>
              <w:top w:val="nil"/>
              <w:left w:val="nil"/>
              <w:bottom w:val="nil"/>
              <w:right w:val="single" w:sz="4" w:space="0" w:color="auto"/>
            </w:tcBorders>
            <w:noWrap/>
            <w:vAlign w:val="center"/>
            <w:hideMark/>
          </w:tcPr>
          <w:p w14:paraId="306B3D07"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5 000,0</w:t>
            </w:r>
          </w:p>
        </w:tc>
        <w:tc>
          <w:tcPr>
            <w:tcW w:w="1188" w:type="dxa"/>
            <w:tcBorders>
              <w:top w:val="nil"/>
              <w:left w:val="nil"/>
              <w:bottom w:val="nil"/>
              <w:right w:val="single" w:sz="4" w:space="0" w:color="auto"/>
            </w:tcBorders>
            <w:vAlign w:val="center"/>
          </w:tcPr>
          <w:p w14:paraId="1D111022" w14:textId="77777777" w:rsidR="0004127A" w:rsidRPr="000C4BD1" w:rsidRDefault="0004127A" w:rsidP="000C4BD1">
            <w:pPr>
              <w:spacing w:after="0" w:line="276" w:lineRule="auto"/>
              <w:jc w:val="center"/>
              <w:rPr>
                <w:rFonts w:ascii="Times New Roman" w:hAnsi="Times New Roman" w:cs="Times New Roman"/>
                <w:i/>
                <w:iCs/>
                <w:noProof/>
                <w:sz w:val="16"/>
                <w:szCs w:val="16"/>
                <w:lang w:val="en-IE"/>
              </w:rPr>
            </w:pPr>
            <w:r w:rsidRPr="000C4BD1">
              <w:rPr>
                <w:rFonts w:ascii="Times New Roman" w:hAnsi="Times New Roman" w:cs="Times New Roman"/>
                <w:i/>
                <w:iCs/>
                <w:noProof/>
                <w:sz w:val="16"/>
                <w:szCs w:val="16"/>
                <w:lang w:val="en-IE"/>
              </w:rPr>
              <w:t>5 000,0</w:t>
            </w:r>
          </w:p>
        </w:tc>
        <w:tc>
          <w:tcPr>
            <w:tcW w:w="950" w:type="dxa"/>
            <w:tcBorders>
              <w:top w:val="nil"/>
              <w:left w:val="nil"/>
              <w:bottom w:val="nil"/>
              <w:right w:val="single" w:sz="4" w:space="0" w:color="auto"/>
            </w:tcBorders>
            <w:vAlign w:val="center"/>
          </w:tcPr>
          <w:p w14:paraId="32A4B2FB" w14:textId="77777777" w:rsidR="0004127A" w:rsidRPr="000C4BD1" w:rsidRDefault="0004127A" w:rsidP="000C4BD1">
            <w:pPr>
              <w:spacing w:after="0" w:line="276" w:lineRule="auto"/>
              <w:jc w:val="center"/>
              <w:rPr>
                <w:rFonts w:ascii="Times New Roman" w:hAnsi="Times New Roman" w:cs="Times New Roman"/>
                <w:b/>
                <w:bCs/>
                <w:noProof/>
                <w:sz w:val="16"/>
                <w:szCs w:val="16"/>
                <w:lang w:val="en-IE"/>
              </w:rPr>
            </w:pPr>
            <w:r w:rsidRPr="000C4BD1">
              <w:rPr>
                <w:rFonts w:ascii="Times New Roman" w:hAnsi="Times New Roman" w:cs="Times New Roman"/>
                <w:b/>
                <w:bCs/>
                <w:noProof/>
                <w:sz w:val="16"/>
                <w:szCs w:val="16"/>
                <w:lang w:val="en-IE"/>
              </w:rPr>
              <w:t>17 000,0</w:t>
            </w:r>
          </w:p>
        </w:tc>
      </w:tr>
      <w:tr w:rsidR="0004127A" w:rsidRPr="00E04BF2" w14:paraId="21170A46" w14:textId="77777777">
        <w:trPr>
          <w:trHeight w:val="300"/>
        </w:trPr>
        <w:tc>
          <w:tcPr>
            <w:tcW w:w="2235" w:type="dxa"/>
            <w:tcBorders>
              <w:top w:val="nil"/>
              <w:left w:val="single" w:sz="4" w:space="0" w:color="auto"/>
              <w:bottom w:val="nil"/>
              <w:right w:val="single" w:sz="4" w:space="0" w:color="auto"/>
            </w:tcBorders>
            <w:noWrap/>
            <w:vAlign w:val="center"/>
          </w:tcPr>
          <w:p w14:paraId="22483A8B" w14:textId="77777777" w:rsidR="0004127A" w:rsidRPr="000C4BD1" w:rsidRDefault="0004127A" w:rsidP="000C4BD1">
            <w:pPr>
              <w:spacing w:after="0" w:line="276" w:lineRule="auto"/>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Annual mobilisation</w:t>
            </w:r>
          </w:p>
        </w:tc>
        <w:tc>
          <w:tcPr>
            <w:tcW w:w="862" w:type="dxa"/>
            <w:tcBorders>
              <w:top w:val="nil"/>
              <w:left w:val="nil"/>
              <w:bottom w:val="nil"/>
              <w:right w:val="single" w:sz="4" w:space="0" w:color="auto"/>
            </w:tcBorders>
            <w:shd w:val="clear" w:color="auto" w:fill="D9D9D9" w:themeFill="background1" w:themeFillShade="D9"/>
            <w:noWrap/>
            <w:vAlign w:val="center"/>
          </w:tcPr>
          <w:p w14:paraId="47FAB58C" w14:textId="77777777" w:rsidR="0004127A" w:rsidRPr="000C4BD1" w:rsidDel="00C22A31" w:rsidRDefault="0004127A" w:rsidP="000C4BD1">
            <w:pPr>
              <w:spacing w:after="0" w:line="276" w:lineRule="auto"/>
              <w:jc w:val="center"/>
              <w:rPr>
                <w:rFonts w:ascii="Times New Roman" w:hAnsi="Times New Roman" w:cs="Times New Roman"/>
                <w:noProof/>
                <w:sz w:val="16"/>
                <w:szCs w:val="16"/>
                <w:lang w:val="en-IE"/>
              </w:rPr>
            </w:pPr>
          </w:p>
        </w:tc>
        <w:tc>
          <w:tcPr>
            <w:tcW w:w="873" w:type="dxa"/>
            <w:tcBorders>
              <w:top w:val="nil"/>
              <w:left w:val="nil"/>
              <w:bottom w:val="nil"/>
              <w:right w:val="single" w:sz="4" w:space="0" w:color="auto"/>
            </w:tcBorders>
            <w:shd w:val="clear" w:color="auto" w:fill="D9D9D9" w:themeFill="background1" w:themeFillShade="D9"/>
            <w:noWrap/>
            <w:vAlign w:val="center"/>
          </w:tcPr>
          <w:p w14:paraId="78138789" w14:textId="77777777" w:rsidR="0004127A" w:rsidRPr="000C4BD1" w:rsidDel="00C22A31" w:rsidRDefault="0004127A" w:rsidP="000C4BD1">
            <w:pPr>
              <w:spacing w:after="0" w:line="276" w:lineRule="auto"/>
              <w:jc w:val="center"/>
              <w:rPr>
                <w:rFonts w:ascii="Times New Roman" w:hAnsi="Times New Roman" w:cs="Times New Roman"/>
                <w:noProof/>
                <w:sz w:val="16"/>
                <w:szCs w:val="16"/>
                <w:lang w:val="en-IE"/>
              </w:rPr>
            </w:pPr>
          </w:p>
        </w:tc>
        <w:tc>
          <w:tcPr>
            <w:tcW w:w="802" w:type="dxa"/>
            <w:tcBorders>
              <w:top w:val="nil"/>
              <w:left w:val="nil"/>
              <w:bottom w:val="nil"/>
              <w:right w:val="single" w:sz="4" w:space="0" w:color="auto"/>
            </w:tcBorders>
            <w:shd w:val="clear" w:color="auto" w:fill="D9D9D9" w:themeFill="background1" w:themeFillShade="D9"/>
            <w:noWrap/>
            <w:vAlign w:val="center"/>
          </w:tcPr>
          <w:p w14:paraId="20437E25" w14:textId="77777777" w:rsidR="0004127A" w:rsidRPr="000C4BD1" w:rsidDel="00C22A31" w:rsidRDefault="0004127A" w:rsidP="000C4BD1">
            <w:pPr>
              <w:spacing w:after="0" w:line="276" w:lineRule="auto"/>
              <w:jc w:val="center"/>
              <w:rPr>
                <w:rFonts w:ascii="Times New Roman" w:hAnsi="Times New Roman" w:cs="Times New Roman"/>
                <w:noProof/>
                <w:sz w:val="16"/>
                <w:szCs w:val="16"/>
                <w:lang w:val="en-IE"/>
              </w:rPr>
            </w:pPr>
          </w:p>
        </w:tc>
        <w:tc>
          <w:tcPr>
            <w:tcW w:w="884" w:type="dxa"/>
            <w:tcBorders>
              <w:top w:val="nil"/>
              <w:left w:val="nil"/>
              <w:bottom w:val="nil"/>
              <w:right w:val="single" w:sz="4" w:space="0" w:color="auto"/>
            </w:tcBorders>
            <w:noWrap/>
            <w:vAlign w:val="center"/>
          </w:tcPr>
          <w:p w14:paraId="584B1028" w14:textId="77777777" w:rsidR="0004127A" w:rsidRPr="000C4BD1" w:rsidDel="00C22A31" w:rsidRDefault="0004127A" w:rsidP="000C4BD1">
            <w:pPr>
              <w:spacing w:after="0"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4 767,5</w:t>
            </w:r>
          </w:p>
        </w:tc>
        <w:tc>
          <w:tcPr>
            <w:tcW w:w="779" w:type="dxa"/>
            <w:tcBorders>
              <w:top w:val="nil"/>
              <w:left w:val="nil"/>
              <w:bottom w:val="nil"/>
              <w:right w:val="single" w:sz="4" w:space="0" w:color="auto"/>
            </w:tcBorders>
            <w:noWrap/>
            <w:vAlign w:val="center"/>
          </w:tcPr>
          <w:p w14:paraId="52B7A9A5" w14:textId="28E53726" w:rsidR="0004127A" w:rsidRPr="000C4BD1" w:rsidRDefault="0004127A" w:rsidP="000C4BD1">
            <w:pPr>
              <w:spacing w:after="0"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4</w:t>
            </w:r>
            <w:r w:rsidR="000C0973" w:rsidRPr="000C4BD1">
              <w:rPr>
                <w:rFonts w:ascii="Times New Roman" w:hAnsi="Times New Roman" w:cs="Times New Roman"/>
                <w:noProof/>
                <w:sz w:val="16"/>
                <w:szCs w:val="16"/>
                <w:lang w:val="en-IE"/>
              </w:rPr>
              <w:t> </w:t>
            </w:r>
            <w:r w:rsidRPr="000C4BD1">
              <w:rPr>
                <w:rFonts w:ascii="Times New Roman" w:hAnsi="Times New Roman" w:cs="Times New Roman"/>
                <w:noProof/>
                <w:sz w:val="16"/>
                <w:szCs w:val="16"/>
                <w:lang w:val="en-IE"/>
              </w:rPr>
              <w:t>320,4</w:t>
            </w:r>
          </w:p>
        </w:tc>
        <w:tc>
          <w:tcPr>
            <w:tcW w:w="920" w:type="dxa"/>
            <w:tcBorders>
              <w:top w:val="nil"/>
              <w:left w:val="nil"/>
              <w:bottom w:val="nil"/>
              <w:right w:val="single" w:sz="4" w:space="0" w:color="auto"/>
            </w:tcBorders>
            <w:noWrap/>
            <w:vAlign w:val="center"/>
          </w:tcPr>
          <w:p w14:paraId="6AF3F3FC" w14:textId="398A553F" w:rsidR="0004127A" w:rsidRPr="000C4BD1" w:rsidDel="00C22A31" w:rsidRDefault="0004127A" w:rsidP="000C4BD1">
            <w:pPr>
              <w:spacing w:after="0"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3</w:t>
            </w:r>
            <w:r w:rsidR="000C0973" w:rsidRPr="000C4BD1">
              <w:rPr>
                <w:rFonts w:ascii="Times New Roman" w:hAnsi="Times New Roman" w:cs="Times New Roman"/>
                <w:noProof/>
                <w:sz w:val="16"/>
                <w:szCs w:val="16"/>
                <w:lang w:val="en-IE"/>
              </w:rPr>
              <w:t> </w:t>
            </w:r>
            <w:r w:rsidRPr="000C4BD1">
              <w:rPr>
                <w:rFonts w:ascii="Times New Roman" w:hAnsi="Times New Roman" w:cs="Times New Roman"/>
                <w:noProof/>
                <w:sz w:val="16"/>
                <w:szCs w:val="16"/>
                <w:lang w:val="en-IE"/>
              </w:rPr>
              <w:t>895,2</w:t>
            </w:r>
          </w:p>
        </w:tc>
        <w:tc>
          <w:tcPr>
            <w:tcW w:w="1188" w:type="dxa"/>
            <w:tcBorders>
              <w:top w:val="nil"/>
              <w:left w:val="nil"/>
              <w:bottom w:val="nil"/>
              <w:right w:val="single" w:sz="4" w:space="0" w:color="auto"/>
            </w:tcBorders>
            <w:vAlign w:val="center"/>
          </w:tcPr>
          <w:p w14:paraId="2BE3EA9B" w14:textId="77777777" w:rsidR="0004127A" w:rsidRPr="000C4BD1" w:rsidDel="00C22A31" w:rsidRDefault="0004127A" w:rsidP="000C4BD1">
            <w:pPr>
              <w:spacing w:after="0" w:line="276" w:lineRule="auto"/>
              <w:jc w:val="center"/>
              <w:rPr>
                <w:rFonts w:ascii="Times New Roman" w:hAnsi="Times New Roman" w:cs="Times New Roman"/>
                <w:noProof/>
                <w:sz w:val="16"/>
                <w:szCs w:val="16"/>
                <w:lang w:val="en-IE"/>
              </w:rPr>
            </w:pPr>
          </w:p>
        </w:tc>
        <w:tc>
          <w:tcPr>
            <w:tcW w:w="950" w:type="dxa"/>
            <w:tcBorders>
              <w:top w:val="nil"/>
              <w:left w:val="nil"/>
              <w:bottom w:val="nil"/>
              <w:right w:val="single" w:sz="4" w:space="0" w:color="auto"/>
            </w:tcBorders>
            <w:vAlign w:val="center"/>
          </w:tcPr>
          <w:p w14:paraId="61AC110D" w14:textId="7B67CFBE" w:rsidR="0004127A" w:rsidRPr="000C4BD1" w:rsidDel="00C22A31" w:rsidRDefault="0004127A" w:rsidP="000C4BD1">
            <w:pPr>
              <w:spacing w:after="0" w:line="276" w:lineRule="auto"/>
              <w:jc w:val="center"/>
              <w:rPr>
                <w:rFonts w:ascii="Times New Roman" w:hAnsi="Times New Roman" w:cs="Times New Roman"/>
                <w:b/>
                <w:bCs/>
                <w:noProof/>
                <w:sz w:val="16"/>
                <w:szCs w:val="16"/>
                <w:lang w:val="en-IE"/>
              </w:rPr>
            </w:pPr>
            <w:r w:rsidRPr="000C4BD1">
              <w:rPr>
                <w:rFonts w:ascii="Times New Roman" w:hAnsi="Times New Roman" w:cs="Times New Roman"/>
                <w:b/>
                <w:bCs/>
                <w:noProof/>
                <w:sz w:val="16"/>
                <w:szCs w:val="16"/>
                <w:lang w:val="en-IE"/>
              </w:rPr>
              <w:t>12</w:t>
            </w:r>
            <w:r w:rsidR="000C0973" w:rsidRPr="000C4BD1">
              <w:rPr>
                <w:rFonts w:ascii="Times New Roman" w:hAnsi="Times New Roman" w:cs="Times New Roman"/>
                <w:b/>
                <w:bCs/>
                <w:noProof/>
                <w:sz w:val="16"/>
                <w:szCs w:val="16"/>
                <w:lang w:val="en-IE"/>
              </w:rPr>
              <w:t> </w:t>
            </w:r>
            <w:r w:rsidRPr="000C4BD1">
              <w:rPr>
                <w:rFonts w:ascii="Times New Roman" w:hAnsi="Times New Roman" w:cs="Times New Roman"/>
                <w:b/>
                <w:bCs/>
                <w:noProof/>
                <w:sz w:val="16"/>
                <w:szCs w:val="16"/>
                <w:lang w:val="en-IE"/>
              </w:rPr>
              <w:t>983,1</w:t>
            </w:r>
          </w:p>
        </w:tc>
      </w:tr>
      <w:tr w:rsidR="0004127A" w:rsidRPr="004B3E53" w14:paraId="012DDF46" w14:textId="77777777">
        <w:trPr>
          <w:trHeight w:val="300"/>
        </w:trPr>
        <w:tc>
          <w:tcPr>
            <w:tcW w:w="2235" w:type="dxa"/>
            <w:tcBorders>
              <w:top w:val="nil"/>
              <w:left w:val="single" w:sz="4" w:space="0" w:color="auto"/>
              <w:bottom w:val="single" w:sz="4" w:space="0" w:color="auto"/>
              <w:right w:val="single" w:sz="4" w:space="0" w:color="auto"/>
            </w:tcBorders>
            <w:noWrap/>
            <w:vAlign w:val="center"/>
          </w:tcPr>
          <w:p w14:paraId="0BF1DE26" w14:textId="77777777" w:rsidR="0004127A" w:rsidRPr="000C4BD1" w:rsidRDefault="0004127A" w:rsidP="000C4BD1">
            <w:pPr>
              <w:spacing w:after="0" w:line="276" w:lineRule="auto"/>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Possible carry over to following years</w:t>
            </w:r>
          </w:p>
        </w:tc>
        <w:tc>
          <w:tcPr>
            <w:tcW w:w="862" w:type="dxa"/>
            <w:tcBorders>
              <w:top w:val="nil"/>
              <w:left w:val="nil"/>
              <w:bottom w:val="single" w:sz="4" w:space="0" w:color="auto"/>
              <w:right w:val="single" w:sz="4" w:space="0" w:color="auto"/>
            </w:tcBorders>
            <w:shd w:val="clear" w:color="auto" w:fill="D9D9D9" w:themeFill="background1" w:themeFillShade="D9"/>
            <w:noWrap/>
            <w:vAlign w:val="center"/>
          </w:tcPr>
          <w:p w14:paraId="58E40C8E" w14:textId="77777777" w:rsidR="0004127A" w:rsidRPr="000C4BD1" w:rsidDel="00C22A31" w:rsidRDefault="0004127A" w:rsidP="000C4BD1">
            <w:pPr>
              <w:spacing w:after="0" w:line="276" w:lineRule="auto"/>
              <w:jc w:val="center"/>
              <w:rPr>
                <w:rFonts w:ascii="Times New Roman" w:hAnsi="Times New Roman" w:cs="Times New Roman"/>
                <w:noProof/>
                <w:sz w:val="16"/>
                <w:szCs w:val="16"/>
                <w:lang w:val="en-IE"/>
              </w:rPr>
            </w:pPr>
          </w:p>
        </w:tc>
        <w:tc>
          <w:tcPr>
            <w:tcW w:w="873" w:type="dxa"/>
            <w:tcBorders>
              <w:top w:val="nil"/>
              <w:left w:val="nil"/>
              <w:bottom w:val="single" w:sz="4" w:space="0" w:color="auto"/>
              <w:right w:val="single" w:sz="4" w:space="0" w:color="auto"/>
            </w:tcBorders>
            <w:shd w:val="clear" w:color="auto" w:fill="D9D9D9" w:themeFill="background1" w:themeFillShade="D9"/>
            <w:noWrap/>
            <w:vAlign w:val="center"/>
          </w:tcPr>
          <w:p w14:paraId="3FC278A1" w14:textId="77777777" w:rsidR="0004127A" w:rsidRPr="000C4BD1" w:rsidDel="00C22A31" w:rsidRDefault="0004127A" w:rsidP="000C4BD1">
            <w:pPr>
              <w:spacing w:after="0" w:line="276" w:lineRule="auto"/>
              <w:jc w:val="center"/>
              <w:rPr>
                <w:rFonts w:ascii="Times New Roman" w:hAnsi="Times New Roman" w:cs="Times New Roman"/>
                <w:noProof/>
                <w:sz w:val="16"/>
                <w:szCs w:val="16"/>
                <w:lang w:val="en-IE"/>
              </w:rPr>
            </w:pPr>
          </w:p>
        </w:tc>
        <w:tc>
          <w:tcPr>
            <w:tcW w:w="802" w:type="dxa"/>
            <w:tcBorders>
              <w:top w:val="nil"/>
              <w:left w:val="nil"/>
              <w:bottom w:val="single" w:sz="4" w:space="0" w:color="auto"/>
              <w:right w:val="single" w:sz="4" w:space="0" w:color="auto"/>
            </w:tcBorders>
            <w:shd w:val="clear" w:color="auto" w:fill="D9D9D9" w:themeFill="background1" w:themeFillShade="D9"/>
            <w:noWrap/>
            <w:vAlign w:val="center"/>
          </w:tcPr>
          <w:p w14:paraId="229A988C" w14:textId="77777777" w:rsidR="0004127A" w:rsidRPr="000C4BD1" w:rsidDel="00C22A31" w:rsidRDefault="0004127A" w:rsidP="000C4BD1">
            <w:pPr>
              <w:spacing w:after="0" w:line="276" w:lineRule="auto"/>
              <w:jc w:val="center"/>
              <w:rPr>
                <w:rFonts w:ascii="Times New Roman" w:hAnsi="Times New Roman" w:cs="Times New Roman"/>
                <w:noProof/>
                <w:sz w:val="16"/>
                <w:szCs w:val="16"/>
                <w:lang w:val="en-IE"/>
              </w:rPr>
            </w:pPr>
          </w:p>
        </w:tc>
        <w:tc>
          <w:tcPr>
            <w:tcW w:w="884" w:type="dxa"/>
            <w:tcBorders>
              <w:top w:val="nil"/>
              <w:left w:val="nil"/>
              <w:bottom w:val="single" w:sz="4" w:space="0" w:color="auto"/>
              <w:right w:val="single" w:sz="4" w:space="0" w:color="auto"/>
            </w:tcBorders>
            <w:noWrap/>
            <w:vAlign w:val="center"/>
          </w:tcPr>
          <w:p w14:paraId="1FDB0775" w14:textId="77777777" w:rsidR="0004127A" w:rsidRPr="000C4BD1" w:rsidDel="00C22A31" w:rsidRDefault="0004127A" w:rsidP="000C4BD1">
            <w:pPr>
              <w:spacing w:after="0"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232,5</w:t>
            </w:r>
          </w:p>
        </w:tc>
        <w:tc>
          <w:tcPr>
            <w:tcW w:w="779" w:type="dxa"/>
            <w:tcBorders>
              <w:top w:val="nil"/>
              <w:left w:val="nil"/>
              <w:bottom w:val="single" w:sz="4" w:space="0" w:color="auto"/>
              <w:right w:val="single" w:sz="4" w:space="0" w:color="auto"/>
            </w:tcBorders>
            <w:noWrap/>
            <w:vAlign w:val="center"/>
          </w:tcPr>
          <w:p w14:paraId="30B9C9C1"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679,6</w:t>
            </w:r>
          </w:p>
        </w:tc>
        <w:tc>
          <w:tcPr>
            <w:tcW w:w="920" w:type="dxa"/>
            <w:tcBorders>
              <w:top w:val="nil"/>
              <w:left w:val="nil"/>
              <w:bottom w:val="single" w:sz="4" w:space="0" w:color="auto"/>
              <w:right w:val="single" w:sz="4" w:space="0" w:color="auto"/>
            </w:tcBorders>
            <w:noWrap/>
            <w:vAlign w:val="center"/>
          </w:tcPr>
          <w:p w14:paraId="627DB812" w14:textId="0FAD1399" w:rsidR="0004127A" w:rsidRPr="000C4BD1" w:rsidDel="00C22A31" w:rsidRDefault="0004127A" w:rsidP="000C4BD1">
            <w:pPr>
              <w:spacing w:after="0"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1</w:t>
            </w:r>
            <w:r w:rsidR="000C0973" w:rsidRPr="000C4BD1">
              <w:rPr>
                <w:rFonts w:ascii="Times New Roman" w:hAnsi="Times New Roman" w:cs="Times New Roman"/>
                <w:noProof/>
                <w:sz w:val="16"/>
                <w:szCs w:val="16"/>
                <w:lang w:val="en-IE"/>
              </w:rPr>
              <w:t> </w:t>
            </w:r>
            <w:r w:rsidRPr="000C4BD1">
              <w:rPr>
                <w:rFonts w:ascii="Times New Roman" w:hAnsi="Times New Roman" w:cs="Times New Roman"/>
                <w:noProof/>
                <w:sz w:val="16"/>
                <w:szCs w:val="16"/>
                <w:lang w:val="en-IE"/>
              </w:rPr>
              <w:t>104,8</w:t>
            </w:r>
          </w:p>
        </w:tc>
        <w:tc>
          <w:tcPr>
            <w:tcW w:w="1188" w:type="dxa"/>
            <w:tcBorders>
              <w:top w:val="nil"/>
              <w:left w:val="nil"/>
              <w:bottom w:val="single" w:sz="4" w:space="0" w:color="auto"/>
              <w:right w:val="single" w:sz="4" w:space="0" w:color="auto"/>
            </w:tcBorders>
            <w:vAlign w:val="center"/>
          </w:tcPr>
          <w:p w14:paraId="0C0B64E8" w14:textId="77777777" w:rsidR="0004127A" w:rsidRPr="000C4BD1" w:rsidDel="00C22A31" w:rsidRDefault="0004127A" w:rsidP="000C4BD1">
            <w:pPr>
              <w:spacing w:after="0" w:line="276" w:lineRule="auto"/>
              <w:jc w:val="center"/>
              <w:rPr>
                <w:rFonts w:ascii="Times New Roman" w:hAnsi="Times New Roman" w:cs="Times New Roman"/>
                <w:noProof/>
                <w:sz w:val="16"/>
                <w:szCs w:val="16"/>
                <w:lang w:val="en-IE"/>
              </w:rPr>
            </w:pPr>
          </w:p>
        </w:tc>
        <w:tc>
          <w:tcPr>
            <w:tcW w:w="950" w:type="dxa"/>
            <w:tcBorders>
              <w:top w:val="nil"/>
              <w:left w:val="nil"/>
              <w:bottom w:val="single" w:sz="4" w:space="0" w:color="auto"/>
              <w:right w:val="single" w:sz="4" w:space="0" w:color="auto"/>
            </w:tcBorders>
            <w:vAlign w:val="center"/>
          </w:tcPr>
          <w:p w14:paraId="2C2ACE02" w14:textId="77777777" w:rsidR="0004127A" w:rsidRPr="000C4BD1" w:rsidDel="00C22A31" w:rsidRDefault="0004127A" w:rsidP="000C4BD1">
            <w:pPr>
              <w:spacing w:after="0" w:line="276" w:lineRule="auto"/>
              <w:jc w:val="center"/>
              <w:rPr>
                <w:rFonts w:ascii="Times New Roman" w:hAnsi="Times New Roman" w:cs="Times New Roman"/>
                <w:b/>
                <w:bCs/>
                <w:noProof/>
                <w:sz w:val="16"/>
                <w:szCs w:val="16"/>
                <w:lang w:val="en-IE"/>
              </w:rPr>
            </w:pPr>
          </w:p>
        </w:tc>
      </w:tr>
    </w:tbl>
    <w:p w14:paraId="57DB2AEA" w14:textId="77777777" w:rsidR="0004127A" w:rsidRDefault="0004127A" w:rsidP="0004127A">
      <w:pPr>
        <w:pStyle w:val="Text1"/>
        <w:spacing w:after="0"/>
        <w:rPr>
          <w:noProof/>
          <w:lang w:val="en-IE"/>
        </w:rPr>
      </w:pPr>
    </w:p>
    <w:p w14:paraId="3FB628CD" w14:textId="7B9E6B1D" w:rsidR="006B6540" w:rsidRPr="006B6540" w:rsidRDefault="003A520F" w:rsidP="00466C34">
      <w:pPr>
        <w:pStyle w:val="ManualHeading3"/>
      </w:pPr>
      <w:r w:rsidRPr="003A520F">
        <w:rPr>
          <w:lang w:val="en-US"/>
        </w:rPr>
        <w:t>Ukraine Support Loan Instrument</w:t>
      </w:r>
    </w:p>
    <w:p w14:paraId="73C1ED8A" w14:textId="2E8BE1CE" w:rsidR="003A520F" w:rsidRDefault="003A520F" w:rsidP="0004127A">
      <w:pPr>
        <w:pStyle w:val="Text1"/>
        <w:spacing w:after="0"/>
        <w:rPr>
          <w:noProof/>
          <w:lang w:val="en-US"/>
        </w:rPr>
      </w:pPr>
      <w:r>
        <w:rPr>
          <w:noProof/>
          <w:lang w:val="en-IE"/>
        </w:rPr>
        <w:t>In accordance with Ar</w:t>
      </w:r>
      <w:r w:rsidR="006C4865">
        <w:rPr>
          <w:noProof/>
          <w:lang w:val="en-IE"/>
        </w:rPr>
        <w:t>t</w:t>
      </w:r>
      <w:r>
        <w:rPr>
          <w:noProof/>
          <w:lang w:val="en-IE"/>
        </w:rPr>
        <w:t xml:space="preserve">icle 10c </w:t>
      </w:r>
      <w:r>
        <w:rPr>
          <w:noProof/>
          <w:lang w:val="en-US"/>
        </w:rPr>
        <w:t>a new thematic special instrument - the</w:t>
      </w:r>
      <w:r w:rsidRPr="003A520F">
        <w:rPr>
          <w:noProof/>
          <w:lang w:val="en-US"/>
        </w:rPr>
        <w:t xml:space="preserve"> Ukraine Support Loan Instrument </w:t>
      </w:r>
      <w:r>
        <w:rPr>
          <w:noProof/>
          <w:lang w:val="en-US"/>
        </w:rPr>
        <w:t xml:space="preserve">is created </w:t>
      </w:r>
      <w:r w:rsidRPr="003A520F">
        <w:rPr>
          <w:noProof/>
          <w:lang w:val="en-US"/>
        </w:rPr>
        <w:t xml:space="preserve">for the sole purpose of financing debt service costs of a loan to Ukraine to be implemented in enhanced cooperation. </w:t>
      </w:r>
    </w:p>
    <w:p w14:paraId="5C3A8589" w14:textId="4361FA2A" w:rsidR="003A520F" w:rsidRPr="00765C85" w:rsidRDefault="003A520F" w:rsidP="0004127A">
      <w:pPr>
        <w:pStyle w:val="Text1"/>
        <w:spacing w:after="0"/>
        <w:rPr>
          <w:noProof/>
          <w:lang w:val="en-IE"/>
        </w:rPr>
      </w:pPr>
      <w:r w:rsidRPr="003A520F">
        <w:rPr>
          <w:noProof/>
          <w:lang w:val="en-US"/>
        </w:rPr>
        <w:t>The Ukraine Support Loan Instrument may be mobilised by the European Parliament and the Council in the framework of the budgetary procedure provided for in Article 314 TFEU.</w:t>
      </w:r>
    </w:p>
    <w:p w14:paraId="0E0A2C7A" w14:textId="77777777" w:rsidR="0004127A" w:rsidRPr="005C39EC" w:rsidRDefault="0004127A" w:rsidP="0004127A">
      <w:pPr>
        <w:pStyle w:val="ManualHeading2"/>
        <w:numPr>
          <w:ilvl w:val="1"/>
          <w:numId w:val="1"/>
        </w:numPr>
        <w:spacing w:before="240"/>
        <w:ind w:left="788" w:hanging="431"/>
        <w:rPr>
          <w:noProof/>
          <w:lang w:val="en-IE"/>
        </w:rPr>
      </w:pPr>
      <w:r w:rsidRPr="005C39EC">
        <w:rPr>
          <w:noProof/>
          <w:lang w:val="en-IE"/>
        </w:rPr>
        <w:t>Non-thematic Special Instruments</w:t>
      </w:r>
    </w:p>
    <w:p w14:paraId="3758FE9E" w14:textId="77777777" w:rsidR="0004127A" w:rsidRPr="005C39EC" w:rsidRDefault="0004127A" w:rsidP="0004127A">
      <w:pPr>
        <w:pStyle w:val="ManualHeading3"/>
        <w:rPr>
          <w:lang w:val="en-IE"/>
        </w:rPr>
      </w:pPr>
      <w:bookmarkStart w:id="6" w:name="_Toc360453134"/>
      <w:bookmarkStart w:id="7" w:name="_Toc360453135"/>
      <w:bookmarkEnd w:id="6"/>
      <w:r w:rsidRPr="005C39EC">
        <w:rPr>
          <w:lang w:val="en-IE"/>
        </w:rPr>
        <w:t>Single Margin Instrument</w:t>
      </w:r>
    </w:p>
    <w:p w14:paraId="6C2CB303" w14:textId="77777777" w:rsidR="0004127A" w:rsidRPr="005C39EC" w:rsidRDefault="0004127A" w:rsidP="0004127A">
      <w:pPr>
        <w:pStyle w:val="ManualHeading4"/>
        <w:rPr>
          <w:i/>
          <w:iCs/>
          <w:noProof/>
          <w:lang w:val="en-IE"/>
        </w:rPr>
      </w:pPr>
      <w:r w:rsidRPr="48B27D4A">
        <w:rPr>
          <w:i/>
          <w:iCs/>
          <w:noProof/>
          <w:lang w:val="en-IE"/>
        </w:rPr>
        <w:t>3.2.1.1. Amount of commitment appropriations available under the Single Margin Instrument part 11(1)(a)</w:t>
      </w:r>
    </w:p>
    <w:p w14:paraId="09DC5C1A" w14:textId="260849AC" w:rsidR="0004127A" w:rsidRPr="005C39EC" w:rsidRDefault="0004127A" w:rsidP="0004127A">
      <w:pPr>
        <w:pStyle w:val="Text1"/>
        <w:rPr>
          <w:noProof/>
          <w:lang w:val="en-IE"/>
        </w:rPr>
      </w:pPr>
      <w:r w:rsidRPr="005C39EC">
        <w:rPr>
          <w:noProof/>
          <w:lang w:val="en-IE"/>
        </w:rPr>
        <w:t>In accordance with Article 4(1)(c) of the MFF Regulation, the Commission shall calculate and communicate, as part of the annual technical adjustment of the MFF, the amount available in commitment appropriations under the Single Margin Instrument (SMI) as referred to in point (a) of the first subparagraph of Article 11(1). This amount is calculated in this communication.</w:t>
      </w:r>
    </w:p>
    <w:p w14:paraId="65C5F509" w14:textId="77777777" w:rsidR="0004127A" w:rsidRPr="005C39EC" w:rsidRDefault="0004127A" w:rsidP="0004127A">
      <w:pPr>
        <w:pStyle w:val="Text1"/>
        <w:rPr>
          <w:noProof/>
        </w:rPr>
      </w:pPr>
      <w:r w:rsidRPr="005C39EC">
        <w:rPr>
          <w:noProof/>
        </w:rPr>
        <w:t>Article 11(1)(a) of the MFF Regulation provides that margins left available below the MFF ceilings for commitment appropriations of year n-1 will be made available over and above the MFF ceilings for commitment appropriations for the years 202</w:t>
      </w:r>
      <w:r>
        <w:rPr>
          <w:noProof/>
        </w:rPr>
        <w:t>3</w:t>
      </w:r>
      <w:r w:rsidRPr="005C39EC">
        <w:rPr>
          <w:noProof/>
        </w:rPr>
        <w:t xml:space="preserve"> to 2027.</w:t>
      </w:r>
    </w:p>
    <w:p w14:paraId="76563ED2" w14:textId="2EB24AB2" w:rsidR="0004127A" w:rsidRPr="001C7664" w:rsidRDefault="0004127A" w:rsidP="0004127A">
      <w:pPr>
        <w:pStyle w:val="Text1"/>
        <w:rPr>
          <w:noProof/>
        </w:rPr>
      </w:pPr>
      <w:r w:rsidRPr="001C7664">
        <w:rPr>
          <w:noProof/>
        </w:rPr>
        <w:t>In the annual EU budget for 2025, the margin left available under the commitment ceiling amounts to EUR </w:t>
      </w:r>
      <w:r w:rsidR="00283AEC" w:rsidRPr="001C7664">
        <w:rPr>
          <w:noProof/>
        </w:rPr>
        <w:t>919,5</w:t>
      </w:r>
      <w:r w:rsidR="003E0FA9">
        <w:rPr>
          <w:noProof/>
        </w:rPr>
        <w:t> </w:t>
      </w:r>
      <w:r w:rsidRPr="001C7664">
        <w:rPr>
          <w:noProof/>
        </w:rPr>
        <w:t>million in current prices. The commitments on Special Instruments (including the mobilisation of the SMI parts 11(1)(a) and 11(1)(c)) are not taken into account as they are entered in the budget over and above the MFF ceilings in accordance with Article 2(2) of the MFF Regulation.</w:t>
      </w:r>
    </w:p>
    <w:p w14:paraId="65B4F559" w14:textId="05891AAD" w:rsidR="0004127A" w:rsidRPr="005C39EC" w:rsidRDefault="0004127A" w:rsidP="0004127A">
      <w:pPr>
        <w:pStyle w:val="Text1"/>
        <w:rPr>
          <w:noProof/>
        </w:rPr>
      </w:pPr>
      <w:r w:rsidRPr="001C7664">
        <w:rPr>
          <w:noProof/>
          <w:lang w:val="en-IE"/>
        </w:rPr>
        <w:t>In accordance with</w:t>
      </w:r>
      <w:r w:rsidRPr="001C7664">
        <w:rPr>
          <w:noProof/>
        </w:rPr>
        <w:t xml:space="preserve"> Article 4(2) of the MFF Regulation, the 2% annual fixed deflator shall be used for the calculation of the technical adjustment. The amount of the remaining margin from 2025 which shall be made available for 202</w:t>
      </w:r>
      <w:r w:rsidR="00CB0D42">
        <w:rPr>
          <w:noProof/>
        </w:rPr>
        <w:t>6</w:t>
      </w:r>
      <w:r w:rsidRPr="001C7664">
        <w:rPr>
          <w:noProof/>
        </w:rPr>
        <w:t xml:space="preserve"> corresponds to EUR </w:t>
      </w:r>
      <w:r w:rsidR="00283AEC" w:rsidRPr="000C4BD1">
        <w:rPr>
          <w:noProof/>
        </w:rPr>
        <w:t>919,5</w:t>
      </w:r>
      <w:r w:rsidR="000C0973">
        <w:rPr>
          <w:noProof/>
        </w:rPr>
        <w:t> </w:t>
      </w:r>
      <w:r w:rsidRPr="001C7664">
        <w:rPr>
          <w:noProof/>
        </w:rPr>
        <w:t>million in current prices in 202</w:t>
      </w:r>
      <w:r w:rsidR="00283AEC" w:rsidRPr="000C4BD1">
        <w:rPr>
          <w:noProof/>
        </w:rPr>
        <w:t>5</w:t>
      </w:r>
      <w:r w:rsidRPr="001C7664">
        <w:rPr>
          <w:noProof/>
        </w:rPr>
        <w:t xml:space="preserve"> or EUR </w:t>
      </w:r>
      <w:r w:rsidR="00283AEC" w:rsidRPr="000C4BD1">
        <w:rPr>
          <w:noProof/>
        </w:rPr>
        <w:t>937,9</w:t>
      </w:r>
      <w:r w:rsidR="000C0973">
        <w:rPr>
          <w:noProof/>
        </w:rPr>
        <w:t> </w:t>
      </w:r>
      <w:r w:rsidRPr="001C7664">
        <w:rPr>
          <w:noProof/>
        </w:rPr>
        <w:t>million in current prices in 202</w:t>
      </w:r>
      <w:r w:rsidR="00283AEC" w:rsidRPr="000C4BD1">
        <w:rPr>
          <w:noProof/>
        </w:rPr>
        <w:t>6</w:t>
      </w:r>
      <w:r w:rsidRPr="001C7664">
        <w:rPr>
          <w:noProof/>
        </w:rPr>
        <w:t>. In case it is not used in 202</w:t>
      </w:r>
      <w:r w:rsidR="00283AEC" w:rsidRPr="000C4BD1">
        <w:rPr>
          <w:noProof/>
        </w:rPr>
        <w:t>6</w:t>
      </w:r>
      <w:r w:rsidRPr="001C7664">
        <w:rPr>
          <w:noProof/>
        </w:rPr>
        <w:t>, the SMI available in 202</w:t>
      </w:r>
      <w:r w:rsidR="00283AEC" w:rsidRPr="000C4BD1">
        <w:rPr>
          <w:noProof/>
        </w:rPr>
        <w:t>7</w:t>
      </w:r>
      <w:r w:rsidRPr="001C7664">
        <w:rPr>
          <w:noProof/>
        </w:rPr>
        <w:t xml:space="preserve"> will therefore be equal to EUR </w:t>
      </w:r>
      <w:r w:rsidR="00283AEC" w:rsidRPr="000C4BD1">
        <w:rPr>
          <w:noProof/>
        </w:rPr>
        <w:t>956,7</w:t>
      </w:r>
      <w:r w:rsidRPr="001C7664">
        <w:rPr>
          <w:noProof/>
        </w:rPr>
        <w:t> million (in current prices in 202</w:t>
      </w:r>
      <w:r w:rsidR="00283AEC" w:rsidRPr="000C4BD1">
        <w:rPr>
          <w:noProof/>
        </w:rPr>
        <w:t>7</w:t>
      </w:r>
      <w:r w:rsidRPr="001C7664">
        <w:rPr>
          <w:noProof/>
        </w:rPr>
        <w:t>).</w:t>
      </w:r>
    </w:p>
    <w:p w14:paraId="6A35494C" w14:textId="31502877" w:rsidR="0004127A" w:rsidRPr="005C39EC" w:rsidRDefault="0004127A" w:rsidP="0004127A">
      <w:pPr>
        <w:pStyle w:val="Text1"/>
        <w:ind w:left="851"/>
        <w:rPr>
          <w:noProof/>
        </w:rPr>
      </w:pPr>
      <w:r w:rsidRPr="005C39EC">
        <w:rPr>
          <w:noProof/>
        </w:rPr>
        <w:t>The table below shows the details of the calculation of the SMI originating from 202</w:t>
      </w:r>
      <w:r w:rsidR="00283AEC">
        <w:rPr>
          <w:noProof/>
        </w:rPr>
        <w:t>5</w:t>
      </w:r>
      <w:r w:rsidRPr="005C39EC">
        <w:rPr>
          <w:noProof/>
        </w:rPr>
        <w:t>.</w:t>
      </w:r>
    </w:p>
    <w:p w14:paraId="11DEDBA2" w14:textId="77777777" w:rsidR="0019609C" w:rsidRPr="005C39EC" w:rsidRDefault="0019609C" w:rsidP="0004127A">
      <w:pPr>
        <w:pStyle w:val="Text1"/>
        <w:ind w:left="851"/>
        <w:rPr>
          <w:noProof/>
        </w:rPr>
      </w:pPr>
    </w:p>
    <w:tbl>
      <w:tblPr>
        <w:tblW w:w="8227" w:type="dxa"/>
        <w:tblInd w:w="675" w:type="dxa"/>
        <w:tblLook w:val="04A0" w:firstRow="1" w:lastRow="0" w:firstColumn="1" w:lastColumn="0" w:noHBand="0" w:noVBand="1"/>
      </w:tblPr>
      <w:tblGrid>
        <w:gridCol w:w="1860"/>
        <w:gridCol w:w="4519"/>
        <w:gridCol w:w="1848"/>
      </w:tblGrid>
      <w:tr w:rsidR="0004127A" w:rsidRPr="00BC36B2" w14:paraId="34E272C0" w14:textId="77777777">
        <w:trPr>
          <w:trHeight w:val="270"/>
        </w:trPr>
        <w:tc>
          <w:tcPr>
            <w:tcW w:w="1860" w:type="dxa"/>
            <w:tcBorders>
              <w:top w:val="nil"/>
              <w:left w:val="nil"/>
              <w:bottom w:val="nil"/>
              <w:right w:val="nil"/>
            </w:tcBorders>
            <w:hideMark/>
          </w:tcPr>
          <w:p w14:paraId="1949CD04" w14:textId="77777777" w:rsidR="0004127A" w:rsidRPr="000C4BD1" w:rsidRDefault="0004127A" w:rsidP="000C4BD1">
            <w:pPr>
              <w:spacing w:after="0" w:line="240" w:lineRule="auto"/>
              <w:rPr>
                <w:rFonts w:ascii="Times New Roman" w:hAnsi="Times New Roman" w:cs="Times New Roman"/>
                <w:noProof/>
                <w:sz w:val="16"/>
                <w:szCs w:val="16"/>
              </w:rPr>
            </w:pPr>
          </w:p>
        </w:tc>
        <w:tc>
          <w:tcPr>
            <w:tcW w:w="6367" w:type="dxa"/>
            <w:gridSpan w:val="2"/>
            <w:tcBorders>
              <w:top w:val="single" w:sz="8" w:space="0" w:color="auto"/>
              <w:left w:val="single" w:sz="8" w:space="0" w:color="auto"/>
              <w:bottom w:val="single" w:sz="8" w:space="0" w:color="auto"/>
              <w:right w:val="single" w:sz="8" w:space="0" w:color="000000"/>
            </w:tcBorders>
            <w:vAlign w:val="center"/>
            <w:hideMark/>
          </w:tcPr>
          <w:p w14:paraId="3F4AD537" w14:textId="6B2D29BB" w:rsidR="0004127A" w:rsidRPr="000C4BD1" w:rsidRDefault="0004127A" w:rsidP="000C4BD1">
            <w:pPr>
              <w:spacing w:after="0" w:line="240" w:lineRule="auto"/>
              <w:jc w:val="center"/>
              <w:rPr>
                <w:rFonts w:ascii="Times New Roman" w:eastAsia="Times New Roman" w:hAnsi="Times New Roman" w:cs="Times New Roman"/>
                <w:b/>
                <w:noProof/>
                <w:kern w:val="0"/>
                <w:sz w:val="16"/>
                <w:szCs w:val="16"/>
                <w:lang w:val="en-GB" w:eastAsia="en-GB"/>
                <w14:ligatures w14:val="none"/>
              </w:rPr>
            </w:pPr>
            <w:bookmarkStart w:id="8" w:name="RANGE!C3:D17"/>
            <w:r w:rsidRPr="000C4BD1">
              <w:rPr>
                <w:rFonts w:ascii="Times New Roman" w:eastAsia="Times New Roman" w:hAnsi="Times New Roman" w:cs="Times New Roman"/>
                <w:b/>
                <w:noProof/>
                <w:kern w:val="0"/>
                <w:sz w:val="16"/>
                <w:szCs w:val="16"/>
                <w:lang w:val="en-GB" w:eastAsia="en-GB"/>
                <w14:ligatures w14:val="none"/>
              </w:rPr>
              <w:t xml:space="preserve">SMI Art 11(1)(a) - originating in </w:t>
            </w:r>
            <w:bookmarkEnd w:id="8"/>
            <w:r w:rsidRPr="000C4BD1">
              <w:rPr>
                <w:rFonts w:ascii="Times New Roman" w:eastAsia="Times New Roman" w:hAnsi="Times New Roman" w:cs="Times New Roman"/>
                <w:b/>
                <w:noProof/>
                <w:kern w:val="0"/>
                <w:sz w:val="16"/>
                <w:szCs w:val="16"/>
                <w:lang w:val="en-GB" w:eastAsia="en-GB"/>
                <w14:ligatures w14:val="none"/>
              </w:rPr>
              <w:t>2025</w:t>
            </w:r>
          </w:p>
        </w:tc>
      </w:tr>
      <w:tr w:rsidR="0004127A" w:rsidRPr="00BC36B2" w14:paraId="2EEE4747" w14:textId="77777777">
        <w:trPr>
          <w:trHeight w:val="131"/>
        </w:trPr>
        <w:tc>
          <w:tcPr>
            <w:tcW w:w="1860" w:type="dxa"/>
            <w:tcBorders>
              <w:top w:val="nil"/>
              <w:left w:val="nil"/>
              <w:bottom w:val="nil"/>
              <w:right w:val="nil"/>
            </w:tcBorders>
            <w:hideMark/>
          </w:tcPr>
          <w:p w14:paraId="6E590C6F" w14:textId="77777777" w:rsidR="0004127A" w:rsidRPr="000C4BD1" w:rsidRDefault="0004127A" w:rsidP="000C4BD1">
            <w:pPr>
              <w:spacing w:after="0" w:line="240" w:lineRule="auto"/>
              <w:jc w:val="center"/>
              <w:rPr>
                <w:rFonts w:ascii="Times New Roman" w:hAnsi="Times New Roman" w:cs="Times New Roman"/>
                <w:b/>
                <w:noProof/>
                <w:sz w:val="14"/>
                <w:szCs w:val="14"/>
              </w:rPr>
            </w:pPr>
          </w:p>
        </w:tc>
        <w:tc>
          <w:tcPr>
            <w:tcW w:w="6367" w:type="dxa"/>
            <w:gridSpan w:val="2"/>
            <w:tcBorders>
              <w:top w:val="nil"/>
              <w:left w:val="single" w:sz="8" w:space="0" w:color="auto"/>
              <w:bottom w:val="single" w:sz="8" w:space="0" w:color="auto"/>
              <w:right w:val="single" w:sz="8" w:space="0" w:color="auto"/>
            </w:tcBorders>
            <w:vAlign w:val="center"/>
            <w:hideMark/>
          </w:tcPr>
          <w:p w14:paraId="693EF29C" w14:textId="77777777" w:rsidR="0004127A" w:rsidRPr="000C4BD1" w:rsidRDefault="0004127A" w:rsidP="000C4BD1">
            <w:pPr>
              <w:spacing w:after="0" w:line="240" w:lineRule="auto"/>
              <w:jc w:val="right"/>
              <w:rPr>
                <w:rFonts w:ascii="Times New Roman" w:hAnsi="Times New Roman" w:cs="Times New Roman"/>
                <w:i/>
                <w:noProof/>
                <w:sz w:val="14"/>
                <w:szCs w:val="14"/>
              </w:rPr>
            </w:pPr>
            <w:r w:rsidRPr="000C4BD1">
              <w:rPr>
                <w:rFonts w:ascii="Times New Roman" w:hAnsi="Times New Roman" w:cs="Times New Roman"/>
                <w:i/>
                <w:noProof/>
                <w:sz w:val="14"/>
                <w:szCs w:val="14"/>
              </w:rPr>
              <w:t xml:space="preserve"> EUR million, current prices </w:t>
            </w:r>
          </w:p>
        </w:tc>
      </w:tr>
      <w:tr w:rsidR="0004127A" w:rsidRPr="00BC36B2" w14:paraId="5ED72DDC" w14:textId="77777777">
        <w:trPr>
          <w:trHeight w:val="270"/>
        </w:trPr>
        <w:tc>
          <w:tcPr>
            <w:tcW w:w="1860" w:type="dxa"/>
            <w:tcBorders>
              <w:top w:val="single" w:sz="8" w:space="0" w:color="auto"/>
              <w:left w:val="single" w:sz="8" w:space="0" w:color="auto"/>
              <w:bottom w:val="single" w:sz="8" w:space="0" w:color="auto"/>
              <w:right w:val="single" w:sz="8" w:space="0" w:color="auto"/>
            </w:tcBorders>
            <w:vAlign w:val="center"/>
            <w:hideMark/>
          </w:tcPr>
          <w:p w14:paraId="06314B42" w14:textId="77777777" w:rsidR="0004127A" w:rsidRPr="000C4BD1" w:rsidRDefault="0004127A" w:rsidP="000C4BD1">
            <w:pPr>
              <w:spacing w:after="0" w:line="240" w:lineRule="auto"/>
              <w:jc w:val="center"/>
              <w:rPr>
                <w:rFonts w:ascii="Times New Roman" w:hAnsi="Times New Roman" w:cs="Times New Roman"/>
                <w:noProof/>
                <w:sz w:val="16"/>
                <w:szCs w:val="16"/>
              </w:rPr>
            </w:pPr>
            <w:r w:rsidRPr="000C4BD1">
              <w:rPr>
                <w:rFonts w:ascii="Times New Roman" w:hAnsi="Times New Roman" w:cs="Times New Roman"/>
                <w:noProof/>
                <w:sz w:val="16"/>
                <w:szCs w:val="16"/>
              </w:rPr>
              <w:t>(1)</w:t>
            </w:r>
          </w:p>
        </w:tc>
        <w:tc>
          <w:tcPr>
            <w:tcW w:w="4519" w:type="dxa"/>
            <w:tcBorders>
              <w:top w:val="nil"/>
              <w:left w:val="nil"/>
              <w:bottom w:val="single" w:sz="8" w:space="0" w:color="auto"/>
              <w:right w:val="single" w:sz="8" w:space="0" w:color="auto"/>
            </w:tcBorders>
            <w:vAlign w:val="center"/>
            <w:hideMark/>
          </w:tcPr>
          <w:p w14:paraId="2C20DC00" w14:textId="3EA6D63B" w:rsidR="0004127A" w:rsidRPr="000C4BD1" w:rsidRDefault="0004127A" w:rsidP="000C4BD1">
            <w:pPr>
              <w:spacing w:after="0" w:line="240" w:lineRule="auto"/>
              <w:rPr>
                <w:rFonts w:ascii="Times New Roman" w:hAnsi="Times New Roman" w:cs="Times New Roman"/>
                <w:noProof/>
                <w:sz w:val="16"/>
                <w:szCs w:val="16"/>
              </w:rPr>
            </w:pPr>
            <w:r w:rsidRPr="000C4BD1">
              <w:rPr>
                <w:rFonts w:ascii="Times New Roman" w:hAnsi="Times New Roman" w:cs="Times New Roman"/>
                <w:noProof/>
                <w:sz w:val="16"/>
                <w:szCs w:val="16"/>
              </w:rPr>
              <w:t>Ceiling CA 202</w:t>
            </w:r>
            <w:r w:rsidR="00A9204B" w:rsidRPr="000C4BD1">
              <w:rPr>
                <w:rFonts w:ascii="Times New Roman" w:hAnsi="Times New Roman" w:cs="Times New Roman"/>
                <w:noProof/>
                <w:sz w:val="16"/>
                <w:szCs w:val="16"/>
              </w:rPr>
              <w:t>5</w:t>
            </w:r>
            <w:r w:rsidRPr="000C4BD1">
              <w:rPr>
                <w:rFonts w:ascii="Times New Roman" w:hAnsi="Times New Roman" w:cs="Times New Roman"/>
                <w:noProof/>
                <w:sz w:val="16"/>
                <w:szCs w:val="16"/>
              </w:rPr>
              <w:t xml:space="preserve"> (at 31/12/2024)</w:t>
            </w:r>
          </w:p>
        </w:tc>
        <w:tc>
          <w:tcPr>
            <w:tcW w:w="1848" w:type="dxa"/>
            <w:tcBorders>
              <w:top w:val="nil"/>
              <w:left w:val="nil"/>
              <w:bottom w:val="single" w:sz="8" w:space="0" w:color="auto"/>
              <w:right w:val="single" w:sz="8" w:space="0" w:color="auto"/>
            </w:tcBorders>
            <w:vAlign w:val="center"/>
          </w:tcPr>
          <w:p w14:paraId="03A4A83F" w14:textId="77777777" w:rsidR="0004127A" w:rsidRPr="000C4BD1" w:rsidRDefault="0004127A" w:rsidP="000C4BD1">
            <w:pPr>
              <w:spacing w:after="0" w:line="240" w:lineRule="auto"/>
              <w:jc w:val="center"/>
              <w:rPr>
                <w:rFonts w:ascii="Times New Roman" w:hAnsi="Times New Roman" w:cs="Times New Roman"/>
                <w:noProof/>
                <w:sz w:val="16"/>
                <w:szCs w:val="16"/>
              </w:rPr>
            </w:pPr>
            <w:r w:rsidRPr="000C4BD1">
              <w:rPr>
                <w:rFonts w:ascii="Times New Roman" w:hAnsi="Times New Roman" w:cs="Times New Roman"/>
                <w:noProof/>
                <w:sz w:val="16"/>
                <w:szCs w:val="16"/>
              </w:rPr>
              <w:t>190 544,000</w:t>
            </w:r>
          </w:p>
        </w:tc>
      </w:tr>
      <w:tr w:rsidR="0004127A" w:rsidRPr="00BC36B2" w14:paraId="1789D2A5" w14:textId="77777777">
        <w:trPr>
          <w:trHeight w:val="253"/>
        </w:trPr>
        <w:tc>
          <w:tcPr>
            <w:tcW w:w="1860" w:type="dxa"/>
            <w:tcBorders>
              <w:top w:val="nil"/>
              <w:left w:val="single" w:sz="8" w:space="0" w:color="auto"/>
              <w:bottom w:val="single" w:sz="8" w:space="0" w:color="auto"/>
              <w:right w:val="single" w:sz="8" w:space="0" w:color="auto"/>
            </w:tcBorders>
            <w:vAlign w:val="center"/>
            <w:hideMark/>
          </w:tcPr>
          <w:p w14:paraId="00073AE0" w14:textId="77777777" w:rsidR="0004127A" w:rsidRPr="000C4BD1" w:rsidRDefault="0004127A" w:rsidP="000C4BD1">
            <w:pPr>
              <w:spacing w:after="0" w:line="240" w:lineRule="auto"/>
              <w:jc w:val="center"/>
              <w:rPr>
                <w:rFonts w:ascii="Times New Roman" w:hAnsi="Times New Roman" w:cs="Times New Roman"/>
                <w:noProof/>
                <w:sz w:val="16"/>
                <w:szCs w:val="16"/>
              </w:rPr>
            </w:pPr>
            <w:r w:rsidRPr="000C4BD1">
              <w:rPr>
                <w:rFonts w:ascii="Times New Roman" w:hAnsi="Times New Roman" w:cs="Times New Roman"/>
                <w:noProof/>
                <w:sz w:val="16"/>
                <w:szCs w:val="16"/>
              </w:rPr>
              <w:t>(2)</w:t>
            </w:r>
          </w:p>
        </w:tc>
        <w:tc>
          <w:tcPr>
            <w:tcW w:w="4519" w:type="dxa"/>
            <w:tcBorders>
              <w:top w:val="nil"/>
              <w:left w:val="nil"/>
              <w:bottom w:val="single" w:sz="8" w:space="0" w:color="auto"/>
              <w:right w:val="single" w:sz="8" w:space="0" w:color="auto"/>
            </w:tcBorders>
            <w:vAlign w:val="center"/>
            <w:hideMark/>
          </w:tcPr>
          <w:p w14:paraId="306A50B5" w14:textId="77777777" w:rsidR="0004127A" w:rsidRPr="000C4BD1" w:rsidRDefault="0004127A" w:rsidP="000C4BD1">
            <w:pPr>
              <w:spacing w:after="0" w:line="240" w:lineRule="auto"/>
              <w:rPr>
                <w:rFonts w:ascii="Times New Roman" w:hAnsi="Times New Roman" w:cs="Times New Roman"/>
                <w:noProof/>
                <w:sz w:val="16"/>
                <w:szCs w:val="16"/>
              </w:rPr>
            </w:pPr>
            <w:r w:rsidRPr="000C4BD1">
              <w:rPr>
                <w:rFonts w:ascii="Times New Roman" w:hAnsi="Times New Roman" w:cs="Times New Roman"/>
                <w:noProof/>
                <w:sz w:val="16"/>
                <w:szCs w:val="16"/>
              </w:rPr>
              <w:t>Total authorised appropriations budget 2025*</w:t>
            </w:r>
          </w:p>
        </w:tc>
        <w:tc>
          <w:tcPr>
            <w:tcW w:w="1848" w:type="dxa"/>
            <w:tcBorders>
              <w:top w:val="single" w:sz="8" w:space="0" w:color="auto"/>
              <w:left w:val="nil"/>
              <w:bottom w:val="single" w:sz="8" w:space="0" w:color="auto"/>
              <w:right w:val="single" w:sz="8" w:space="0" w:color="auto"/>
            </w:tcBorders>
            <w:shd w:val="clear" w:color="000000" w:fill="FFFFFF" w:themeFill="background1"/>
            <w:vAlign w:val="center"/>
          </w:tcPr>
          <w:p w14:paraId="79A70578" w14:textId="77777777" w:rsidR="0004127A" w:rsidRPr="000C4BD1" w:rsidRDefault="0004127A" w:rsidP="000C4BD1">
            <w:pPr>
              <w:spacing w:after="0" w:line="240" w:lineRule="auto"/>
              <w:jc w:val="center"/>
              <w:rPr>
                <w:rFonts w:ascii="Times New Roman" w:hAnsi="Times New Roman" w:cs="Times New Roman"/>
                <w:noProof/>
                <w:sz w:val="16"/>
                <w:szCs w:val="16"/>
              </w:rPr>
            </w:pPr>
            <w:r w:rsidRPr="000C4BD1">
              <w:rPr>
                <w:rFonts w:ascii="Times New Roman" w:hAnsi="Times New Roman" w:cs="Times New Roman"/>
                <w:noProof/>
                <w:sz w:val="16"/>
                <w:szCs w:val="16"/>
              </w:rPr>
              <w:t>199 239,250</w:t>
            </w:r>
          </w:p>
        </w:tc>
      </w:tr>
      <w:tr w:rsidR="0004127A" w:rsidRPr="00BC36B2" w14:paraId="6EC877CE" w14:textId="77777777">
        <w:trPr>
          <w:trHeight w:val="412"/>
        </w:trPr>
        <w:tc>
          <w:tcPr>
            <w:tcW w:w="1860" w:type="dxa"/>
            <w:tcBorders>
              <w:top w:val="nil"/>
              <w:left w:val="single" w:sz="8" w:space="0" w:color="auto"/>
              <w:bottom w:val="single" w:sz="8" w:space="0" w:color="auto"/>
              <w:right w:val="single" w:sz="8" w:space="0" w:color="auto"/>
            </w:tcBorders>
            <w:vAlign w:val="center"/>
            <w:hideMark/>
          </w:tcPr>
          <w:p w14:paraId="1D62B5C5" w14:textId="77777777" w:rsidR="0004127A" w:rsidRPr="000C4BD1" w:rsidRDefault="0004127A" w:rsidP="000C4BD1">
            <w:pPr>
              <w:spacing w:after="0" w:line="240" w:lineRule="auto"/>
              <w:jc w:val="center"/>
              <w:rPr>
                <w:rFonts w:ascii="Times New Roman" w:hAnsi="Times New Roman" w:cs="Times New Roman"/>
                <w:noProof/>
                <w:sz w:val="16"/>
                <w:szCs w:val="16"/>
              </w:rPr>
            </w:pPr>
            <w:r w:rsidRPr="000C4BD1">
              <w:rPr>
                <w:rFonts w:ascii="Times New Roman" w:hAnsi="Times New Roman" w:cs="Times New Roman"/>
                <w:noProof/>
                <w:sz w:val="16"/>
                <w:szCs w:val="16"/>
              </w:rPr>
              <w:t>(3)=</w:t>
            </w:r>
            <w:r w:rsidRPr="000C4BD1" w:rsidDel="009A7AA7">
              <w:rPr>
                <w:rFonts w:ascii="Times New Roman" w:hAnsi="Times New Roman" w:cs="Times New Roman"/>
                <w:noProof/>
                <w:sz w:val="16"/>
                <w:szCs w:val="16"/>
              </w:rPr>
              <w:t xml:space="preserve"> </w:t>
            </w:r>
            <w:r w:rsidRPr="000C4BD1">
              <w:rPr>
                <w:rFonts w:ascii="Times New Roman" w:hAnsi="Times New Roman" w:cs="Times New Roman"/>
                <w:noProof/>
                <w:sz w:val="16"/>
                <w:szCs w:val="16"/>
              </w:rPr>
              <w:t>(4)+(5)+(6)+</w:t>
            </w:r>
          </w:p>
          <w:p w14:paraId="6EE41863" w14:textId="77777777" w:rsidR="0004127A" w:rsidRPr="000C4BD1" w:rsidRDefault="0004127A" w:rsidP="000C4BD1">
            <w:pPr>
              <w:spacing w:after="0" w:line="240" w:lineRule="auto"/>
              <w:jc w:val="center"/>
              <w:rPr>
                <w:rFonts w:ascii="Times New Roman" w:hAnsi="Times New Roman" w:cs="Times New Roman"/>
                <w:noProof/>
                <w:sz w:val="16"/>
                <w:szCs w:val="16"/>
              </w:rPr>
            </w:pPr>
            <w:r w:rsidRPr="000C4BD1">
              <w:rPr>
                <w:rFonts w:ascii="Times New Roman" w:hAnsi="Times New Roman" w:cs="Times New Roman"/>
                <w:noProof/>
                <w:sz w:val="16"/>
                <w:szCs w:val="16"/>
              </w:rPr>
              <w:t>+(7)+(8)+(9)+(10)</w:t>
            </w:r>
          </w:p>
        </w:tc>
        <w:tc>
          <w:tcPr>
            <w:tcW w:w="4519" w:type="dxa"/>
            <w:tcBorders>
              <w:top w:val="nil"/>
              <w:left w:val="nil"/>
              <w:bottom w:val="single" w:sz="8" w:space="0" w:color="auto"/>
              <w:right w:val="single" w:sz="8" w:space="0" w:color="auto"/>
            </w:tcBorders>
            <w:vAlign w:val="center"/>
            <w:hideMark/>
          </w:tcPr>
          <w:p w14:paraId="3F88754B" w14:textId="77777777" w:rsidR="0004127A" w:rsidRPr="000C4BD1" w:rsidRDefault="0004127A" w:rsidP="000C4BD1">
            <w:pPr>
              <w:spacing w:after="0" w:line="240" w:lineRule="auto"/>
              <w:rPr>
                <w:rFonts w:ascii="Times New Roman" w:hAnsi="Times New Roman" w:cs="Times New Roman"/>
                <w:i/>
                <w:noProof/>
                <w:sz w:val="16"/>
                <w:szCs w:val="16"/>
              </w:rPr>
            </w:pPr>
            <w:r w:rsidRPr="000C4BD1">
              <w:rPr>
                <w:rFonts w:ascii="Times New Roman" w:hAnsi="Times New Roman" w:cs="Times New Roman"/>
                <w:i/>
                <w:noProof/>
                <w:sz w:val="16"/>
                <w:szCs w:val="16"/>
              </w:rPr>
              <w:t>of which special instruments:</w:t>
            </w:r>
          </w:p>
        </w:tc>
        <w:tc>
          <w:tcPr>
            <w:tcW w:w="1848" w:type="dxa"/>
            <w:tcBorders>
              <w:top w:val="nil"/>
              <w:left w:val="nil"/>
              <w:bottom w:val="single" w:sz="8" w:space="0" w:color="auto"/>
              <w:right w:val="single" w:sz="8" w:space="0" w:color="auto"/>
            </w:tcBorders>
            <w:shd w:val="clear" w:color="000000" w:fill="FFFFFF" w:themeFill="background1"/>
            <w:vAlign w:val="center"/>
          </w:tcPr>
          <w:p w14:paraId="7108844D" w14:textId="77777777" w:rsidR="0004127A" w:rsidRPr="000C4BD1" w:rsidRDefault="0004127A" w:rsidP="000C4BD1">
            <w:pPr>
              <w:spacing w:after="0" w:line="240" w:lineRule="auto"/>
              <w:jc w:val="center"/>
              <w:rPr>
                <w:rFonts w:ascii="Times New Roman" w:hAnsi="Times New Roman" w:cs="Times New Roman"/>
                <w:i/>
                <w:noProof/>
                <w:sz w:val="16"/>
                <w:szCs w:val="16"/>
              </w:rPr>
            </w:pPr>
            <w:r w:rsidRPr="000C4BD1">
              <w:rPr>
                <w:rFonts w:ascii="Times New Roman" w:hAnsi="Times New Roman" w:cs="Times New Roman"/>
                <w:i/>
                <w:noProof/>
                <w:sz w:val="16"/>
                <w:szCs w:val="16"/>
              </w:rPr>
              <w:t>9 614,759</w:t>
            </w:r>
          </w:p>
        </w:tc>
      </w:tr>
      <w:tr w:rsidR="0004127A" w:rsidRPr="00BC36B2" w14:paraId="125EF45F" w14:textId="77777777">
        <w:trPr>
          <w:trHeight w:val="404"/>
        </w:trPr>
        <w:tc>
          <w:tcPr>
            <w:tcW w:w="1860" w:type="dxa"/>
            <w:tcBorders>
              <w:top w:val="nil"/>
              <w:left w:val="single" w:sz="8" w:space="0" w:color="auto"/>
              <w:bottom w:val="single" w:sz="4" w:space="0" w:color="auto"/>
              <w:right w:val="single" w:sz="8" w:space="0" w:color="auto"/>
            </w:tcBorders>
            <w:vAlign w:val="center"/>
            <w:hideMark/>
          </w:tcPr>
          <w:p w14:paraId="1BA9012A" w14:textId="77777777" w:rsidR="0004127A" w:rsidRPr="000C4BD1" w:rsidRDefault="0004127A" w:rsidP="000C4BD1">
            <w:pPr>
              <w:spacing w:after="0" w:line="240" w:lineRule="auto"/>
              <w:jc w:val="center"/>
              <w:rPr>
                <w:rFonts w:ascii="Times New Roman" w:hAnsi="Times New Roman" w:cs="Times New Roman"/>
                <w:noProof/>
                <w:sz w:val="16"/>
                <w:szCs w:val="16"/>
              </w:rPr>
            </w:pPr>
            <w:r w:rsidRPr="000C4BD1">
              <w:rPr>
                <w:rFonts w:ascii="Times New Roman" w:hAnsi="Times New Roman" w:cs="Times New Roman"/>
                <w:noProof/>
                <w:sz w:val="16"/>
                <w:szCs w:val="16"/>
              </w:rPr>
              <w:t>(4)</w:t>
            </w:r>
          </w:p>
        </w:tc>
        <w:tc>
          <w:tcPr>
            <w:tcW w:w="4519" w:type="dxa"/>
            <w:tcBorders>
              <w:top w:val="nil"/>
              <w:left w:val="nil"/>
              <w:bottom w:val="single" w:sz="4" w:space="0" w:color="auto"/>
              <w:right w:val="single" w:sz="8" w:space="0" w:color="auto"/>
            </w:tcBorders>
            <w:vAlign w:val="center"/>
            <w:hideMark/>
          </w:tcPr>
          <w:p w14:paraId="3D9E6E51" w14:textId="77777777" w:rsidR="0004127A" w:rsidRPr="000C4BD1" w:rsidRDefault="0004127A" w:rsidP="000C4BD1">
            <w:pPr>
              <w:spacing w:after="0" w:line="240" w:lineRule="auto"/>
              <w:ind w:left="228"/>
              <w:rPr>
                <w:rFonts w:ascii="Times New Roman" w:hAnsi="Times New Roman" w:cs="Times New Roman"/>
                <w:i/>
                <w:noProof/>
                <w:sz w:val="16"/>
                <w:szCs w:val="16"/>
              </w:rPr>
            </w:pPr>
            <w:r w:rsidRPr="000C4BD1">
              <w:rPr>
                <w:rFonts w:ascii="Times New Roman" w:hAnsi="Times New Roman" w:cs="Times New Roman"/>
                <w:i/>
                <w:noProof/>
                <w:sz w:val="16"/>
                <w:szCs w:val="16"/>
              </w:rPr>
              <w:t>SEAR (European Union Solidarity Fund + Emergency Aid Reserve)</w:t>
            </w:r>
          </w:p>
        </w:tc>
        <w:tc>
          <w:tcPr>
            <w:tcW w:w="1848" w:type="dxa"/>
            <w:tcBorders>
              <w:top w:val="nil"/>
              <w:left w:val="nil"/>
              <w:bottom w:val="single" w:sz="4" w:space="0" w:color="auto"/>
              <w:right w:val="single" w:sz="8" w:space="0" w:color="auto"/>
            </w:tcBorders>
            <w:shd w:val="clear" w:color="000000" w:fill="FFFFFF" w:themeFill="background1"/>
            <w:vAlign w:val="center"/>
          </w:tcPr>
          <w:p w14:paraId="01FAECE6" w14:textId="77777777" w:rsidR="0004127A" w:rsidRPr="000C4BD1" w:rsidRDefault="0004127A" w:rsidP="000C4BD1">
            <w:pPr>
              <w:spacing w:after="0" w:line="240" w:lineRule="auto"/>
              <w:jc w:val="center"/>
              <w:rPr>
                <w:rFonts w:ascii="Times New Roman" w:hAnsi="Times New Roman" w:cs="Times New Roman"/>
                <w:noProof/>
                <w:sz w:val="16"/>
                <w:szCs w:val="16"/>
              </w:rPr>
            </w:pPr>
            <w:r w:rsidRPr="000C4BD1">
              <w:rPr>
                <w:rFonts w:ascii="Times New Roman" w:hAnsi="Times New Roman" w:cs="Times New Roman"/>
                <w:noProof/>
                <w:sz w:val="16"/>
                <w:szCs w:val="16"/>
              </w:rPr>
              <w:t>1 750,597</w:t>
            </w:r>
          </w:p>
        </w:tc>
      </w:tr>
      <w:tr w:rsidR="0004127A" w:rsidRPr="00BC36B2" w14:paraId="4E09E058" w14:textId="77777777">
        <w:trPr>
          <w:trHeight w:val="277"/>
        </w:trPr>
        <w:tc>
          <w:tcPr>
            <w:tcW w:w="1860" w:type="dxa"/>
            <w:tcBorders>
              <w:top w:val="nil"/>
              <w:left w:val="single" w:sz="8" w:space="0" w:color="auto"/>
              <w:bottom w:val="single" w:sz="4" w:space="0" w:color="auto"/>
              <w:right w:val="single" w:sz="8" w:space="0" w:color="auto"/>
            </w:tcBorders>
            <w:vAlign w:val="center"/>
            <w:hideMark/>
          </w:tcPr>
          <w:p w14:paraId="5FD1988F" w14:textId="77777777" w:rsidR="0004127A" w:rsidRPr="000C4BD1" w:rsidRDefault="0004127A" w:rsidP="000C4BD1">
            <w:pPr>
              <w:spacing w:after="0" w:line="240" w:lineRule="auto"/>
              <w:jc w:val="center"/>
              <w:rPr>
                <w:rFonts w:ascii="Times New Roman" w:hAnsi="Times New Roman" w:cs="Times New Roman"/>
                <w:noProof/>
                <w:sz w:val="16"/>
                <w:szCs w:val="16"/>
              </w:rPr>
            </w:pPr>
            <w:r w:rsidRPr="000C4BD1">
              <w:rPr>
                <w:rFonts w:ascii="Times New Roman" w:hAnsi="Times New Roman" w:cs="Times New Roman"/>
                <w:noProof/>
                <w:sz w:val="16"/>
                <w:szCs w:val="16"/>
              </w:rPr>
              <w:t>(5)</w:t>
            </w:r>
          </w:p>
        </w:tc>
        <w:tc>
          <w:tcPr>
            <w:tcW w:w="4519" w:type="dxa"/>
            <w:tcBorders>
              <w:top w:val="nil"/>
              <w:left w:val="nil"/>
              <w:bottom w:val="single" w:sz="4" w:space="0" w:color="auto"/>
              <w:right w:val="single" w:sz="8" w:space="0" w:color="auto"/>
            </w:tcBorders>
            <w:vAlign w:val="center"/>
            <w:hideMark/>
          </w:tcPr>
          <w:p w14:paraId="06D691B3" w14:textId="77777777" w:rsidR="0004127A" w:rsidRPr="000C4BD1" w:rsidRDefault="0004127A" w:rsidP="000C4BD1">
            <w:pPr>
              <w:spacing w:after="0" w:line="240" w:lineRule="auto"/>
              <w:ind w:left="228"/>
              <w:rPr>
                <w:rFonts w:ascii="Times New Roman" w:hAnsi="Times New Roman" w:cs="Times New Roman"/>
                <w:i/>
                <w:noProof/>
                <w:sz w:val="16"/>
                <w:szCs w:val="16"/>
              </w:rPr>
            </w:pPr>
            <w:r w:rsidRPr="000C4BD1">
              <w:rPr>
                <w:rFonts w:ascii="Times New Roman" w:hAnsi="Times New Roman" w:cs="Times New Roman"/>
                <w:i/>
                <w:noProof/>
                <w:sz w:val="16"/>
                <w:szCs w:val="16"/>
              </w:rPr>
              <w:t>European Globalisation Adjustment Fund</w:t>
            </w:r>
          </w:p>
        </w:tc>
        <w:tc>
          <w:tcPr>
            <w:tcW w:w="1848" w:type="dxa"/>
            <w:tcBorders>
              <w:top w:val="nil"/>
              <w:left w:val="nil"/>
              <w:bottom w:val="single" w:sz="4" w:space="0" w:color="auto"/>
              <w:right w:val="single" w:sz="8" w:space="0" w:color="auto"/>
            </w:tcBorders>
            <w:shd w:val="clear" w:color="000000" w:fill="FFFFFF" w:themeFill="background1"/>
            <w:vAlign w:val="center"/>
          </w:tcPr>
          <w:p w14:paraId="70A03B25" w14:textId="77777777" w:rsidR="0004127A" w:rsidRPr="000C4BD1" w:rsidRDefault="0004127A" w:rsidP="000C4BD1">
            <w:pPr>
              <w:spacing w:after="0" w:line="240" w:lineRule="auto"/>
              <w:jc w:val="center"/>
              <w:rPr>
                <w:rFonts w:ascii="Times New Roman" w:hAnsi="Times New Roman" w:cs="Times New Roman"/>
                <w:noProof/>
                <w:sz w:val="16"/>
                <w:szCs w:val="16"/>
              </w:rPr>
            </w:pPr>
            <w:r w:rsidRPr="000C4BD1">
              <w:rPr>
                <w:rFonts w:ascii="Times New Roman" w:hAnsi="Times New Roman" w:cs="Times New Roman"/>
                <w:noProof/>
                <w:sz w:val="16"/>
                <w:szCs w:val="16"/>
              </w:rPr>
              <w:t>34,461</w:t>
            </w:r>
          </w:p>
        </w:tc>
      </w:tr>
      <w:tr w:rsidR="0004127A" w:rsidRPr="00BC36B2" w14:paraId="62F0C7A1" w14:textId="77777777">
        <w:trPr>
          <w:trHeight w:val="270"/>
        </w:trPr>
        <w:tc>
          <w:tcPr>
            <w:tcW w:w="1860" w:type="dxa"/>
            <w:tcBorders>
              <w:top w:val="nil"/>
              <w:left w:val="single" w:sz="8" w:space="0" w:color="auto"/>
              <w:bottom w:val="single" w:sz="4" w:space="0" w:color="auto"/>
              <w:right w:val="single" w:sz="8" w:space="0" w:color="auto"/>
            </w:tcBorders>
            <w:vAlign w:val="center"/>
            <w:hideMark/>
          </w:tcPr>
          <w:p w14:paraId="6BF06B01" w14:textId="77777777" w:rsidR="0004127A" w:rsidRPr="000C4BD1" w:rsidRDefault="0004127A" w:rsidP="000C4BD1">
            <w:pPr>
              <w:spacing w:after="0" w:line="240" w:lineRule="auto"/>
              <w:jc w:val="center"/>
              <w:rPr>
                <w:rFonts w:ascii="Times New Roman" w:hAnsi="Times New Roman" w:cs="Times New Roman"/>
                <w:noProof/>
                <w:sz w:val="16"/>
                <w:szCs w:val="16"/>
              </w:rPr>
            </w:pPr>
            <w:r w:rsidRPr="000C4BD1">
              <w:rPr>
                <w:rFonts w:ascii="Times New Roman" w:hAnsi="Times New Roman" w:cs="Times New Roman"/>
                <w:noProof/>
                <w:sz w:val="16"/>
                <w:szCs w:val="16"/>
              </w:rPr>
              <w:t>(6)</w:t>
            </w:r>
          </w:p>
        </w:tc>
        <w:tc>
          <w:tcPr>
            <w:tcW w:w="4519" w:type="dxa"/>
            <w:tcBorders>
              <w:top w:val="nil"/>
              <w:left w:val="nil"/>
              <w:bottom w:val="single" w:sz="4" w:space="0" w:color="auto"/>
              <w:right w:val="single" w:sz="8" w:space="0" w:color="auto"/>
            </w:tcBorders>
            <w:vAlign w:val="center"/>
            <w:hideMark/>
          </w:tcPr>
          <w:p w14:paraId="0145F9CE" w14:textId="77777777" w:rsidR="0004127A" w:rsidRPr="000C4BD1" w:rsidRDefault="0004127A" w:rsidP="000C4BD1">
            <w:pPr>
              <w:spacing w:after="0" w:line="240" w:lineRule="auto"/>
              <w:ind w:left="228"/>
              <w:rPr>
                <w:rFonts w:ascii="Times New Roman" w:hAnsi="Times New Roman" w:cs="Times New Roman"/>
                <w:i/>
                <w:noProof/>
                <w:sz w:val="16"/>
                <w:szCs w:val="16"/>
              </w:rPr>
            </w:pPr>
            <w:r w:rsidRPr="000C4BD1">
              <w:rPr>
                <w:rFonts w:ascii="Times New Roman" w:hAnsi="Times New Roman" w:cs="Times New Roman"/>
                <w:i/>
                <w:noProof/>
                <w:sz w:val="16"/>
                <w:szCs w:val="16"/>
              </w:rPr>
              <w:t>Brexit Adjustment Reserve</w:t>
            </w:r>
          </w:p>
        </w:tc>
        <w:tc>
          <w:tcPr>
            <w:tcW w:w="1848" w:type="dxa"/>
            <w:tcBorders>
              <w:top w:val="nil"/>
              <w:left w:val="nil"/>
              <w:bottom w:val="single" w:sz="4" w:space="0" w:color="auto"/>
              <w:right w:val="single" w:sz="8" w:space="0" w:color="auto"/>
            </w:tcBorders>
            <w:shd w:val="clear" w:color="000000" w:fill="FFFFFF" w:themeFill="background1"/>
            <w:vAlign w:val="center"/>
          </w:tcPr>
          <w:p w14:paraId="748D11CC" w14:textId="77777777" w:rsidR="0004127A" w:rsidRPr="000C4BD1" w:rsidRDefault="0004127A" w:rsidP="000C4BD1">
            <w:pPr>
              <w:spacing w:after="0" w:line="240" w:lineRule="auto"/>
              <w:jc w:val="center"/>
              <w:rPr>
                <w:rFonts w:ascii="Times New Roman" w:hAnsi="Times New Roman" w:cs="Times New Roman"/>
                <w:noProof/>
                <w:sz w:val="16"/>
                <w:szCs w:val="16"/>
              </w:rPr>
            </w:pPr>
            <w:r w:rsidRPr="000C4BD1">
              <w:rPr>
                <w:rFonts w:ascii="Times New Roman" w:hAnsi="Times New Roman" w:cs="Times New Roman"/>
                <w:noProof/>
                <w:sz w:val="16"/>
                <w:szCs w:val="16"/>
              </w:rPr>
              <w:t>564,422</w:t>
            </w:r>
          </w:p>
        </w:tc>
      </w:tr>
      <w:tr w:rsidR="0004127A" w:rsidRPr="00BC36B2" w14:paraId="317F5032" w14:textId="77777777">
        <w:trPr>
          <w:trHeight w:val="255"/>
        </w:trPr>
        <w:tc>
          <w:tcPr>
            <w:tcW w:w="1860" w:type="dxa"/>
            <w:tcBorders>
              <w:top w:val="nil"/>
              <w:left w:val="single" w:sz="8" w:space="0" w:color="auto"/>
              <w:bottom w:val="single" w:sz="4" w:space="0" w:color="auto"/>
              <w:right w:val="single" w:sz="8" w:space="0" w:color="auto"/>
            </w:tcBorders>
            <w:vAlign w:val="center"/>
            <w:hideMark/>
          </w:tcPr>
          <w:p w14:paraId="4A274EEB" w14:textId="77777777" w:rsidR="0004127A" w:rsidRPr="000C4BD1" w:rsidRDefault="0004127A" w:rsidP="000C4BD1">
            <w:pPr>
              <w:spacing w:after="0" w:line="240" w:lineRule="auto"/>
              <w:jc w:val="center"/>
              <w:rPr>
                <w:rFonts w:ascii="Times New Roman" w:hAnsi="Times New Roman" w:cs="Times New Roman"/>
                <w:noProof/>
                <w:sz w:val="16"/>
                <w:szCs w:val="16"/>
              </w:rPr>
            </w:pPr>
            <w:r w:rsidRPr="000C4BD1">
              <w:rPr>
                <w:rFonts w:ascii="Times New Roman" w:hAnsi="Times New Roman" w:cs="Times New Roman"/>
                <w:noProof/>
                <w:sz w:val="16"/>
                <w:szCs w:val="16"/>
              </w:rPr>
              <w:t>(7)</w:t>
            </w:r>
          </w:p>
        </w:tc>
        <w:tc>
          <w:tcPr>
            <w:tcW w:w="4519" w:type="dxa"/>
            <w:tcBorders>
              <w:top w:val="nil"/>
              <w:left w:val="nil"/>
              <w:bottom w:val="single" w:sz="4" w:space="0" w:color="auto"/>
              <w:right w:val="single" w:sz="8" w:space="0" w:color="auto"/>
            </w:tcBorders>
            <w:vAlign w:val="center"/>
            <w:hideMark/>
          </w:tcPr>
          <w:p w14:paraId="610B68A2" w14:textId="77777777" w:rsidR="0004127A" w:rsidRPr="000C4BD1" w:rsidRDefault="0004127A" w:rsidP="000C4BD1">
            <w:pPr>
              <w:spacing w:after="0" w:line="240" w:lineRule="auto"/>
              <w:ind w:left="228"/>
              <w:rPr>
                <w:rFonts w:ascii="Times New Roman" w:hAnsi="Times New Roman" w:cs="Times New Roman"/>
                <w:i/>
                <w:noProof/>
                <w:sz w:val="16"/>
                <w:szCs w:val="16"/>
              </w:rPr>
            </w:pPr>
            <w:r w:rsidRPr="000C4BD1">
              <w:rPr>
                <w:rFonts w:ascii="Times New Roman" w:hAnsi="Times New Roman" w:cs="Times New Roman"/>
                <w:i/>
                <w:noProof/>
                <w:sz w:val="16"/>
                <w:szCs w:val="16"/>
              </w:rPr>
              <w:t>Flexibility instrument</w:t>
            </w:r>
          </w:p>
        </w:tc>
        <w:tc>
          <w:tcPr>
            <w:tcW w:w="1848" w:type="dxa"/>
            <w:tcBorders>
              <w:top w:val="nil"/>
              <w:left w:val="nil"/>
              <w:bottom w:val="single" w:sz="4" w:space="0" w:color="auto"/>
              <w:right w:val="single" w:sz="8" w:space="0" w:color="auto"/>
            </w:tcBorders>
            <w:shd w:val="clear" w:color="000000" w:fill="FFFFFF" w:themeFill="background1"/>
            <w:vAlign w:val="center"/>
          </w:tcPr>
          <w:p w14:paraId="0DB9F1D6" w14:textId="77777777" w:rsidR="0004127A" w:rsidRPr="000C4BD1" w:rsidRDefault="0004127A" w:rsidP="000C4BD1">
            <w:pPr>
              <w:spacing w:after="0" w:line="240" w:lineRule="auto"/>
              <w:jc w:val="center"/>
              <w:rPr>
                <w:rFonts w:ascii="Times New Roman" w:hAnsi="Times New Roman" w:cs="Times New Roman"/>
                <w:noProof/>
                <w:sz w:val="16"/>
                <w:szCs w:val="16"/>
              </w:rPr>
            </w:pPr>
            <w:r w:rsidRPr="000C4BD1">
              <w:rPr>
                <w:rFonts w:ascii="Times New Roman" w:hAnsi="Times New Roman" w:cs="Times New Roman"/>
                <w:noProof/>
                <w:sz w:val="16"/>
                <w:szCs w:val="16"/>
              </w:rPr>
              <w:t>1 161,059</w:t>
            </w:r>
          </w:p>
        </w:tc>
      </w:tr>
      <w:tr w:rsidR="0004127A" w:rsidRPr="00BC36B2" w14:paraId="3369FF33" w14:textId="77777777">
        <w:trPr>
          <w:trHeight w:val="263"/>
        </w:trPr>
        <w:tc>
          <w:tcPr>
            <w:tcW w:w="1860" w:type="dxa"/>
            <w:tcBorders>
              <w:top w:val="nil"/>
              <w:left w:val="single" w:sz="8" w:space="0" w:color="auto"/>
              <w:bottom w:val="single" w:sz="4" w:space="0" w:color="auto"/>
              <w:right w:val="single" w:sz="8" w:space="0" w:color="auto"/>
            </w:tcBorders>
            <w:vAlign w:val="center"/>
            <w:hideMark/>
          </w:tcPr>
          <w:p w14:paraId="7C346381" w14:textId="77777777" w:rsidR="0004127A" w:rsidRPr="000C4BD1" w:rsidRDefault="0004127A" w:rsidP="000C4BD1">
            <w:pPr>
              <w:spacing w:after="0" w:line="240" w:lineRule="auto"/>
              <w:jc w:val="center"/>
              <w:rPr>
                <w:rFonts w:ascii="Times New Roman" w:hAnsi="Times New Roman" w:cs="Times New Roman"/>
                <w:noProof/>
                <w:sz w:val="16"/>
                <w:szCs w:val="16"/>
              </w:rPr>
            </w:pPr>
            <w:r w:rsidRPr="000C4BD1">
              <w:rPr>
                <w:rFonts w:ascii="Times New Roman" w:hAnsi="Times New Roman" w:cs="Times New Roman"/>
                <w:noProof/>
                <w:sz w:val="16"/>
                <w:szCs w:val="16"/>
              </w:rPr>
              <w:t>(8)</w:t>
            </w:r>
          </w:p>
        </w:tc>
        <w:tc>
          <w:tcPr>
            <w:tcW w:w="4519" w:type="dxa"/>
            <w:tcBorders>
              <w:top w:val="nil"/>
              <w:left w:val="nil"/>
              <w:bottom w:val="single" w:sz="4" w:space="0" w:color="auto"/>
              <w:right w:val="single" w:sz="8" w:space="0" w:color="auto"/>
            </w:tcBorders>
            <w:vAlign w:val="center"/>
            <w:hideMark/>
          </w:tcPr>
          <w:p w14:paraId="00DA47CD" w14:textId="3F91A962" w:rsidR="0004127A" w:rsidRPr="000C4BD1" w:rsidRDefault="0004127A" w:rsidP="000C4BD1">
            <w:pPr>
              <w:spacing w:after="0" w:line="240" w:lineRule="auto"/>
              <w:ind w:left="228"/>
              <w:rPr>
                <w:rFonts w:ascii="Times New Roman" w:hAnsi="Times New Roman" w:cs="Times New Roman"/>
                <w:i/>
                <w:noProof/>
                <w:sz w:val="16"/>
                <w:szCs w:val="16"/>
              </w:rPr>
            </w:pPr>
            <w:r w:rsidRPr="000C4BD1">
              <w:rPr>
                <w:rFonts w:ascii="Times New Roman" w:hAnsi="Times New Roman" w:cs="Times New Roman"/>
                <w:i/>
                <w:noProof/>
                <w:sz w:val="16"/>
                <w:szCs w:val="16"/>
              </w:rPr>
              <w:t>SMI 11(1)(c) mobilised in 2025 (</w:t>
            </w:r>
            <w:r w:rsidRPr="000C4BD1">
              <w:rPr>
                <w:rFonts w:ascii="Times New Roman" w:hAnsi="Times New Roman" w:cs="Times New Roman"/>
                <w:i/>
                <w:noProof/>
                <w:sz w:val="16"/>
                <w:szCs w:val="16"/>
                <w:u w:val="single"/>
              </w:rPr>
              <w:t>net</w:t>
            </w:r>
            <w:r w:rsidRPr="000C4BD1">
              <w:rPr>
                <w:rFonts w:ascii="Times New Roman" w:hAnsi="Times New Roman" w:cs="Times New Roman"/>
                <w:i/>
                <w:noProof/>
                <w:sz w:val="16"/>
                <w:szCs w:val="16"/>
              </w:rPr>
              <w:t xml:space="preserve"> of offsetting done in 2025)</w:t>
            </w:r>
          </w:p>
        </w:tc>
        <w:tc>
          <w:tcPr>
            <w:tcW w:w="1848" w:type="dxa"/>
            <w:tcBorders>
              <w:top w:val="nil"/>
              <w:left w:val="nil"/>
              <w:bottom w:val="single" w:sz="4" w:space="0" w:color="auto"/>
              <w:right w:val="single" w:sz="8" w:space="0" w:color="auto"/>
            </w:tcBorders>
            <w:shd w:val="clear" w:color="000000" w:fill="FFFFFF" w:themeFill="background1"/>
            <w:vAlign w:val="center"/>
          </w:tcPr>
          <w:p w14:paraId="5101215E" w14:textId="77777777" w:rsidR="0004127A" w:rsidRPr="000C4BD1" w:rsidRDefault="0004127A" w:rsidP="000C4BD1">
            <w:pPr>
              <w:spacing w:after="0" w:line="240" w:lineRule="auto"/>
              <w:jc w:val="center"/>
              <w:rPr>
                <w:rFonts w:ascii="Times New Roman" w:hAnsi="Times New Roman" w:cs="Times New Roman"/>
                <w:noProof/>
                <w:sz w:val="16"/>
                <w:szCs w:val="16"/>
              </w:rPr>
            </w:pPr>
            <w:r w:rsidRPr="000C4BD1">
              <w:rPr>
                <w:rFonts w:ascii="Times New Roman" w:hAnsi="Times New Roman" w:cs="Times New Roman"/>
                <w:noProof/>
                <w:sz w:val="16"/>
                <w:szCs w:val="16"/>
              </w:rPr>
              <w:t>-</w:t>
            </w:r>
          </w:p>
        </w:tc>
      </w:tr>
      <w:tr w:rsidR="0004127A" w:rsidRPr="00BC36B2" w14:paraId="5190F1F0" w14:textId="77777777">
        <w:trPr>
          <w:trHeight w:val="270"/>
        </w:trPr>
        <w:tc>
          <w:tcPr>
            <w:tcW w:w="1860" w:type="dxa"/>
            <w:tcBorders>
              <w:top w:val="nil"/>
              <w:left w:val="single" w:sz="8" w:space="0" w:color="auto"/>
              <w:bottom w:val="single" w:sz="8" w:space="0" w:color="auto"/>
              <w:right w:val="single" w:sz="8" w:space="0" w:color="auto"/>
            </w:tcBorders>
            <w:vAlign w:val="center"/>
            <w:hideMark/>
          </w:tcPr>
          <w:p w14:paraId="047003A0" w14:textId="77777777" w:rsidR="0004127A" w:rsidRPr="000C4BD1" w:rsidRDefault="0004127A" w:rsidP="000C4BD1">
            <w:pPr>
              <w:spacing w:after="0" w:line="240" w:lineRule="auto"/>
              <w:jc w:val="center"/>
              <w:rPr>
                <w:rFonts w:ascii="Times New Roman" w:hAnsi="Times New Roman" w:cs="Times New Roman"/>
                <w:noProof/>
                <w:sz w:val="16"/>
                <w:szCs w:val="16"/>
              </w:rPr>
            </w:pPr>
            <w:r w:rsidRPr="000C4BD1">
              <w:rPr>
                <w:rFonts w:ascii="Times New Roman" w:hAnsi="Times New Roman" w:cs="Times New Roman"/>
                <w:noProof/>
                <w:sz w:val="16"/>
                <w:szCs w:val="16"/>
              </w:rPr>
              <w:t>(9)</w:t>
            </w:r>
          </w:p>
        </w:tc>
        <w:tc>
          <w:tcPr>
            <w:tcW w:w="4519" w:type="dxa"/>
            <w:tcBorders>
              <w:top w:val="nil"/>
              <w:left w:val="nil"/>
              <w:bottom w:val="single" w:sz="8" w:space="0" w:color="auto"/>
              <w:right w:val="single" w:sz="8" w:space="0" w:color="auto"/>
            </w:tcBorders>
            <w:vAlign w:val="center"/>
            <w:hideMark/>
          </w:tcPr>
          <w:p w14:paraId="5847B829" w14:textId="77777777" w:rsidR="0004127A" w:rsidRPr="000C4BD1" w:rsidRDefault="0004127A" w:rsidP="000C4BD1">
            <w:pPr>
              <w:spacing w:after="0" w:line="240" w:lineRule="auto"/>
              <w:ind w:left="228"/>
              <w:rPr>
                <w:rFonts w:ascii="Times New Roman" w:hAnsi="Times New Roman" w:cs="Times New Roman"/>
                <w:i/>
                <w:noProof/>
                <w:sz w:val="16"/>
                <w:szCs w:val="16"/>
              </w:rPr>
            </w:pPr>
            <w:r w:rsidRPr="000C4BD1">
              <w:rPr>
                <w:rFonts w:ascii="Times New Roman" w:hAnsi="Times New Roman" w:cs="Times New Roman"/>
                <w:i/>
                <w:noProof/>
                <w:sz w:val="16"/>
                <w:szCs w:val="16"/>
              </w:rPr>
              <w:t xml:space="preserve">SMI 11(1)(a) mobilised in 2025 </w:t>
            </w:r>
          </w:p>
        </w:tc>
        <w:tc>
          <w:tcPr>
            <w:tcW w:w="1848" w:type="dxa"/>
            <w:tcBorders>
              <w:top w:val="nil"/>
              <w:left w:val="nil"/>
              <w:bottom w:val="single" w:sz="8" w:space="0" w:color="auto"/>
              <w:right w:val="single" w:sz="8" w:space="0" w:color="auto"/>
            </w:tcBorders>
            <w:shd w:val="clear" w:color="000000" w:fill="FFFFFF" w:themeFill="background1"/>
            <w:vAlign w:val="center"/>
          </w:tcPr>
          <w:p w14:paraId="5270EF16" w14:textId="77777777" w:rsidR="0004127A" w:rsidRPr="000C4BD1" w:rsidRDefault="0004127A" w:rsidP="000C4BD1">
            <w:pPr>
              <w:spacing w:after="0" w:line="240" w:lineRule="auto"/>
              <w:jc w:val="center"/>
              <w:rPr>
                <w:rFonts w:ascii="Times New Roman" w:hAnsi="Times New Roman" w:cs="Times New Roman"/>
                <w:noProof/>
                <w:sz w:val="16"/>
                <w:szCs w:val="16"/>
              </w:rPr>
            </w:pPr>
            <w:r w:rsidRPr="000C4BD1">
              <w:rPr>
                <w:rFonts w:ascii="Times New Roman" w:hAnsi="Times New Roman" w:cs="Times New Roman"/>
                <w:noProof/>
                <w:sz w:val="16"/>
                <w:szCs w:val="16"/>
              </w:rPr>
              <w:t>642,252</w:t>
            </w:r>
          </w:p>
        </w:tc>
      </w:tr>
      <w:tr w:rsidR="0004127A" w:rsidRPr="00BC36B2" w14:paraId="271FC1A6" w14:textId="77777777">
        <w:trPr>
          <w:trHeight w:val="270"/>
        </w:trPr>
        <w:tc>
          <w:tcPr>
            <w:tcW w:w="1860" w:type="dxa"/>
            <w:tcBorders>
              <w:top w:val="nil"/>
              <w:left w:val="single" w:sz="8" w:space="0" w:color="auto"/>
              <w:bottom w:val="single" w:sz="8" w:space="0" w:color="auto"/>
              <w:right w:val="single" w:sz="8" w:space="0" w:color="auto"/>
            </w:tcBorders>
            <w:vAlign w:val="center"/>
          </w:tcPr>
          <w:p w14:paraId="409E60F3" w14:textId="77777777" w:rsidR="0004127A" w:rsidRPr="000C4BD1" w:rsidRDefault="0004127A" w:rsidP="000C4BD1">
            <w:pPr>
              <w:spacing w:after="0" w:line="240" w:lineRule="auto"/>
              <w:jc w:val="center"/>
              <w:rPr>
                <w:rFonts w:ascii="Times New Roman" w:hAnsi="Times New Roman" w:cs="Times New Roman"/>
                <w:noProof/>
                <w:sz w:val="16"/>
                <w:szCs w:val="16"/>
              </w:rPr>
            </w:pPr>
            <w:r w:rsidRPr="000C4BD1">
              <w:rPr>
                <w:rFonts w:ascii="Times New Roman" w:hAnsi="Times New Roman" w:cs="Times New Roman"/>
                <w:noProof/>
                <w:sz w:val="16"/>
                <w:szCs w:val="16"/>
              </w:rPr>
              <w:t>(10)</w:t>
            </w:r>
          </w:p>
        </w:tc>
        <w:tc>
          <w:tcPr>
            <w:tcW w:w="4519" w:type="dxa"/>
            <w:tcBorders>
              <w:top w:val="nil"/>
              <w:left w:val="nil"/>
              <w:bottom w:val="single" w:sz="8" w:space="0" w:color="auto"/>
              <w:right w:val="single" w:sz="8" w:space="0" w:color="auto"/>
            </w:tcBorders>
            <w:vAlign w:val="center"/>
          </w:tcPr>
          <w:p w14:paraId="16FA1F2D" w14:textId="77777777" w:rsidR="0004127A" w:rsidRPr="000C4BD1" w:rsidRDefault="0004127A" w:rsidP="000C4BD1">
            <w:pPr>
              <w:spacing w:after="0" w:line="240" w:lineRule="auto"/>
              <w:ind w:left="228"/>
              <w:rPr>
                <w:rFonts w:ascii="Times New Roman" w:hAnsi="Times New Roman" w:cs="Times New Roman"/>
                <w:i/>
                <w:noProof/>
                <w:sz w:val="16"/>
                <w:szCs w:val="16"/>
              </w:rPr>
            </w:pPr>
            <w:r w:rsidRPr="000C4BD1">
              <w:rPr>
                <w:rFonts w:ascii="Times New Roman" w:hAnsi="Times New Roman" w:cs="Times New Roman"/>
                <w:i/>
                <w:noProof/>
                <w:sz w:val="16"/>
                <w:szCs w:val="16"/>
              </w:rPr>
              <w:t>Ukraine Facility</w:t>
            </w:r>
          </w:p>
        </w:tc>
        <w:tc>
          <w:tcPr>
            <w:tcW w:w="1848" w:type="dxa"/>
            <w:tcBorders>
              <w:top w:val="nil"/>
              <w:left w:val="nil"/>
              <w:bottom w:val="single" w:sz="8" w:space="0" w:color="auto"/>
              <w:right w:val="single" w:sz="8" w:space="0" w:color="auto"/>
            </w:tcBorders>
            <w:shd w:val="clear" w:color="000000" w:fill="FFFFFF" w:themeFill="background1"/>
            <w:vAlign w:val="center"/>
          </w:tcPr>
          <w:p w14:paraId="148AAD1C" w14:textId="77777777" w:rsidR="0004127A" w:rsidRPr="000C4BD1" w:rsidRDefault="0004127A" w:rsidP="000C4BD1">
            <w:pPr>
              <w:spacing w:after="0" w:line="240" w:lineRule="auto"/>
              <w:jc w:val="center"/>
              <w:rPr>
                <w:rFonts w:ascii="Times New Roman" w:hAnsi="Times New Roman" w:cs="Times New Roman"/>
                <w:noProof/>
                <w:sz w:val="16"/>
                <w:szCs w:val="16"/>
              </w:rPr>
            </w:pPr>
            <w:r w:rsidRPr="000C4BD1">
              <w:rPr>
                <w:rFonts w:ascii="Times New Roman" w:hAnsi="Times New Roman" w:cs="Times New Roman"/>
                <w:noProof/>
                <w:sz w:val="16"/>
                <w:szCs w:val="16"/>
              </w:rPr>
              <w:t>4 320,387</w:t>
            </w:r>
          </w:p>
        </w:tc>
      </w:tr>
      <w:tr w:rsidR="0004127A" w:rsidRPr="00BC36B2" w14:paraId="17D564FC" w14:textId="77777777">
        <w:trPr>
          <w:trHeight w:val="270"/>
        </w:trPr>
        <w:tc>
          <w:tcPr>
            <w:tcW w:w="1860" w:type="dxa"/>
            <w:tcBorders>
              <w:top w:val="nil"/>
              <w:left w:val="single" w:sz="8" w:space="0" w:color="auto"/>
              <w:bottom w:val="single" w:sz="8" w:space="0" w:color="auto"/>
              <w:right w:val="single" w:sz="8" w:space="0" w:color="auto"/>
            </w:tcBorders>
            <w:vAlign w:val="center"/>
          </w:tcPr>
          <w:p w14:paraId="0854B2CF" w14:textId="77777777" w:rsidR="0004127A" w:rsidRPr="000C4BD1" w:rsidRDefault="0004127A" w:rsidP="000C4BD1">
            <w:pPr>
              <w:spacing w:after="0" w:line="240" w:lineRule="auto"/>
              <w:jc w:val="center"/>
              <w:rPr>
                <w:rFonts w:ascii="Times New Roman" w:hAnsi="Times New Roman" w:cs="Times New Roman"/>
                <w:noProof/>
                <w:sz w:val="16"/>
                <w:szCs w:val="16"/>
              </w:rPr>
            </w:pPr>
            <w:r w:rsidRPr="000C4BD1">
              <w:rPr>
                <w:rFonts w:ascii="Times New Roman" w:hAnsi="Times New Roman" w:cs="Times New Roman"/>
                <w:noProof/>
                <w:sz w:val="16"/>
                <w:szCs w:val="16"/>
              </w:rPr>
              <w:t>(11)</w:t>
            </w:r>
          </w:p>
        </w:tc>
        <w:tc>
          <w:tcPr>
            <w:tcW w:w="4519" w:type="dxa"/>
            <w:tcBorders>
              <w:top w:val="nil"/>
              <w:left w:val="nil"/>
              <w:bottom w:val="single" w:sz="8" w:space="0" w:color="auto"/>
              <w:right w:val="single" w:sz="8" w:space="0" w:color="auto"/>
            </w:tcBorders>
            <w:vAlign w:val="center"/>
          </w:tcPr>
          <w:p w14:paraId="345C56D6" w14:textId="77777777" w:rsidR="0004127A" w:rsidRPr="000C4BD1" w:rsidRDefault="0004127A" w:rsidP="000C4BD1">
            <w:pPr>
              <w:spacing w:after="0" w:line="240" w:lineRule="auto"/>
              <w:ind w:left="228"/>
              <w:rPr>
                <w:rFonts w:ascii="Times New Roman" w:hAnsi="Times New Roman" w:cs="Times New Roman"/>
                <w:i/>
                <w:noProof/>
                <w:sz w:val="16"/>
                <w:szCs w:val="16"/>
              </w:rPr>
            </w:pPr>
            <w:r w:rsidRPr="000C4BD1">
              <w:rPr>
                <w:rFonts w:ascii="Times New Roman" w:hAnsi="Times New Roman" w:cs="Times New Roman"/>
                <w:i/>
                <w:noProof/>
                <w:sz w:val="16"/>
                <w:szCs w:val="16"/>
              </w:rPr>
              <w:t>EURI Instrument</w:t>
            </w:r>
          </w:p>
        </w:tc>
        <w:tc>
          <w:tcPr>
            <w:tcW w:w="1848" w:type="dxa"/>
            <w:tcBorders>
              <w:top w:val="nil"/>
              <w:left w:val="nil"/>
              <w:bottom w:val="single" w:sz="8" w:space="0" w:color="auto"/>
              <w:right w:val="single" w:sz="8" w:space="0" w:color="auto"/>
            </w:tcBorders>
            <w:shd w:val="clear" w:color="000000" w:fill="FFFFFF" w:themeFill="background1"/>
            <w:vAlign w:val="center"/>
          </w:tcPr>
          <w:p w14:paraId="557C2CF4" w14:textId="5EE4F2B7" w:rsidR="0004127A" w:rsidRPr="000C4BD1" w:rsidRDefault="0004127A" w:rsidP="000C4BD1">
            <w:pPr>
              <w:spacing w:after="0" w:line="240" w:lineRule="auto"/>
              <w:jc w:val="center"/>
              <w:rPr>
                <w:rFonts w:ascii="Times New Roman" w:hAnsi="Times New Roman" w:cs="Times New Roman"/>
                <w:noProof/>
                <w:sz w:val="16"/>
                <w:szCs w:val="16"/>
              </w:rPr>
            </w:pPr>
            <w:r w:rsidRPr="000C4BD1">
              <w:rPr>
                <w:rFonts w:ascii="Times New Roman" w:hAnsi="Times New Roman" w:cs="Times New Roman"/>
                <w:noProof/>
                <w:sz w:val="16"/>
                <w:szCs w:val="16"/>
              </w:rPr>
              <w:t>1</w:t>
            </w:r>
            <w:r w:rsidR="00744875" w:rsidRPr="000C4BD1">
              <w:rPr>
                <w:rFonts w:ascii="Times New Roman" w:hAnsi="Times New Roman" w:cs="Times New Roman"/>
                <w:noProof/>
                <w:sz w:val="16"/>
                <w:szCs w:val="16"/>
              </w:rPr>
              <w:t> </w:t>
            </w:r>
            <w:r w:rsidRPr="000C4BD1">
              <w:rPr>
                <w:rFonts w:ascii="Times New Roman" w:hAnsi="Times New Roman" w:cs="Times New Roman"/>
                <w:noProof/>
                <w:sz w:val="16"/>
                <w:szCs w:val="16"/>
              </w:rPr>
              <w:t>141,582</w:t>
            </w:r>
          </w:p>
        </w:tc>
      </w:tr>
      <w:tr w:rsidR="0004127A" w:rsidRPr="00BC36B2" w14:paraId="021A829C" w14:textId="77777777">
        <w:trPr>
          <w:trHeight w:val="220"/>
        </w:trPr>
        <w:tc>
          <w:tcPr>
            <w:tcW w:w="1860" w:type="dxa"/>
            <w:tcBorders>
              <w:top w:val="nil"/>
              <w:left w:val="single" w:sz="8" w:space="0" w:color="auto"/>
              <w:bottom w:val="single" w:sz="8" w:space="0" w:color="auto"/>
              <w:right w:val="single" w:sz="8" w:space="0" w:color="auto"/>
            </w:tcBorders>
            <w:vAlign w:val="center"/>
            <w:hideMark/>
          </w:tcPr>
          <w:p w14:paraId="708FD0F0" w14:textId="77777777" w:rsidR="0004127A" w:rsidRPr="000C4BD1" w:rsidRDefault="0004127A" w:rsidP="000C4BD1">
            <w:pPr>
              <w:spacing w:after="0" w:line="240" w:lineRule="auto"/>
              <w:jc w:val="center"/>
              <w:rPr>
                <w:rFonts w:ascii="Times New Roman" w:hAnsi="Times New Roman" w:cs="Times New Roman"/>
                <w:b/>
                <w:noProof/>
                <w:sz w:val="16"/>
                <w:szCs w:val="16"/>
              </w:rPr>
            </w:pPr>
            <w:r w:rsidRPr="000C4BD1">
              <w:rPr>
                <w:rFonts w:ascii="Times New Roman" w:hAnsi="Times New Roman" w:cs="Times New Roman"/>
                <w:b/>
                <w:noProof/>
                <w:sz w:val="16"/>
                <w:szCs w:val="16"/>
              </w:rPr>
              <w:t>(12)= (1)-(2)+(3)</w:t>
            </w:r>
          </w:p>
        </w:tc>
        <w:tc>
          <w:tcPr>
            <w:tcW w:w="4519" w:type="dxa"/>
            <w:tcBorders>
              <w:top w:val="nil"/>
              <w:left w:val="nil"/>
              <w:bottom w:val="single" w:sz="8" w:space="0" w:color="auto"/>
              <w:right w:val="single" w:sz="8" w:space="0" w:color="auto"/>
            </w:tcBorders>
            <w:vAlign w:val="center"/>
            <w:hideMark/>
          </w:tcPr>
          <w:p w14:paraId="584F8CA2" w14:textId="21757379" w:rsidR="0004127A" w:rsidRPr="000C4BD1" w:rsidRDefault="0004127A" w:rsidP="000C4BD1">
            <w:pPr>
              <w:spacing w:after="0" w:line="240" w:lineRule="auto"/>
              <w:rPr>
                <w:rFonts w:ascii="Times New Roman" w:hAnsi="Times New Roman" w:cs="Times New Roman"/>
                <w:b/>
                <w:noProof/>
                <w:sz w:val="16"/>
                <w:szCs w:val="16"/>
              </w:rPr>
            </w:pPr>
            <w:r w:rsidRPr="000C4BD1">
              <w:rPr>
                <w:rFonts w:ascii="Times New Roman" w:hAnsi="Times New Roman" w:cs="Times New Roman"/>
                <w:b/>
                <w:noProof/>
                <w:sz w:val="16"/>
                <w:szCs w:val="16"/>
              </w:rPr>
              <w:t>SMI 11(1)(a) 202</w:t>
            </w:r>
            <w:r w:rsidR="00A9204B" w:rsidRPr="000C4BD1">
              <w:rPr>
                <w:rFonts w:ascii="Times New Roman" w:hAnsi="Times New Roman" w:cs="Times New Roman"/>
                <w:b/>
                <w:noProof/>
                <w:sz w:val="16"/>
                <w:szCs w:val="16"/>
              </w:rPr>
              <w:t>5</w:t>
            </w:r>
            <w:r w:rsidRPr="000C4BD1">
              <w:rPr>
                <w:rFonts w:ascii="Times New Roman" w:hAnsi="Times New Roman" w:cs="Times New Roman"/>
                <w:b/>
                <w:noProof/>
                <w:sz w:val="16"/>
                <w:szCs w:val="16"/>
              </w:rPr>
              <w:t xml:space="preserve"> (current prices)</w:t>
            </w:r>
          </w:p>
        </w:tc>
        <w:tc>
          <w:tcPr>
            <w:tcW w:w="1848" w:type="dxa"/>
            <w:tcBorders>
              <w:top w:val="nil"/>
              <w:left w:val="nil"/>
              <w:bottom w:val="single" w:sz="8" w:space="0" w:color="auto"/>
              <w:right w:val="single" w:sz="8" w:space="0" w:color="auto"/>
            </w:tcBorders>
            <w:vAlign w:val="center"/>
          </w:tcPr>
          <w:p w14:paraId="7ED31005" w14:textId="773064C9" w:rsidR="0004127A" w:rsidRPr="000C4BD1" w:rsidRDefault="00A9204B" w:rsidP="000C4BD1">
            <w:pPr>
              <w:spacing w:after="0" w:line="240" w:lineRule="auto"/>
              <w:jc w:val="center"/>
              <w:rPr>
                <w:rFonts w:ascii="Times New Roman" w:hAnsi="Times New Roman" w:cs="Times New Roman"/>
                <w:b/>
                <w:noProof/>
                <w:sz w:val="16"/>
                <w:szCs w:val="16"/>
              </w:rPr>
            </w:pPr>
            <w:r w:rsidRPr="000C4BD1">
              <w:rPr>
                <w:rFonts w:ascii="Times New Roman" w:hAnsi="Times New Roman" w:cs="Times New Roman"/>
                <w:b/>
                <w:noProof/>
                <w:sz w:val="16"/>
                <w:szCs w:val="16"/>
              </w:rPr>
              <w:t>919,509</w:t>
            </w:r>
          </w:p>
        </w:tc>
      </w:tr>
      <w:tr w:rsidR="0004127A" w:rsidRPr="00BC36B2" w14:paraId="6411C706" w14:textId="77777777">
        <w:trPr>
          <w:trHeight w:val="242"/>
        </w:trPr>
        <w:tc>
          <w:tcPr>
            <w:tcW w:w="1860" w:type="dxa"/>
            <w:tcBorders>
              <w:top w:val="nil"/>
              <w:left w:val="single" w:sz="8" w:space="0" w:color="auto"/>
              <w:bottom w:val="single" w:sz="8" w:space="0" w:color="auto"/>
              <w:right w:val="single" w:sz="8" w:space="0" w:color="auto"/>
            </w:tcBorders>
            <w:vAlign w:val="center"/>
            <w:hideMark/>
          </w:tcPr>
          <w:p w14:paraId="4E1158A3" w14:textId="77777777" w:rsidR="0004127A" w:rsidRPr="000C4BD1" w:rsidRDefault="0004127A" w:rsidP="000C4BD1">
            <w:pPr>
              <w:spacing w:after="0" w:line="240" w:lineRule="auto"/>
              <w:jc w:val="center"/>
              <w:rPr>
                <w:rFonts w:ascii="Times New Roman" w:hAnsi="Times New Roman" w:cs="Times New Roman"/>
                <w:i/>
                <w:noProof/>
                <w:sz w:val="16"/>
                <w:szCs w:val="16"/>
              </w:rPr>
            </w:pPr>
            <w:r w:rsidRPr="000C4BD1">
              <w:rPr>
                <w:rFonts w:ascii="Times New Roman" w:hAnsi="Times New Roman" w:cs="Times New Roman"/>
                <w:i/>
                <w:noProof/>
                <w:sz w:val="16"/>
                <w:szCs w:val="16"/>
              </w:rPr>
              <w:t>(13)</w:t>
            </w:r>
          </w:p>
        </w:tc>
        <w:tc>
          <w:tcPr>
            <w:tcW w:w="4519" w:type="dxa"/>
            <w:tcBorders>
              <w:top w:val="nil"/>
              <w:left w:val="nil"/>
              <w:bottom w:val="single" w:sz="8" w:space="0" w:color="auto"/>
              <w:right w:val="single" w:sz="8" w:space="0" w:color="auto"/>
            </w:tcBorders>
            <w:vAlign w:val="center"/>
            <w:hideMark/>
          </w:tcPr>
          <w:p w14:paraId="0A824760" w14:textId="77777777" w:rsidR="0004127A" w:rsidRPr="000C4BD1" w:rsidRDefault="0004127A" w:rsidP="000C4BD1">
            <w:pPr>
              <w:spacing w:after="0" w:line="240" w:lineRule="auto"/>
              <w:rPr>
                <w:rFonts w:ascii="Times New Roman" w:hAnsi="Times New Roman" w:cs="Times New Roman"/>
                <w:i/>
                <w:noProof/>
                <w:sz w:val="16"/>
                <w:szCs w:val="16"/>
              </w:rPr>
            </w:pPr>
            <w:r w:rsidRPr="000C4BD1">
              <w:rPr>
                <w:rFonts w:ascii="Times New Roman" w:hAnsi="Times New Roman" w:cs="Times New Roman"/>
                <w:i/>
                <w:noProof/>
                <w:sz w:val="16"/>
                <w:szCs w:val="16"/>
              </w:rPr>
              <w:t>SMI 11(1)(a) (2018 prices)</w:t>
            </w:r>
          </w:p>
        </w:tc>
        <w:tc>
          <w:tcPr>
            <w:tcW w:w="1848" w:type="dxa"/>
            <w:tcBorders>
              <w:top w:val="nil"/>
              <w:left w:val="nil"/>
              <w:bottom w:val="single" w:sz="8" w:space="0" w:color="auto"/>
              <w:right w:val="single" w:sz="8" w:space="0" w:color="auto"/>
            </w:tcBorders>
            <w:vAlign w:val="center"/>
          </w:tcPr>
          <w:p w14:paraId="42F8F668" w14:textId="1B6F3E8F" w:rsidR="0004127A" w:rsidRPr="000C4BD1" w:rsidRDefault="00A9204B" w:rsidP="000C4BD1">
            <w:pPr>
              <w:spacing w:after="0" w:line="240" w:lineRule="auto"/>
              <w:jc w:val="center"/>
              <w:rPr>
                <w:rFonts w:ascii="Times New Roman" w:hAnsi="Times New Roman" w:cs="Times New Roman"/>
                <w:i/>
                <w:noProof/>
                <w:sz w:val="16"/>
                <w:szCs w:val="16"/>
              </w:rPr>
            </w:pPr>
            <w:r w:rsidRPr="000C4BD1">
              <w:rPr>
                <w:rFonts w:ascii="Times New Roman" w:hAnsi="Times New Roman" w:cs="Times New Roman"/>
                <w:i/>
                <w:noProof/>
                <w:sz w:val="16"/>
                <w:szCs w:val="16"/>
              </w:rPr>
              <w:t>800,488</w:t>
            </w:r>
          </w:p>
        </w:tc>
      </w:tr>
      <w:tr w:rsidR="0004127A" w:rsidRPr="00BC36B2" w14:paraId="20AE1E09" w14:textId="77777777">
        <w:trPr>
          <w:trHeight w:val="264"/>
        </w:trPr>
        <w:tc>
          <w:tcPr>
            <w:tcW w:w="1860" w:type="dxa"/>
            <w:tcBorders>
              <w:top w:val="nil"/>
              <w:left w:val="single" w:sz="8" w:space="0" w:color="auto"/>
              <w:bottom w:val="single" w:sz="8" w:space="0" w:color="auto"/>
              <w:right w:val="single" w:sz="8" w:space="0" w:color="auto"/>
            </w:tcBorders>
            <w:vAlign w:val="center"/>
            <w:hideMark/>
          </w:tcPr>
          <w:p w14:paraId="190D29D1" w14:textId="77777777" w:rsidR="0004127A" w:rsidRPr="000C4BD1" w:rsidRDefault="0004127A" w:rsidP="000C4BD1">
            <w:pPr>
              <w:spacing w:after="0" w:line="240" w:lineRule="auto"/>
              <w:jc w:val="center"/>
              <w:rPr>
                <w:rFonts w:ascii="Times New Roman" w:hAnsi="Times New Roman" w:cs="Times New Roman"/>
                <w:b/>
                <w:noProof/>
                <w:sz w:val="16"/>
                <w:szCs w:val="16"/>
              </w:rPr>
            </w:pPr>
            <w:r w:rsidRPr="000C4BD1">
              <w:rPr>
                <w:rFonts w:ascii="Times New Roman" w:hAnsi="Times New Roman" w:cs="Times New Roman"/>
                <w:b/>
                <w:noProof/>
                <w:sz w:val="16"/>
                <w:szCs w:val="16"/>
              </w:rPr>
              <w:t>(14) = (12)*1,02</w:t>
            </w:r>
          </w:p>
        </w:tc>
        <w:tc>
          <w:tcPr>
            <w:tcW w:w="4519" w:type="dxa"/>
            <w:tcBorders>
              <w:top w:val="nil"/>
              <w:left w:val="nil"/>
              <w:bottom w:val="single" w:sz="8" w:space="0" w:color="auto"/>
              <w:right w:val="single" w:sz="8" w:space="0" w:color="auto"/>
            </w:tcBorders>
            <w:vAlign w:val="center"/>
            <w:hideMark/>
          </w:tcPr>
          <w:p w14:paraId="2909FB56" w14:textId="31DB9ADC" w:rsidR="0004127A" w:rsidRPr="000C4BD1" w:rsidRDefault="0004127A" w:rsidP="000C4BD1">
            <w:pPr>
              <w:spacing w:after="0" w:line="240" w:lineRule="auto"/>
              <w:rPr>
                <w:rFonts w:ascii="Times New Roman" w:hAnsi="Times New Roman" w:cs="Times New Roman"/>
                <w:b/>
                <w:noProof/>
                <w:sz w:val="16"/>
                <w:szCs w:val="16"/>
              </w:rPr>
            </w:pPr>
            <w:r w:rsidRPr="000C4BD1">
              <w:rPr>
                <w:rFonts w:ascii="Times New Roman" w:hAnsi="Times New Roman" w:cs="Times New Roman"/>
                <w:b/>
                <w:noProof/>
                <w:sz w:val="16"/>
                <w:szCs w:val="16"/>
              </w:rPr>
              <w:t>SMI 11(1)(a) available in 202</w:t>
            </w:r>
            <w:r w:rsidR="00A9204B" w:rsidRPr="000C4BD1">
              <w:rPr>
                <w:rFonts w:ascii="Times New Roman" w:hAnsi="Times New Roman" w:cs="Times New Roman"/>
                <w:b/>
                <w:noProof/>
                <w:sz w:val="16"/>
                <w:szCs w:val="16"/>
              </w:rPr>
              <w:t>6</w:t>
            </w:r>
            <w:r w:rsidRPr="000C4BD1">
              <w:rPr>
                <w:rFonts w:ascii="Times New Roman" w:hAnsi="Times New Roman" w:cs="Times New Roman"/>
                <w:b/>
                <w:noProof/>
                <w:sz w:val="16"/>
                <w:szCs w:val="16"/>
              </w:rPr>
              <w:t xml:space="preserve"> (current prices)</w:t>
            </w:r>
          </w:p>
        </w:tc>
        <w:tc>
          <w:tcPr>
            <w:tcW w:w="1848" w:type="dxa"/>
            <w:tcBorders>
              <w:top w:val="nil"/>
              <w:left w:val="nil"/>
              <w:bottom w:val="single" w:sz="8" w:space="0" w:color="auto"/>
              <w:right w:val="single" w:sz="8" w:space="0" w:color="auto"/>
            </w:tcBorders>
            <w:vAlign w:val="center"/>
          </w:tcPr>
          <w:p w14:paraId="7EFBE5DC" w14:textId="19465979" w:rsidR="0004127A" w:rsidRPr="000C4BD1" w:rsidRDefault="00A9204B" w:rsidP="000C4BD1">
            <w:pPr>
              <w:spacing w:after="0" w:line="240" w:lineRule="auto"/>
              <w:jc w:val="center"/>
              <w:rPr>
                <w:rFonts w:ascii="Times New Roman" w:hAnsi="Times New Roman" w:cs="Times New Roman"/>
                <w:b/>
                <w:noProof/>
                <w:sz w:val="16"/>
                <w:szCs w:val="16"/>
              </w:rPr>
            </w:pPr>
            <w:r w:rsidRPr="000C4BD1">
              <w:rPr>
                <w:rFonts w:ascii="Times New Roman" w:hAnsi="Times New Roman" w:cs="Times New Roman"/>
                <w:b/>
                <w:noProof/>
                <w:sz w:val="16"/>
                <w:szCs w:val="16"/>
              </w:rPr>
              <w:t>937,899</w:t>
            </w:r>
          </w:p>
        </w:tc>
      </w:tr>
      <w:tr w:rsidR="0004127A" w:rsidRPr="00BC36B2" w14:paraId="435F8F6A" w14:textId="77777777">
        <w:trPr>
          <w:trHeight w:val="271"/>
        </w:trPr>
        <w:tc>
          <w:tcPr>
            <w:tcW w:w="1860" w:type="dxa"/>
            <w:tcBorders>
              <w:top w:val="nil"/>
              <w:left w:val="single" w:sz="8" w:space="0" w:color="auto"/>
              <w:bottom w:val="single" w:sz="8" w:space="0" w:color="auto"/>
              <w:right w:val="single" w:sz="8" w:space="0" w:color="auto"/>
            </w:tcBorders>
            <w:vAlign w:val="center"/>
            <w:hideMark/>
          </w:tcPr>
          <w:p w14:paraId="52C31583" w14:textId="77777777" w:rsidR="0004127A" w:rsidRPr="000C4BD1" w:rsidRDefault="0004127A" w:rsidP="000C4BD1">
            <w:pPr>
              <w:spacing w:after="0" w:line="240" w:lineRule="auto"/>
              <w:jc w:val="center"/>
              <w:rPr>
                <w:rFonts w:ascii="Times New Roman" w:hAnsi="Times New Roman" w:cs="Times New Roman"/>
                <w:b/>
                <w:noProof/>
                <w:sz w:val="16"/>
                <w:szCs w:val="16"/>
              </w:rPr>
            </w:pPr>
            <w:r w:rsidRPr="000C4BD1">
              <w:rPr>
                <w:rFonts w:ascii="Times New Roman" w:hAnsi="Times New Roman" w:cs="Times New Roman"/>
                <w:b/>
                <w:noProof/>
                <w:sz w:val="16"/>
                <w:szCs w:val="16"/>
              </w:rPr>
              <w:t>(15)= (12)*1,02</w:t>
            </w:r>
          </w:p>
        </w:tc>
        <w:tc>
          <w:tcPr>
            <w:tcW w:w="4519" w:type="dxa"/>
            <w:tcBorders>
              <w:top w:val="nil"/>
              <w:left w:val="nil"/>
              <w:bottom w:val="single" w:sz="8" w:space="0" w:color="auto"/>
              <w:right w:val="single" w:sz="8" w:space="0" w:color="auto"/>
            </w:tcBorders>
            <w:vAlign w:val="center"/>
            <w:hideMark/>
          </w:tcPr>
          <w:p w14:paraId="211D1F0E" w14:textId="50D0C2B6" w:rsidR="0004127A" w:rsidRPr="000C4BD1" w:rsidRDefault="0004127A" w:rsidP="000C4BD1">
            <w:pPr>
              <w:spacing w:after="0" w:line="240" w:lineRule="auto"/>
              <w:rPr>
                <w:rFonts w:ascii="Times New Roman" w:hAnsi="Times New Roman" w:cs="Times New Roman"/>
                <w:b/>
                <w:noProof/>
                <w:sz w:val="16"/>
                <w:szCs w:val="16"/>
              </w:rPr>
            </w:pPr>
            <w:r w:rsidRPr="000C4BD1">
              <w:rPr>
                <w:rFonts w:ascii="Times New Roman" w:hAnsi="Times New Roman" w:cs="Times New Roman"/>
                <w:b/>
                <w:noProof/>
                <w:sz w:val="16"/>
                <w:szCs w:val="16"/>
              </w:rPr>
              <w:t>SMI 11(1)(a) available in 202</w:t>
            </w:r>
            <w:r w:rsidR="00A9204B" w:rsidRPr="000C4BD1">
              <w:rPr>
                <w:rFonts w:ascii="Times New Roman" w:hAnsi="Times New Roman" w:cs="Times New Roman"/>
                <w:b/>
                <w:noProof/>
                <w:sz w:val="16"/>
                <w:szCs w:val="16"/>
              </w:rPr>
              <w:t>7</w:t>
            </w:r>
            <w:r w:rsidRPr="000C4BD1">
              <w:rPr>
                <w:rFonts w:ascii="Times New Roman" w:hAnsi="Times New Roman" w:cs="Times New Roman"/>
                <w:b/>
                <w:noProof/>
                <w:sz w:val="16"/>
                <w:szCs w:val="16"/>
              </w:rPr>
              <w:t xml:space="preserve"> (current prices)</w:t>
            </w:r>
          </w:p>
        </w:tc>
        <w:tc>
          <w:tcPr>
            <w:tcW w:w="1848" w:type="dxa"/>
            <w:tcBorders>
              <w:top w:val="nil"/>
              <w:left w:val="nil"/>
              <w:bottom w:val="single" w:sz="8" w:space="0" w:color="auto"/>
              <w:right w:val="single" w:sz="8" w:space="0" w:color="auto"/>
            </w:tcBorders>
            <w:vAlign w:val="center"/>
          </w:tcPr>
          <w:p w14:paraId="753D151A" w14:textId="4F20B9D5" w:rsidR="0004127A" w:rsidRPr="000C4BD1" w:rsidRDefault="00A9204B" w:rsidP="000C4BD1">
            <w:pPr>
              <w:spacing w:after="0" w:line="240" w:lineRule="auto"/>
              <w:jc w:val="center"/>
              <w:rPr>
                <w:rFonts w:ascii="Times New Roman" w:hAnsi="Times New Roman" w:cs="Times New Roman"/>
                <w:b/>
                <w:noProof/>
                <w:sz w:val="16"/>
                <w:szCs w:val="16"/>
              </w:rPr>
            </w:pPr>
            <w:r w:rsidRPr="000C4BD1">
              <w:rPr>
                <w:rFonts w:ascii="Times New Roman" w:hAnsi="Times New Roman" w:cs="Times New Roman"/>
                <w:b/>
                <w:noProof/>
                <w:sz w:val="16"/>
                <w:szCs w:val="16"/>
              </w:rPr>
              <w:t>956,657</w:t>
            </w:r>
          </w:p>
        </w:tc>
      </w:tr>
    </w:tbl>
    <w:p w14:paraId="440DB0D8" w14:textId="73CAA352" w:rsidR="0004127A" w:rsidRPr="007F07F0" w:rsidRDefault="0004127A" w:rsidP="0004127A">
      <w:pPr>
        <w:pStyle w:val="Text1"/>
        <w:spacing w:before="0"/>
        <w:ind w:left="567"/>
        <w:rPr>
          <w:i/>
          <w:iCs/>
          <w:noProof/>
          <w:sz w:val="18"/>
          <w:szCs w:val="18"/>
        </w:rPr>
      </w:pPr>
      <w:r w:rsidRPr="007F07F0">
        <w:rPr>
          <w:i/>
          <w:iCs/>
          <w:noProof/>
          <w:sz w:val="18"/>
          <w:szCs w:val="18"/>
        </w:rPr>
        <w:t>* -including DAB N°1</w:t>
      </w:r>
    </w:p>
    <w:p w14:paraId="5C46386A" w14:textId="5E9EAE9A" w:rsidR="0004127A" w:rsidRDefault="0004127A" w:rsidP="0004127A">
      <w:pPr>
        <w:pStyle w:val="Text1"/>
        <w:ind w:left="567"/>
        <w:rPr>
          <w:noProof/>
        </w:rPr>
      </w:pPr>
      <w:r w:rsidRPr="005C39EC">
        <w:rPr>
          <w:noProof/>
        </w:rPr>
        <w:t xml:space="preserve">The table below shows the details of the availabilities and </w:t>
      </w:r>
      <w:r>
        <w:rPr>
          <w:noProof/>
        </w:rPr>
        <w:t>the use</w:t>
      </w:r>
      <w:r w:rsidRPr="005C39EC">
        <w:rPr>
          <w:noProof/>
        </w:rPr>
        <w:t xml:space="preserve"> of the SMI since 2021</w:t>
      </w:r>
      <w:r>
        <w:rPr>
          <w:noProof/>
        </w:rPr>
        <w:t xml:space="preserve"> </w:t>
      </w:r>
      <w:r w:rsidRPr="005C39EC">
        <w:rPr>
          <w:noProof/>
          <w:lang w:val="en-IE"/>
        </w:rPr>
        <w:t xml:space="preserve">up </w:t>
      </w:r>
      <w:r w:rsidRPr="008B7120">
        <w:rPr>
          <w:noProof/>
          <w:lang w:val="en-IE"/>
        </w:rPr>
        <w:t>to budget 2026 as adopted on 2</w:t>
      </w:r>
      <w:r w:rsidRPr="000C4BD1">
        <w:rPr>
          <w:noProof/>
          <w:lang w:val="en-IE"/>
        </w:rPr>
        <w:t>6</w:t>
      </w:r>
      <w:r w:rsidRPr="008B7120">
        <w:rPr>
          <w:noProof/>
          <w:lang w:val="en-IE"/>
        </w:rPr>
        <w:t xml:space="preserve"> November 202</w:t>
      </w:r>
      <w:r w:rsidRPr="000C4BD1">
        <w:rPr>
          <w:noProof/>
          <w:lang w:val="en-IE"/>
        </w:rPr>
        <w:t>5</w:t>
      </w:r>
      <w:r w:rsidRPr="008B7120">
        <w:rPr>
          <w:noProof/>
        </w:rPr>
        <w:t>:</w:t>
      </w:r>
    </w:p>
    <w:p w14:paraId="0CEF3492" w14:textId="77777777" w:rsidR="0004127A" w:rsidRPr="005C39EC" w:rsidRDefault="0004127A" w:rsidP="0004127A">
      <w:pPr>
        <w:pStyle w:val="Text1"/>
        <w:ind w:left="567"/>
        <w:rPr>
          <w:noProof/>
        </w:rPr>
      </w:pPr>
    </w:p>
    <w:tbl>
      <w:tblPr>
        <w:tblW w:w="0" w:type="auto"/>
        <w:tblInd w:w="-34" w:type="dxa"/>
        <w:tblLook w:val="04A0" w:firstRow="1" w:lastRow="0" w:firstColumn="1" w:lastColumn="0" w:noHBand="0" w:noVBand="1"/>
      </w:tblPr>
      <w:tblGrid>
        <w:gridCol w:w="3828"/>
        <w:gridCol w:w="801"/>
        <w:gridCol w:w="801"/>
        <w:gridCol w:w="936"/>
        <w:gridCol w:w="936"/>
        <w:gridCol w:w="936"/>
        <w:gridCol w:w="936"/>
      </w:tblGrid>
      <w:tr w:rsidR="00FF5140" w:rsidRPr="00553437" w14:paraId="0F8F856A" w14:textId="77777777" w:rsidTr="00744875">
        <w:trPr>
          <w:trHeight w:val="276"/>
        </w:trPr>
        <w:tc>
          <w:tcPr>
            <w:tcW w:w="3828" w:type="dxa"/>
            <w:tcBorders>
              <w:top w:val="single" w:sz="4" w:space="0" w:color="auto"/>
              <w:left w:val="single" w:sz="4" w:space="0" w:color="auto"/>
              <w:bottom w:val="single" w:sz="8" w:space="0" w:color="auto"/>
              <w:right w:val="nil"/>
            </w:tcBorders>
            <w:noWrap/>
            <w:vAlign w:val="bottom"/>
            <w:hideMark/>
          </w:tcPr>
          <w:p w14:paraId="4FC07465" w14:textId="77777777" w:rsidR="0004127A" w:rsidRPr="000C4BD1" w:rsidRDefault="0004127A" w:rsidP="000C4BD1">
            <w:pPr>
              <w:spacing w:after="0" w:line="240" w:lineRule="auto"/>
              <w:jc w:val="right"/>
              <w:rPr>
                <w:rFonts w:ascii="Times New Roman" w:hAnsi="Times New Roman" w:cs="Times New Roman"/>
                <w:i/>
                <w:noProof/>
                <w:sz w:val="20"/>
                <w:szCs w:val="20"/>
              </w:rPr>
            </w:pPr>
            <w:r w:rsidRPr="000C4BD1">
              <w:rPr>
                <w:rFonts w:ascii="Times New Roman" w:hAnsi="Times New Roman" w:cs="Times New Roman"/>
                <w:i/>
                <w:noProof/>
                <w:sz w:val="20"/>
                <w:szCs w:val="20"/>
              </w:rPr>
              <w:t>EUR million</w:t>
            </w:r>
          </w:p>
        </w:tc>
        <w:tc>
          <w:tcPr>
            <w:tcW w:w="0" w:type="auto"/>
            <w:tcBorders>
              <w:top w:val="single" w:sz="4" w:space="0" w:color="auto"/>
              <w:left w:val="single" w:sz="8" w:space="0" w:color="auto"/>
              <w:bottom w:val="single" w:sz="8" w:space="0" w:color="auto"/>
              <w:right w:val="single" w:sz="4" w:space="0" w:color="000000"/>
            </w:tcBorders>
            <w:vAlign w:val="center"/>
            <w:hideMark/>
          </w:tcPr>
          <w:p w14:paraId="253E18BD" w14:textId="77777777" w:rsidR="0004127A" w:rsidRPr="000C4BD1" w:rsidRDefault="0004127A" w:rsidP="000C4BD1">
            <w:pPr>
              <w:spacing w:after="0" w:line="240" w:lineRule="auto"/>
              <w:jc w:val="center"/>
              <w:rPr>
                <w:rFonts w:ascii="Times New Roman" w:hAnsi="Times New Roman" w:cs="Times New Roman"/>
                <w:b/>
                <w:noProof/>
                <w:sz w:val="16"/>
                <w:szCs w:val="16"/>
              </w:rPr>
            </w:pPr>
            <w:r w:rsidRPr="000C4BD1">
              <w:rPr>
                <w:rFonts w:ascii="Times New Roman" w:hAnsi="Times New Roman" w:cs="Times New Roman"/>
                <w:b/>
                <w:noProof/>
                <w:sz w:val="16"/>
                <w:szCs w:val="16"/>
              </w:rPr>
              <w:t>2021</w:t>
            </w:r>
          </w:p>
        </w:tc>
        <w:tc>
          <w:tcPr>
            <w:tcW w:w="0" w:type="auto"/>
            <w:tcBorders>
              <w:top w:val="single" w:sz="4" w:space="0" w:color="auto"/>
              <w:left w:val="single" w:sz="8" w:space="0" w:color="000000"/>
              <w:bottom w:val="single" w:sz="8" w:space="0" w:color="auto"/>
              <w:right w:val="single" w:sz="4" w:space="0" w:color="000000"/>
            </w:tcBorders>
            <w:vAlign w:val="center"/>
            <w:hideMark/>
          </w:tcPr>
          <w:p w14:paraId="5A47E087" w14:textId="77777777" w:rsidR="0004127A" w:rsidRPr="000C4BD1" w:rsidRDefault="0004127A" w:rsidP="000C4BD1">
            <w:pPr>
              <w:spacing w:after="0" w:line="240" w:lineRule="auto"/>
              <w:jc w:val="center"/>
              <w:rPr>
                <w:rFonts w:ascii="Times New Roman" w:hAnsi="Times New Roman" w:cs="Times New Roman"/>
                <w:b/>
                <w:noProof/>
                <w:sz w:val="16"/>
                <w:szCs w:val="16"/>
              </w:rPr>
            </w:pPr>
            <w:r w:rsidRPr="000C4BD1">
              <w:rPr>
                <w:rFonts w:ascii="Times New Roman" w:hAnsi="Times New Roman" w:cs="Times New Roman"/>
                <w:b/>
                <w:noProof/>
                <w:sz w:val="16"/>
                <w:szCs w:val="16"/>
              </w:rPr>
              <w:t>2022</w:t>
            </w:r>
          </w:p>
        </w:tc>
        <w:tc>
          <w:tcPr>
            <w:tcW w:w="0" w:type="auto"/>
            <w:tcBorders>
              <w:top w:val="single" w:sz="4" w:space="0" w:color="auto"/>
              <w:left w:val="single" w:sz="8" w:space="0" w:color="000000"/>
              <w:bottom w:val="single" w:sz="8" w:space="0" w:color="auto"/>
              <w:right w:val="single" w:sz="4" w:space="0" w:color="000000"/>
            </w:tcBorders>
            <w:vAlign w:val="center"/>
            <w:hideMark/>
          </w:tcPr>
          <w:p w14:paraId="127D7B07" w14:textId="77777777" w:rsidR="0004127A" w:rsidRPr="000C4BD1" w:rsidRDefault="0004127A" w:rsidP="000C4BD1">
            <w:pPr>
              <w:spacing w:after="0" w:line="240" w:lineRule="auto"/>
              <w:jc w:val="center"/>
              <w:rPr>
                <w:rFonts w:ascii="Times New Roman" w:hAnsi="Times New Roman" w:cs="Times New Roman"/>
                <w:b/>
                <w:noProof/>
                <w:sz w:val="16"/>
                <w:szCs w:val="16"/>
              </w:rPr>
            </w:pPr>
            <w:r w:rsidRPr="000C4BD1">
              <w:rPr>
                <w:rFonts w:ascii="Times New Roman" w:hAnsi="Times New Roman" w:cs="Times New Roman"/>
                <w:b/>
                <w:noProof/>
                <w:sz w:val="16"/>
                <w:szCs w:val="16"/>
              </w:rPr>
              <w:t>2023</w:t>
            </w:r>
          </w:p>
        </w:tc>
        <w:tc>
          <w:tcPr>
            <w:tcW w:w="0" w:type="auto"/>
            <w:tcBorders>
              <w:top w:val="single" w:sz="4" w:space="0" w:color="auto"/>
              <w:left w:val="single" w:sz="8" w:space="0" w:color="000000"/>
              <w:bottom w:val="single" w:sz="8" w:space="0" w:color="auto"/>
              <w:right w:val="single" w:sz="4" w:space="0" w:color="000000"/>
            </w:tcBorders>
            <w:vAlign w:val="center"/>
          </w:tcPr>
          <w:p w14:paraId="72E5892A" w14:textId="77777777" w:rsidR="0004127A" w:rsidRPr="000C4BD1" w:rsidRDefault="0004127A" w:rsidP="00744875">
            <w:pPr>
              <w:spacing w:after="0" w:line="240" w:lineRule="auto"/>
              <w:jc w:val="center"/>
              <w:rPr>
                <w:rFonts w:ascii="Times New Roman" w:hAnsi="Times New Roman" w:cs="Times New Roman"/>
                <w:b/>
                <w:noProof/>
                <w:sz w:val="16"/>
                <w:szCs w:val="16"/>
              </w:rPr>
            </w:pPr>
            <w:r w:rsidRPr="000C4BD1">
              <w:rPr>
                <w:rFonts w:ascii="Times New Roman" w:hAnsi="Times New Roman" w:cs="Times New Roman"/>
                <w:b/>
                <w:noProof/>
                <w:sz w:val="16"/>
                <w:szCs w:val="16"/>
              </w:rPr>
              <w:t>2024</w:t>
            </w:r>
          </w:p>
        </w:tc>
        <w:tc>
          <w:tcPr>
            <w:tcW w:w="0" w:type="auto"/>
            <w:tcBorders>
              <w:top w:val="single" w:sz="4" w:space="0" w:color="auto"/>
              <w:left w:val="single" w:sz="8" w:space="0" w:color="000000"/>
              <w:bottom w:val="single" w:sz="8" w:space="0" w:color="auto"/>
              <w:right w:val="single" w:sz="4" w:space="0" w:color="000000"/>
            </w:tcBorders>
            <w:vAlign w:val="center"/>
          </w:tcPr>
          <w:p w14:paraId="6ACC175A" w14:textId="77777777" w:rsidR="0004127A" w:rsidRPr="000C4BD1" w:rsidRDefault="0004127A" w:rsidP="00744875">
            <w:pPr>
              <w:spacing w:after="0" w:line="240" w:lineRule="auto"/>
              <w:jc w:val="center"/>
              <w:rPr>
                <w:rFonts w:ascii="Times New Roman" w:hAnsi="Times New Roman" w:cs="Times New Roman"/>
                <w:b/>
                <w:noProof/>
                <w:sz w:val="16"/>
                <w:szCs w:val="16"/>
              </w:rPr>
            </w:pPr>
            <w:r w:rsidRPr="000C4BD1">
              <w:rPr>
                <w:rFonts w:ascii="Times New Roman" w:hAnsi="Times New Roman" w:cs="Times New Roman"/>
                <w:b/>
                <w:noProof/>
                <w:sz w:val="16"/>
                <w:szCs w:val="16"/>
              </w:rPr>
              <w:t>2025</w:t>
            </w:r>
          </w:p>
        </w:tc>
        <w:tc>
          <w:tcPr>
            <w:tcW w:w="0" w:type="auto"/>
            <w:tcBorders>
              <w:top w:val="single" w:sz="4" w:space="0" w:color="auto"/>
              <w:left w:val="single" w:sz="8" w:space="0" w:color="000000"/>
              <w:bottom w:val="single" w:sz="8" w:space="0" w:color="auto"/>
              <w:right w:val="single" w:sz="4" w:space="0" w:color="000000"/>
            </w:tcBorders>
            <w:vAlign w:val="center"/>
          </w:tcPr>
          <w:p w14:paraId="32A8C4B8" w14:textId="77777777" w:rsidR="0004127A" w:rsidRPr="000C4BD1" w:rsidRDefault="0004127A" w:rsidP="000C4BD1">
            <w:pPr>
              <w:spacing w:after="0" w:line="240" w:lineRule="auto"/>
              <w:jc w:val="center"/>
              <w:rPr>
                <w:rFonts w:ascii="Times New Roman" w:hAnsi="Times New Roman" w:cs="Times New Roman"/>
                <w:b/>
                <w:noProof/>
                <w:sz w:val="16"/>
                <w:szCs w:val="16"/>
              </w:rPr>
            </w:pPr>
            <w:r w:rsidRPr="000C4BD1">
              <w:rPr>
                <w:rFonts w:ascii="Times New Roman" w:hAnsi="Times New Roman" w:cs="Times New Roman"/>
                <w:b/>
                <w:noProof/>
                <w:sz w:val="16"/>
                <w:szCs w:val="16"/>
              </w:rPr>
              <w:t>2026</w:t>
            </w:r>
          </w:p>
        </w:tc>
      </w:tr>
      <w:tr w:rsidR="00EB1183" w:rsidRPr="00553437" w14:paraId="50B59BF1" w14:textId="77777777" w:rsidTr="00744875">
        <w:trPr>
          <w:trHeight w:val="540"/>
        </w:trPr>
        <w:tc>
          <w:tcPr>
            <w:tcW w:w="3828" w:type="dxa"/>
            <w:tcBorders>
              <w:top w:val="single" w:sz="8" w:space="0" w:color="auto"/>
              <w:left w:val="single" w:sz="8" w:space="0" w:color="auto"/>
              <w:bottom w:val="single" w:sz="8" w:space="0" w:color="auto"/>
              <w:right w:val="nil"/>
            </w:tcBorders>
            <w:vAlign w:val="bottom"/>
            <w:hideMark/>
          </w:tcPr>
          <w:p w14:paraId="0FFDDA53" w14:textId="77777777" w:rsidR="0004127A" w:rsidRPr="000C4BD1" w:rsidRDefault="0004127A" w:rsidP="000C4BD1">
            <w:pPr>
              <w:spacing w:after="0" w:line="240" w:lineRule="auto"/>
              <w:jc w:val="center"/>
              <w:rPr>
                <w:rFonts w:ascii="Times New Roman" w:hAnsi="Times New Roman" w:cs="Times New Roman"/>
                <w:noProof/>
                <w:sz w:val="18"/>
                <w:szCs w:val="18"/>
              </w:rPr>
            </w:pPr>
            <w:r w:rsidRPr="000C4BD1">
              <w:rPr>
                <w:rFonts w:ascii="Times New Roman" w:hAnsi="Times New Roman" w:cs="Times New Roman"/>
                <w:noProof/>
                <w:sz w:val="18"/>
                <w:szCs w:val="18"/>
              </w:rPr>
              <w:t>Commitment margin available at year-end (confirmed by annual technical adjustment)</w:t>
            </w:r>
          </w:p>
        </w:tc>
        <w:tc>
          <w:tcPr>
            <w:tcW w:w="0" w:type="auto"/>
            <w:tcBorders>
              <w:top w:val="single" w:sz="8" w:space="0" w:color="auto"/>
              <w:left w:val="single" w:sz="8" w:space="0" w:color="auto"/>
              <w:bottom w:val="single" w:sz="8" w:space="0" w:color="auto"/>
              <w:right w:val="single" w:sz="4" w:space="0" w:color="000000"/>
            </w:tcBorders>
            <w:vAlign w:val="center"/>
            <w:hideMark/>
          </w:tcPr>
          <w:p w14:paraId="18AD5914" w14:textId="77777777" w:rsidR="0004127A" w:rsidRPr="000C4BD1" w:rsidRDefault="0004127A" w:rsidP="000C4BD1">
            <w:pPr>
              <w:spacing w:after="0" w:line="240" w:lineRule="auto"/>
              <w:jc w:val="right"/>
              <w:rPr>
                <w:rFonts w:ascii="Times New Roman" w:hAnsi="Times New Roman" w:cs="Times New Roman"/>
                <w:b/>
                <w:noProof/>
                <w:sz w:val="18"/>
                <w:szCs w:val="18"/>
              </w:rPr>
            </w:pPr>
            <w:r w:rsidRPr="000C4BD1">
              <w:rPr>
                <w:rFonts w:ascii="Times New Roman" w:hAnsi="Times New Roman" w:cs="Times New Roman"/>
                <w:b/>
                <w:noProof/>
                <w:sz w:val="18"/>
                <w:szCs w:val="18"/>
              </w:rPr>
              <w:t xml:space="preserve">628,966 </w:t>
            </w:r>
          </w:p>
        </w:tc>
        <w:tc>
          <w:tcPr>
            <w:tcW w:w="0" w:type="auto"/>
            <w:tcBorders>
              <w:top w:val="single" w:sz="8" w:space="0" w:color="auto"/>
              <w:left w:val="single" w:sz="8" w:space="0" w:color="auto"/>
              <w:bottom w:val="single" w:sz="8" w:space="0" w:color="auto"/>
              <w:right w:val="single" w:sz="4" w:space="0" w:color="000000"/>
            </w:tcBorders>
            <w:vAlign w:val="center"/>
            <w:hideMark/>
          </w:tcPr>
          <w:p w14:paraId="4D3F0D36" w14:textId="77777777" w:rsidR="0004127A" w:rsidRPr="000C4BD1" w:rsidRDefault="0004127A" w:rsidP="000C4BD1">
            <w:pPr>
              <w:spacing w:after="0" w:line="240" w:lineRule="auto"/>
              <w:jc w:val="right"/>
              <w:rPr>
                <w:rFonts w:ascii="Times New Roman" w:hAnsi="Times New Roman" w:cs="Times New Roman"/>
                <w:b/>
                <w:noProof/>
                <w:sz w:val="18"/>
                <w:szCs w:val="18"/>
              </w:rPr>
            </w:pPr>
            <w:r w:rsidRPr="000C4BD1">
              <w:rPr>
                <w:rFonts w:ascii="Times New Roman" w:hAnsi="Times New Roman" w:cs="Times New Roman"/>
                <w:b/>
                <w:noProof/>
                <w:sz w:val="18"/>
                <w:szCs w:val="18"/>
              </w:rPr>
              <w:t xml:space="preserve">705,426 </w:t>
            </w:r>
          </w:p>
        </w:tc>
        <w:tc>
          <w:tcPr>
            <w:tcW w:w="0" w:type="auto"/>
            <w:tcBorders>
              <w:top w:val="single" w:sz="8" w:space="0" w:color="auto"/>
              <w:left w:val="single" w:sz="8" w:space="0" w:color="auto"/>
              <w:bottom w:val="single" w:sz="8" w:space="0" w:color="auto"/>
              <w:right w:val="single" w:sz="4" w:space="0" w:color="000000"/>
            </w:tcBorders>
            <w:vAlign w:val="center"/>
            <w:hideMark/>
          </w:tcPr>
          <w:p w14:paraId="06EAAC42" w14:textId="77777777" w:rsidR="0004127A" w:rsidRPr="000C4BD1" w:rsidRDefault="0004127A" w:rsidP="000C4BD1">
            <w:pPr>
              <w:spacing w:after="0" w:line="240" w:lineRule="auto"/>
              <w:jc w:val="right"/>
              <w:rPr>
                <w:rFonts w:ascii="Times New Roman" w:hAnsi="Times New Roman" w:cs="Times New Roman"/>
                <w:b/>
                <w:noProof/>
                <w:sz w:val="18"/>
                <w:szCs w:val="18"/>
              </w:rPr>
            </w:pPr>
            <w:r w:rsidRPr="000C4BD1">
              <w:rPr>
                <w:rFonts w:ascii="Times New Roman" w:hAnsi="Times New Roman" w:cs="Times New Roman"/>
                <w:b/>
                <w:noProof/>
                <w:sz w:val="18"/>
                <w:szCs w:val="18"/>
              </w:rPr>
              <w:t>561,285 </w:t>
            </w:r>
          </w:p>
        </w:tc>
        <w:tc>
          <w:tcPr>
            <w:tcW w:w="0" w:type="auto"/>
            <w:tcBorders>
              <w:top w:val="single" w:sz="8" w:space="0" w:color="auto"/>
              <w:left w:val="single" w:sz="8" w:space="0" w:color="auto"/>
              <w:bottom w:val="single" w:sz="8" w:space="0" w:color="auto"/>
              <w:right w:val="single" w:sz="4" w:space="0" w:color="000000"/>
            </w:tcBorders>
            <w:vAlign w:val="center"/>
          </w:tcPr>
          <w:p w14:paraId="73DF1912" w14:textId="77777777" w:rsidR="0004127A" w:rsidRPr="000C4BD1" w:rsidRDefault="0004127A" w:rsidP="00744875">
            <w:pPr>
              <w:spacing w:after="0" w:line="240" w:lineRule="auto"/>
              <w:jc w:val="right"/>
              <w:rPr>
                <w:rFonts w:ascii="Times New Roman" w:hAnsi="Times New Roman" w:cs="Times New Roman"/>
                <w:b/>
                <w:noProof/>
                <w:sz w:val="18"/>
                <w:szCs w:val="18"/>
              </w:rPr>
            </w:pPr>
            <w:r w:rsidRPr="000C4BD1">
              <w:rPr>
                <w:rFonts w:ascii="Times New Roman" w:hAnsi="Times New Roman" w:cs="Times New Roman"/>
                <w:b/>
                <w:noProof/>
                <w:sz w:val="18"/>
                <w:szCs w:val="18"/>
              </w:rPr>
              <w:t>392,416</w:t>
            </w:r>
          </w:p>
        </w:tc>
        <w:tc>
          <w:tcPr>
            <w:tcW w:w="0" w:type="auto"/>
            <w:tcBorders>
              <w:top w:val="single" w:sz="8" w:space="0" w:color="auto"/>
              <w:left w:val="single" w:sz="8" w:space="0" w:color="auto"/>
              <w:bottom w:val="single" w:sz="8" w:space="0" w:color="auto"/>
              <w:right w:val="single" w:sz="4" w:space="0" w:color="000000"/>
            </w:tcBorders>
            <w:vAlign w:val="center"/>
          </w:tcPr>
          <w:p w14:paraId="50D1B11D" w14:textId="77777777" w:rsidR="0004127A" w:rsidRPr="000C4BD1" w:rsidRDefault="0004127A" w:rsidP="00744875">
            <w:pPr>
              <w:spacing w:after="0" w:line="240" w:lineRule="auto"/>
              <w:jc w:val="right"/>
              <w:rPr>
                <w:rFonts w:ascii="Times New Roman" w:hAnsi="Times New Roman" w:cs="Times New Roman"/>
                <w:b/>
                <w:noProof/>
                <w:sz w:val="18"/>
                <w:szCs w:val="18"/>
              </w:rPr>
            </w:pPr>
            <w:r w:rsidRPr="000C4BD1">
              <w:rPr>
                <w:rFonts w:ascii="Times New Roman" w:hAnsi="Times New Roman" w:cs="Times New Roman"/>
                <w:b/>
                <w:noProof/>
                <w:sz w:val="18"/>
                <w:szCs w:val="18"/>
              </w:rPr>
              <w:t>919,509</w:t>
            </w:r>
          </w:p>
        </w:tc>
        <w:tc>
          <w:tcPr>
            <w:tcW w:w="0" w:type="auto"/>
            <w:tcBorders>
              <w:top w:val="single" w:sz="8" w:space="0" w:color="auto"/>
              <w:left w:val="single" w:sz="8" w:space="0" w:color="auto"/>
              <w:bottom w:val="single" w:sz="8" w:space="0" w:color="auto"/>
              <w:right w:val="single" w:sz="4" w:space="0" w:color="000000"/>
            </w:tcBorders>
            <w:vAlign w:val="center"/>
          </w:tcPr>
          <w:p w14:paraId="17847CD4" w14:textId="77777777" w:rsidR="0004127A" w:rsidRPr="000C4BD1" w:rsidRDefault="0004127A" w:rsidP="000C4BD1">
            <w:pPr>
              <w:spacing w:after="0" w:line="240" w:lineRule="auto"/>
              <w:jc w:val="center"/>
              <w:rPr>
                <w:rFonts w:ascii="Times New Roman" w:hAnsi="Times New Roman" w:cs="Times New Roman"/>
                <w:b/>
                <w:noProof/>
                <w:sz w:val="18"/>
                <w:szCs w:val="18"/>
              </w:rPr>
            </w:pPr>
            <w:r w:rsidRPr="000C4BD1">
              <w:rPr>
                <w:rFonts w:ascii="Times New Roman" w:hAnsi="Times New Roman" w:cs="Times New Roman"/>
                <w:b/>
                <w:noProof/>
                <w:sz w:val="18"/>
                <w:szCs w:val="18"/>
              </w:rPr>
              <w:t>715,705</w:t>
            </w:r>
          </w:p>
        </w:tc>
      </w:tr>
      <w:tr w:rsidR="000C4BD1" w:rsidRPr="00553437" w14:paraId="73661E20" w14:textId="77777777" w:rsidTr="00744875">
        <w:trPr>
          <w:trHeight w:val="276"/>
        </w:trPr>
        <w:tc>
          <w:tcPr>
            <w:tcW w:w="3828" w:type="dxa"/>
            <w:tcBorders>
              <w:top w:val="nil"/>
              <w:left w:val="single" w:sz="8" w:space="0" w:color="auto"/>
              <w:bottom w:val="single" w:sz="8" w:space="0" w:color="auto"/>
              <w:right w:val="nil"/>
            </w:tcBorders>
            <w:noWrap/>
            <w:vAlign w:val="bottom"/>
            <w:hideMark/>
          </w:tcPr>
          <w:p w14:paraId="622C5EF7" w14:textId="77777777" w:rsidR="0004127A" w:rsidRPr="000C4BD1" w:rsidRDefault="0004127A" w:rsidP="000C4BD1">
            <w:pPr>
              <w:spacing w:after="0" w:line="240" w:lineRule="auto"/>
              <w:jc w:val="center"/>
              <w:rPr>
                <w:rFonts w:ascii="Times New Roman" w:hAnsi="Times New Roman" w:cs="Times New Roman"/>
                <w:b/>
                <w:noProof/>
                <w:sz w:val="18"/>
                <w:szCs w:val="18"/>
              </w:rPr>
            </w:pPr>
            <w:r w:rsidRPr="000C4BD1">
              <w:rPr>
                <w:rFonts w:ascii="Times New Roman" w:hAnsi="Times New Roman" w:cs="Times New Roman"/>
                <w:b/>
                <w:noProof/>
                <w:sz w:val="18"/>
                <w:szCs w:val="18"/>
              </w:rPr>
              <w:t>Annual SMI art. 11(1)(a) available</w:t>
            </w:r>
          </w:p>
        </w:tc>
        <w:tc>
          <w:tcPr>
            <w:tcW w:w="0" w:type="auto"/>
            <w:tcBorders>
              <w:top w:val="nil"/>
              <w:left w:val="single" w:sz="8" w:space="0" w:color="auto"/>
              <w:bottom w:val="single" w:sz="8" w:space="0" w:color="auto"/>
              <w:right w:val="single" w:sz="4" w:space="0" w:color="000000"/>
            </w:tcBorders>
            <w:vAlign w:val="center"/>
            <w:hideMark/>
          </w:tcPr>
          <w:p w14:paraId="5B441194" w14:textId="77777777" w:rsidR="0004127A" w:rsidRPr="000C4BD1" w:rsidRDefault="0004127A" w:rsidP="000C4BD1">
            <w:pPr>
              <w:spacing w:after="0" w:line="240" w:lineRule="auto"/>
              <w:jc w:val="right"/>
              <w:rPr>
                <w:rFonts w:ascii="Times New Roman" w:hAnsi="Times New Roman" w:cs="Times New Roman"/>
                <w:b/>
                <w:noProof/>
                <w:sz w:val="18"/>
                <w:szCs w:val="18"/>
              </w:rPr>
            </w:pPr>
          </w:p>
        </w:tc>
        <w:tc>
          <w:tcPr>
            <w:tcW w:w="0" w:type="auto"/>
            <w:tcBorders>
              <w:top w:val="nil"/>
              <w:left w:val="single" w:sz="8" w:space="0" w:color="auto"/>
              <w:bottom w:val="single" w:sz="8" w:space="0" w:color="auto"/>
              <w:right w:val="single" w:sz="4" w:space="0" w:color="000000"/>
            </w:tcBorders>
            <w:vAlign w:val="center"/>
            <w:hideMark/>
          </w:tcPr>
          <w:p w14:paraId="5D635187" w14:textId="77777777" w:rsidR="0004127A" w:rsidRPr="000C4BD1" w:rsidRDefault="0004127A" w:rsidP="000C4BD1">
            <w:pPr>
              <w:spacing w:after="0" w:line="240" w:lineRule="auto"/>
              <w:jc w:val="right"/>
              <w:rPr>
                <w:rFonts w:ascii="Times New Roman" w:hAnsi="Times New Roman" w:cs="Times New Roman"/>
                <w:b/>
                <w:noProof/>
                <w:sz w:val="18"/>
                <w:szCs w:val="18"/>
              </w:rPr>
            </w:pPr>
            <w:r w:rsidRPr="000C4BD1">
              <w:rPr>
                <w:rFonts w:ascii="Times New Roman" w:hAnsi="Times New Roman" w:cs="Times New Roman"/>
                <w:b/>
                <w:noProof/>
                <w:sz w:val="18"/>
                <w:szCs w:val="18"/>
              </w:rPr>
              <w:t xml:space="preserve">641,545 </w:t>
            </w:r>
          </w:p>
        </w:tc>
        <w:tc>
          <w:tcPr>
            <w:tcW w:w="0" w:type="auto"/>
            <w:tcBorders>
              <w:top w:val="nil"/>
              <w:left w:val="single" w:sz="8" w:space="0" w:color="auto"/>
              <w:bottom w:val="single" w:sz="8" w:space="0" w:color="auto"/>
              <w:right w:val="single" w:sz="4" w:space="0" w:color="000000"/>
            </w:tcBorders>
            <w:vAlign w:val="center"/>
            <w:hideMark/>
          </w:tcPr>
          <w:p w14:paraId="463B7E10" w14:textId="0579FF38" w:rsidR="0004127A" w:rsidRPr="000C4BD1" w:rsidRDefault="0004127A" w:rsidP="000C4BD1">
            <w:pPr>
              <w:spacing w:after="0" w:line="240" w:lineRule="auto"/>
              <w:jc w:val="right"/>
              <w:rPr>
                <w:rFonts w:ascii="Times New Roman" w:hAnsi="Times New Roman" w:cs="Times New Roman"/>
                <w:b/>
                <w:noProof/>
                <w:sz w:val="18"/>
                <w:szCs w:val="18"/>
              </w:rPr>
            </w:pPr>
            <w:r w:rsidRPr="000C4BD1">
              <w:rPr>
                <w:rFonts w:ascii="Times New Roman" w:hAnsi="Times New Roman" w:cs="Times New Roman"/>
                <w:b/>
                <w:noProof/>
                <w:sz w:val="18"/>
                <w:szCs w:val="18"/>
              </w:rPr>
              <w:t>1</w:t>
            </w:r>
            <w:r w:rsidR="00744875" w:rsidRPr="000C4BD1">
              <w:rPr>
                <w:rFonts w:ascii="Times New Roman" w:hAnsi="Times New Roman" w:cs="Times New Roman"/>
                <w:b/>
                <w:noProof/>
                <w:sz w:val="18"/>
                <w:szCs w:val="18"/>
              </w:rPr>
              <w:t> </w:t>
            </w:r>
            <w:r w:rsidRPr="000C4BD1">
              <w:rPr>
                <w:rFonts w:ascii="Times New Roman" w:hAnsi="Times New Roman" w:cs="Times New Roman"/>
                <w:b/>
                <w:noProof/>
                <w:sz w:val="18"/>
                <w:szCs w:val="18"/>
              </w:rPr>
              <w:t xml:space="preserve">373,910 </w:t>
            </w:r>
          </w:p>
        </w:tc>
        <w:tc>
          <w:tcPr>
            <w:tcW w:w="0" w:type="auto"/>
            <w:tcBorders>
              <w:top w:val="nil"/>
              <w:left w:val="single" w:sz="8" w:space="0" w:color="auto"/>
              <w:bottom w:val="single" w:sz="8" w:space="0" w:color="auto"/>
              <w:right w:val="single" w:sz="4" w:space="0" w:color="000000"/>
            </w:tcBorders>
            <w:vAlign w:val="center"/>
          </w:tcPr>
          <w:p w14:paraId="735FF35E" w14:textId="77777777" w:rsidR="0004127A" w:rsidRPr="000C4BD1" w:rsidRDefault="0004127A" w:rsidP="00744875">
            <w:pPr>
              <w:spacing w:after="0" w:line="240" w:lineRule="auto"/>
              <w:jc w:val="right"/>
              <w:rPr>
                <w:rFonts w:ascii="Times New Roman" w:hAnsi="Times New Roman" w:cs="Times New Roman"/>
                <w:b/>
                <w:noProof/>
                <w:sz w:val="18"/>
                <w:szCs w:val="18"/>
              </w:rPr>
            </w:pPr>
            <w:r w:rsidRPr="000C4BD1">
              <w:rPr>
                <w:rFonts w:ascii="Times New Roman" w:hAnsi="Times New Roman" w:cs="Times New Roman"/>
                <w:b/>
                <w:noProof/>
                <w:sz w:val="18"/>
                <w:szCs w:val="18"/>
              </w:rPr>
              <w:t>1 688,300</w:t>
            </w:r>
          </w:p>
        </w:tc>
        <w:tc>
          <w:tcPr>
            <w:tcW w:w="0" w:type="auto"/>
            <w:tcBorders>
              <w:top w:val="nil"/>
              <w:left w:val="single" w:sz="8" w:space="0" w:color="auto"/>
              <w:bottom w:val="single" w:sz="8" w:space="0" w:color="auto"/>
              <w:right w:val="single" w:sz="4" w:space="0" w:color="000000"/>
            </w:tcBorders>
            <w:vAlign w:val="center"/>
          </w:tcPr>
          <w:p w14:paraId="430848E5" w14:textId="77777777" w:rsidR="0004127A" w:rsidRPr="000C4BD1" w:rsidRDefault="0004127A" w:rsidP="00744875">
            <w:pPr>
              <w:spacing w:after="0" w:line="240" w:lineRule="auto"/>
              <w:jc w:val="right"/>
              <w:rPr>
                <w:rFonts w:ascii="Times New Roman" w:hAnsi="Times New Roman" w:cs="Times New Roman"/>
                <w:b/>
                <w:noProof/>
                <w:sz w:val="18"/>
                <w:szCs w:val="18"/>
              </w:rPr>
            </w:pPr>
            <w:r w:rsidRPr="000C4BD1">
              <w:rPr>
                <w:rFonts w:ascii="Times New Roman" w:hAnsi="Times New Roman" w:cs="Times New Roman"/>
                <w:b/>
                <w:noProof/>
                <w:sz w:val="18"/>
                <w:szCs w:val="18"/>
              </w:rPr>
              <w:t>1 454,564</w:t>
            </w:r>
          </w:p>
        </w:tc>
        <w:tc>
          <w:tcPr>
            <w:tcW w:w="0" w:type="auto"/>
            <w:tcBorders>
              <w:top w:val="nil"/>
              <w:left w:val="single" w:sz="8" w:space="0" w:color="auto"/>
              <w:bottom w:val="single" w:sz="8" w:space="0" w:color="auto"/>
              <w:right w:val="single" w:sz="4" w:space="0" w:color="000000"/>
            </w:tcBorders>
            <w:vAlign w:val="center"/>
          </w:tcPr>
          <w:p w14:paraId="2FE15AD3" w14:textId="77777777" w:rsidR="0004127A" w:rsidRPr="000C4BD1" w:rsidRDefault="0004127A" w:rsidP="000C4BD1">
            <w:pPr>
              <w:spacing w:after="0" w:line="240" w:lineRule="auto"/>
              <w:jc w:val="center"/>
              <w:rPr>
                <w:rFonts w:ascii="Times New Roman" w:hAnsi="Times New Roman" w:cs="Times New Roman"/>
                <w:b/>
                <w:noProof/>
                <w:sz w:val="18"/>
                <w:szCs w:val="18"/>
              </w:rPr>
            </w:pPr>
            <w:r w:rsidRPr="000C4BD1">
              <w:rPr>
                <w:rFonts w:ascii="Times New Roman" w:hAnsi="Times New Roman" w:cs="Times New Roman"/>
                <w:b/>
                <w:noProof/>
                <w:sz w:val="18"/>
                <w:szCs w:val="18"/>
              </w:rPr>
              <w:t>1 766,457</w:t>
            </w:r>
          </w:p>
        </w:tc>
      </w:tr>
      <w:tr w:rsidR="00FF5140" w:rsidRPr="00FF5140" w14:paraId="60B824D4" w14:textId="77777777" w:rsidTr="00744875">
        <w:trPr>
          <w:trHeight w:val="264"/>
        </w:trPr>
        <w:tc>
          <w:tcPr>
            <w:tcW w:w="3828" w:type="dxa"/>
            <w:tcBorders>
              <w:top w:val="nil"/>
              <w:left w:val="single" w:sz="8" w:space="0" w:color="auto"/>
              <w:bottom w:val="single" w:sz="4" w:space="0" w:color="auto"/>
              <w:right w:val="nil"/>
            </w:tcBorders>
            <w:noWrap/>
            <w:vAlign w:val="bottom"/>
            <w:hideMark/>
          </w:tcPr>
          <w:p w14:paraId="2F9EAAC9" w14:textId="77777777" w:rsidR="0004127A" w:rsidRPr="000C4BD1" w:rsidRDefault="0004127A" w:rsidP="000C4BD1">
            <w:pPr>
              <w:spacing w:after="0" w:line="240" w:lineRule="auto"/>
              <w:jc w:val="center"/>
              <w:rPr>
                <w:rFonts w:ascii="Times New Roman" w:hAnsi="Times New Roman" w:cs="Times New Roman"/>
                <w:i/>
                <w:noProof/>
                <w:sz w:val="18"/>
                <w:szCs w:val="18"/>
              </w:rPr>
            </w:pPr>
            <w:r w:rsidRPr="000C4BD1">
              <w:rPr>
                <w:rFonts w:ascii="Times New Roman" w:hAnsi="Times New Roman" w:cs="Times New Roman"/>
                <w:i/>
                <w:noProof/>
                <w:sz w:val="18"/>
                <w:szCs w:val="18"/>
              </w:rPr>
              <w:t>SMI art. 11(1)(a) from 2021</w:t>
            </w:r>
          </w:p>
        </w:tc>
        <w:tc>
          <w:tcPr>
            <w:tcW w:w="0" w:type="auto"/>
            <w:tcBorders>
              <w:top w:val="nil"/>
              <w:left w:val="single" w:sz="8" w:space="0" w:color="auto"/>
              <w:bottom w:val="single" w:sz="4" w:space="0" w:color="auto"/>
              <w:right w:val="single" w:sz="4" w:space="0" w:color="000000"/>
            </w:tcBorders>
            <w:shd w:val="clear" w:color="000000" w:fill="F2F2F2"/>
            <w:vAlign w:val="center"/>
            <w:hideMark/>
          </w:tcPr>
          <w:p w14:paraId="750AAFEB"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shd w:val="clear" w:color="000000" w:fill="FFFFFF"/>
            <w:vAlign w:val="center"/>
            <w:hideMark/>
          </w:tcPr>
          <w:p w14:paraId="360BAE7A" w14:textId="77777777" w:rsidR="0004127A" w:rsidRPr="000C4BD1" w:rsidRDefault="0004127A" w:rsidP="000C4BD1">
            <w:pPr>
              <w:spacing w:after="0" w:line="240" w:lineRule="auto"/>
              <w:jc w:val="right"/>
              <w:rPr>
                <w:rFonts w:ascii="Times New Roman" w:hAnsi="Times New Roman" w:cs="Times New Roman"/>
                <w:b/>
                <w:i/>
                <w:noProof/>
                <w:sz w:val="18"/>
                <w:szCs w:val="18"/>
              </w:rPr>
            </w:pPr>
            <w:r w:rsidRPr="000C4BD1">
              <w:rPr>
                <w:rFonts w:ascii="Times New Roman" w:hAnsi="Times New Roman" w:cs="Times New Roman"/>
                <w:b/>
                <w:i/>
                <w:noProof/>
                <w:sz w:val="18"/>
                <w:szCs w:val="18"/>
              </w:rPr>
              <w:t xml:space="preserve">641,545 </w:t>
            </w:r>
          </w:p>
        </w:tc>
        <w:tc>
          <w:tcPr>
            <w:tcW w:w="0" w:type="auto"/>
            <w:tcBorders>
              <w:top w:val="nil"/>
              <w:left w:val="single" w:sz="8" w:space="0" w:color="000000"/>
              <w:bottom w:val="single" w:sz="4" w:space="0" w:color="auto"/>
              <w:right w:val="single" w:sz="4" w:space="0" w:color="000000"/>
            </w:tcBorders>
            <w:vAlign w:val="center"/>
            <w:hideMark/>
          </w:tcPr>
          <w:p w14:paraId="79314B91" w14:textId="77777777" w:rsidR="0004127A" w:rsidRPr="000C4BD1" w:rsidRDefault="0004127A" w:rsidP="000C4BD1">
            <w:pPr>
              <w:spacing w:after="0" w:line="240" w:lineRule="auto"/>
              <w:jc w:val="right"/>
              <w:rPr>
                <w:rFonts w:ascii="Times New Roman" w:hAnsi="Times New Roman" w:cs="Times New Roman"/>
                <w:i/>
                <w:noProof/>
                <w:sz w:val="18"/>
                <w:szCs w:val="18"/>
              </w:rPr>
            </w:pPr>
            <w:r w:rsidRPr="000C4BD1">
              <w:rPr>
                <w:rFonts w:ascii="Times New Roman" w:hAnsi="Times New Roman" w:cs="Times New Roman"/>
                <w:i/>
                <w:noProof/>
                <w:sz w:val="18"/>
                <w:szCs w:val="18"/>
              </w:rPr>
              <w:t xml:space="preserve">654,376 </w:t>
            </w:r>
          </w:p>
        </w:tc>
        <w:tc>
          <w:tcPr>
            <w:tcW w:w="0" w:type="auto"/>
            <w:tcBorders>
              <w:top w:val="nil"/>
              <w:left w:val="single" w:sz="8" w:space="0" w:color="000000"/>
              <w:bottom w:val="single" w:sz="4" w:space="0" w:color="auto"/>
              <w:right w:val="single" w:sz="4" w:space="0" w:color="000000"/>
            </w:tcBorders>
            <w:vAlign w:val="center"/>
          </w:tcPr>
          <w:p w14:paraId="732D044A" w14:textId="77777777" w:rsidR="0004127A" w:rsidRPr="000C4BD1" w:rsidRDefault="0004127A" w:rsidP="00744875">
            <w:pPr>
              <w:spacing w:after="0" w:line="240" w:lineRule="auto"/>
              <w:jc w:val="right"/>
              <w:rPr>
                <w:rFonts w:ascii="Times New Roman" w:hAnsi="Times New Roman" w:cs="Times New Roman"/>
                <w:i/>
                <w:noProof/>
                <w:sz w:val="18"/>
                <w:szCs w:val="18"/>
              </w:rPr>
            </w:pPr>
            <w:r w:rsidRPr="000C4BD1">
              <w:rPr>
                <w:rFonts w:ascii="Times New Roman" w:hAnsi="Times New Roman" w:cs="Times New Roman"/>
                <w:i/>
                <w:noProof/>
                <w:sz w:val="18"/>
                <w:szCs w:val="18"/>
              </w:rPr>
              <w:t>381,864</w:t>
            </w:r>
          </w:p>
        </w:tc>
        <w:tc>
          <w:tcPr>
            <w:tcW w:w="0" w:type="auto"/>
            <w:tcBorders>
              <w:top w:val="nil"/>
              <w:left w:val="single" w:sz="8" w:space="0" w:color="000000"/>
              <w:bottom w:val="single" w:sz="4" w:space="0" w:color="auto"/>
              <w:right w:val="single" w:sz="4" w:space="0" w:color="000000"/>
            </w:tcBorders>
            <w:vAlign w:val="center"/>
          </w:tcPr>
          <w:p w14:paraId="210A8C96" w14:textId="77777777" w:rsidR="0004127A" w:rsidRPr="000C4BD1" w:rsidRDefault="0004127A" w:rsidP="00744875">
            <w:pPr>
              <w:spacing w:after="0" w:line="240" w:lineRule="auto"/>
              <w:jc w:val="right"/>
              <w:rPr>
                <w:rFonts w:ascii="Times New Roman" w:hAnsi="Times New Roman" w:cs="Times New Roman"/>
                <w:i/>
                <w:noProof/>
                <w:sz w:val="18"/>
                <w:szCs w:val="18"/>
              </w:rPr>
            </w:pPr>
            <w:r w:rsidRPr="000C4BD1">
              <w:rPr>
                <w:rFonts w:ascii="Times New Roman" w:hAnsi="Times New Roman" w:cs="Times New Roman"/>
                <w:i/>
                <w:noProof/>
                <w:sz w:val="18"/>
                <w:szCs w:val="18"/>
              </w:rPr>
              <w:t>0,000</w:t>
            </w:r>
          </w:p>
        </w:tc>
        <w:tc>
          <w:tcPr>
            <w:tcW w:w="0" w:type="auto"/>
            <w:tcBorders>
              <w:top w:val="nil"/>
              <w:left w:val="single" w:sz="8" w:space="0" w:color="000000"/>
              <w:bottom w:val="single" w:sz="4" w:space="0" w:color="auto"/>
              <w:right w:val="single" w:sz="4" w:space="0" w:color="000000"/>
            </w:tcBorders>
            <w:vAlign w:val="center"/>
          </w:tcPr>
          <w:p w14:paraId="2CC01A27" w14:textId="77777777" w:rsidR="0004127A" w:rsidRPr="000C4BD1" w:rsidRDefault="0004127A" w:rsidP="000C4BD1">
            <w:pPr>
              <w:spacing w:after="0" w:line="240" w:lineRule="auto"/>
              <w:jc w:val="center"/>
              <w:rPr>
                <w:rFonts w:ascii="Times New Roman" w:hAnsi="Times New Roman" w:cs="Times New Roman"/>
                <w:i/>
                <w:noProof/>
                <w:sz w:val="18"/>
                <w:szCs w:val="18"/>
              </w:rPr>
            </w:pPr>
            <w:r w:rsidRPr="000C4BD1">
              <w:rPr>
                <w:rFonts w:ascii="Times New Roman" w:hAnsi="Times New Roman" w:cs="Times New Roman"/>
                <w:i/>
                <w:noProof/>
                <w:sz w:val="18"/>
                <w:szCs w:val="18"/>
              </w:rPr>
              <w:t>0,000</w:t>
            </w:r>
          </w:p>
        </w:tc>
      </w:tr>
      <w:tr w:rsidR="00FF5140" w:rsidRPr="00FF5140" w14:paraId="758399DC" w14:textId="77777777" w:rsidTr="00744875">
        <w:trPr>
          <w:trHeight w:val="276"/>
        </w:trPr>
        <w:tc>
          <w:tcPr>
            <w:tcW w:w="3828" w:type="dxa"/>
            <w:tcBorders>
              <w:top w:val="nil"/>
              <w:left w:val="single" w:sz="8" w:space="0" w:color="auto"/>
              <w:bottom w:val="single" w:sz="4" w:space="0" w:color="auto"/>
              <w:right w:val="nil"/>
            </w:tcBorders>
            <w:noWrap/>
            <w:vAlign w:val="bottom"/>
            <w:hideMark/>
          </w:tcPr>
          <w:p w14:paraId="1369D0FB" w14:textId="77777777" w:rsidR="0004127A" w:rsidRPr="000C4BD1" w:rsidRDefault="0004127A" w:rsidP="000C4BD1">
            <w:pPr>
              <w:spacing w:after="0" w:line="240" w:lineRule="auto"/>
              <w:jc w:val="center"/>
              <w:rPr>
                <w:rFonts w:ascii="Times New Roman" w:hAnsi="Times New Roman" w:cs="Times New Roman"/>
                <w:i/>
                <w:noProof/>
                <w:sz w:val="18"/>
                <w:szCs w:val="18"/>
              </w:rPr>
            </w:pPr>
            <w:r w:rsidRPr="000C4BD1">
              <w:rPr>
                <w:rFonts w:ascii="Times New Roman" w:hAnsi="Times New Roman" w:cs="Times New Roman"/>
                <w:i/>
                <w:noProof/>
                <w:sz w:val="18"/>
                <w:szCs w:val="18"/>
              </w:rPr>
              <w:t>SMI art. 11(1)(a) from 2022</w:t>
            </w:r>
          </w:p>
        </w:tc>
        <w:tc>
          <w:tcPr>
            <w:tcW w:w="0" w:type="auto"/>
            <w:tcBorders>
              <w:top w:val="nil"/>
              <w:left w:val="single" w:sz="8" w:space="0" w:color="auto"/>
              <w:bottom w:val="single" w:sz="4" w:space="0" w:color="auto"/>
              <w:right w:val="single" w:sz="4" w:space="0" w:color="000000"/>
            </w:tcBorders>
            <w:shd w:val="clear" w:color="000000" w:fill="F2F2F2"/>
            <w:vAlign w:val="center"/>
            <w:hideMark/>
          </w:tcPr>
          <w:p w14:paraId="5D82D93D"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shd w:val="clear" w:color="000000" w:fill="F2F2F2"/>
            <w:vAlign w:val="center"/>
            <w:hideMark/>
          </w:tcPr>
          <w:p w14:paraId="7FD4F1DE"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vAlign w:val="center"/>
            <w:hideMark/>
          </w:tcPr>
          <w:p w14:paraId="274FC364" w14:textId="77777777" w:rsidR="0004127A" w:rsidRPr="000C4BD1" w:rsidRDefault="0004127A" w:rsidP="000C4BD1">
            <w:pPr>
              <w:spacing w:after="0" w:line="240" w:lineRule="auto"/>
              <w:jc w:val="right"/>
              <w:rPr>
                <w:rFonts w:ascii="Times New Roman" w:hAnsi="Times New Roman" w:cs="Times New Roman"/>
                <w:i/>
                <w:noProof/>
                <w:sz w:val="18"/>
                <w:szCs w:val="18"/>
              </w:rPr>
            </w:pPr>
            <w:r w:rsidRPr="000C4BD1">
              <w:rPr>
                <w:rFonts w:ascii="Times New Roman" w:hAnsi="Times New Roman" w:cs="Times New Roman"/>
                <w:i/>
                <w:noProof/>
                <w:sz w:val="18"/>
                <w:szCs w:val="18"/>
              </w:rPr>
              <w:t xml:space="preserve">719,534 </w:t>
            </w:r>
          </w:p>
        </w:tc>
        <w:tc>
          <w:tcPr>
            <w:tcW w:w="0" w:type="auto"/>
            <w:tcBorders>
              <w:top w:val="nil"/>
              <w:left w:val="single" w:sz="8" w:space="0" w:color="000000"/>
              <w:bottom w:val="single" w:sz="4" w:space="0" w:color="auto"/>
              <w:right w:val="single" w:sz="4" w:space="0" w:color="000000"/>
            </w:tcBorders>
            <w:vAlign w:val="center"/>
          </w:tcPr>
          <w:p w14:paraId="3A07A2FA" w14:textId="77777777" w:rsidR="0004127A" w:rsidRPr="000C4BD1" w:rsidRDefault="0004127A" w:rsidP="00744875">
            <w:pPr>
              <w:spacing w:after="0" w:line="240" w:lineRule="auto"/>
              <w:jc w:val="right"/>
              <w:rPr>
                <w:rFonts w:ascii="Times New Roman" w:hAnsi="Times New Roman" w:cs="Times New Roman"/>
                <w:i/>
                <w:noProof/>
                <w:sz w:val="18"/>
                <w:szCs w:val="18"/>
              </w:rPr>
            </w:pPr>
            <w:r w:rsidRPr="000C4BD1">
              <w:rPr>
                <w:rFonts w:ascii="Times New Roman" w:hAnsi="Times New Roman" w:cs="Times New Roman"/>
                <w:i/>
                <w:noProof/>
                <w:sz w:val="18"/>
                <w:szCs w:val="18"/>
              </w:rPr>
              <w:t>733,925</w:t>
            </w:r>
          </w:p>
        </w:tc>
        <w:tc>
          <w:tcPr>
            <w:tcW w:w="0" w:type="auto"/>
            <w:tcBorders>
              <w:top w:val="nil"/>
              <w:left w:val="single" w:sz="8" w:space="0" w:color="000000"/>
              <w:bottom w:val="single" w:sz="4" w:space="0" w:color="auto"/>
              <w:right w:val="single" w:sz="4" w:space="0" w:color="000000"/>
            </w:tcBorders>
            <w:vAlign w:val="center"/>
          </w:tcPr>
          <w:p w14:paraId="52042DE1" w14:textId="77777777" w:rsidR="0004127A" w:rsidRPr="000C4BD1" w:rsidRDefault="0004127A" w:rsidP="00744875">
            <w:pPr>
              <w:spacing w:after="0" w:line="240" w:lineRule="auto"/>
              <w:jc w:val="right"/>
              <w:rPr>
                <w:rFonts w:ascii="Times New Roman" w:hAnsi="Times New Roman" w:cs="Times New Roman"/>
                <w:i/>
                <w:noProof/>
                <w:sz w:val="18"/>
                <w:szCs w:val="18"/>
              </w:rPr>
            </w:pPr>
            <w:r w:rsidRPr="000C4BD1">
              <w:rPr>
                <w:rFonts w:ascii="Times New Roman" w:hAnsi="Times New Roman" w:cs="Times New Roman"/>
                <w:i/>
                <w:noProof/>
                <w:sz w:val="18"/>
                <w:szCs w:val="18"/>
              </w:rPr>
              <w:t>470,339</w:t>
            </w:r>
          </w:p>
        </w:tc>
        <w:tc>
          <w:tcPr>
            <w:tcW w:w="0" w:type="auto"/>
            <w:tcBorders>
              <w:top w:val="nil"/>
              <w:left w:val="single" w:sz="8" w:space="0" w:color="000000"/>
              <w:bottom w:val="single" w:sz="4" w:space="0" w:color="auto"/>
              <w:right w:val="single" w:sz="4" w:space="0" w:color="000000"/>
            </w:tcBorders>
            <w:vAlign w:val="center"/>
          </w:tcPr>
          <w:p w14:paraId="05610182" w14:textId="77777777" w:rsidR="0004127A" w:rsidRPr="000C4BD1" w:rsidRDefault="0004127A" w:rsidP="000C4BD1">
            <w:pPr>
              <w:spacing w:after="0" w:line="240" w:lineRule="auto"/>
              <w:jc w:val="center"/>
              <w:rPr>
                <w:rFonts w:ascii="Times New Roman" w:hAnsi="Times New Roman" w:cs="Times New Roman"/>
                <w:i/>
                <w:noProof/>
                <w:sz w:val="18"/>
                <w:szCs w:val="18"/>
              </w:rPr>
            </w:pPr>
            <w:r w:rsidRPr="000C4BD1">
              <w:rPr>
                <w:rFonts w:ascii="Times New Roman" w:hAnsi="Times New Roman" w:cs="Times New Roman"/>
                <w:i/>
                <w:noProof/>
                <w:sz w:val="18"/>
                <w:szCs w:val="18"/>
              </w:rPr>
              <w:t>0,000</w:t>
            </w:r>
          </w:p>
        </w:tc>
      </w:tr>
      <w:tr w:rsidR="00FF5140" w:rsidRPr="00FF5140" w14:paraId="2DE804FD" w14:textId="77777777" w:rsidTr="00744875">
        <w:trPr>
          <w:trHeight w:val="276"/>
        </w:trPr>
        <w:tc>
          <w:tcPr>
            <w:tcW w:w="3828" w:type="dxa"/>
            <w:tcBorders>
              <w:top w:val="nil"/>
              <w:left w:val="single" w:sz="8" w:space="0" w:color="auto"/>
              <w:bottom w:val="single" w:sz="4" w:space="0" w:color="auto"/>
              <w:right w:val="nil"/>
            </w:tcBorders>
            <w:noWrap/>
            <w:vAlign w:val="bottom"/>
          </w:tcPr>
          <w:p w14:paraId="54B2919E" w14:textId="77777777" w:rsidR="0004127A" w:rsidRPr="000C4BD1" w:rsidRDefault="0004127A" w:rsidP="000C4BD1">
            <w:pPr>
              <w:spacing w:after="0" w:line="240" w:lineRule="auto"/>
              <w:jc w:val="center"/>
              <w:rPr>
                <w:rFonts w:ascii="Times New Roman" w:hAnsi="Times New Roman" w:cs="Times New Roman"/>
                <w:i/>
                <w:noProof/>
                <w:sz w:val="18"/>
                <w:szCs w:val="18"/>
              </w:rPr>
            </w:pPr>
            <w:r w:rsidRPr="000C4BD1">
              <w:rPr>
                <w:rFonts w:ascii="Times New Roman" w:hAnsi="Times New Roman" w:cs="Times New Roman"/>
                <w:i/>
                <w:noProof/>
                <w:sz w:val="18"/>
                <w:szCs w:val="18"/>
              </w:rPr>
              <w:t>SMI art. 11(1)(a) from 2023</w:t>
            </w:r>
          </w:p>
        </w:tc>
        <w:tc>
          <w:tcPr>
            <w:tcW w:w="0" w:type="auto"/>
            <w:tcBorders>
              <w:top w:val="nil"/>
              <w:left w:val="single" w:sz="8" w:space="0" w:color="auto"/>
              <w:bottom w:val="single" w:sz="4" w:space="0" w:color="auto"/>
              <w:right w:val="single" w:sz="4" w:space="0" w:color="000000"/>
            </w:tcBorders>
            <w:shd w:val="clear" w:color="000000" w:fill="F2F2F2"/>
            <w:vAlign w:val="center"/>
          </w:tcPr>
          <w:p w14:paraId="61894E9C"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shd w:val="clear" w:color="000000" w:fill="F2F2F2"/>
            <w:vAlign w:val="center"/>
          </w:tcPr>
          <w:p w14:paraId="6B99AC4F"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shd w:val="clear" w:color="auto" w:fill="F2F2F2" w:themeFill="background1" w:themeFillShade="F2"/>
            <w:vAlign w:val="center"/>
          </w:tcPr>
          <w:p w14:paraId="01743349"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vAlign w:val="center"/>
          </w:tcPr>
          <w:p w14:paraId="61E0303D" w14:textId="77777777" w:rsidR="0004127A" w:rsidRPr="000C4BD1" w:rsidRDefault="0004127A" w:rsidP="00744875">
            <w:pPr>
              <w:spacing w:after="0" w:line="240" w:lineRule="auto"/>
              <w:jc w:val="right"/>
              <w:rPr>
                <w:rFonts w:ascii="Times New Roman" w:hAnsi="Times New Roman" w:cs="Times New Roman"/>
                <w:i/>
                <w:noProof/>
                <w:sz w:val="18"/>
                <w:szCs w:val="18"/>
              </w:rPr>
            </w:pPr>
            <w:r w:rsidRPr="000C4BD1">
              <w:rPr>
                <w:rFonts w:ascii="Times New Roman" w:hAnsi="Times New Roman" w:cs="Times New Roman"/>
                <w:i/>
                <w:noProof/>
                <w:sz w:val="18"/>
                <w:szCs w:val="18"/>
              </w:rPr>
              <w:t>572,511</w:t>
            </w:r>
          </w:p>
        </w:tc>
        <w:tc>
          <w:tcPr>
            <w:tcW w:w="0" w:type="auto"/>
            <w:tcBorders>
              <w:top w:val="nil"/>
              <w:left w:val="single" w:sz="8" w:space="0" w:color="000000"/>
              <w:bottom w:val="single" w:sz="4" w:space="0" w:color="auto"/>
              <w:right w:val="single" w:sz="4" w:space="0" w:color="000000"/>
            </w:tcBorders>
            <w:vAlign w:val="center"/>
          </w:tcPr>
          <w:p w14:paraId="70A78141" w14:textId="77777777" w:rsidR="0004127A" w:rsidRPr="000C4BD1" w:rsidRDefault="0004127A" w:rsidP="00744875">
            <w:pPr>
              <w:spacing w:after="0" w:line="240" w:lineRule="auto"/>
              <w:jc w:val="right"/>
              <w:rPr>
                <w:rFonts w:ascii="Times New Roman" w:hAnsi="Times New Roman" w:cs="Times New Roman"/>
                <w:i/>
                <w:noProof/>
                <w:sz w:val="18"/>
                <w:szCs w:val="18"/>
              </w:rPr>
            </w:pPr>
            <w:r w:rsidRPr="000C4BD1">
              <w:rPr>
                <w:rFonts w:ascii="Times New Roman" w:hAnsi="Times New Roman" w:cs="Times New Roman"/>
                <w:i/>
                <w:noProof/>
                <w:sz w:val="18"/>
                <w:szCs w:val="18"/>
              </w:rPr>
              <w:t>583,961</w:t>
            </w:r>
          </w:p>
        </w:tc>
        <w:tc>
          <w:tcPr>
            <w:tcW w:w="0" w:type="auto"/>
            <w:tcBorders>
              <w:top w:val="nil"/>
              <w:left w:val="single" w:sz="8" w:space="0" w:color="000000"/>
              <w:bottom w:val="single" w:sz="4" w:space="0" w:color="auto"/>
              <w:right w:val="single" w:sz="4" w:space="0" w:color="000000"/>
            </w:tcBorders>
            <w:vAlign w:val="center"/>
          </w:tcPr>
          <w:p w14:paraId="651691E6" w14:textId="77777777" w:rsidR="0004127A" w:rsidRPr="000C4BD1" w:rsidRDefault="0004127A" w:rsidP="000C4BD1">
            <w:pPr>
              <w:spacing w:after="0" w:line="240" w:lineRule="auto"/>
              <w:jc w:val="center"/>
              <w:rPr>
                <w:rFonts w:ascii="Times New Roman" w:hAnsi="Times New Roman" w:cs="Times New Roman"/>
                <w:i/>
                <w:noProof/>
                <w:sz w:val="18"/>
                <w:szCs w:val="18"/>
              </w:rPr>
            </w:pPr>
            <w:r w:rsidRPr="000C4BD1">
              <w:rPr>
                <w:rFonts w:ascii="Times New Roman" w:hAnsi="Times New Roman" w:cs="Times New Roman"/>
                <w:i/>
                <w:noProof/>
                <w:sz w:val="18"/>
                <w:szCs w:val="18"/>
              </w:rPr>
              <w:t>420,289</w:t>
            </w:r>
          </w:p>
        </w:tc>
      </w:tr>
      <w:tr w:rsidR="00FF5140" w:rsidRPr="00FF5140" w14:paraId="17A2F828" w14:textId="77777777" w:rsidTr="00744875">
        <w:trPr>
          <w:trHeight w:val="276"/>
        </w:trPr>
        <w:tc>
          <w:tcPr>
            <w:tcW w:w="3828" w:type="dxa"/>
            <w:tcBorders>
              <w:top w:val="nil"/>
              <w:left w:val="single" w:sz="8" w:space="0" w:color="auto"/>
              <w:bottom w:val="single" w:sz="4" w:space="0" w:color="auto"/>
              <w:right w:val="nil"/>
            </w:tcBorders>
            <w:noWrap/>
            <w:vAlign w:val="bottom"/>
          </w:tcPr>
          <w:p w14:paraId="39142EFC" w14:textId="77777777" w:rsidR="0004127A" w:rsidRPr="000C4BD1" w:rsidRDefault="0004127A" w:rsidP="000C4BD1">
            <w:pPr>
              <w:spacing w:after="0" w:line="240" w:lineRule="auto"/>
              <w:jc w:val="center"/>
              <w:rPr>
                <w:rFonts w:ascii="Times New Roman" w:hAnsi="Times New Roman" w:cs="Times New Roman"/>
                <w:i/>
                <w:noProof/>
                <w:sz w:val="18"/>
                <w:szCs w:val="18"/>
              </w:rPr>
            </w:pPr>
            <w:r w:rsidRPr="000C4BD1">
              <w:rPr>
                <w:rFonts w:ascii="Times New Roman" w:hAnsi="Times New Roman" w:cs="Times New Roman"/>
                <w:i/>
                <w:noProof/>
                <w:sz w:val="18"/>
                <w:szCs w:val="18"/>
              </w:rPr>
              <w:t>SMI art. 11(1)(a) from 2024</w:t>
            </w:r>
          </w:p>
        </w:tc>
        <w:tc>
          <w:tcPr>
            <w:tcW w:w="0" w:type="auto"/>
            <w:tcBorders>
              <w:top w:val="nil"/>
              <w:left w:val="single" w:sz="8" w:space="0" w:color="auto"/>
              <w:bottom w:val="single" w:sz="4" w:space="0" w:color="auto"/>
              <w:right w:val="single" w:sz="4" w:space="0" w:color="000000"/>
            </w:tcBorders>
            <w:shd w:val="clear" w:color="000000" w:fill="F2F2F2"/>
            <w:vAlign w:val="center"/>
          </w:tcPr>
          <w:p w14:paraId="565B418D"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shd w:val="clear" w:color="000000" w:fill="F2F2F2"/>
            <w:vAlign w:val="center"/>
          </w:tcPr>
          <w:p w14:paraId="05EEAD6C"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shd w:val="clear" w:color="auto" w:fill="F2F2F2" w:themeFill="background1" w:themeFillShade="F2"/>
            <w:vAlign w:val="center"/>
          </w:tcPr>
          <w:p w14:paraId="307FAAA1"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shd w:val="clear" w:color="auto" w:fill="F2F2F2" w:themeFill="background1" w:themeFillShade="F2"/>
            <w:vAlign w:val="center"/>
          </w:tcPr>
          <w:p w14:paraId="2CC1A447" w14:textId="77777777" w:rsidR="0004127A" w:rsidRPr="000C4BD1" w:rsidRDefault="0004127A" w:rsidP="00744875">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vAlign w:val="center"/>
          </w:tcPr>
          <w:p w14:paraId="1BC7FDB4" w14:textId="77777777" w:rsidR="0004127A" w:rsidRPr="000C4BD1" w:rsidRDefault="0004127A" w:rsidP="00744875">
            <w:pPr>
              <w:spacing w:after="0" w:line="240" w:lineRule="auto"/>
              <w:jc w:val="right"/>
              <w:rPr>
                <w:rFonts w:ascii="Times New Roman" w:hAnsi="Times New Roman" w:cs="Times New Roman"/>
                <w:i/>
                <w:noProof/>
                <w:sz w:val="18"/>
                <w:szCs w:val="18"/>
              </w:rPr>
            </w:pPr>
            <w:r w:rsidRPr="000C4BD1">
              <w:rPr>
                <w:rFonts w:ascii="Times New Roman" w:hAnsi="Times New Roman" w:cs="Times New Roman"/>
                <w:i/>
                <w:noProof/>
                <w:sz w:val="18"/>
                <w:szCs w:val="18"/>
              </w:rPr>
              <w:t>400,264</w:t>
            </w:r>
          </w:p>
        </w:tc>
        <w:tc>
          <w:tcPr>
            <w:tcW w:w="0" w:type="auto"/>
            <w:tcBorders>
              <w:top w:val="nil"/>
              <w:left w:val="single" w:sz="8" w:space="0" w:color="000000"/>
              <w:bottom w:val="single" w:sz="4" w:space="0" w:color="auto"/>
              <w:right w:val="single" w:sz="4" w:space="0" w:color="000000"/>
            </w:tcBorders>
            <w:vAlign w:val="center"/>
          </w:tcPr>
          <w:p w14:paraId="625CA7EC" w14:textId="77777777" w:rsidR="0004127A" w:rsidRPr="000C4BD1" w:rsidRDefault="0004127A" w:rsidP="000C4BD1">
            <w:pPr>
              <w:spacing w:after="0" w:line="240" w:lineRule="auto"/>
              <w:jc w:val="center"/>
              <w:rPr>
                <w:rFonts w:ascii="Times New Roman" w:hAnsi="Times New Roman" w:cs="Times New Roman"/>
                <w:i/>
                <w:noProof/>
                <w:sz w:val="18"/>
                <w:szCs w:val="18"/>
              </w:rPr>
            </w:pPr>
            <w:r w:rsidRPr="000C4BD1">
              <w:rPr>
                <w:rFonts w:ascii="Times New Roman" w:hAnsi="Times New Roman" w:cs="Times New Roman"/>
                <w:i/>
                <w:noProof/>
                <w:sz w:val="18"/>
                <w:szCs w:val="18"/>
              </w:rPr>
              <w:t>408,269</w:t>
            </w:r>
          </w:p>
        </w:tc>
      </w:tr>
      <w:tr w:rsidR="00B23575" w:rsidRPr="002E50B3" w14:paraId="3544D0A6" w14:textId="77777777" w:rsidTr="00744875">
        <w:trPr>
          <w:trHeight w:val="276"/>
        </w:trPr>
        <w:tc>
          <w:tcPr>
            <w:tcW w:w="3828" w:type="dxa"/>
            <w:tcBorders>
              <w:top w:val="nil"/>
              <w:left w:val="single" w:sz="8" w:space="0" w:color="auto"/>
              <w:bottom w:val="single" w:sz="4" w:space="0" w:color="auto"/>
              <w:right w:val="nil"/>
            </w:tcBorders>
            <w:noWrap/>
            <w:vAlign w:val="bottom"/>
          </w:tcPr>
          <w:p w14:paraId="6216CDD4" w14:textId="77777777" w:rsidR="0004127A" w:rsidRPr="000C4BD1" w:rsidRDefault="0004127A" w:rsidP="000C4BD1">
            <w:pPr>
              <w:spacing w:after="0" w:line="240" w:lineRule="auto"/>
              <w:jc w:val="center"/>
              <w:rPr>
                <w:rFonts w:ascii="Times New Roman" w:hAnsi="Times New Roman" w:cs="Times New Roman"/>
                <w:i/>
                <w:noProof/>
                <w:sz w:val="18"/>
                <w:szCs w:val="18"/>
              </w:rPr>
            </w:pPr>
            <w:r w:rsidRPr="000C4BD1">
              <w:rPr>
                <w:rFonts w:ascii="Times New Roman" w:hAnsi="Times New Roman" w:cs="Times New Roman"/>
                <w:i/>
                <w:noProof/>
                <w:sz w:val="18"/>
                <w:szCs w:val="18"/>
              </w:rPr>
              <w:t>SMI art. 11(1)(a) from 2025</w:t>
            </w:r>
          </w:p>
        </w:tc>
        <w:tc>
          <w:tcPr>
            <w:tcW w:w="0" w:type="auto"/>
            <w:tcBorders>
              <w:top w:val="nil"/>
              <w:left w:val="single" w:sz="8" w:space="0" w:color="auto"/>
              <w:bottom w:val="single" w:sz="4" w:space="0" w:color="auto"/>
              <w:right w:val="single" w:sz="4" w:space="0" w:color="000000"/>
            </w:tcBorders>
            <w:shd w:val="clear" w:color="000000" w:fill="F2F2F2"/>
            <w:vAlign w:val="center"/>
          </w:tcPr>
          <w:p w14:paraId="1FE319CE"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shd w:val="clear" w:color="000000" w:fill="F2F2F2"/>
            <w:vAlign w:val="center"/>
          </w:tcPr>
          <w:p w14:paraId="6661BADE"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shd w:val="clear" w:color="auto" w:fill="F2F2F2" w:themeFill="background1" w:themeFillShade="F2"/>
            <w:vAlign w:val="center"/>
          </w:tcPr>
          <w:p w14:paraId="4E4AB7FB"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shd w:val="clear" w:color="auto" w:fill="F2F2F2" w:themeFill="background1" w:themeFillShade="F2"/>
            <w:vAlign w:val="center"/>
          </w:tcPr>
          <w:p w14:paraId="2380F027" w14:textId="77777777" w:rsidR="0004127A" w:rsidRPr="000C4BD1" w:rsidRDefault="0004127A" w:rsidP="00744875">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shd w:val="clear" w:color="auto" w:fill="F2F2F2" w:themeFill="background1" w:themeFillShade="F2"/>
            <w:vAlign w:val="center"/>
          </w:tcPr>
          <w:p w14:paraId="2489C516" w14:textId="77777777" w:rsidR="0004127A" w:rsidRPr="000C4BD1" w:rsidRDefault="0004127A" w:rsidP="00744875">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shd w:val="clear" w:color="auto" w:fill="FFFFFF" w:themeFill="background1"/>
            <w:vAlign w:val="center"/>
          </w:tcPr>
          <w:p w14:paraId="545AAA51" w14:textId="77777777" w:rsidR="0004127A" w:rsidRPr="000C4BD1" w:rsidRDefault="0004127A" w:rsidP="000C4BD1">
            <w:pPr>
              <w:spacing w:after="0" w:line="240" w:lineRule="auto"/>
              <w:jc w:val="center"/>
              <w:rPr>
                <w:rFonts w:ascii="Times New Roman" w:hAnsi="Times New Roman" w:cs="Times New Roman"/>
                <w:i/>
                <w:noProof/>
                <w:sz w:val="18"/>
                <w:szCs w:val="18"/>
              </w:rPr>
            </w:pPr>
            <w:r w:rsidRPr="000C4BD1">
              <w:rPr>
                <w:rFonts w:ascii="Times New Roman" w:hAnsi="Times New Roman" w:cs="Times New Roman"/>
                <w:i/>
                <w:noProof/>
                <w:sz w:val="18"/>
                <w:szCs w:val="18"/>
              </w:rPr>
              <w:t>937,899</w:t>
            </w:r>
          </w:p>
        </w:tc>
      </w:tr>
      <w:tr w:rsidR="00B23575" w:rsidRPr="003037C9" w14:paraId="3E7CAF49" w14:textId="77777777" w:rsidTr="00744875">
        <w:trPr>
          <w:trHeight w:val="276"/>
        </w:trPr>
        <w:tc>
          <w:tcPr>
            <w:tcW w:w="3828" w:type="dxa"/>
            <w:tcBorders>
              <w:top w:val="nil"/>
              <w:left w:val="single" w:sz="8" w:space="0" w:color="auto"/>
              <w:bottom w:val="single" w:sz="4" w:space="0" w:color="auto"/>
              <w:right w:val="nil"/>
            </w:tcBorders>
            <w:noWrap/>
            <w:vAlign w:val="bottom"/>
          </w:tcPr>
          <w:p w14:paraId="2C05475F" w14:textId="77777777" w:rsidR="0004127A" w:rsidRPr="000C4BD1" w:rsidRDefault="0004127A" w:rsidP="000C4BD1">
            <w:pPr>
              <w:spacing w:after="0" w:line="240" w:lineRule="auto"/>
              <w:jc w:val="center"/>
              <w:rPr>
                <w:rFonts w:ascii="Times New Roman" w:hAnsi="Times New Roman" w:cs="Times New Roman"/>
                <w:i/>
                <w:noProof/>
                <w:sz w:val="18"/>
                <w:szCs w:val="18"/>
              </w:rPr>
            </w:pPr>
            <w:r w:rsidRPr="000C4BD1">
              <w:rPr>
                <w:rFonts w:ascii="Times New Roman" w:hAnsi="Times New Roman" w:cs="Times New Roman"/>
                <w:i/>
                <w:noProof/>
                <w:sz w:val="18"/>
                <w:szCs w:val="18"/>
              </w:rPr>
              <w:t>SMI art. 11(1)(a) from 2026</w:t>
            </w:r>
          </w:p>
        </w:tc>
        <w:tc>
          <w:tcPr>
            <w:tcW w:w="0" w:type="auto"/>
            <w:tcBorders>
              <w:top w:val="nil"/>
              <w:left w:val="single" w:sz="8" w:space="0" w:color="auto"/>
              <w:bottom w:val="single" w:sz="4" w:space="0" w:color="auto"/>
              <w:right w:val="single" w:sz="4" w:space="0" w:color="000000"/>
            </w:tcBorders>
            <w:shd w:val="clear" w:color="000000" w:fill="F2F2F2"/>
            <w:vAlign w:val="center"/>
          </w:tcPr>
          <w:p w14:paraId="618FE3E6"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shd w:val="clear" w:color="000000" w:fill="F2F2F2"/>
            <w:vAlign w:val="center"/>
          </w:tcPr>
          <w:p w14:paraId="6826C6F8"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shd w:val="clear" w:color="auto" w:fill="F2F2F2" w:themeFill="background1" w:themeFillShade="F2"/>
            <w:vAlign w:val="center"/>
          </w:tcPr>
          <w:p w14:paraId="32ABFED2"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shd w:val="clear" w:color="auto" w:fill="F2F2F2" w:themeFill="background1" w:themeFillShade="F2"/>
            <w:vAlign w:val="center"/>
          </w:tcPr>
          <w:p w14:paraId="0B5B9941" w14:textId="77777777" w:rsidR="0004127A" w:rsidRPr="000C4BD1" w:rsidRDefault="0004127A" w:rsidP="00744875">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shd w:val="clear" w:color="auto" w:fill="F2F2F2" w:themeFill="background1" w:themeFillShade="F2"/>
            <w:vAlign w:val="center"/>
          </w:tcPr>
          <w:p w14:paraId="541319B8" w14:textId="77777777" w:rsidR="0004127A" w:rsidRPr="000C4BD1" w:rsidRDefault="0004127A" w:rsidP="00744875">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shd w:val="clear" w:color="auto" w:fill="F2F2F2" w:themeFill="background1" w:themeFillShade="F2"/>
            <w:vAlign w:val="center"/>
          </w:tcPr>
          <w:p w14:paraId="7BCE9024" w14:textId="77777777" w:rsidR="0004127A" w:rsidRPr="000C4BD1" w:rsidRDefault="0004127A" w:rsidP="000C4BD1">
            <w:pPr>
              <w:spacing w:after="0" w:line="240" w:lineRule="auto"/>
              <w:jc w:val="center"/>
              <w:rPr>
                <w:rFonts w:ascii="Times New Roman" w:hAnsi="Times New Roman" w:cs="Times New Roman"/>
                <w:b/>
                <w:noProof/>
                <w:sz w:val="18"/>
                <w:szCs w:val="18"/>
              </w:rPr>
            </w:pPr>
          </w:p>
        </w:tc>
      </w:tr>
      <w:tr w:rsidR="000C4BD1" w:rsidRPr="00553437" w14:paraId="5F7D63E0" w14:textId="77777777" w:rsidTr="00744875">
        <w:trPr>
          <w:trHeight w:val="276"/>
        </w:trPr>
        <w:tc>
          <w:tcPr>
            <w:tcW w:w="3828" w:type="dxa"/>
            <w:tcBorders>
              <w:top w:val="nil"/>
              <w:left w:val="single" w:sz="8" w:space="0" w:color="auto"/>
              <w:bottom w:val="single" w:sz="8" w:space="0" w:color="auto"/>
              <w:right w:val="nil"/>
            </w:tcBorders>
            <w:noWrap/>
            <w:vAlign w:val="bottom"/>
            <w:hideMark/>
          </w:tcPr>
          <w:p w14:paraId="505D6740" w14:textId="77777777" w:rsidR="0004127A" w:rsidRPr="000C4BD1" w:rsidRDefault="0004127A" w:rsidP="000C4BD1">
            <w:pPr>
              <w:spacing w:after="0" w:line="240" w:lineRule="auto"/>
              <w:jc w:val="center"/>
              <w:rPr>
                <w:rFonts w:ascii="Times New Roman" w:hAnsi="Times New Roman" w:cs="Times New Roman"/>
                <w:b/>
                <w:noProof/>
                <w:sz w:val="18"/>
                <w:szCs w:val="18"/>
              </w:rPr>
            </w:pPr>
            <w:r w:rsidRPr="000C4BD1">
              <w:rPr>
                <w:rFonts w:ascii="Times New Roman" w:hAnsi="Times New Roman" w:cs="Times New Roman"/>
                <w:b/>
                <w:noProof/>
                <w:sz w:val="18"/>
                <w:szCs w:val="18"/>
              </w:rPr>
              <w:t>Annual use of SMI art. 11(1)(a)</w:t>
            </w:r>
          </w:p>
        </w:tc>
        <w:tc>
          <w:tcPr>
            <w:tcW w:w="0" w:type="auto"/>
            <w:tcBorders>
              <w:top w:val="nil"/>
              <w:left w:val="single" w:sz="8" w:space="0" w:color="auto"/>
              <w:bottom w:val="single" w:sz="8" w:space="0" w:color="auto"/>
              <w:right w:val="single" w:sz="4" w:space="0" w:color="000000"/>
            </w:tcBorders>
            <w:vAlign w:val="center"/>
            <w:hideMark/>
          </w:tcPr>
          <w:p w14:paraId="2A4ED306" w14:textId="77777777" w:rsidR="0004127A" w:rsidRPr="000C4BD1" w:rsidRDefault="0004127A" w:rsidP="000C4BD1">
            <w:pPr>
              <w:spacing w:after="0" w:line="240" w:lineRule="auto"/>
              <w:jc w:val="right"/>
              <w:rPr>
                <w:rFonts w:ascii="Times New Roman" w:hAnsi="Times New Roman" w:cs="Times New Roman"/>
                <w:b/>
                <w:noProof/>
                <w:sz w:val="18"/>
                <w:szCs w:val="18"/>
              </w:rPr>
            </w:pPr>
          </w:p>
        </w:tc>
        <w:tc>
          <w:tcPr>
            <w:tcW w:w="0" w:type="auto"/>
            <w:tcBorders>
              <w:top w:val="nil"/>
              <w:left w:val="single" w:sz="8" w:space="0" w:color="auto"/>
              <w:bottom w:val="single" w:sz="8" w:space="0" w:color="auto"/>
              <w:right w:val="single" w:sz="4" w:space="0" w:color="000000"/>
            </w:tcBorders>
            <w:vAlign w:val="center"/>
            <w:hideMark/>
          </w:tcPr>
          <w:p w14:paraId="2D025FAD" w14:textId="77777777" w:rsidR="0004127A" w:rsidRPr="000C4BD1" w:rsidRDefault="0004127A" w:rsidP="000C4BD1">
            <w:pPr>
              <w:spacing w:after="0" w:line="240" w:lineRule="auto"/>
              <w:jc w:val="right"/>
              <w:rPr>
                <w:rFonts w:ascii="Times New Roman" w:hAnsi="Times New Roman" w:cs="Times New Roman"/>
                <w:b/>
                <w:noProof/>
                <w:sz w:val="18"/>
                <w:szCs w:val="18"/>
              </w:rPr>
            </w:pPr>
            <w:r w:rsidRPr="000C4BD1">
              <w:rPr>
                <w:rFonts w:ascii="Times New Roman" w:hAnsi="Times New Roman" w:cs="Times New Roman"/>
                <w:b/>
                <w:noProof/>
                <w:sz w:val="18"/>
                <w:szCs w:val="18"/>
              </w:rPr>
              <w:t xml:space="preserve">0,000 </w:t>
            </w:r>
          </w:p>
        </w:tc>
        <w:tc>
          <w:tcPr>
            <w:tcW w:w="0" w:type="auto"/>
            <w:tcBorders>
              <w:top w:val="nil"/>
              <w:left w:val="single" w:sz="8" w:space="0" w:color="auto"/>
              <w:bottom w:val="single" w:sz="8" w:space="0" w:color="auto"/>
              <w:right w:val="single" w:sz="4" w:space="0" w:color="000000"/>
            </w:tcBorders>
            <w:vAlign w:val="center"/>
            <w:hideMark/>
          </w:tcPr>
          <w:p w14:paraId="4F1D4929" w14:textId="77777777" w:rsidR="0004127A" w:rsidRPr="000C4BD1" w:rsidRDefault="0004127A" w:rsidP="000C4BD1">
            <w:pPr>
              <w:spacing w:after="0" w:line="240" w:lineRule="auto"/>
              <w:jc w:val="right"/>
              <w:rPr>
                <w:rFonts w:ascii="Times New Roman" w:hAnsi="Times New Roman" w:cs="Times New Roman"/>
                <w:b/>
                <w:noProof/>
                <w:sz w:val="18"/>
                <w:szCs w:val="18"/>
              </w:rPr>
            </w:pPr>
            <w:r w:rsidRPr="000C4BD1">
              <w:rPr>
                <w:rFonts w:ascii="Times New Roman" w:hAnsi="Times New Roman" w:cs="Times New Roman"/>
                <w:b/>
                <w:noProof/>
                <w:sz w:val="18"/>
                <w:szCs w:val="18"/>
              </w:rPr>
              <w:t xml:space="preserve">280,000 </w:t>
            </w:r>
          </w:p>
        </w:tc>
        <w:tc>
          <w:tcPr>
            <w:tcW w:w="0" w:type="auto"/>
            <w:tcBorders>
              <w:top w:val="nil"/>
              <w:left w:val="single" w:sz="8" w:space="0" w:color="auto"/>
              <w:bottom w:val="single" w:sz="8" w:space="0" w:color="auto"/>
              <w:right w:val="single" w:sz="4" w:space="0" w:color="000000"/>
            </w:tcBorders>
            <w:vAlign w:val="center"/>
          </w:tcPr>
          <w:p w14:paraId="318C9784" w14:textId="77777777" w:rsidR="0004127A" w:rsidRPr="000C4BD1" w:rsidRDefault="0004127A" w:rsidP="00744875">
            <w:pPr>
              <w:spacing w:after="0" w:line="240" w:lineRule="auto"/>
              <w:jc w:val="right"/>
              <w:rPr>
                <w:rFonts w:ascii="Times New Roman" w:hAnsi="Times New Roman" w:cs="Times New Roman"/>
                <w:b/>
                <w:noProof/>
                <w:sz w:val="18"/>
                <w:szCs w:val="18"/>
              </w:rPr>
            </w:pPr>
            <w:r w:rsidRPr="000C4BD1">
              <w:rPr>
                <w:rFonts w:ascii="Times New Roman" w:hAnsi="Times New Roman" w:cs="Times New Roman"/>
                <w:b/>
                <w:noProof/>
                <w:sz w:val="18"/>
                <w:szCs w:val="18"/>
              </w:rPr>
              <w:t>654,672</w:t>
            </w:r>
          </w:p>
        </w:tc>
        <w:tc>
          <w:tcPr>
            <w:tcW w:w="0" w:type="auto"/>
            <w:tcBorders>
              <w:top w:val="nil"/>
              <w:left w:val="single" w:sz="8" w:space="0" w:color="auto"/>
              <w:bottom w:val="single" w:sz="8" w:space="0" w:color="auto"/>
              <w:right w:val="single" w:sz="4" w:space="0" w:color="000000"/>
            </w:tcBorders>
            <w:vAlign w:val="center"/>
          </w:tcPr>
          <w:p w14:paraId="799D72D3" w14:textId="77777777" w:rsidR="0004127A" w:rsidRPr="000C4BD1" w:rsidRDefault="0004127A" w:rsidP="00744875">
            <w:pPr>
              <w:spacing w:after="0" w:line="240" w:lineRule="auto"/>
              <w:jc w:val="right"/>
              <w:rPr>
                <w:rFonts w:ascii="Times New Roman" w:hAnsi="Times New Roman" w:cs="Times New Roman"/>
                <w:b/>
                <w:noProof/>
                <w:sz w:val="18"/>
                <w:szCs w:val="18"/>
              </w:rPr>
            </w:pPr>
            <w:r w:rsidRPr="000C4BD1">
              <w:rPr>
                <w:rFonts w:ascii="Times New Roman" w:hAnsi="Times New Roman" w:cs="Times New Roman"/>
                <w:b/>
                <w:noProof/>
                <w:sz w:val="18"/>
                <w:szCs w:val="18"/>
              </w:rPr>
              <w:t>642,252</w:t>
            </w:r>
          </w:p>
        </w:tc>
        <w:tc>
          <w:tcPr>
            <w:tcW w:w="0" w:type="auto"/>
            <w:tcBorders>
              <w:top w:val="nil"/>
              <w:left w:val="single" w:sz="8" w:space="0" w:color="auto"/>
              <w:bottom w:val="single" w:sz="8" w:space="0" w:color="auto"/>
              <w:right w:val="single" w:sz="4" w:space="0" w:color="000000"/>
            </w:tcBorders>
            <w:vAlign w:val="center"/>
          </w:tcPr>
          <w:p w14:paraId="284AFA9F" w14:textId="77777777" w:rsidR="0004127A" w:rsidRPr="000C4BD1" w:rsidRDefault="0004127A" w:rsidP="000C4BD1">
            <w:pPr>
              <w:spacing w:after="0" w:line="240" w:lineRule="auto"/>
              <w:jc w:val="center"/>
              <w:rPr>
                <w:rFonts w:ascii="Times New Roman" w:hAnsi="Times New Roman" w:cs="Times New Roman"/>
                <w:b/>
                <w:noProof/>
                <w:sz w:val="18"/>
                <w:szCs w:val="18"/>
              </w:rPr>
            </w:pPr>
            <w:r w:rsidRPr="000C4BD1">
              <w:rPr>
                <w:rFonts w:ascii="Times New Roman" w:hAnsi="Times New Roman" w:cs="Times New Roman"/>
                <w:b/>
                <w:noProof/>
                <w:sz w:val="18"/>
                <w:szCs w:val="18"/>
              </w:rPr>
              <w:t>748,203</w:t>
            </w:r>
          </w:p>
        </w:tc>
      </w:tr>
      <w:tr w:rsidR="00FF5140" w:rsidRPr="00553437" w14:paraId="2BE7D315" w14:textId="77777777" w:rsidTr="00744875">
        <w:trPr>
          <w:trHeight w:val="264"/>
        </w:trPr>
        <w:tc>
          <w:tcPr>
            <w:tcW w:w="3828" w:type="dxa"/>
            <w:tcBorders>
              <w:top w:val="nil"/>
              <w:left w:val="single" w:sz="8" w:space="0" w:color="auto"/>
              <w:bottom w:val="single" w:sz="4" w:space="0" w:color="auto"/>
              <w:right w:val="nil"/>
            </w:tcBorders>
            <w:noWrap/>
            <w:vAlign w:val="bottom"/>
            <w:hideMark/>
          </w:tcPr>
          <w:p w14:paraId="686D7877" w14:textId="77777777" w:rsidR="0004127A" w:rsidRPr="000C4BD1" w:rsidRDefault="0004127A" w:rsidP="000C4BD1">
            <w:pPr>
              <w:spacing w:after="0" w:line="240" w:lineRule="auto"/>
              <w:jc w:val="center"/>
              <w:rPr>
                <w:rFonts w:ascii="Times New Roman" w:hAnsi="Times New Roman" w:cs="Times New Roman"/>
                <w:i/>
                <w:noProof/>
                <w:sz w:val="18"/>
                <w:szCs w:val="18"/>
              </w:rPr>
            </w:pPr>
            <w:r w:rsidRPr="000C4BD1">
              <w:rPr>
                <w:rFonts w:ascii="Times New Roman" w:hAnsi="Times New Roman" w:cs="Times New Roman"/>
                <w:i/>
                <w:noProof/>
                <w:sz w:val="18"/>
                <w:szCs w:val="18"/>
              </w:rPr>
              <w:t>SMI art. 11(1)(a) from 2021</w:t>
            </w:r>
          </w:p>
        </w:tc>
        <w:tc>
          <w:tcPr>
            <w:tcW w:w="0" w:type="auto"/>
            <w:tcBorders>
              <w:top w:val="nil"/>
              <w:left w:val="single" w:sz="8" w:space="0" w:color="auto"/>
              <w:bottom w:val="single" w:sz="4" w:space="0" w:color="auto"/>
              <w:right w:val="single" w:sz="4" w:space="0" w:color="000000"/>
            </w:tcBorders>
            <w:shd w:val="clear" w:color="000000" w:fill="F2F2F2"/>
            <w:vAlign w:val="center"/>
            <w:hideMark/>
          </w:tcPr>
          <w:p w14:paraId="4AB3633E"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vAlign w:val="center"/>
            <w:hideMark/>
          </w:tcPr>
          <w:p w14:paraId="5EF31E95" w14:textId="77777777" w:rsidR="0004127A" w:rsidRPr="000C4BD1" w:rsidRDefault="0004127A" w:rsidP="000C4BD1">
            <w:pPr>
              <w:spacing w:after="0" w:line="240" w:lineRule="auto"/>
              <w:jc w:val="right"/>
              <w:rPr>
                <w:rFonts w:ascii="Times New Roman" w:hAnsi="Times New Roman" w:cs="Times New Roman"/>
                <w:i/>
                <w:noProof/>
                <w:sz w:val="18"/>
                <w:szCs w:val="18"/>
              </w:rPr>
            </w:pPr>
            <w:r w:rsidRPr="000C4BD1">
              <w:rPr>
                <w:rFonts w:ascii="Times New Roman" w:hAnsi="Times New Roman" w:cs="Times New Roman"/>
                <w:i/>
                <w:noProof/>
                <w:sz w:val="18"/>
                <w:szCs w:val="18"/>
              </w:rPr>
              <w:t xml:space="preserve">0,000 </w:t>
            </w:r>
          </w:p>
        </w:tc>
        <w:tc>
          <w:tcPr>
            <w:tcW w:w="0" w:type="auto"/>
            <w:tcBorders>
              <w:top w:val="single" w:sz="4" w:space="0" w:color="auto"/>
              <w:left w:val="single" w:sz="8" w:space="0" w:color="000000"/>
              <w:bottom w:val="single" w:sz="4" w:space="0" w:color="auto"/>
              <w:right w:val="single" w:sz="4" w:space="0" w:color="000000"/>
            </w:tcBorders>
            <w:vAlign w:val="center"/>
            <w:hideMark/>
          </w:tcPr>
          <w:p w14:paraId="2FE92AE6" w14:textId="77777777" w:rsidR="0004127A" w:rsidRPr="000C4BD1" w:rsidRDefault="0004127A" w:rsidP="000C4BD1">
            <w:pPr>
              <w:spacing w:after="0" w:line="240" w:lineRule="auto"/>
              <w:jc w:val="right"/>
              <w:rPr>
                <w:rFonts w:ascii="Times New Roman" w:hAnsi="Times New Roman" w:cs="Times New Roman"/>
                <w:i/>
                <w:noProof/>
                <w:sz w:val="18"/>
                <w:szCs w:val="18"/>
              </w:rPr>
            </w:pPr>
            <w:r w:rsidRPr="000C4BD1">
              <w:rPr>
                <w:rFonts w:ascii="Times New Roman" w:hAnsi="Times New Roman" w:cs="Times New Roman"/>
                <w:i/>
                <w:noProof/>
                <w:sz w:val="18"/>
                <w:szCs w:val="18"/>
              </w:rPr>
              <w:t xml:space="preserve">280,000 </w:t>
            </w:r>
          </w:p>
        </w:tc>
        <w:tc>
          <w:tcPr>
            <w:tcW w:w="0" w:type="auto"/>
            <w:tcBorders>
              <w:top w:val="single" w:sz="4" w:space="0" w:color="auto"/>
              <w:left w:val="single" w:sz="8" w:space="0" w:color="000000"/>
              <w:bottom w:val="single" w:sz="4" w:space="0" w:color="auto"/>
              <w:right w:val="single" w:sz="4" w:space="0" w:color="000000"/>
            </w:tcBorders>
            <w:vAlign w:val="center"/>
          </w:tcPr>
          <w:p w14:paraId="1F1F7B32" w14:textId="77777777" w:rsidR="0004127A" w:rsidRPr="000C4BD1" w:rsidRDefault="0004127A" w:rsidP="00744875">
            <w:pPr>
              <w:spacing w:after="0" w:line="240" w:lineRule="auto"/>
              <w:jc w:val="right"/>
              <w:rPr>
                <w:rFonts w:ascii="Times New Roman" w:hAnsi="Times New Roman" w:cs="Times New Roman"/>
                <w:i/>
                <w:noProof/>
                <w:sz w:val="18"/>
                <w:szCs w:val="18"/>
              </w:rPr>
            </w:pPr>
            <w:r w:rsidRPr="000C4BD1">
              <w:rPr>
                <w:rFonts w:ascii="Times New Roman" w:hAnsi="Times New Roman" w:cs="Times New Roman"/>
                <w:i/>
                <w:noProof/>
                <w:sz w:val="18"/>
                <w:szCs w:val="18"/>
              </w:rPr>
              <w:t>381,864</w:t>
            </w:r>
          </w:p>
        </w:tc>
        <w:tc>
          <w:tcPr>
            <w:tcW w:w="0" w:type="auto"/>
            <w:tcBorders>
              <w:top w:val="single" w:sz="4" w:space="0" w:color="auto"/>
              <w:left w:val="single" w:sz="8" w:space="0" w:color="000000"/>
              <w:bottom w:val="single" w:sz="4" w:space="0" w:color="auto"/>
              <w:right w:val="single" w:sz="4" w:space="0" w:color="000000"/>
            </w:tcBorders>
            <w:vAlign w:val="center"/>
          </w:tcPr>
          <w:p w14:paraId="15C5E523" w14:textId="77777777" w:rsidR="0004127A" w:rsidRPr="000C4BD1" w:rsidRDefault="0004127A" w:rsidP="00744875">
            <w:pPr>
              <w:spacing w:after="0" w:line="240" w:lineRule="auto"/>
              <w:jc w:val="right"/>
              <w:rPr>
                <w:rFonts w:ascii="Times New Roman" w:hAnsi="Times New Roman" w:cs="Times New Roman"/>
                <w:i/>
                <w:noProof/>
                <w:sz w:val="18"/>
                <w:szCs w:val="18"/>
              </w:rPr>
            </w:pPr>
            <w:r w:rsidRPr="000C4BD1">
              <w:rPr>
                <w:rFonts w:ascii="Times New Roman" w:hAnsi="Times New Roman" w:cs="Times New Roman"/>
                <w:i/>
                <w:noProof/>
                <w:sz w:val="18"/>
                <w:szCs w:val="18"/>
              </w:rPr>
              <w:t>0,000</w:t>
            </w:r>
          </w:p>
        </w:tc>
        <w:tc>
          <w:tcPr>
            <w:tcW w:w="0" w:type="auto"/>
            <w:tcBorders>
              <w:top w:val="single" w:sz="4" w:space="0" w:color="auto"/>
              <w:left w:val="single" w:sz="8" w:space="0" w:color="000000"/>
              <w:bottom w:val="single" w:sz="4" w:space="0" w:color="auto"/>
              <w:right w:val="single" w:sz="4" w:space="0" w:color="000000"/>
            </w:tcBorders>
            <w:vAlign w:val="center"/>
          </w:tcPr>
          <w:p w14:paraId="63F43D7D" w14:textId="77777777" w:rsidR="0004127A" w:rsidRPr="000C4BD1" w:rsidRDefault="0004127A" w:rsidP="000C4BD1">
            <w:pPr>
              <w:spacing w:after="0" w:line="240" w:lineRule="auto"/>
              <w:jc w:val="center"/>
              <w:rPr>
                <w:rFonts w:ascii="Times New Roman" w:hAnsi="Times New Roman" w:cs="Times New Roman"/>
                <w:i/>
                <w:noProof/>
                <w:sz w:val="18"/>
                <w:szCs w:val="18"/>
              </w:rPr>
            </w:pPr>
            <w:r w:rsidRPr="000C4BD1">
              <w:rPr>
                <w:rFonts w:ascii="Times New Roman" w:hAnsi="Times New Roman" w:cs="Times New Roman"/>
                <w:i/>
                <w:noProof/>
                <w:sz w:val="18"/>
                <w:szCs w:val="18"/>
              </w:rPr>
              <w:t>0,000</w:t>
            </w:r>
          </w:p>
        </w:tc>
      </w:tr>
      <w:tr w:rsidR="00B23575" w:rsidRPr="003037C9" w14:paraId="34D73961" w14:textId="77777777" w:rsidTr="00744875">
        <w:trPr>
          <w:trHeight w:val="276"/>
        </w:trPr>
        <w:tc>
          <w:tcPr>
            <w:tcW w:w="3828" w:type="dxa"/>
            <w:tcBorders>
              <w:top w:val="nil"/>
              <w:left w:val="single" w:sz="8" w:space="0" w:color="auto"/>
              <w:bottom w:val="single" w:sz="4" w:space="0" w:color="auto"/>
              <w:right w:val="nil"/>
            </w:tcBorders>
            <w:noWrap/>
            <w:vAlign w:val="bottom"/>
            <w:hideMark/>
          </w:tcPr>
          <w:p w14:paraId="77998AF7" w14:textId="77777777" w:rsidR="0004127A" w:rsidRPr="000C4BD1" w:rsidRDefault="0004127A" w:rsidP="000C4BD1">
            <w:pPr>
              <w:spacing w:after="0" w:line="240" w:lineRule="auto"/>
              <w:jc w:val="center"/>
              <w:rPr>
                <w:rFonts w:ascii="Times New Roman" w:hAnsi="Times New Roman" w:cs="Times New Roman"/>
                <w:i/>
                <w:noProof/>
                <w:sz w:val="18"/>
                <w:szCs w:val="18"/>
              </w:rPr>
            </w:pPr>
            <w:r w:rsidRPr="000C4BD1">
              <w:rPr>
                <w:rFonts w:ascii="Times New Roman" w:hAnsi="Times New Roman" w:cs="Times New Roman"/>
                <w:i/>
                <w:noProof/>
                <w:sz w:val="18"/>
                <w:szCs w:val="18"/>
              </w:rPr>
              <w:t>SMI art. 11(1)(a) from 2022</w:t>
            </w:r>
          </w:p>
        </w:tc>
        <w:tc>
          <w:tcPr>
            <w:tcW w:w="0" w:type="auto"/>
            <w:tcBorders>
              <w:top w:val="nil"/>
              <w:left w:val="single" w:sz="8" w:space="0" w:color="auto"/>
              <w:bottom w:val="single" w:sz="4" w:space="0" w:color="auto"/>
              <w:right w:val="single" w:sz="4" w:space="0" w:color="000000"/>
            </w:tcBorders>
            <w:shd w:val="clear" w:color="000000" w:fill="F2F2F2"/>
            <w:vAlign w:val="center"/>
            <w:hideMark/>
          </w:tcPr>
          <w:p w14:paraId="58752ABA"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shd w:val="clear" w:color="000000" w:fill="F2F2F2"/>
            <w:vAlign w:val="center"/>
            <w:hideMark/>
          </w:tcPr>
          <w:p w14:paraId="21F50B4C"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shd w:val="clear" w:color="auto" w:fill="F2F2F2" w:themeFill="background1" w:themeFillShade="F2"/>
            <w:vAlign w:val="center"/>
            <w:hideMark/>
          </w:tcPr>
          <w:p w14:paraId="50BF2166" w14:textId="65513482" w:rsidR="0004127A" w:rsidRPr="000C4BD1" w:rsidRDefault="0004127A" w:rsidP="000C4BD1">
            <w:pPr>
              <w:spacing w:after="0" w:line="240" w:lineRule="auto"/>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shd w:val="clear" w:color="auto" w:fill="FFFFFF" w:themeFill="background1"/>
            <w:vAlign w:val="center"/>
          </w:tcPr>
          <w:p w14:paraId="4F712823" w14:textId="77777777" w:rsidR="0004127A" w:rsidRPr="000C4BD1" w:rsidRDefault="0004127A" w:rsidP="00744875">
            <w:pPr>
              <w:spacing w:after="0" w:line="240" w:lineRule="auto"/>
              <w:jc w:val="right"/>
              <w:rPr>
                <w:rFonts w:ascii="Times New Roman" w:hAnsi="Times New Roman" w:cs="Times New Roman"/>
                <w:i/>
                <w:noProof/>
                <w:sz w:val="18"/>
                <w:szCs w:val="18"/>
              </w:rPr>
            </w:pPr>
            <w:r w:rsidRPr="000C4BD1">
              <w:rPr>
                <w:rFonts w:ascii="Times New Roman" w:hAnsi="Times New Roman" w:cs="Times New Roman"/>
                <w:i/>
                <w:noProof/>
                <w:sz w:val="18"/>
                <w:szCs w:val="18"/>
              </w:rPr>
              <w:t>272,808</w:t>
            </w:r>
          </w:p>
        </w:tc>
        <w:tc>
          <w:tcPr>
            <w:tcW w:w="0" w:type="auto"/>
            <w:tcBorders>
              <w:top w:val="nil"/>
              <w:left w:val="single" w:sz="8" w:space="0" w:color="000000"/>
              <w:bottom w:val="single" w:sz="4" w:space="0" w:color="auto"/>
              <w:right w:val="single" w:sz="4" w:space="0" w:color="000000"/>
            </w:tcBorders>
            <w:shd w:val="clear" w:color="auto" w:fill="FFFFFF" w:themeFill="background1"/>
            <w:vAlign w:val="center"/>
          </w:tcPr>
          <w:p w14:paraId="431D97A3" w14:textId="77777777" w:rsidR="0004127A" w:rsidRPr="000C4BD1" w:rsidRDefault="0004127A" w:rsidP="00744875">
            <w:pPr>
              <w:spacing w:after="0" w:line="240" w:lineRule="auto"/>
              <w:jc w:val="right"/>
              <w:rPr>
                <w:rFonts w:ascii="Times New Roman" w:hAnsi="Times New Roman" w:cs="Times New Roman"/>
                <w:i/>
                <w:noProof/>
                <w:sz w:val="18"/>
                <w:szCs w:val="18"/>
              </w:rPr>
            </w:pPr>
            <w:r w:rsidRPr="000C4BD1">
              <w:rPr>
                <w:rFonts w:ascii="Times New Roman" w:hAnsi="Times New Roman" w:cs="Times New Roman"/>
                <w:i/>
                <w:noProof/>
                <w:sz w:val="18"/>
                <w:szCs w:val="18"/>
              </w:rPr>
              <w:t>470,339</w:t>
            </w:r>
          </w:p>
        </w:tc>
        <w:tc>
          <w:tcPr>
            <w:tcW w:w="0" w:type="auto"/>
            <w:tcBorders>
              <w:top w:val="nil"/>
              <w:left w:val="single" w:sz="8" w:space="0" w:color="000000"/>
              <w:bottom w:val="single" w:sz="4" w:space="0" w:color="auto"/>
              <w:right w:val="single" w:sz="4" w:space="0" w:color="000000"/>
            </w:tcBorders>
            <w:shd w:val="clear" w:color="auto" w:fill="FFFFFF" w:themeFill="background1"/>
            <w:vAlign w:val="center"/>
          </w:tcPr>
          <w:p w14:paraId="614F28A5" w14:textId="77777777" w:rsidR="0004127A" w:rsidRPr="000C4BD1" w:rsidRDefault="0004127A" w:rsidP="000C4BD1">
            <w:pPr>
              <w:spacing w:after="0" w:line="240" w:lineRule="auto"/>
              <w:jc w:val="center"/>
              <w:rPr>
                <w:rFonts w:ascii="Times New Roman" w:hAnsi="Times New Roman" w:cs="Times New Roman"/>
                <w:i/>
                <w:noProof/>
                <w:sz w:val="18"/>
                <w:szCs w:val="18"/>
              </w:rPr>
            </w:pPr>
            <w:r w:rsidRPr="000C4BD1">
              <w:rPr>
                <w:rFonts w:ascii="Times New Roman" w:hAnsi="Times New Roman" w:cs="Times New Roman"/>
                <w:i/>
                <w:noProof/>
                <w:sz w:val="18"/>
                <w:szCs w:val="18"/>
              </w:rPr>
              <w:t>0,000</w:t>
            </w:r>
          </w:p>
        </w:tc>
      </w:tr>
      <w:tr w:rsidR="00B23575" w:rsidRPr="003037C9" w14:paraId="274366B8" w14:textId="77777777" w:rsidTr="00744875">
        <w:trPr>
          <w:trHeight w:val="276"/>
        </w:trPr>
        <w:tc>
          <w:tcPr>
            <w:tcW w:w="3828" w:type="dxa"/>
            <w:tcBorders>
              <w:top w:val="nil"/>
              <w:left w:val="single" w:sz="8" w:space="0" w:color="auto"/>
              <w:bottom w:val="single" w:sz="4" w:space="0" w:color="auto"/>
              <w:right w:val="nil"/>
            </w:tcBorders>
            <w:noWrap/>
            <w:vAlign w:val="bottom"/>
          </w:tcPr>
          <w:p w14:paraId="3FC1063F" w14:textId="77777777" w:rsidR="0004127A" w:rsidRPr="000C4BD1" w:rsidRDefault="0004127A" w:rsidP="000C4BD1">
            <w:pPr>
              <w:spacing w:after="0" w:line="240" w:lineRule="auto"/>
              <w:jc w:val="center"/>
              <w:rPr>
                <w:rFonts w:ascii="Times New Roman" w:hAnsi="Times New Roman" w:cs="Times New Roman"/>
                <w:i/>
                <w:noProof/>
                <w:sz w:val="18"/>
                <w:szCs w:val="18"/>
              </w:rPr>
            </w:pPr>
            <w:r w:rsidRPr="000C4BD1">
              <w:rPr>
                <w:rFonts w:ascii="Times New Roman" w:hAnsi="Times New Roman" w:cs="Times New Roman"/>
                <w:i/>
                <w:noProof/>
                <w:sz w:val="18"/>
                <w:szCs w:val="18"/>
              </w:rPr>
              <w:t>SMI art. 11(1)(a) from 2023</w:t>
            </w:r>
          </w:p>
        </w:tc>
        <w:tc>
          <w:tcPr>
            <w:tcW w:w="0" w:type="auto"/>
            <w:tcBorders>
              <w:top w:val="nil"/>
              <w:left w:val="single" w:sz="8" w:space="0" w:color="auto"/>
              <w:bottom w:val="single" w:sz="4" w:space="0" w:color="auto"/>
              <w:right w:val="single" w:sz="4" w:space="0" w:color="000000"/>
            </w:tcBorders>
            <w:shd w:val="clear" w:color="000000" w:fill="F2F2F2"/>
            <w:vAlign w:val="center"/>
          </w:tcPr>
          <w:p w14:paraId="6B1967B7"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shd w:val="clear" w:color="000000" w:fill="F2F2F2"/>
            <w:vAlign w:val="center"/>
          </w:tcPr>
          <w:p w14:paraId="48ACC699"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shd w:val="clear" w:color="auto" w:fill="F2F2F2" w:themeFill="background1" w:themeFillShade="F2"/>
            <w:vAlign w:val="center"/>
          </w:tcPr>
          <w:p w14:paraId="274BC3CF"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shd w:val="clear" w:color="auto" w:fill="F2F2F2" w:themeFill="background1" w:themeFillShade="F2"/>
            <w:vAlign w:val="center"/>
          </w:tcPr>
          <w:p w14:paraId="20A3A914" w14:textId="77777777" w:rsidR="0004127A" w:rsidRPr="000C4BD1" w:rsidRDefault="0004127A" w:rsidP="00744875">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shd w:val="clear" w:color="auto" w:fill="FFFFFF" w:themeFill="background1"/>
            <w:vAlign w:val="center"/>
          </w:tcPr>
          <w:p w14:paraId="419A25AE" w14:textId="77777777" w:rsidR="0004127A" w:rsidRPr="000C4BD1" w:rsidRDefault="0004127A" w:rsidP="00744875">
            <w:pPr>
              <w:spacing w:after="0" w:line="240" w:lineRule="auto"/>
              <w:jc w:val="right"/>
              <w:rPr>
                <w:rFonts w:ascii="Times New Roman" w:hAnsi="Times New Roman" w:cs="Times New Roman"/>
                <w:i/>
                <w:noProof/>
                <w:sz w:val="18"/>
                <w:szCs w:val="18"/>
              </w:rPr>
            </w:pPr>
            <w:r w:rsidRPr="000C4BD1">
              <w:rPr>
                <w:rFonts w:ascii="Times New Roman" w:hAnsi="Times New Roman" w:cs="Times New Roman"/>
                <w:i/>
                <w:noProof/>
                <w:sz w:val="18"/>
                <w:szCs w:val="18"/>
              </w:rPr>
              <w:t>171,913</w:t>
            </w:r>
          </w:p>
        </w:tc>
        <w:tc>
          <w:tcPr>
            <w:tcW w:w="0" w:type="auto"/>
            <w:tcBorders>
              <w:top w:val="nil"/>
              <w:left w:val="single" w:sz="8" w:space="0" w:color="000000"/>
              <w:bottom w:val="single" w:sz="4" w:space="0" w:color="auto"/>
              <w:right w:val="single" w:sz="4" w:space="0" w:color="000000"/>
            </w:tcBorders>
            <w:shd w:val="clear" w:color="auto" w:fill="FFFFFF" w:themeFill="background1"/>
            <w:vAlign w:val="center"/>
          </w:tcPr>
          <w:p w14:paraId="51A44DA4" w14:textId="77777777" w:rsidR="0004127A" w:rsidRPr="000C4BD1" w:rsidRDefault="0004127A" w:rsidP="000C4BD1">
            <w:pPr>
              <w:spacing w:after="0" w:line="240" w:lineRule="auto"/>
              <w:jc w:val="center"/>
              <w:rPr>
                <w:rFonts w:ascii="Times New Roman" w:hAnsi="Times New Roman" w:cs="Times New Roman"/>
                <w:i/>
                <w:noProof/>
                <w:sz w:val="18"/>
                <w:szCs w:val="18"/>
              </w:rPr>
            </w:pPr>
            <w:r w:rsidRPr="000C4BD1">
              <w:rPr>
                <w:rFonts w:ascii="Times New Roman" w:hAnsi="Times New Roman" w:cs="Times New Roman"/>
                <w:i/>
                <w:noProof/>
                <w:sz w:val="18"/>
                <w:szCs w:val="18"/>
              </w:rPr>
              <w:t>420,289</w:t>
            </w:r>
          </w:p>
        </w:tc>
      </w:tr>
      <w:tr w:rsidR="00B23575" w:rsidRPr="002E50B3" w14:paraId="4C0BE0B1" w14:textId="77777777" w:rsidTr="00744875">
        <w:trPr>
          <w:trHeight w:val="276"/>
        </w:trPr>
        <w:tc>
          <w:tcPr>
            <w:tcW w:w="3828" w:type="dxa"/>
            <w:tcBorders>
              <w:top w:val="nil"/>
              <w:left w:val="single" w:sz="8" w:space="0" w:color="auto"/>
              <w:bottom w:val="single" w:sz="4" w:space="0" w:color="auto"/>
              <w:right w:val="nil"/>
            </w:tcBorders>
            <w:noWrap/>
            <w:vAlign w:val="bottom"/>
          </w:tcPr>
          <w:p w14:paraId="5FC86806" w14:textId="77777777" w:rsidR="0004127A" w:rsidRPr="000C4BD1" w:rsidRDefault="0004127A" w:rsidP="000C4BD1">
            <w:pPr>
              <w:spacing w:after="0" w:line="240" w:lineRule="auto"/>
              <w:jc w:val="center"/>
              <w:rPr>
                <w:rFonts w:ascii="Times New Roman" w:hAnsi="Times New Roman" w:cs="Times New Roman"/>
                <w:i/>
                <w:noProof/>
                <w:sz w:val="18"/>
                <w:szCs w:val="18"/>
              </w:rPr>
            </w:pPr>
            <w:r w:rsidRPr="000C4BD1">
              <w:rPr>
                <w:rFonts w:ascii="Times New Roman" w:hAnsi="Times New Roman" w:cs="Times New Roman"/>
                <w:i/>
                <w:noProof/>
                <w:sz w:val="18"/>
                <w:szCs w:val="18"/>
              </w:rPr>
              <w:t>SMI art. 11(1)(a) from 2024</w:t>
            </w:r>
          </w:p>
        </w:tc>
        <w:tc>
          <w:tcPr>
            <w:tcW w:w="0" w:type="auto"/>
            <w:tcBorders>
              <w:top w:val="nil"/>
              <w:left w:val="single" w:sz="8" w:space="0" w:color="auto"/>
              <w:bottom w:val="single" w:sz="4" w:space="0" w:color="auto"/>
              <w:right w:val="single" w:sz="4" w:space="0" w:color="000000"/>
            </w:tcBorders>
            <w:shd w:val="clear" w:color="000000" w:fill="F2F2F2"/>
            <w:vAlign w:val="center"/>
          </w:tcPr>
          <w:p w14:paraId="264B9D73"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shd w:val="clear" w:color="000000" w:fill="F2F2F2"/>
            <w:vAlign w:val="center"/>
          </w:tcPr>
          <w:p w14:paraId="3DE41480"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shd w:val="clear" w:color="auto" w:fill="F2F2F2" w:themeFill="background1" w:themeFillShade="F2"/>
            <w:vAlign w:val="center"/>
          </w:tcPr>
          <w:p w14:paraId="71F35687"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shd w:val="clear" w:color="auto" w:fill="F2F2F2" w:themeFill="background1" w:themeFillShade="F2"/>
            <w:vAlign w:val="center"/>
          </w:tcPr>
          <w:p w14:paraId="1F4B65B1" w14:textId="77777777" w:rsidR="0004127A" w:rsidRPr="000C4BD1" w:rsidRDefault="0004127A" w:rsidP="00744875">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shd w:val="clear" w:color="auto" w:fill="F2F2F2" w:themeFill="background1" w:themeFillShade="F2"/>
            <w:vAlign w:val="center"/>
          </w:tcPr>
          <w:p w14:paraId="2A88F977" w14:textId="77777777" w:rsidR="0004127A" w:rsidRPr="000C4BD1" w:rsidRDefault="0004127A" w:rsidP="00744875">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shd w:val="clear" w:color="auto" w:fill="FFFFFF" w:themeFill="background1"/>
            <w:vAlign w:val="center"/>
          </w:tcPr>
          <w:p w14:paraId="63D70C9D" w14:textId="77777777" w:rsidR="0004127A" w:rsidRPr="000C4BD1" w:rsidRDefault="0004127A" w:rsidP="000C4BD1">
            <w:pPr>
              <w:spacing w:after="0" w:line="240" w:lineRule="auto"/>
              <w:jc w:val="center"/>
              <w:rPr>
                <w:rFonts w:ascii="Times New Roman" w:hAnsi="Times New Roman" w:cs="Times New Roman"/>
                <w:i/>
                <w:noProof/>
                <w:sz w:val="18"/>
                <w:szCs w:val="18"/>
              </w:rPr>
            </w:pPr>
            <w:r w:rsidRPr="000C4BD1">
              <w:rPr>
                <w:rFonts w:ascii="Times New Roman" w:hAnsi="Times New Roman" w:cs="Times New Roman"/>
                <w:i/>
                <w:noProof/>
                <w:sz w:val="18"/>
                <w:szCs w:val="18"/>
              </w:rPr>
              <w:t>327,914</w:t>
            </w:r>
          </w:p>
        </w:tc>
      </w:tr>
      <w:tr w:rsidR="00B23575" w:rsidRPr="003037C9" w14:paraId="3884E392" w14:textId="77777777" w:rsidTr="00744875">
        <w:trPr>
          <w:trHeight w:val="276"/>
        </w:trPr>
        <w:tc>
          <w:tcPr>
            <w:tcW w:w="3828" w:type="dxa"/>
            <w:tcBorders>
              <w:top w:val="nil"/>
              <w:left w:val="single" w:sz="8" w:space="0" w:color="auto"/>
              <w:bottom w:val="single" w:sz="4" w:space="0" w:color="auto"/>
              <w:right w:val="nil"/>
            </w:tcBorders>
            <w:noWrap/>
            <w:vAlign w:val="bottom"/>
          </w:tcPr>
          <w:p w14:paraId="7EB7B13A" w14:textId="77777777" w:rsidR="0004127A" w:rsidRPr="000C4BD1" w:rsidRDefault="0004127A" w:rsidP="000C4BD1">
            <w:pPr>
              <w:spacing w:after="0" w:line="240" w:lineRule="auto"/>
              <w:jc w:val="center"/>
              <w:rPr>
                <w:rFonts w:ascii="Times New Roman" w:hAnsi="Times New Roman" w:cs="Times New Roman"/>
                <w:i/>
                <w:noProof/>
                <w:sz w:val="18"/>
                <w:szCs w:val="18"/>
              </w:rPr>
            </w:pPr>
            <w:r w:rsidRPr="000C4BD1">
              <w:rPr>
                <w:rFonts w:ascii="Times New Roman" w:hAnsi="Times New Roman" w:cs="Times New Roman"/>
                <w:i/>
                <w:noProof/>
                <w:sz w:val="18"/>
                <w:szCs w:val="18"/>
              </w:rPr>
              <w:t>SMI art. 11(1)(a) from 2025</w:t>
            </w:r>
          </w:p>
        </w:tc>
        <w:tc>
          <w:tcPr>
            <w:tcW w:w="0" w:type="auto"/>
            <w:tcBorders>
              <w:top w:val="nil"/>
              <w:left w:val="single" w:sz="8" w:space="0" w:color="auto"/>
              <w:bottom w:val="single" w:sz="4" w:space="0" w:color="auto"/>
              <w:right w:val="single" w:sz="4" w:space="0" w:color="000000"/>
            </w:tcBorders>
            <w:shd w:val="clear" w:color="000000" w:fill="F2F2F2"/>
            <w:vAlign w:val="center"/>
          </w:tcPr>
          <w:p w14:paraId="6816F07C"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shd w:val="clear" w:color="000000" w:fill="F2F2F2"/>
            <w:vAlign w:val="center"/>
          </w:tcPr>
          <w:p w14:paraId="5314ACF9"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shd w:val="clear" w:color="auto" w:fill="F2F2F2" w:themeFill="background1" w:themeFillShade="F2"/>
            <w:vAlign w:val="center"/>
          </w:tcPr>
          <w:p w14:paraId="5B3CA3D2"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shd w:val="clear" w:color="auto" w:fill="F2F2F2" w:themeFill="background1" w:themeFillShade="F2"/>
            <w:vAlign w:val="center"/>
          </w:tcPr>
          <w:p w14:paraId="4065A78D" w14:textId="77777777" w:rsidR="0004127A" w:rsidRPr="000C4BD1" w:rsidRDefault="0004127A" w:rsidP="00744875">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shd w:val="clear" w:color="auto" w:fill="F2F2F2" w:themeFill="background1" w:themeFillShade="F2"/>
            <w:vAlign w:val="center"/>
          </w:tcPr>
          <w:p w14:paraId="16D99428" w14:textId="77777777" w:rsidR="0004127A" w:rsidRPr="000C4BD1" w:rsidRDefault="0004127A" w:rsidP="00744875">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shd w:val="clear" w:color="auto" w:fill="F2F2F2" w:themeFill="background1" w:themeFillShade="F2"/>
            <w:vAlign w:val="center"/>
          </w:tcPr>
          <w:p w14:paraId="34158465" w14:textId="77777777" w:rsidR="0004127A" w:rsidRPr="000C4BD1" w:rsidRDefault="0004127A" w:rsidP="000C4BD1">
            <w:pPr>
              <w:spacing w:after="0" w:line="240" w:lineRule="auto"/>
              <w:jc w:val="center"/>
              <w:rPr>
                <w:rFonts w:ascii="Times New Roman" w:hAnsi="Times New Roman" w:cs="Times New Roman"/>
                <w:b/>
                <w:noProof/>
                <w:sz w:val="18"/>
                <w:szCs w:val="18"/>
              </w:rPr>
            </w:pPr>
          </w:p>
        </w:tc>
      </w:tr>
      <w:tr w:rsidR="00B23575" w:rsidRPr="003037C9" w14:paraId="4BBA564D" w14:textId="77777777" w:rsidTr="00744875">
        <w:trPr>
          <w:trHeight w:val="276"/>
        </w:trPr>
        <w:tc>
          <w:tcPr>
            <w:tcW w:w="3828" w:type="dxa"/>
            <w:tcBorders>
              <w:top w:val="nil"/>
              <w:left w:val="single" w:sz="8" w:space="0" w:color="auto"/>
              <w:bottom w:val="single" w:sz="4" w:space="0" w:color="auto"/>
              <w:right w:val="nil"/>
            </w:tcBorders>
            <w:noWrap/>
            <w:vAlign w:val="bottom"/>
          </w:tcPr>
          <w:p w14:paraId="5D1B1973" w14:textId="77777777" w:rsidR="0004127A" w:rsidRPr="000C4BD1" w:rsidRDefault="0004127A" w:rsidP="000C4BD1">
            <w:pPr>
              <w:spacing w:after="0" w:line="240" w:lineRule="auto"/>
              <w:jc w:val="center"/>
              <w:rPr>
                <w:rFonts w:ascii="Times New Roman" w:hAnsi="Times New Roman" w:cs="Times New Roman"/>
                <w:i/>
                <w:noProof/>
                <w:sz w:val="18"/>
                <w:szCs w:val="18"/>
              </w:rPr>
            </w:pPr>
            <w:r w:rsidRPr="000C4BD1">
              <w:rPr>
                <w:rFonts w:ascii="Times New Roman" w:hAnsi="Times New Roman" w:cs="Times New Roman"/>
                <w:i/>
                <w:noProof/>
                <w:sz w:val="18"/>
                <w:szCs w:val="18"/>
              </w:rPr>
              <w:t>SMI art. 11(1)(a) from 2026</w:t>
            </w:r>
          </w:p>
        </w:tc>
        <w:tc>
          <w:tcPr>
            <w:tcW w:w="0" w:type="auto"/>
            <w:tcBorders>
              <w:top w:val="nil"/>
              <w:left w:val="single" w:sz="8" w:space="0" w:color="auto"/>
              <w:bottom w:val="single" w:sz="4" w:space="0" w:color="auto"/>
              <w:right w:val="single" w:sz="4" w:space="0" w:color="000000"/>
            </w:tcBorders>
            <w:shd w:val="clear" w:color="000000" w:fill="F2F2F2"/>
            <w:vAlign w:val="center"/>
          </w:tcPr>
          <w:p w14:paraId="73AC4091"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shd w:val="clear" w:color="000000" w:fill="F2F2F2"/>
            <w:vAlign w:val="center"/>
          </w:tcPr>
          <w:p w14:paraId="3235FB2E"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shd w:val="clear" w:color="auto" w:fill="F2F2F2" w:themeFill="background1" w:themeFillShade="F2"/>
            <w:vAlign w:val="center"/>
          </w:tcPr>
          <w:p w14:paraId="5BF1DAF7"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shd w:val="clear" w:color="auto" w:fill="F2F2F2" w:themeFill="background1" w:themeFillShade="F2"/>
            <w:vAlign w:val="center"/>
          </w:tcPr>
          <w:p w14:paraId="686A2BF7" w14:textId="77777777" w:rsidR="0004127A" w:rsidRPr="000C4BD1" w:rsidRDefault="0004127A" w:rsidP="00744875">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shd w:val="clear" w:color="auto" w:fill="F2F2F2" w:themeFill="background1" w:themeFillShade="F2"/>
            <w:vAlign w:val="center"/>
          </w:tcPr>
          <w:p w14:paraId="4C2594B2" w14:textId="77777777" w:rsidR="0004127A" w:rsidRPr="000C4BD1" w:rsidRDefault="0004127A" w:rsidP="00744875">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shd w:val="clear" w:color="auto" w:fill="F2F2F2" w:themeFill="background1" w:themeFillShade="F2"/>
            <w:vAlign w:val="center"/>
          </w:tcPr>
          <w:p w14:paraId="58C65511" w14:textId="77777777" w:rsidR="0004127A" w:rsidRPr="000C4BD1" w:rsidRDefault="0004127A" w:rsidP="000C4BD1">
            <w:pPr>
              <w:spacing w:after="0" w:line="240" w:lineRule="auto"/>
              <w:jc w:val="center"/>
              <w:rPr>
                <w:rFonts w:ascii="Times New Roman" w:hAnsi="Times New Roman" w:cs="Times New Roman"/>
                <w:b/>
                <w:noProof/>
                <w:sz w:val="18"/>
                <w:szCs w:val="18"/>
              </w:rPr>
            </w:pPr>
          </w:p>
        </w:tc>
      </w:tr>
      <w:tr w:rsidR="00EB1183" w:rsidRPr="00553437" w14:paraId="2D14C07B" w14:textId="77777777" w:rsidTr="00744875">
        <w:trPr>
          <w:trHeight w:val="276"/>
        </w:trPr>
        <w:tc>
          <w:tcPr>
            <w:tcW w:w="3828" w:type="dxa"/>
            <w:tcBorders>
              <w:top w:val="nil"/>
              <w:left w:val="single" w:sz="8" w:space="0" w:color="auto"/>
              <w:bottom w:val="single" w:sz="8" w:space="0" w:color="auto"/>
              <w:right w:val="nil"/>
            </w:tcBorders>
            <w:noWrap/>
            <w:vAlign w:val="bottom"/>
            <w:hideMark/>
          </w:tcPr>
          <w:p w14:paraId="468D9BBE" w14:textId="77777777" w:rsidR="0004127A" w:rsidRPr="000C4BD1" w:rsidRDefault="0004127A" w:rsidP="000C4BD1">
            <w:pPr>
              <w:spacing w:after="0" w:line="240" w:lineRule="auto"/>
              <w:jc w:val="center"/>
              <w:rPr>
                <w:rFonts w:ascii="Times New Roman" w:hAnsi="Times New Roman" w:cs="Times New Roman"/>
                <w:b/>
                <w:noProof/>
                <w:sz w:val="18"/>
                <w:szCs w:val="18"/>
              </w:rPr>
            </w:pPr>
            <w:r w:rsidRPr="000C4BD1">
              <w:rPr>
                <w:rFonts w:ascii="Times New Roman" w:hAnsi="Times New Roman" w:cs="Times New Roman"/>
                <w:b/>
                <w:noProof/>
                <w:sz w:val="18"/>
                <w:szCs w:val="18"/>
              </w:rPr>
              <w:t>Remaining SMI art. 11(1)(a) at year-end</w:t>
            </w:r>
          </w:p>
        </w:tc>
        <w:tc>
          <w:tcPr>
            <w:tcW w:w="0" w:type="auto"/>
            <w:tcBorders>
              <w:top w:val="nil"/>
              <w:left w:val="single" w:sz="8" w:space="0" w:color="auto"/>
              <w:bottom w:val="single" w:sz="8" w:space="0" w:color="auto"/>
              <w:right w:val="single" w:sz="4" w:space="0" w:color="000000"/>
            </w:tcBorders>
            <w:vAlign w:val="center"/>
            <w:hideMark/>
          </w:tcPr>
          <w:p w14:paraId="419CA4B6" w14:textId="77777777" w:rsidR="0004127A" w:rsidRPr="000C4BD1" w:rsidRDefault="0004127A" w:rsidP="000C4BD1">
            <w:pPr>
              <w:spacing w:after="0" w:line="240" w:lineRule="auto"/>
              <w:jc w:val="right"/>
              <w:rPr>
                <w:rFonts w:ascii="Times New Roman" w:hAnsi="Times New Roman" w:cs="Times New Roman"/>
                <w:b/>
                <w:noProof/>
                <w:sz w:val="18"/>
                <w:szCs w:val="18"/>
              </w:rPr>
            </w:pPr>
          </w:p>
        </w:tc>
        <w:tc>
          <w:tcPr>
            <w:tcW w:w="0" w:type="auto"/>
            <w:tcBorders>
              <w:top w:val="nil"/>
              <w:left w:val="single" w:sz="8" w:space="0" w:color="auto"/>
              <w:bottom w:val="single" w:sz="8" w:space="0" w:color="auto"/>
              <w:right w:val="single" w:sz="4" w:space="0" w:color="000000"/>
            </w:tcBorders>
            <w:vAlign w:val="center"/>
            <w:hideMark/>
          </w:tcPr>
          <w:p w14:paraId="3167A80B" w14:textId="77777777" w:rsidR="0004127A" w:rsidRPr="000C4BD1" w:rsidRDefault="0004127A" w:rsidP="000C4BD1">
            <w:pPr>
              <w:spacing w:after="0" w:line="240" w:lineRule="auto"/>
              <w:jc w:val="right"/>
              <w:rPr>
                <w:rFonts w:ascii="Times New Roman" w:hAnsi="Times New Roman" w:cs="Times New Roman"/>
                <w:b/>
                <w:noProof/>
                <w:sz w:val="18"/>
                <w:szCs w:val="18"/>
              </w:rPr>
            </w:pPr>
            <w:r w:rsidRPr="000C4BD1">
              <w:rPr>
                <w:rFonts w:ascii="Times New Roman" w:hAnsi="Times New Roman" w:cs="Times New Roman"/>
                <w:b/>
                <w:noProof/>
                <w:sz w:val="18"/>
                <w:szCs w:val="18"/>
              </w:rPr>
              <w:t xml:space="preserve">641,545 </w:t>
            </w:r>
          </w:p>
        </w:tc>
        <w:tc>
          <w:tcPr>
            <w:tcW w:w="0" w:type="auto"/>
            <w:tcBorders>
              <w:top w:val="nil"/>
              <w:left w:val="single" w:sz="8" w:space="0" w:color="auto"/>
              <w:bottom w:val="single" w:sz="8" w:space="0" w:color="auto"/>
              <w:right w:val="single" w:sz="4" w:space="0" w:color="000000"/>
            </w:tcBorders>
            <w:vAlign w:val="center"/>
            <w:hideMark/>
          </w:tcPr>
          <w:p w14:paraId="70A6843C" w14:textId="79F20D0D" w:rsidR="0004127A" w:rsidRPr="000C4BD1" w:rsidRDefault="0004127A" w:rsidP="000C4BD1">
            <w:pPr>
              <w:spacing w:after="0" w:line="240" w:lineRule="auto"/>
              <w:jc w:val="right"/>
              <w:rPr>
                <w:rFonts w:ascii="Times New Roman" w:hAnsi="Times New Roman" w:cs="Times New Roman"/>
                <w:b/>
                <w:noProof/>
                <w:sz w:val="18"/>
                <w:szCs w:val="18"/>
              </w:rPr>
            </w:pPr>
            <w:r w:rsidRPr="000C4BD1">
              <w:rPr>
                <w:rFonts w:ascii="Times New Roman" w:hAnsi="Times New Roman" w:cs="Times New Roman"/>
                <w:b/>
                <w:noProof/>
                <w:sz w:val="18"/>
                <w:szCs w:val="18"/>
              </w:rPr>
              <w:t>1</w:t>
            </w:r>
            <w:r w:rsidR="00744875" w:rsidRPr="000C4BD1">
              <w:rPr>
                <w:rFonts w:ascii="Times New Roman" w:hAnsi="Times New Roman" w:cs="Times New Roman"/>
                <w:b/>
                <w:noProof/>
                <w:sz w:val="18"/>
                <w:szCs w:val="18"/>
              </w:rPr>
              <w:t> </w:t>
            </w:r>
            <w:r w:rsidRPr="000C4BD1">
              <w:rPr>
                <w:rFonts w:ascii="Times New Roman" w:hAnsi="Times New Roman" w:cs="Times New Roman"/>
                <w:b/>
                <w:noProof/>
                <w:sz w:val="18"/>
                <w:szCs w:val="18"/>
              </w:rPr>
              <w:t xml:space="preserve">093,910 </w:t>
            </w:r>
          </w:p>
        </w:tc>
        <w:tc>
          <w:tcPr>
            <w:tcW w:w="0" w:type="auto"/>
            <w:tcBorders>
              <w:top w:val="nil"/>
              <w:left w:val="single" w:sz="8" w:space="0" w:color="auto"/>
              <w:bottom w:val="single" w:sz="8" w:space="0" w:color="auto"/>
              <w:right w:val="single" w:sz="4" w:space="0" w:color="000000"/>
            </w:tcBorders>
            <w:vAlign w:val="center"/>
          </w:tcPr>
          <w:p w14:paraId="3F2BF49F" w14:textId="77777777" w:rsidR="0004127A" w:rsidRPr="000C4BD1" w:rsidRDefault="0004127A" w:rsidP="00744875">
            <w:pPr>
              <w:spacing w:after="0" w:line="240" w:lineRule="auto"/>
              <w:jc w:val="right"/>
              <w:rPr>
                <w:rFonts w:ascii="Times New Roman" w:hAnsi="Times New Roman" w:cs="Times New Roman"/>
                <w:b/>
                <w:noProof/>
                <w:sz w:val="18"/>
                <w:szCs w:val="18"/>
              </w:rPr>
            </w:pPr>
            <w:r w:rsidRPr="000C4BD1">
              <w:rPr>
                <w:rFonts w:ascii="Times New Roman" w:hAnsi="Times New Roman" w:cs="Times New Roman"/>
                <w:b/>
                <w:noProof/>
                <w:sz w:val="18"/>
                <w:szCs w:val="18"/>
              </w:rPr>
              <w:t>1 033,628</w:t>
            </w:r>
          </w:p>
        </w:tc>
        <w:tc>
          <w:tcPr>
            <w:tcW w:w="0" w:type="auto"/>
            <w:tcBorders>
              <w:top w:val="nil"/>
              <w:left w:val="single" w:sz="8" w:space="0" w:color="auto"/>
              <w:bottom w:val="single" w:sz="8" w:space="0" w:color="auto"/>
              <w:right w:val="single" w:sz="4" w:space="0" w:color="000000"/>
            </w:tcBorders>
            <w:vAlign w:val="center"/>
          </w:tcPr>
          <w:p w14:paraId="1454574C" w14:textId="77777777" w:rsidR="0004127A" w:rsidRPr="000C4BD1" w:rsidRDefault="0004127A" w:rsidP="00744875">
            <w:pPr>
              <w:spacing w:after="0" w:line="240" w:lineRule="auto"/>
              <w:jc w:val="right"/>
              <w:rPr>
                <w:rFonts w:ascii="Times New Roman" w:hAnsi="Times New Roman" w:cs="Times New Roman"/>
                <w:b/>
                <w:noProof/>
                <w:sz w:val="18"/>
                <w:szCs w:val="18"/>
              </w:rPr>
            </w:pPr>
            <w:r w:rsidRPr="000C4BD1">
              <w:rPr>
                <w:rFonts w:ascii="Times New Roman" w:hAnsi="Times New Roman" w:cs="Times New Roman"/>
                <w:b/>
                <w:noProof/>
                <w:sz w:val="18"/>
                <w:szCs w:val="18"/>
              </w:rPr>
              <w:t>812,312</w:t>
            </w:r>
          </w:p>
        </w:tc>
        <w:tc>
          <w:tcPr>
            <w:tcW w:w="0" w:type="auto"/>
            <w:tcBorders>
              <w:top w:val="nil"/>
              <w:left w:val="single" w:sz="8" w:space="0" w:color="auto"/>
              <w:bottom w:val="single" w:sz="8" w:space="0" w:color="auto"/>
              <w:right w:val="single" w:sz="4" w:space="0" w:color="000000"/>
            </w:tcBorders>
            <w:vAlign w:val="center"/>
          </w:tcPr>
          <w:p w14:paraId="02A5C8CB" w14:textId="39318935" w:rsidR="0004127A" w:rsidRPr="000C4BD1" w:rsidRDefault="0004127A" w:rsidP="000C4BD1">
            <w:pPr>
              <w:spacing w:after="0" w:line="240" w:lineRule="auto"/>
              <w:jc w:val="center"/>
              <w:rPr>
                <w:rFonts w:ascii="Times New Roman" w:hAnsi="Times New Roman" w:cs="Times New Roman"/>
                <w:b/>
                <w:noProof/>
                <w:sz w:val="18"/>
                <w:szCs w:val="18"/>
              </w:rPr>
            </w:pPr>
            <w:r w:rsidRPr="000C4BD1">
              <w:rPr>
                <w:rFonts w:ascii="Times New Roman" w:hAnsi="Times New Roman" w:cs="Times New Roman"/>
                <w:b/>
                <w:noProof/>
                <w:sz w:val="18"/>
                <w:szCs w:val="18"/>
              </w:rPr>
              <w:t>1</w:t>
            </w:r>
            <w:r w:rsidR="00744875" w:rsidRPr="000C4BD1">
              <w:rPr>
                <w:rFonts w:ascii="Times New Roman" w:hAnsi="Times New Roman" w:cs="Times New Roman"/>
                <w:b/>
                <w:noProof/>
                <w:sz w:val="18"/>
                <w:szCs w:val="18"/>
              </w:rPr>
              <w:t> </w:t>
            </w:r>
            <w:r w:rsidRPr="000C4BD1">
              <w:rPr>
                <w:rFonts w:ascii="Times New Roman" w:hAnsi="Times New Roman" w:cs="Times New Roman"/>
                <w:b/>
                <w:noProof/>
                <w:sz w:val="18"/>
                <w:szCs w:val="18"/>
              </w:rPr>
              <w:t>018,254</w:t>
            </w:r>
          </w:p>
        </w:tc>
      </w:tr>
      <w:tr w:rsidR="00FF5140" w:rsidRPr="00FF5140" w14:paraId="033ECCE4" w14:textId="77777777" w:rsidTr="00744875">
        <w:trPr>
          <w:trHeight w:val="264"/>
        </w:trPr>
        <w:tc>
          <w:tcPr>
            <w:tcW w:w="3828" w:type="dxa"/>
            <w:tcBorders>
              <w:top w:val="nil"/>
              <w:left w:val="single" w:sz="8" w:space="0" w:color="auto"/>
              <w:bottom w:val="single" w:sz="4" w:space="0" w:color="auto"/>
              <w:right w:val="single" w:sz="8" w:space="0" w:color="auto"/>
            </w:tcBorders>
            <w:noWrap/>
            <w:vAlign w:val="bottom"/>
            <w:hideMark/>
          </w:tcPr>
          <w:p w14:paraId="1028F306" w14:textId="77777777" w:rsidR="0004127A" w:rsidRPr="000C4BD1" w:rsidRDefault="0004127A" w:rsidP="000C4BD1">
            <w:pPr>
              <w:spacing w:after="0" w:line="240" w:lineRule="auto"/>
              <w:jc w:val="center"/>
              <w:rPr>
                <w:rFonts w:ascii="Times New Roman" w:hAnsi="Times New Roman" w:cs="Times New Roman"/>
                <w:i/>
                <w:noProof/>
                <w:sz w:val="18"/>
                <w:szCs w:val="18"/>
              </w:rPr>
            </w:pPr>
            <w:r w:rsidRPr="000C4BD1">
              <w:rPr>
                <w:rFonts w:ascii="Times New Roman" w:hAnsi="Times New Roman" w:cs="Times New Roman"/>
                <w:i/>
                <w:noProof/>
                <w:sz w:val="18"/>
                <w:szCs w:val="18"/>
              </w:rPr>
              <w:t>SMI art. 11(1)(a) from 2021</w:t>
            </w:r>
          </w:p>
        </w:tc>
        <w:tc>
          <w:tcPr>
            <w:tcW w:w="0" w:type="auto"/>
            <w:tcBorders>
              <w:top w:val="nil"/>
              <w:left w:val="nil"/>
              <w:bottom w:val="single" w:sz="4" w:space="0" w:color="auto"/>
              <w:right w:val="nil"/>
            </w:tcBorders>
            <w:shd w:val="clear" w:color="000000" w:fill="F2F2F2"/>
            <w:vAlign w:val="center"/>
            <w:hideMark/>
          </w:tcPr>
          <w:p w14:paraId="0DFFEA79"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nil"/>
              <w:left w:val="single" w:sz="8" w:space="0" w:color="auto"/>
              <w:bottom w:val="single" w:sz="4" w:space="0" w:color="auto"/>
              <w:right w:val="single" w:sz="8" w:space="0" w:color="auto"/>
            </w:tcBorders>
            <w:vAlign w:val="center"/>
            <w:hideMark/>
          </w:tcPr>
          <w:p w14:paraId="2DD2EDC3" w14:textId="77777777" w:rsidR="0004127A" w:rsidRPr="000C4BD1" w:rsidRDefault="0004127A" w:rsidP="000C4BD1">
            <w:pPr>
              <w:spacing w:after="0" w:line="240" w:lineRule="auto"/>
              <w:jc w:val="right"/>
              <w:rPr>
                <w:rFonts w:ascii="Times New Roman" w:hAnsi="Times New Roman" w:cs="Times New Roman"/>
                <w:i/>
                <w:noProof/>
                <w:sz w:val="18"/>
                <w:szCs w:val="18"/>
              </w:rPr>
            </w:pPr>
            <w:r w:rsidRPr="000C4BD1">
              <w:rPr>
                <w:rFonts w:ascii="Times New Roman" w:hAnsi="Times New Roman" w:cs="Times New Roman"/>
                <w:i/>
                <w:noProof/>
                <w:sz w:val="18"/>
                <w:szCs w:val="18"/>
              </w:rPr>
              <w:t xml:space="preserve">641,545 </w:t>
            </w:r>
          </w:p>
        </w:tc>
        <w:tc>
          <w:tcPr>
            <w:tcW w:w="0" w:type="auto"/>
            <w:tcBorders>
              <w:top w:val="single" w:sz="8" w:space="0" w:color="auto"/>
              <w:left w:val="nil"/>
              <w:bottom w:val="single" w:sz="4" w:space="0" w:color="auto"/>
              <w:right w:val="single" w:sz="4" w:space="0" w:color="auto"/>
            </w:tcBorders>
            <w:vAlign w:val="center"/>
            <w:hideMark/>
          </w:tcPr>
          <w:p w14:paraId="0FF82876" w14:textId="77777777" w:rsidR="0004127A" w:rsidRPr="000C4BD1" w:rsidRDefault="0004127A" w:rsidP="000C4BD1">
            <w:pPr>
              <w:spacing w:after="0" w:line="240" w:lineRule="auto"/>
              <w:jc w:val="right"/>
              <w:rPr>
                <w:rFonts w:ascii="Times New Roman" w:hAnsi="Times New Roman" w:cs="Times New Roman"/>
                <w:i/>
                <w:noProof/>
                <w:sz w:val="18"/>
                <w:szCs w:val="18"/>
              </w:rPr>
            </w:pPr>
            <w:r w:rsidRPr="000C4BD1">
              <w:rPr>
                <w:rFonts w:ascii="Times New Roman" w:hAnsi="Times New Roman" w:cs="Times New Roman"/>
                <w:i/>
                <w:noProof/>
                <w:sz w:val="18"/>
                <w:szCs w:val="18"/>
              </w:rPr>
              <w:t xml:space="preserve">374,376 </w:t>
            </w:r>
          </w:p>
        </w:tc>
        <w:tc>
          <w:tcPr>
            <w:tcW w:w="0" w:type="auto"/>
            <w:tcBorders>
              <w:top w:val="single" w:sz="8" w:space="0" w:color="auto"/>
              <w:left w:val="nil"/>
              <w:bottom w:val="single" w:sz="4" w:space="0" w:color="auto"/>
              <w:right w:val="single" w:sz="4" w:space="0" w:color="auto"/>
            </w:tcBorders>
            <w:vAlign w:val="center"/>
          </w:tcPr>
          <w:p w14:paraId="3E34E972" w14:textId="77777777" w:rsidR="0004127A" w:rsidRPr="000C4BD1" w:rsidRDefault="0004127A" w:rsidP="00744875">
            <w:pPr>
              <w:spacing w:after="0" w:line="240" w:lineRule="auto"/>
              <w:jc w:val="right"/>
              <w:rPr>
                <w:rFonts w:ascii="Times New Roman" w:hAnsi="Times New Roman" w:cs="Times New Roman"/>
                <w:i/>
                <w:noProof/>
                <w:sz w:val="18"/>
                <w:szCs w:val="18"/>
              </w:rPr>
            </w:pPr>
            <w:r w:rsidRPr="000C4BD1">
              <w:rPr>
                <w:rFonts w:ascii="Times New Roman" w:hAnsi="Times New Roman" w:cs="Times New Roman"/>
                <w:i/>
                <w:noProof/>
                <w:sz w:val="18"/>
                <w:szCs w:val="18"/>
              </w:rPr>
              <w:t>0,000</w:t>
            </w:r>
          </w:p>
        </w:tc>
        <w:tc>
          <w:tcPr>
            <w:tcW w:w="0" w:type="auto"/>
            <w:tcBorders>
              <w:top w:val="single" w:sz="8" w:space="0" w:color="auto"/>
              <w:left w:val="nil"/>
              <w:bottom w:val="single" w:sz="4" w:space="0" w:color="auto"/>
              <w:right w:val="single" w:sz="4" w:space="0" w:color="auto"/>
            </w:tcBorders>
            <w:vAlign w:val="center"/>
          </w:tcPr>
          <w:p w14:paraId="0EEC8532" w14:textId="77777777" w:rsidR="0004127A" w:rsidRPr="000C4BD1" w:rsidRDefault="0004127A" w:rsidP="00744875">
            <w:pPr>
              <w:spacing w:after="0" w:line="240" w:lineRule="auto"/>
              <w:jc w:val="right"/>
              <w:rPr>
                <w:rFonts w:ascii="Times New Roman" w:hAnsi="Times New Roman" w:cs="Times New Roman"/>
                <w:i/>
                <w:noProof/>
                <w:sz w:val="18"/>
                <w:szCs w:val="18"/>
              </w:rPr>
            </w:pPr>
            <w:r w:rsidRPr="000C4BD1">
              <w:rPr>
                <w:rFonts w:ascii="Times New Roman" w:hAnsi="Times New Roman" w:cs="Times New Roman"/>
                <w:i/>
                <w:noProof/>
                <w:sz w:val="18"/>
                <w:szCs w:val="18"/>
              </w:rPr>
              <w:t>0,000</w:t>
            </w:r>
          </w:p>
        </w:tc>
        <w:tc>
          <w:tcPr>
            <w:tcW w:w="0" w:type="auto"/>
            <w:tcBorders>
              <w:top w:val="single" w:sz="8" w:space="0" w:color="auto"/>
              <w:left w:val="nil"/>
              <w:bottom w:val="single" w:sz="4" w:space="0" w:color="auto"/>
              <w:right w:val="single" w:sz="4" w:space="0" w:color="auto"/>
            </w:tcBorders>
            <w:vAlign w:val="center"/>
          </w:tcPr>
          <w:p w14:paraId="22BE8D48" w14:textId="77777777" w:rsidR="0004127A" w:rsidRPr="000C4BD1" w:rsidRDefault="0004127A" w:rsidP="000C4BD1">
            <w:pPr>
              <w:spacing w:after="0" w:line="240" w:lineRule="auto"/>
              <w:jc w:val="center"/>
              <w:rPr>
                <w:rFonts w:ascii="Times New Roman" w:hAnsi="Times New Roman" w:cs="Times New Roman"/>
                <w:i/>
                <w:noProof/>
                <w:sz w:val="18"/>
                <w:szCs w:val="18"/>
              </w:rPr>
            </w:pPr>
            <w:r w:rsidRPr="000C4BD1">
              <w:rPr>
                <w:rFonts w:ascii="Times New Roman" w:hAnsi="Times New Roman" w:cs="Times New Roman"/>
                <w:i/>
                <w:noProof/>
                <w:sz w:val="18"/>
                <w:szCs w:val="18"/>
              </w:rPr>
              <w:t>0,000</w:t>
            </w:r>
          </w:p>
        </w:tc>
      </w:tr>
      <w:tr w:rsidR="00FF5140" w:rsidRPr="00FF5140" w14:paraId="1552066A" w14:textId="77777777" w:rsidTr="00744875">
        <w:trPr>
          <w:trHeight w:val="276"/>
        </w:trPr>
        <w:tc>
          <w:tcPr>
            <w:tcW w:w="3828" w:type="dxa"/>
            <w:tcBorders>
              <w:top w:val="single" w:sz="4" w:space="0" w:color="auto"/>
              <w:left w:val="single" w:sz="8" w:space="0" w:color="auto"/>
              <w:bottom w:val="single" w:sz="4" w:space="0" w:color="auto"/>
              <w:right w:val="single" w:sz="8" w:space="0" w:color="auto"/>
            </w:tcBorders>
            <w:noWrap/>
            <w:vAlign w:val="bottom"/>
            <w:hideMark/>
          </w:tcPr>
          <w:p w14:paraId="1B46F01E" w14:textId="77777777" w:rsidR="0004127A" w:rsidRPr="000C4BD1" w:rsidRDefault="0004127A" w:rsidP="000C4BD1">
            <w:pPr>
              <w:spacing w:after="0" w:line="240" w:lineRule="auto"/>
              <w:jc w:val="center"/>
              <w:rPr>
                <w:rFonts w:ascii="Times New Roman" w:hAnsi="Times New Roman" w:cs="Times New Roman"/>
                <w:i/>
                <w:noProof/>
                <w:sz w:val="18"/>
                <w:szCs w:val="18"/>
              </w:rPr>
            </w:pPr>
            <w:r w:rsidRPr="000C4BD1">
              <w:rPr>
                <w:rFonts w:ascii="Times New Roman" w:hAnsi="Times New Roman" w:cs="Times New Roman"/>
                <w:i/>
                <w:noProof/>
                <w:sz w:val="18"/>
                <w:szCs w:val="18"/>
              </w:rPr>
              <w:t>SMI art. 11(1)(a) from 2022</w:t>
            </w:r>
          </w:p>
        </w:tc>
        <w:tc>
          <w:tcPr>
            <w:tcW w:w="0" w:type="auto"/>
            <w:tcBorders>
              <w:top w:val="single" w:sz="4" w:space="0" w:color="auto"/>
              <w:left w:val="nil"/>
              <w:bottom w:val="single" w:sz="4" w:space="0" w:color="auto"/>
              <w:right w:val="nil"/>
            </w:tcBorders>
            <w:shd w:val="clear" w:color="000000" w:fill="F2F2F2"/>
            <w:vAlign w:val="center"/>
            <w:hideMark/>
          </w:tcPr>
          <w:p w14:paraId="0B76659A"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single" w:sz="4" w:space="0" w:color="auto"/>
              <w:left w:val="single" w:sz="8" w:space="0" w:color="auto"/>
              <w:bottom w:val="single" w:sz="4" w:space="0" w:color="auto"/>
              <w:right w:val="single" w:sz="8" w:space="0" w:color="auto"/>
            </w:tcBorders>
            <w:shd w:val="clear" w:color="000000" w:fill="F2F2F2"/>
            <w:vAlign w:val="center"/>
            <w:hideMark/>
          </w:tcPr>
          <w:p w14:paraId="58247FFD"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single" w:sz="4" w:space="0" w:color="auto"/>
              <w:left w:val="nil"/>
              <w:bottom w:val="single" w:sz="4" w:space="0" w:color="auto"/>
              <w:right w:val="single" w:sz="4" w:space="0" w:color="auto"/>
            </w:tcBorders>
            <w:vAlign w:val="center"/>
            <w:hideMark/>
          </w:tcPr>
          <w:p w14:paraId="0B4EEBD9" w14:textId="77777777" w:rsidR="0004127A" w:rsidRPr="000C4BD1" w:rsidRDefault="0004127A" w:rsidP="000C4BD1">
            <w:pPr>
              <w:spacing w:after="0" w:line="240" w:lineRule="auto"/>
              <w:jc w:val="right"/>
              <w:rPr>
                <w:rFonts w:ascii="Times New Roman" w:hAnsi="Times New Roman" w:cs="Times New Roman"/>
                <w:i/>
                <w:noProof/>
                <w:sz w:val="18"/>
                <w:szCs w:val="18"/>
              </w:rPr>
            </w:pPr>
            <w:r w:rsidRPr="000C4BD1">
              <w:rPr>
                <w:rFonts w:ascii="Times New Roman" w:hAnsi="Times New Roman" w:cs="Times New Roman"/>
                <w:i/>
                <w:noProof/>
                <w:sz w:val="18"/>
                <w:szCs w:val="18"/>
              </w:rPr>
              <w:t xml:space="preserve">719,534 </w:t>
            </w:r>
          </w:p>
        </w:tc>
        <w:tc>
          <w:tcPr>
            <w:tcW w:w="0" w:type="auto"/>
            <w:tcBorders>
              <w:top w:val="single" w:sz="4" w:space="0" w:color="auto"/>
              <w:left w:val="nil"/>
              <w:bottom w:val="single" w:sz="4" w:space="0" w:color="auto"/>
              <w:right w:val="single" w:sz="4" w:space="0" w:color="auto"/>
            </w:tcBorders>
            <w:vAlign w:val="center"/>
          </w:tcPr>
          <w:p w14:paraId="6DBA9CA0" w14:textId="77777777" w:rsidR="0004127A" w:rsidRPr="000C4BD1" w:rsidRDefault="0004127A" w:rsidP="00744875">
            <w:pPr>
              <w:spacing w:after="0" w:line="240" w:lineRule="auto"/>
              <w:jc w:val="right"/>
              <w:rPr>
                <w:rFonts w:ascii="Times New Roman" w:hAnsi="Times New Roman" w:cs="Times New Roman"/>
                <w:i/>
                <w:noProof/>
                <w:sz w:val="18"/>
                <w:szCs w:val="18"/>
              </w:rPr>
            </w:pPr>
            <w:r w:rsidRPr="000C4BD1">
              <w:rPr>
                <w:rFonts w:ascii="Times New Roman" w:hAnsi="Times New Roman" w:cs="Times New Roman"/>
                <w:i/>
                <w:noProof/>
                <w:sz w:val="18"/>
                <w:szCs w:val="18"/>
              </w:rPr>
              <w:t>461,117</w:t>
            </w:r>
          </w:p>
        </w:tc>
        <w:tc>
          <w:tcPr>
            <w:tcW w:w="0" w:type="auto"/>
            <w:tcBorders>
              <w:top w:val="single" w:sz="4" w:space="0" w:color="auto"/>
              <w:left w:val="nil"/>
              <w:bottom w:val="single" w:sz="4" w:space="0" w:color="auto"/>
              <w:right w:val="single" w:sz="4" w:space="0" w:color="auto"/>
            </w:tcBorders>
            <w:vAlign w:val="center"/>
          </w:tcPr>
          <w:p w14:paraId="2B179A31" w14:textId="77777777" w:rsidR="0004127A" w:rsidRPr="000C4BD1" w:rsidRDefault="0004127A" w:rsidP="00744875">
            <w:pPr>
              <w:spacing w:after="0" w:line="240" w:lineRule="auto"/>
              <w:jc w:val="right"/>
              <w:rPr>
                <w:rFonts w:ascii="Times New Roman" w:hAnsi="Times New Roman" w:cs="Times New Roman"/>
                <w:i/>
                <w:noProof/>
                <w:sz w:val="18"/>
                <w:szCs w:val="18"/>
              </w:rPr>
            </w:pPr>
            <w:r w:rsidRPr="000C4BD1">
              <w:rPr>
                <w:rFonts w:ascii="Times New Roman" w:hAnsi="Times New Roman" w:cs="Times New Roman"/>
                <w:i/>
                <w:noProof/>
                <w:sz w:val="18"/>
                <w:szCs w:val="18"/>
              </w:rPr>
              <w:t>0,000</w:t>
            </w:r>
          </w:p>
        </w:tc>
        <w:tc>
          <w:tcPr>
            <w:tcW w:w="0" w:type="auto"/>
            <w:tcBorders>
              <w:top w:val="single" w:sz="4" w:space="0" w:color="auto"/>
              <w:left w:val="nil"/>
              <w:bottom w:val="single" w:sz="4" w:space="0" w:color="auto"/>
              <w:right w:val="single" w:sz="4" w:space="0" w:color="auto"/>
            </w:tcBorders>
            <w:vAlign w:val="center"/>
          </w:tcPr>
          <w:p w14:paraId="43830B37" w14:textId="77777777" w:rsidR="0004127A" w:rsidRPr="000C4BD1" w:rsidRDefault="0004127A" w:rsidP="000C4BD1">
            <w:pPr>
              <w:spacing w:after="0" w:line="240" w:lineRule="auto"/>
              <w:jc w:val="center"/>
              <w:rPr>
                <w:rFonts w:ascii="Times New Roman" w:hAnsi="Times New Roman" w:cs="Times New Roman"/>
                <w:i/>
                <w:noProof/>
                <w:sz w:val="18"/>
                <w:szCs w:val="18"/>
              </w:rPr>
            </w:pPr>
            <w:r w:rsidRPr="000C4BD1">
              <w:rPr>
                <w:rFonts w:ascii="Times New Roman" w:hAnsi="Times New Roman" w:cs="Times New Roman"/>
                <w:i/>
                <w:noProof/>
                <w:sz w:val="18"/>
                <w:szCs w:val="18"/>
              </w:rPr>
              <w:t>0,000</w:t>
            </w:r>
          </w:p>
        </w:tc>
      </w:tr>
      <w:tr w:rsidR="00FF5140" w:rsidRPr="00FF5140" w14:paraId="26169024" w14:textId="77777777" w:rsidTr="00AA4F20">
        <w:trPr>
          <w:trHeight w:val="276"/>
        </w:trPr>
        <w:tc>
          <w:tcPr>
            <w:tcW w:w="3828" w:type="dxa"/>
            <w:tcBorders>
              <w:top w:val="single" w:sz="4" w:space="0" w:color="auto"/>
              <w:left w:val="single" w:sz="8" w:space="0" w:color="auto"/>
              <w:bottom w:val="single" w:sz="4" w:space="0" w:color="auto"/>
              <w:right w:val="single" w:sz="8" w:space="0" w:color="auto"/>
            </w:tcBorders>
            <w:noWrap/>
            <w:vAlign w:val="bottom"/>
          </w:tcPr>
          <w:p w14:paraId="06CCC449" w14:textId="77777777" w:rsidR="0004127A" w:rsidRPr="000C4BD1" w:rsidRDefault="0004127A" w:rsidP="000C4BD1">
            <w:pPr>
              <w:spacing w:after="0" w:line="240" w:lineRule="auto"/>
              <w:jc w:val="center"/>
              <w:rPr>
                <w:rFonts w:ascii="Times New Roman" w:hAnsi="Times New Roman" w:cs="Times New Roman"/>
                <w:i/>
                <w:noProof/>
                <w:sz w:val="18"/>
                <w:szCs w:val="18"/>
              </w:rPr>
            </w:pPr>
            <w:r w:rsidRPr="000C4BD1">
              <w:rPr>
                <w:rFonts w:ascii="Times New Roman" w:hAnsi="Times New Roman" w:cs="Times New Roman"/>
                <w:i/>
                <w:noProof/>
                <w:sz w:val="18"/>
                <w:szCs w:val="18"/>
              </w:rPr>
              <w:t>SMI art. 11(1)(a) from 2023</w:t>
            </w:r>
          </w:p>
        </w:tc>
        <w:tc>
          <w:tcPr>
            <w:tcW w:w="0" w:type="auto"/>
            <w:tcBorders>
              <w:top w:val="single" w:sz="4" w:space="0" w:color="auto"/>
              <w:left w:val="nil"/>
              <w:bottom w:val="single" w:sz="4" w:space="0" w:color="auto"/>
              <w:right w:val="nil"/>
            </w:tcBorders>
            <w:shd w:val="clear" w:color="000000" w:fill="F2F2F2"/>
            <w:vAlign w:val="center"/>
          </w:tcPr>
          <w:p w14:paraId="7892EBB3"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single" w:sz="4" w:space="0" w:color="auto"/>
              <w:left w:val="single" w:sz="8" w:space="0" w:color="auto"/>
              <w:bottom w:val="single" w:sz="4" w:space="0" w:color="auto"/>
              <w:right w:val="single" w:sz="8" w:space="0" w:color="auto"/>
            </w:tcBorders>
            <w:shd w:val="clear" w:color="000000" w:fill="F2F2F2"/>
            <w:vAlign w:val="center"/>
          </w:tcPr>
          <w:p w14:paraId="3769214C"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single" w:sz="4" w:space="0" w:color="auto"/>
              <w:left w:val="nil"/>
              <w:bottom w:val="single" w:sz="4" w:space="0" w:color="auto"/>
              <w:right w:val="single" w:sz="4" w:space="0" w:color="auto"/>
            </w:tcBorders>
            <w:shd w:val="clear" w:color="auto" w:fill="F2F2F2" w:themeFill="background1" w:themeFillShade="F2"/>
            <w:vAlign w:val="center"/>
          </w:tcPr>
          <w:p w14:paraId="572F3068"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single" w:sz="4" w:space="0" w:color="auto"/>
              <w:left w:val="nil"/>
              <w:bottom w:val="single" w:sz="4" w:space="0" w:color="auto"/>
              <w:right w:val="single" w:sz="4" w:space="0" w:color="auto"/>
            </w:tcBorders>
            <w:vAlign w:val="center"/>
          </w:tcPr>
          <w:p w14:paraId="4860F0C7" w14:textId="77777777" w:rsidR="0004127A" w:rsidRPr="000C4BD1" w:rsidRDefault="0004127A" w:rsidP="00744875">
            <w:pPr>
              <w:spacing w:after="0" w:line="240" w:lineRule="auto"/>
              <w:jc w:val="right"/>
              <w:rPr>
                <w:rFonts w:ascii="Times New Roman" w:hAnsi="Times New Roman" w:cs="Times New Roman"/>
                <w:i/>
                <w:noProof/>
                <w:sz w:val="18"/>
                <w:szCs w:val="18"/>
              </w:rPr>
            </w:pPr>
            <w:r w:rsidRPr="000C4BD1">
              <w:rPr>
                <w:rFonts w:ascii="Times New Roman" w:hAnsi="Times New Roman" w:cs="Times New Roman"/>
                <w:i/>
                <w:noProof/>
                <w:sz w:val="18"/>
                <w:szCs w:val="18"/>
              </w:rPr>
              <w:t>572,511</w:t>
            </w:r>
          </w:p>
        </w:tc>
        <w:tc>
          <w:tcPr>
            <w:tcW w:w="0" w:type="auto"/>
            <w:tcBorders>
              <w:top w:val="single" w:sz="4" w:space="0" w:color="auto"/>
              <w:left w:val="nil"/>
              <w:bottom w:val="single" w:sz="4" w:space="0" w:color="auto"/>
              <w:right w:val="single" w:sz="4" w:space="0" w:color="auto"/>
            </w:tcBorders>
            <w:vAlign w:val="center"/>
          </w:tcPr>
          <w:p w14:paraId="4A01EAD1" w14:textId="183F85C3" w:rsidR="0004127A" w:rsidRPr="000C4BD1" w:rsidRDefault="00260BC8" w:rsidP="00744875">
            <w:pPr>
              <w:spacing w:after="0" w:line="240" w:lineRule="auto"/>
              <w:jc w:val="right"/>
              <w:rPr>
                <w:rFonts w:ascii="Times New Roman" w:hAnsi="Times New Roman" w:cs="Times New Roman"/>
                <w:i/>
                <w:noProof/>
                <w:sz w:val="18"/>
                <w:szCs w:val="18"/>
              </w:rPr>
            </w:pPr>
            <w:r w:rsidRPr="00AA4F20">
              <w:rPr>
                <w:rFonts w:ascii="Times New Roman" w:hAnsi="Times New Roman" w:cs="Times New Roman"/>
                <w:i/>
                <w:noProof/>
                <w:sz w:val="18"/>
                <w:szCs w:val="18"/>
              </w:rPr>
              <w:t>412</w:t>
            </w:r>
            <w:r w:rsidR="0004127A" w:rsidRPr="00AA4F20">
              <w:rPr>
                <w:rFonts w:ascii="Times New Roman" w:hAnsi="Times New Roman" w:cs="Times New Roman"/>
                <w:i/>
                <w:noProof/>
                <w:sz w:val="18"/>
                <w:szCs w:val="18"/>
              </w:rPr>
              <w:t>,</w:t>
            </w:r>
            <w:r w:rsidRPr="00AA4F20">
              <w:rPr>
                <w:rFonts w:ascii="Times New Roman" w:hAnsi="Times New Roman" w:cs="Times New Roman"/>
                <w:i/>
                <w:noProof/>
                <w:sz w:val="18"/>
                <w:szCs w:val="18"/>
              </w:rPr>
              <w:t>048</w:t>
            </w:r>
          </w:p>
        </w:tc>
        <w:tc>
          <w:tcPr>
            <w:tcW w:w="0" w:type="auto"/>
            <w:tcBorders>
              <w:top w:val="single" w:sz="4" w:space="0" w:color="auto"/>
              <w:left w:val="nil"/>
              <w:bottom w:val="single" w:sz="4" w:space="0" w:color="auto"/>
              <w:right w:val="single" w:sz="4" w:space="0" w:color="auto"/>
            </w:tcBorders>
            <w:vAlign w:val="center"/>
          </w:tcPr>
          <w:p w14:paraId="469A3CAD" w14:textId="77777777" w:rsidR="0004127A" w:rsidRPr="000C4BD1" w:rsidRDefault="0004127A" w:rsidP="000C4BD1">
            <w:pPr>
              <w:spacing w:after="0" w:line="240" w:lineRule="auto"/>
              <w:jc w:val="center"/>
              <w:rPr>
                <w:rFonts w:ascii="Times New Roman" w:hAnsi="Times New Roman" w:cs="Times New Roman"/>
                <w:i/>
                <w:noProof/>
                <w:sz w:val="18"/>
                <w:szCs w:val="18"/>
              </w:rPr>
            </w:pPr>
            <w:r w:rsidRPr="000C4BD1">
              <w:rPr>
                <w:rFonts w:ascii="Times New Roman" w:hAnsi="Times New Roman" w:cs="Times New Roman"/>
                <w:i/>
                <w:noProof/>
                <w:sz w:val="18"/>
                <w:szCs w:val="18"/>
              </w:rPr>
              <w:t>0,000</w:t>
            </w:r>
          </w:p>
        </w:tc>
      </w:tr>
      <w:tr w:rsidR="00FF5140" w:rsidRPr="00FF5140" w14:paraId="04275031" w14:textId="77777777" w:rsidTr="00744875">
        <w:trPr>
          <w:trHeight w:val="276"/>
        </w:trPr>
        <w:tc>
          <w:tcPr>
            <w:tcW w:w="3828" w:type="dxa"/>
            <w:tcBorders>
              <w:top w:val="single" w:sz="4" w:space="0" w:color="auto"/>
              <w:left w:val="single" w:sz="8" w:space="0" w:color="auto"/>
              <w:bottom w:val="single" w:sz="4" w:space="0" w:color="auto"/>
              <w:right w:val="single" w:sz="8" w:space="0" w:color="auto"/>
            </w:tcBorders>
            <w:noWrap/>
            <w:vAlign w:val="bottom"/>
          </w:tcPr>
          <w:p w14:paraId="4AA48002" w14:textId="77777777" w:rsidR="0004127A" w:rsidRPr="000C4BD1" w:rsidRDefault="0004127A" w:rsidP="000C4BD1">
            <w:pPr>
              <w:spacing w:after="0" w:line="240" w:lineRule="auto"/>
              <w:jc w:val="center"/>
              <w:rPr>
                <w:rFonts w:ascii="Times New Roman" w:hAnsi="Times New Roman" w:cs="Times New Roman"/>
                <w:i/>
                <w:noProof/>
                <w:sz w:val="18"/>
                <w:szCs w:val="18"/>
              </w:rPr>
            </w:pPr>
            <w:r w:rsidRPr="000C4BD1">
              <w:rPr>
                <w:rFonts w:ascii="Times New Roman" w:hAnsi="Times New Roman" w:cs="Times New Roman"/>
                <w:i/>
                <w:noProof/>
                <w:sz w:val="18"/>
                <w:szCs w:val="18"/>
              </w:rPr>
              <w:t>SMI art. 11(1)(a) from 2024</w:t>
            </w:r>
          </w:p>
        </w:tc>
        <w:tc>
          <w:tcPr>
            <w:tcW w:w="0" w:type="auto"/>
            <w:tcBorders>
              <w:top w:val="single" w:sz="4" w:space="0" w:color="auto"/>
              <w:left w:val="nil"/>
              <w:bottom w:val="single" w:sz="4" w:space="0" w:color="auto"/>
              <w:right w:val="nil"/>
            </w:tcBorders>
            <w:shd w:val="clear" w:color="000000" w:fill="F2F2F2"/>
            <w:vAlign w:val="center"/>
          </w:tcPr>
          <w:p w14:paraId="23CF98C8"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single" w:sz="4" w:space="0" w:color="auto"/>
              <w:left w:val="single" w:sz="8" w:space="0" w:color="auto"/>
              <w:bottom w:val="single" w:sz="4" w:space="0" w:color="auto"/>
              <w:right w:val="single" w:sz="8" w:space="0" w:color="auto"/>
            </w:tcBorders>
            <w:shd w:val="clear" w:color="000000" w:fill="F2F2F2"/>
            <w:vAlign w:val="center"/>
          </w:tcPr>
          <w:p w14:paraId="6E24F224"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single" w:sz="4" w:space="0" w:color="auto"/>
              <w:left w:val="nil"/>
              <w:bottom w:val="single" w:sz="4" w:space="0" w:color="auto"/>
              <w:right w:val="single" w:sz="4" w:space="0" w:color="auto"/>
            </w:tcBorders>
            <w:shd w:val="clear" w:color="auto" w:fill="F2F2F2" w:themeFill="background1" w:themeFillShade="F2"/>
            <w:vAlign w:val="center"/>
          </w:tcPr>
          <w:p w14:paraId="1A6A45D8"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single" w:sz="4" w:space="0" w:color="auto"/>
              <w:left w:val="nil"/>
              <w:bottom w:val="single" w:sz="4" w:space="0" w:color="auto"/>
              <w:right w:val="single" w:sz="4" w:space="0" w:color="auto"/>
            </w:tcBorders>
            <w:shd w:val="clear" w:color="auto" w:fill="F2F2F2" w:themeFill="background1" w:themeFillShade="F2"/>
            <w:vAlign w:val="center"/>
          </w:tcPr>
          <w:p w14:paraId="7A061F32" w14:textId="77777777" w:rsidR="0004127A" w:rsidRPr="000C4BD1" w:rsidRDefault="0004127A" w:rsidP="00744875">
            <w:pPr>
              <w:spacing w:after="0" w:line="240" w:lineRule="auto"/>
              <w:jc w:val="right"/>
              <w:rPr>
                <w:rFonts w:ascii="Times New Roman" w:hAnsi="Times New Roman" w:cs="Times New Roman"/>
                <w:i/>
                <w:noProof/>
                <w:sz w:val="18"/>
                <w:szCs w:val="18"/>
              </w:rPr>
            </w:pPr>
          </w:p>
        </w:tc>
        <w:tc>
          <w:tcPr>
            <w:tcW w:w="0" w:type="auto"/>
            <w:tcBorders>
              <w:top w:val="single" w:sz="4" w:space="0" w:color="auto"/>
              <w:left w:val="nil"/>
              <w:bottom w:val="single" w:sz="4" w:space="0" w:color="auto"/>
              <w:right w:val="single" w:sz="4" w:space="0" w:color="auto"/>
            </w:tcBorders>
            <w:vAlign w:val="center"/>
          </w:tcPr>
          <w:p w14:paraId="57E7B60D" w14:textId="77777777" w:rsidR="0004127A" w:rsidRPr="000C4BD1" w:rsidRDefault="0004127A" w:rsidP="00744875">
            <w:pPr>
              <w:spacing w:after="0" w:line="240" w:lineRule="auto"/>
              <w:jc w:val="right"/>
              <w:rPr>
                <w:rFonts w:ascii="Times New Roman" w:hAnsi="Times New Roman" w:cs="Times New Roman"/>
                <w:i/>
                <w:noProof/>
                <w:sz w:val="18"/>
                <w:szCs w:val="18"/>
              </w:rPr>
            </w:pPr>
            <w:r w:rsidRPr="000C4BD1">
              <w:rPr>
                <w:rFonts w:ascii="Times New Roman" w:hAnsi="Times New Roman" w:cs="Times New Roman"/>
                <w:i/>
                <w:noProof/>
                <w:sz w:val="18"/>
                <w:szCs w:val="18"/>
              </w:rPr>
              <w:t>400,264</w:t>
            </w:r>
          </w:p>
        </w:tc>
        <w:tc>
          <w:tcPr>
            <w:tcW w:w="0" w:type="auto"/>
            <w:tcBorders>
              <w:top w:val="single" w:sz="4" w:space="0" w:color="auto"/>
              <w:left w:val="nil"/>
              <w:bottom w:val="single" w:sz="4" w:space="0" w:color="auto"/>
              <w:right w:val="single" w:sz="4" w:space="0" w:color="auto"/>
            </w:tcBorders>
            <w:vAlign w:val="center"/>
          </w:tcPr>
          <w:p w14:paraId="6F3FF859" w14:textId="77777777" w:rsidR="0004127A" w:rsidRPr="000C4BD1" w:rsidRDefault="0004127A" w:rsidP="000C4BD1">
            <w:pPr>
              <w:spacing w:after="0" w:line="240" w:lineRule="auto"/>
              <w:jc w:val="center"/>
              <w:rPr>
                <w:rFonts w:ascii="Times New Roman" w:hAnsi="Times New Roman" w:cs="Times New Roman"/>
                <w:i/>
                <w:noProof/>
                <w:sz w:val="18"/>
                <w:szCs w:val="18"/>
              </w:rPr>
            </w:pPr>
            <w:r w:rsidRPr="000C4BD1">
              <w:rPr>
                <w:rFonts w:ascii="Times New Roman" w:hAnsi="Times New Roman" w:cs="Times New Roman"/>
                <w:i/>
                <w:noProof/>
                <w:sz w:val="18"/>
                <w:szCs w:val="18"/>
              </w:rPr>
              <w:t>80,355</w:t>
            </w:r>
          </w:p>
        </w:tc>
      </w:tr>
      <w:tr w:rsidR="00B23575" w:rsidRPr="002E50B3" w14:paraId="70B0341F" w14:textId="77777777" w:rsidTr="00744875">
        <w:trPr>
          <w:trHeight w:val="276"/>
        </w:trPr>
        <w:tc>
          <w:tcPr>
            <w:tcW w:w="3828" w:type="dxa"/>
            <w:tcBorders>
              <w:top w:val="single" w:sz="4" w:space="0" w:color="auto"/>
              <w:left w:val="single" w:sz="8" w:space="0" w:color="auto"/>
              <w:bottom w:val="single" w:sz="4" w:space="0" w:color="auto"/>
              <w:right w:val="single" w:sz="8" w:space="0" w:color="auto"/>
            </w:tcBorders>
            <w:noWrap/>
            <w:vAlign w:val="bottom"/>
          </w:tcPr>
          <w:p w14:paraId="733C23F7" w14:textId="77777777" w:rsidR="0004127A" w:rsidRPr="000C4BD1" w:rsidRDefault="0004127A" w:rsidP="000C4BD1">
            <w:pPr>
              <w:spacing w:after="0" w:line="240" w:lineRule="auto"/>
              <w:jc w:val="center"/>
              <w:rPr>
                <w:rFonts w:ascii="Times New Roman" w:hAnsi="Times New Roman" w:cs="Times New Roman"/>
                <w:i/>
                <w:noProof/>
                <w:sz w:val="18"/>
                <w:szCs w:val="18"/>
              </w:rPr>
            </w:pPr>
            <w:r w:rsidRPr="000C4BD1">
              <w:rPr>
                <w:rFonts w:ascii="Times New Roman" w:hAnsi="Times New Roman" w:cs="Times New Roman"/>
                <w:i/>
                <w:noProof/>
                <w:sz w:val="18"/>
                <w:szCs w:val="18"/>
              </w:rPr>
              <w:t>SMI art. 11(1)(a) from 2025</w:t>
            </w:r>
          </w:p>
        </w:tc>
        <w:tc>
          <w:tcPr>
            <w:tcW w:w="0" w:type="auto"/>
            <w:tcBorders>
              <w:top w:val="single" w:sz="4" w:space="0" w:color="auto"/>
              <w:left w:val="nil"/>
              <w:bottom w:val="single" w:sz="4" w:space="0" w:color="auto"/>
              <w:right w:val="nil"/>
            </w:tcBorders>
            <w:shd w:val="clear" w:color="000000" w:fill="F2F2F2"/>
            <w:vAlign w:val="center"/>
          </w:tcPr>
          <w:p w14:paraId="653CB576"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single" w:sz="4" w:space="0" w:color="auto"/>
              <w:left w:val="single" w:sz="8" w:space="0" w:color="auto"/>
              <w:bottom w:val="single" w:sz="4" w:space="0" w:color="auto"/>
              <w:right w:val="single" w:sz="8" w:space="0" w:color="auto"/>
            </w:tcBorders>
            <w:shd w:val="clear" w:color="000000" w:fill="F2F2F2"/>
            <w:vAlign w:val="center"/>
          </w:tcPr>
          <w:p w14:paraId="650A5E16"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single" w:sz="4" w:space="0" w:color="auto"/>
              <w:left w:val="nil"/>
              <w:bottom w:val="single" w:sz="4" w:space="0" w:color="auto"/>
              <w:right w:val="single" w:sz="4" w:space="0" w:color="auto"/>
            </w:tcBorders>
            <w:shd w:val="clear" w:color="auto" w:fill="F2F2F2" w:themeFill="background1" w:themeFillShade="F2"/>
            <w:vAlign w:val="center"/>
          </w:tcPr>
          <w:p w14:paraId="59C8533F"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single" w:sz="4" w:space="0" w:color="auto"/>
              <w:left w:val="nil"/>
              <w:bottom w:val="single" w:sz="4" w:space="0" w:color="auto"/>
              <w:right w:val="single" w:sz="4" w:space="0" w:color="auto"/>
            </w:tcBorders>
            <w:shd w:val="clear" w:color="auto" w:fill="F2F2F2" w:themeFill="background1" w:themeFillShade="F2"/>
            <w:vAlign w:val="center"/>
          </w:tcPr>
          <w:p w14:paraId="752E8F3F" w14:textId="77777777" w:rsidR="0004127A" w:rsidRPr="000C4BD1" w:rsidRDefault="0004127A" w:rsidP="00744875">
            <w:pPr>
              <w:spacing w:after="0" w:line="240" w:lineRule="auto"/>
              <w:jc w:val="right"/>
              <w:rPr>
                <w:rFonts w:ascii="Times New Roman" w:hAnsi="Times New Roman" w:cs="Times New Roman"/>
                <w:i/>
                <w:noProof/>
                <w:sz w:val="18"/>
                <w:szCs w:val="18"/>
              </w:rPr>
            </w:pPr>
          </w:p>
        </w:tc>
        <w:tc>
          <w:tcPr>
            <w:tcW w:w="0" w:type="auto"/>
            <w:tcBorders>
              <w:top w:val="single" w:sz="4" w:space="0" w:color="auto"/>
              <w:left w:val="nil"/>
              <w:bottom w:val="single" w:sz="4" w:space="0" w:color="auto"/>
              <w:right w:val="single" w:sz="4" w:space="0" w:color="auto"/>
            </w:tcBorders>
            <w:shd w:val="clear" w:color="auto" w:fill="F2F2F2" w:themeFill="background1" w:themeFillShade="F2"/>
            <w:vAlign w:val="center"/>
          </w:tcPr>
          <w:p w14:paraId="163A4B4A" w14:textId="77777777" w:rsidR="0004127A" w:rsidRPr="000C4BD1" w:rsidRDefault="0004127A" w:rsidP="00744875">
            <w:pPr>
              <w:spacing w:after="0" w:line="240" w:lineRule="auto"/>
              <w:jc w:val="right"/>
              <w:rPr>
                <w:rFonts w:ascii="Times New Roman" w:hAnsi="Times New Roman" w:cs="Times New Roman"/>
                <w:i/>
                <w:noProof/>
                <w:sz w:val="18"/>
                <w:szCs w:val="18"/>
              </w:rPr>
            </w:pPr>
          </w:p>
        </w:tc>
        <w:tc>
          <w:tcPr>
            <w:tcW w:w="0" w:type="auto"/>
            <w:tcBorders>
              <w:top w:val="single" w:sz="4" w:space="0" w:color="auto"/>
              <w:left w:val="nil"/>
              <w:bottom w:val="single" w:sz="4" w:space="0" w:color="auto"/>
              <w:right w:val="single" w:sz="4" w:space="0" w:color="auto"/>
            </w:tcBorders>
            <w:shd w:val="clear" w:color="auto" w:fill="FFFFFF" w:themeFill="background1"/>
            <w:vAlign w:val="center"/>
          </w:tcPr>
          <w:p w14:paraId="556722D5" w14:textId="77777777" w:rsidR="0004127A" w:rsidRPr="000C4BD1" w:rsidRDefault="0004127A" w:rsidP="000C4BD1">
            <w:pPr>
              <w:spacing w:after="0" w:line="240" w:lineRule="auto"/>
              <w:jc w:val="center"/>
              <w:rPr>
                <w:rFonts w:ascii="Times New Roman" w:hAnsi="Times New Roman" w:cs="Times New Roman"/>
                <w:i/>
                <w:noProof/>
                <w:sz w:val="18"/>
                <w:szCs w:val="18"/>
              </w:rPr>
            </w:pPr>
            <w:r w:rsidRPr="000C4BD1">
              <w:rPr>
                <w:rFonts w:ascii="Times New Roman" w:hAnsi="Times New Roman" w:cs="Times New Roman"/>
                <w:i/>
                <w:noProof/>
                <w:sz w:val="18"/>
                <w:szCs w:val="18"/>
              </w:rPr>
              <w:t>937,899</w:t>
            </w:r>
          </w:p>
        </w:tc>
      </w:tr>
      <w:tr w:rsidR="00B23575" w:rsidRPr="003037C9" w14:paraId="11F0D865" w14:textId="77777777" w:rsidTr="00744875">
        <w:trPr>
          <w:trHeight w:val="276"/>
        </w:trPr>
        <w:tc>
          <w:tcPr>
            <w:tcW w:w="3828" w:type="dxa"/>
            <w:tcBorders>
              <w:top w:val="single" w:sz="4" w:space="0" w:color="auto"/>
              <w:left w:val="single" w:sz="8" w:space="0" w:color="auto"/>
              <w:bottom w:val="single" w:sz="8" w:space="0" w:color="auto"/>
              <w:right w:val="single" w:sz="8" w:space="0" w:color="auto"/>
            </w:tcBorders>
            <w:noWrap/>
            <w:vAlign w:val="bottom"/>
          </w:tcPr>
          <w:p w14:paraId="32CC74EF" w14:textId="77777777" w:rsidR="0004127A" w:rsidRPr="000C4BD1" w:rsidRDefault="0004127A" w:rsidP="000C4BD1">
            <w:pPr>
              <w:spacing w:after="0" w:line="240" w:lineRule="auto"/>
              <w:jc w:val="center"/>
              <w:rPr>
                <w:rFonts w:ascii="Times New Roman" w:hAnsi="Times New Roman" w:cs="Times New Roman"/>
                <w:i/>
                <w:noProof/>
                <w:sz w:val="18"/>
                <w:szCs w:val="18"/>
              </w:rPr>
            </w:pPr>
            <w:r w:rsidRPr="000C4BD1">
              <w:rPr>
                <w:rFonts w:ascii="Times New Roman" w:hAnsi="Times New Roman" w:cs="Times New Roman"/>
                <w:i/>
                <w:noProof/>
                <w:sz w:val="18"/>
                <w:szCs w:val="18"/>
              </w:rPr>
              <w:t>SMI art. 11(1)(a) from 2026</w:t>
            </w:r>
          </w:p>
        </w:tc>
        <w:tc>
          <w:tcPr>
            <w:tcW w:w="0" w:type="auto"/>
            <w:tcBorders>
              <w:top w:val="single" w:sz="4" w:space="0" w:color="auto"/>
              <w:left w:val="nil"/>
              <w:bottom w:val="single" w:sz="8" w:space="0" w:color="auto"/>
              <w:right w:val="nil"/>
            </w:tcBorders>
            <w:shd w:val="clear" w:color="000000" w:fill="F2F2F2"/>
            <w:vAlign w:val="center"/>
          </w:tcPr>
          <w:p w14:paraId="68AECF69"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single" w:sz="4" w:space="0" w:color="auto"/>
              <w:left w:val="single" w:sz="8" w:space="0" w:color="auto"/>
              <w:bottom w:val="single" w:sz="8" w:space="0" w:color="auto"/>
              <w:right w:val="single" w:sz="8" w:space="0" w:color="auto"/>
            </w:tcBorders>
            <w:shd w:val="clear" w:color="000000" w:fill="F2F2F2"/>
            <w:vAlign w:val="center"/>
          </w:tcPr>
          <w:p w14:paraId="1557E024"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single" w:sz="4" w:space="0" w:color="auto"/>
              <w:left w:val="nil"/>
              <w:bottom w:val="single" w:sz="8" w:space="0" w:color="auto"/>
              <w:right w:val="single" w:sz="4" w:space="0" w:color="auto"/>
            </w:tcBorders>
            <w:shd w:val="clear" w:color="auto" w:fill="F2F2F2" w:themeFill="background1" w:themeFillShade="F2"/>
            <w:vAlign w:val="center"/>
          </w:tcPr>
          <w:p w14:paraId="673E7541"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single" w:sz="4" w:space="0" w:color="auto"/>
              <w:left w:val="nil"/>
              <w:bottom w:val="single" w:sz="8" w:space="0" w:color="auto"/>
              <w:right w:val="single" w:sz="4" w:space="0" w:color="auto"/>
            </w:tcBorders>
            <w:shd w:val="clear" w:color="auto" w:fill="F2F2F2" w:themeFill="background1" w:themeFillShade="F2"/>
            <w:vAlign w:val="center"/>
          </w:tcPr>
          <w:p w14:paraId="622536F2" w14:textId="77777777" w:rsidR="0004127A" w:rsidRPr="000C4BD1" w:rsidRDefault="0004127A" w:rsidP="00744875">
            <w:pPr>
              <w:spacing w:after="0" w:line="240" w:lineRule="auto"/>
              <w:jc w:val="right"/>
              <w:rPr>
                <w:rFonts w:ascii="Times New Roman" w:hAnsi="Times New Roman" w:cs="Times New Roman"/>
                <w:i/>
                <w:noProof/>
                <w:sz w:val="18"/>
                <w:szCs w:val="18"/>
              </w:rPr>
            </w:pPr>
          </w:p>
        </w:tc>
        <w:tc>
          <w:tcPr>
            <w:tcW w:w="0" w:type="auto"/>
            <w:tcBorders>
              <w:top w:val="single" w:sz="4" w:space="0" w:color="auto"/>
              <w:left w:val="nil"/>
              <w:bottom w:val="single" w:sz="8" w:space="0" w:color="auto"/>
              <w:right w:val="single" w:sz="4" w:space="0" w:color="auto"/>
            </w:tcBorders>
            <w:shd w:val="clear" w:color="auto" w:fill="F2F2F2" w:themeFill="background1" w:themeFillShade="F2"/>
            <w:vAlign w:val="center"/>
          </w:tcPr>
          <w:p w14:paraId="48B9D72D" w14:textId="77777777" w:rsidR="0004127A" w:rsidRPr="000C4BD1" w:rsidRDefault="0004127A" w:rsidP="00744875">
            <w:pPr>
              <w:spacing w:after="0" w:line="240" w:lineRule="auto"/>
              <w:jc w:val="right"/>
              <w:rPr>
                <w:rFonts w:ascii="Times New Roman" w:hAnsi="Times New Roman" w:cs="Times New Roman"/>
                <w:i/>
                <w:noProof/>
                <w:sz w:val="18"/>
                <w:szCs w:val="18"/>
              </w:rPr>
            </w:pPr>
          </w:p>
        </w:tc>
        <w:tc>
          <w:tcPr>
            <w:tcW w:w="0" w:type="auto"/>
            <w:tcBorders>
              <w:top w:val="single" w:sz="4" w:space="0" w:color="auto"/>
              <w:left w:val="nil"/>
              <w:bottom w:val="single" w:sz="8" w:space="0" w:color="auto"/>
              <w:right w:val="single" w:sz="4" w:space="0" w:color="auto"/>
            </w:tcBorders>
            <w:shd w:val="clear" w:color="auto" w:fill="F2F2F2" w:themeFill="background1" w:themeFillShade="F2"/>
            <w:vAlign w:val="center"/>
          </w:tcPr>
          <w:p w14:paraId="1C80BD74" w14:textId="77777777" w:rsidR="0004127A" w:rsidRPr="000C4BD1" w:rsidRDefault="0004127A" w:rsidP="000C4BD1">
            <w:pPr>
              <w:spacing w:after="0" w:line="240" w:lineRule="auto"/>
              <w:jc w:val="center"/>
              <w:rPr>
                <w:rFonts w:ascii="Times New Roman" w:hAnsi="Times New Roman" w:cs="Times New Roman"/>
                <w:b/>
                <w:noProof/>
                <w:sz w:val="18"/>
                <w:szCs w:val="18"/>
              </w:rPr>
            </w:pPr>
          </w:p>
        </w:tc>
      </w:tr>
    </w:tbl>
    <w:p w14:paraId="5FAA5895" w14:textId="77777777" w:rsidR="0004127A" w:rsidRPr="005C39EC" w:rsidRDefault="0004127A" w:rsidP="004268B8">
      <w:pPr>
        <w:pStyle w:val="Text1"/>
        <w:spacing w:before="0" w:after="0"/>
        <w:ind w:left="567"/>
        <w:rPr>
          <w:noProof/>
        </w:rPr>
      </w:pPr>
    </w:p>
    <w:p w14:paraId="25152752" w14:textId="77777777" w:rsidR="0004127A" w:rsidRPr="00F2753D" w:rsidRDefault="0004127A" w:rsidP="0004127A">
      <w:pPr>
        <w:pStyle w:val="ManualHeading4"/>
        <w:tabs>
          <w:tab w:val="clear" w:pos="850"/>
          <w:tab w:val="left" w:pos="1701"/>
        </w:tabs>
        <w:spacing w:before="0"/>
        <w:ind w:left="851" w:firstLine="0"/>
        <w:rPr>
          <w:i/>
          <w:noProof/>
          <w:lang w:val="en-IE"/>
        </w:rPr>
      </w:pPr>
      <w:r w:rsidRPr="005C39EC">
        <w:rPr>
          <w:i/>
          <w:noProof/>
          <w:lang w:val="en-IE"/>
        </w:rPr>
        <w:t xml:space="preserve">3.2.1.2. Total maximum amounts in commitments and payments that may be mobilised </w:t>
      </w:r>
      <w:r w:rsidRPr="00F2753D">
        <w:rPr>
          <w:i/>
          <w:noProof/>
          <w:lang w:val="en-IE"/>
        </w:rPr>
        <w:t>under the Single Margin Instrument parts 11(1)(a) and 11(1)(c).</w:t>
      </w:r>
    </w:p>
    <w:p w14:paraId="37922A70" w14:textId="0BDB399A" w:rsidR="0004127A" w:rsidRPr="00F2753D" w:rsidRDefault="0004127A" w:rsidP="0004127A">
      <w:pPr>
        <w:pStyle w:val="Text1"/>
        <w:rPr>
          <w:noProof/>
          <w:lang w:val="en-IE"/>
        </w:rPr>
      </w:pPr>
      <w:r w:rsidRPr="00F2753D">
        <w:rPr>
          <w:noProof/>
          <w:lang w:val="en-IE"/>
        </w:rPr>
        <w:t xml:space="preserve">The total maximum amount referred to in point (a) of the first subparagraph of Article 11(2) is 0,04% of the EU GNI, that is equivalent to </w:t>
      </w:r>
      <w:r w:rsidR="00CE6FAE" w:rsidRPr="00F2753D">
        <w:rPr>
          <w:noProof/>
          <w:lang w:val="en-IE"/>
        </w:rPr>
        <w:t>EUR </w:t>
      </w:r>
      <w:r w:rsidR="00CE6FAE">
        <w:rPr>
          <w:noProof/>
          <w:lang w:val="en-IE"/>
        </w:rPr>
        <w:t>8</w:t>
      </w:r>
      <w:r w:rsidR="00CE6FAE" w:rsidRPr="00F2753D">
        <w:rPr>
          <w:noProof/>
          <w:lang w:val="en-IE"/>
        </w:rPr>
        <w:t> </w:t>
      </w:r>
      <w:r w:rsidR="00CE6FAE">
        <w:rPr>
          <w:noProof/>
          <w:lang w:val="en-IE"/>
        </w:rPr>
        <w:t>077</w:t>
      </w:r>
      <w:r w:rsidR="00CE6FAE" w:rsidRPr="00F2753D">
        <w:rPr>
          <w:noProof/>
          <w:lang w:val="en-IE"/>
        </w:rPr>
        <w:t> </w:t>
      </w:r>
      <w:r w:rsidRPr="00F2753D">
        <w:rPr>
          <w:noProof/>
          <w:lang w:val="en-IE"/>
        </w:rPr>
        <w:t>million in 2027.</w:t>
      </w:r>
    </w:p>
    <w:p w14:paraId="7D72E69F" w14:textId="1291CF79" w:rsidR="0004127A" w:rsidRPr="00F2753D" w:rsidRDefault="0004127A" w:rsidP="0004127A">
      <w:pPr>
        <w:pStyle w:val="Text1"/>
        <w:spacing w:after="0"/>
        <w:rPr>
          <w:noProof/>
          <w:lang w:val="en-IE"/>
        </w:rPr>
      </w:pPr>
      <w:r w:rsidRPr="00F2753D">
        <w:rPr>
          <w:noProof/>
          <w:lang w:val="en-IE"/>
        </w:rPr>
        <w:t xml:space="preserve">The total maximum amount referred to in point (b) of the first subparagraph of Article 11(2) is 0,03% of the EU GNI, that is equivalent to </w:t>
      </w:r>
      <w:r w:rsidR="00482513" w:rsidRPr="00F2753D">
        <w:rPr>
          <w:noProof/>
          <w:lang w:val="en-IE"/>
        </w:rPr>
        <w:t>EUR </w:t>
      </w:r>
      <w:r w:rsidR="00482513">
        <w:rPr>
          <w:noProof/>
          <w:lang w:val="en-IE"/>
        </w:rPr>
        <w:t>6</w:t>
      </w:r>
      <w:r w:rsidR="00482513" w:rsidRPr="00F2753D">
        <w:rPr>
          <w:noProof/>
          <w:lang w:val="en-IE"/>
        </w:rPr>
        <w:t> </w:t>
      </w:r>
      <w:r w:rsidR="00125D7D">
        <w:rPr>
          <w:noProof/>
          <w:lang w:val="en-IE"/>
        </w:rPr>
        <w:t>05</w:t>
      </w:r>
      <w:r w:rsidR="00CE6FAE">
        <w:rPr>
          <w:noProof/>
          <w:lang w:val="en-IE"/>
        </w:rPr>
        <w:t>8</w:t>
      </w:r>
      <w:r w:rsidR="00482513" w:rsidRPr="00F2753D">
        <w:rPr>
          <w:noProof/>
          <w:lang w:val="en-IE"/>
        </w:rPr>
        <w:t> </w:t>
      </w:r>
      <w:r w:rsidRPr="00F2753D">
        <w:rPr>
          <w:noProof/>
          <w:lang w:val="en-IE"/>
        </w:rPr>
        <w:t>million in 2027.</w:t>
      </w:r>
    </w:p>
    <w:p w14:paraId="3C065D18" w14:textId="77777777" w:rsidR="0004127A" w:rsidRPr="00F2753D" w:rsidRDefault="0004127A" w:rsidP="004268B8">
      <w:pPr>
        <w:pStyle w:val="Text1"/>
        <w:spacing w:before="0"/>
        <w:rPr>
          <w:noProof/>
          <w:lang w:val="en-IE"/>
        </w:rPr>
      </w:pPr>
    </w:p>
    <w:p w14:paraId="5B2E3AF5" w14:textId="77777777" w:rsidR="0004127A" w:rsidRPr="00F2753D" w:rsidRDefault="0004127A" w:rsidP="0004127A">
      <w:pPr>
        <w:pStyle w:val="ManualHeading3"/>
        <w:rPr>
          <w:lang w:val="en-IE"/>
        </w:rPr>
      </w:pPr>
      <w:r w:rsidRPr="00F2753D">
        <w:rPr>
          <w:lang w:val="en-IE"/>
        </w:rPr>
        <w:t>Flexibility Instrument</w:t>
      </w:r>
      <w:bookmarkEnd w:id="7"/>
    </w:p>
    <w:p w14:paraId="1798AFA9" w14:textId="3ECF6A84" w:rsidR="0004127A" w:rsidRPr="00F2753D" w:rsidRDefault="0004127A" w:rsidP="0004127A">
      <w:pPr>
        <w:pStyle w:val="Text1"/>
        <w:rPr>
          <w:noProof/>
          <w:lang w:val="en-IE"/>
        </w:rPr>
      </w:pPr>
      <w:r w:rsidRPr="00F2753D">
        <w:rPr>
          <w:noProof/>
          <w:lang w:val="en-IE"/>
        </w:rPr>
        <w:t>In accordance with Article 12 of the MFF Regulation, the Flexibility Instrument may be mobilised as of 1 January 2027 up to a maximum annual amount of EUR 1 346 million in 2018 prices, or EUR 1</w:t>
      </w:r>
      <w:r w:rsidR="00143998" w:rsidRPr="00F2753D">
        <w:rPr>
          <w:noProof/>
          <w:lang w:val="en-IE"/>
        </w:rPr>
        <w:t> </w:t>
      </w:r>
      <w:r w:rsidRPr="00F2753D">
        <w:rPr>
          <w:noProof/>
          <w:lang w:val="en-IE"/>
        </w:rPr>
        <w:t>608,6</w:t>
      </w:r>
      <w:r w:rsidR="00143998" w:rsidRPr="00F2753D">
        <w:rPr>
          <w:noProof/>
          <w:lang w:val="en-IE"/>
        </w:rPr>
        <w:t> </w:t>
      </w:r>
      <w:r w:rsidRPr="00F2753D">
        <w:rPr>
          <w:noProof/>
          <w:lang w:val="en-IE"/>
        </w:rPr>
        <w:t>million in current prices for 2027. Any portion of the unused annual amounts of the previous two years may be carried over.</w:t>
      </w:r>
    </w:p>
    <w:p w14:paraId="57979406" w14:textId="26599BAA" w:rsidR="0004127A" w:rsidRPr="001F5260" w:rsidRDefault="0004127A" w:rsidP="0004127A">
      <w:pPr>
        <w:pStyle w:val="Text1"/>
        <w:rPr>
          <w:noProof/>
        </w:rPr>
      </w:pPr>
      <w:r w:rsidRPr="00F2753D">
        <w:rPr>
          <w:noProof/>
          <w:lang w:val="en-IE"/>
        </w:rPr>
        <w:t xml:space="preserve">In addition, in accordance </w:t>
      </w:r>
      <w:r w:rsidRPr="60D2F19A">
        <w:rPr>
          <w:noProof/>
          <w:lang w:val="en-IE"/>
        </w:rPr>
        <w:t>with</w:t>
      </w:r>
      <w:r w:rsidR="75BF7915" w:rsidRPr="60D2F19A">
        <w:rPr>
          <w:noProof/>
          <w:lang w:val="en-IE"/>
        </w:rPr>
        <w:t xml:space="preserve"> </w:t>
      </w:r>
      <w:r w:rsidRPr="60D2F19A">
        <w:rPr>
          <w:noProof/>
        </w:rPr>
        <w:t>Article</w:t>
      </w:r>
      <w:r w:rsidRPr="00F2753D">
        <w:rPr>
          <w:noProof/>
        </w:rPr>
        <w:t xml:space="preserve"> 4(1)(g) refering to Article 12(1), second subparagraph, ‘</w:t>
      </w:r>
      <w:r w:rsidRPr="00F2753D">
        <w:rPr>
          <w:i/>
          <w:noProof/>
        </w:rPr>
        <w:t>each year</w:t>
      </w:r>
      <w:r w:rsidRPr="00F2753D">
        <w:rPr>
          <w:noProof/>
        </w:rPr>
        <w:t xml:space="preserve"> </w:t>
      </w:r>
      <w:r w:rsidRPr="00F2753D">
        <w:rPr>
          <w:i/>
          <w:noProof/>
        </w:rPr>
        <w:t>the annual amount available for the Flexibility Instrument shall be increased by an amount equivalent to the portions of the annual amounts for the European Solidarity Reserve and the Emergency Aid Reserve which have lapsed in</w:t>
      </w:r>
      <w:r w:rsidRPr="007A4EA5">
        <w:rPr>
          <w:i/>
          <w:noProof/>
        </w:rPr>
        <w:t xml:space="preserve"> the previous year in accordance with Article 9</w:t>
      </w:r>
      <w:r>
        <w:rPr>
          <w:i/>
          <w:noProof/>
        </w:rPr>
        <w:t>’</w:t>
      </w:r>
      <w:r>
        <w:rPr>
          <w:noProof/>
        </w:rPr>
        <w:t xml:space="preserve">. The </w:t>
      </w:r>
      <w:r w:rsidR="0067279B">
        <w:rPr>
          <w:noProof/>
        </w:rPr>
        <w:t>ESR and E</w:t>
      </w:r>
      <w:r w:rsidR="006F7912">
        <w:rPr>
          <w:noProof/>
        </w:rPr>
        <w:t xml:space="preserve">AR </w:t>
      </w:r>
      <w:r>
        <w:rPr>
          <w:noProof/>
        </w:rPr>
        <w:t>ha</w:t>
      </w:r>
      <w:r w:rsidR="006F7912">
        <w:rPr>
          <w:noProof/>
        </w:rPr>
        <w:t>ve</w:t>
      </w:r>
      <w:r>
        <w:rPr>
          <w:noProof/>
        </w:rPr>
        <w:t xml:space="preserve"> been mobilised in full in 2025 </w:t>
      </w:r>
      <w:r w:rsidR="005E1923">
        <w:rPr>
          <w:noProof/>
        </w:rPr>
        <w:t>(except around EUR </w:t>
      </w:r>
      <w:r w:rsidR="3330A339" w:rsidRPr="00BF0048">
        <w:rPr>
          <w:noProof/>
        </w:rPr>
        <w:t>21,3</w:t>
      </w:r>
      <w:r w:rsidR="005E1923">
        <w:rPr>
          <w:noProof/>
        </w:rPr>
        <w:t xml:space="preserve"> million </w:t>
      </w:r>
      <w:r w:rsidR="006F7912">
        <w:rPr>
          <w:noProof/>
        </w:rPr>
        <w:t xml:space="preserve">of </w:t>
      </w:r>
      <w:r w:rsidR="002A01B4">
        <w:rPr>
          <w:noProof/>
        </w:rPr>
        <w:t>ESR</w:t>
      </w:r>
      <w:r w:rsidR="00E36308">
        <w:rPr>
          <w:noProof/>
        </w:rPr>
        <w:t xml:space="preserve"> </w:t>
      </w:r>
      <w:r w:rsidR="005E1923">
        <w:rPr>
          <w:noProof/>
        </w:rPr>
        <w:t>which were carried-over to 2026)</w:t>
      </w:r>
      <w:r w:rsidR="005E1923" w:rsidRPr="00814BBB">
        <w:rPr>
          <w:noProof/>
        </w:rPr>
        <w:t xml:space="preserve"> </w:t>
      </w:r>
      <w:r>
        <w:rPr>
          <w:noProof/>
        </w:rPr>
        <w:t>and therefore no amount</w:t>
      </w:r>
      <w:r w:rsidR="004B3587">
        <w:rPr>
          <w:noProof/>
        </w:rPr>
        <w:t>s</w:t>
      </w:r>
      <w:r>
        <w:rPr>
          <w:noProof/>
        </w:rPr>
        <w:t xml:space="preserve"> ha</w:t>
      </w:r>
      <w:r w:rsidR="004B3587">
        <w:rPr>
          <w:noProof/>
        </w:rPr>
        <w:t>ve</w:t>
      </w:r>
      <w:r>
        <w:rPr>
          <w:noProof/>
        </w:rPr>
        <w:t xml:space="preserve"> lapsed.</w:t>
      </w:r>
    </w:p>
    <w:p w14:paraId="6D169BC5" w14:textId="73470E57" w:rsidR="0004127A" w:rsidRPr="005C39EC" w:rsidRDefault="0004127A" w:rsidP="0004127A">
      <w:pPr>
        <w:pStyle w:val="Text1"/>
        <w:spacing w:after="240"/>
        <w:ind w:left="851"/>
        <w:rPr>
          <w:noProof/>
          <w:lang w:val="en-IE"/>
        </w:rPr>
      </w:pPr>
      <w:r w:rsidRPr="00F2753D">
        <w:rPr>
          <w:noProof/>
          <w:lang w:val="en-IE"/>
        </w:rPr>
        <w:t>The table below details the annual availabilities of the Flexibility Instrument and, for information, the mobilisation commitment appropriations up to budget 202</w:t>
      </w:r>
      <w:r w:rsidRPr="000C4BD1">
        <w:rPr>
          <w:noProof/>
          <w:lang w:val="en-IE"/>
        </w:rPr>
        <w:t>6</w:t>
      </w:r>
      <w:r w:rsidRPr="00F2753D">
        <w:rPr>
          <w:noProof/>
          <w:lang w:val="en-IE"/>
        </w:rPr>
        <w:t xml:space="preserve"> as adopted on </w:t>
      </w:r>
      <w:r w:rsidRPr="000C4BD1">
        <w:rPr>
          <w:noProof/>
          <w:lang w:val="en-IE"/>
        </w:rPr>
        <w:t>26</w:t>
      </w:r>
      <w:r w:rsidRPr="00F2753D">
        <w:rPr>
          <w:noProof/>
          <w:lang w:val="en-IE"/>
        </w:rPr>
        <w:t xml:space="preserve"> </w:t>
      </w:r>
      <w:r w:rsidRPr="000C4BD1">
        <w:rPr>
          <w:noProof/>
          <w:lang w:val="en-IE"/>
        </w:rPr>
        <w:t>November</w:t>
      </w:r>
      <w:r w:rsidRPr="00F2753D">
        <w:rPr>
          <w:noProof/>
          <w:lang w:val="en-IE"/>
        </w:rPr>
        <w:t xml:space="preserve"> 2025</w:t>
      </w:r>
      <w:r w:rsidRPr="00F2753D">
        <w:rPr>
          <w:rStyle w:val="FootnoteReference"/>
          <w:noProof/>
          <w:lang w:val="en-IE"/>
        </w:rPr>
        <w:footnoteReference w:id="19"/>
      </w:r>
      <w:r w:rsidRPr="00F2753D">
        <w:rPr>
          <w:noProof/>
          <w:lang w:val="en-IE"/>
        </w:rPr>
        <w:t>.</w:t>
      </w:r>
      <w:r w:rsidRPr="005C39EC">
        <w:rPr>
          <w:noProof/>
          <w:lang w:val="en-IE"/>
        </w:rPr>
        <w:t xml:space="preserve"> </w:t>
      </w:r>
    </w:p>
    <w:tbl>
      <w:tblPr>
        <w:tblW w:w="9567" w:type="dxa"/>
        <w:tblInd w:w="113" w:type="dxa"/>
        <w:tblLook w:val="04A0" w:firstRow="1" w:lastRow="0" w:firstColumn="1" w:lastColumn="0" w:noHBand="0" w:noVBand="1"/>
      </w:tblPr>
      <w:tblGrid>
        <w:gridCol w:w="2547"/>
        <w:gridCol w:w="1016"/>
        <w:gridCol w:w="955"/>
        <w:gridCol w:w="840"/>
        <w:gridCol w:w="840"/>
        <w:gridCol w:w="840"/>
        <w:gridCol w:w="840"/>
        <w:gridCol w:w="840"/>
        <w:gridCol w:w="849"/>
      </w:tblGrid>
      <w:tr w:rsidR="0004127A" w:rsidRPr="002546B6" w14:paraId="41E60537" w14:textId="77777777">
        <w:trPr>
          <w:cantSplit/>
          <w:trHeight w:val="300"/>
        </w:trPr>
        <w:tc>
          <w:tcPr>
            <w:tcW w:w="9567" w:type="dxa"/>
            <w:gridSpan w:val="9"/>
            <w:tcBorders>
              <w:top w:val="single" w:sz="4" w:space="0" w:color="auto"/>
              <w:left w:val="single" w:sz="4" w:space="0" w:color="auto"/>
              <w:bottom w:val="single" w:sz="4" w:space="0" w:color="auto"/>
              <w:right w:val="single" w:sz="4" w:space="0" w:color="auto"/>
            </w:tcBorders>
            <w:vAlign w:val="center"/>
            <w:hideMark/>
          </w:tcPr>
          <w:p w14:paraId="1762BC7F" w14:textId="211EA1CC" w:rsidR="0004127A" w:rsidRPr="000C4BD1" w:rsidRDefault="0004127A" w:rsidP="000C4BD1">
            <w:pPr>
              <w:spacing w:after="0" w:line="276" w:lineRule="auto"/>
              <w:jc w:val="center"/>
              <w:rPr>
                <w:rFonts w:ascii="Times New Roman" w:hAnsi="Times New Roman" w:cs="Times New Roman"/>
                <w:b/>
                <w:noProof/>
                <w:sz w:val="16"/>
                <w:szCs w:val="16"/>
                <w:lang w:val="en-IE"/>
              </w:rPr>
            </w:pPr>
            <w:r w:rsidRPr="000C4BD1">
              <w:rPr>
                <w:rFonts w:ascii="Times New Roman" w:hAnsi="Times New Roman" w:cs="Times New Roman"/>
                <w:b/>
                <w:noProof/>
                <w:sz w:val="16"/>
                <w:szCs w:val="16"/>
                <w:lang w:val="en-IE"/>
              </w:rPr>
              <w:t>Flexibility Instrument</w:t>
            </w:r>
          </w:p>
        </w:tc>
      </w:tr>
      <w:tr w:rsidR="0004127A" w:rsidRPr="002546B6" w14:paraId="5D6533A4" w14:textId="77777777">
        <w:trPr>
          <w:cantSplit/>
          <w:trHeight w:val="300"/>
        </w:trPr>
        <w:tc>
          <w:tcPr>
            <w:tcW w:w="9567" w:type="dxa"/>
            <w:gridSpan w:val="9"/>
            <w:tcBorders>
              <w:top w:val="single" w:sz="4" w:space="0" w:color="auto"/>
              <w:left w:val="single" w:sz="4" w:space="0" w:color="auto"/>
              <w:bottom w:val="single" w:sz="4" w:space="0" w:color="auto"/>
              <w:right w:val="single" w:sz="4" w:space="0" w:color="auto"/>
            </w:tcBorders>
            <w:noWrap/>
            <w:vAlign w:val="bottom"/>
            <w:hideMark/>
          </w:tcPr>
          <w:p w14:paraId="3062E7D9" w14:textId="77777777" w:rsidR="0004127A" w:rsidRPr="000C4BD1" w:rsidRDefault="0004127A" w:rsidP="000C4BD1">
            <w:pPr>
              <w:spacing w:after="0" w:line="276" w:lineRule="auto"/>
              <w:jc w:val="right"/>
              <w:rPr>
                <w:rFonts w:ascii="Times New Roman" w:hAnsi="Times New Roman" w:cs="Times New Roman"/>
                <w:i/>
                <w:noProof/>
                <w:sz w:val="16"/>
                <w:szCs w:val="16"/>
                <w:lang w:val="en-IE"/>
              </w:rPr>
            </w:pPr>
            <w:r w:rsidRPr="000C4BD1">
              <w:rPr>
                <w:rFonts w:ascii="Times New Roman" w:hAnsi="Times New Roman" w:cs="Times New Roman"/>
                <w:i/>
                <w:noProof/>
                <w:sz w:val="16"/>
                <w:szCs w:val="16"/>
                <w:lang w:val="en-IE"/>
              </w:rPr>
              <w:t>EUR million</w:t>
            </w:r>
          </w:p>
        </w:tc>
      </w:tr>
      <w:tr w:rsidR="0004127A" w:rsidRPr="002546B6" w14:paraId="7D476E72" w14:textId="77777777">
        <w:trPr>
          <w:cantSplit/>
          <w:trHeight w:val="300"/>
        </w:trPr>
        <w:tc>
          <w:tcPr>
            <w:tcW w:w="2547" w:type="dxa"/>
            <w:tcBorders>
              <w:top w:val="nil"/>
              <w:left w:val="single" w:sz="4" w:space="0" w:color="auto"/>
              <w:bottom w:val="nil"/>
              <w:right w:val="single" w:sz="4" w:space="0" w:color="auto"/>
            </w:tcBorders>
            <w:noWrap/>
            <w:vAlign w:val="bottom"/>
            <w:hideMark/>
          </w:tcPr>
          <w:p w14:paraId="0E7B032E"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p>
        </w:tc>
        <w:tc>
          <w:tcPr>
            <w:tcW w:w="1016" w:type="dxa"/>
            <w:tcBorders>
              <w:top w:val="nil"/>
              <w:left w:val="nil"/>
              <w:bottom w:val="single" w:sz="4" w:space="0" w:color="auto"/>
              <w:right w:val="single" w:sz="4" w:space="0" w:color="auto"/>
            </w:tcBorders>
            <w:noWrap/>
            <w:vAlign w:val="bottom"/>
            <w:hideMark/>
          </w:tcPr>
          <w:p w14:paraId="2035C511"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2021</w:t>
            </w:r>
          </w:p>
        </w:tc>
        <w:tc>
          <w:tcPr>
            <w:tcW w:w="955" w:type="dxa"/>
            <w:tcBorders>
              <w:top w:val="nil"/>
              <w:left w:val="nil"/>
              <w:bottom w:val="single" w:sz="4" w:space="0" w:color="auto"/>
              <w:right w:val="single" w:sz="4" w:space="0" w:color="auto"/>
            </w:tcBorders>
            <w:noWrap/>
            <w:vAlign w:val="bottom"/>
            <w:hideMark/>
          </w:tcPr>
          <w:p w14:paraId="49D5F059"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2022</w:t>
            </w:r>
          </w:p>
        </w:tc>
        <w:tc>
          <w:tcPr>
            <w:tcW w:w="840" w:type="dxa"/>
            <w:tcBorders>
              <w:top w:val="nil"/>
              <w:left w:val="nil"/>
              <w:bottom w:val="single" w:sz="4" w:space="0" w:color="auto"/>
              <w:right w:val="single" w:sz="4" w:space="0" w:color="auto"/>
            </w:tcBorders>
            <w:noWrap/>
            <w:vAlign w:val="bottom"/>
            <w:hideMark/>
          </w:tcPr>
          <w:p w14:paraId="2F7251A3"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2023</w:t>
            </w:r>
          </w:p>
        </w:tc>
        <w:tc>
          <w:tcPr>
            <w:tcW w:w="840" w:type="dxa"/>
            <w:tcBorders>
              <w:top w:val="nil"/>
              <w:left w:val="nil"/>
              <w:bottom w:val="single" w:sz="4" w:space="0" w:color="auto"/>
              <w:right w:val="single" w:sz="4" w:space="0" w:color="auto"/>
            </w:tcBorders>
            <w:noWrap/>
            <w:vAlign w:val="bottom"/>
            <w:hideMark/>
          </w:tcPr>
          <w:p w14:paraId="4FB2A2BF"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2024</w:t>
            </w:r>
          </w:p>
        </w:tc>
        <w:tc>
          <w:tcPr>
            <w:tcW w:w="840" w:type="dxa"/>
            <w:tcBorders>
              <w:top w:val="nil"/>
              <w:left w:val="nil"/>
              <w:bottom w:val="single" w:sz="4" w:space="0" w:color="auto"/>
              <w:right w:val="single" w:sz="4" w:space="0" w:color="auto"/>
            </w:tcBorders>
            <w:noWrap/>
            <w:vAlign w:val="bottom"/>
            <w:hideMark/>
          </w:tcPr>
          <w:p w14:paraId="131A4CA3"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2025</w:t>
            </w:r>
          </w:p>
        </w:tc>
        <w:tc>
          <w:tcPr>
            <w:tcW w:w="840" w:type="dxa"/>
            <w:tcBorders>
              <w:top w:val="nil"/>
              <w:left w:val="nil"/>
              <w:bottom w:val="single" w:sz="4" w:space="0" w:color="auto"/>
              <w:right w:val="single" w:sz="4" w:space="0" w:color="auto"/>
            </w:tcBorders>
            <w:noWrap/>
            <w:vAlign w:val="bottom"/>
            <w:hideMark/>
          </w:tcPr>
          <w:p w14:paraId="72FAB51F"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2026</w:t>
            </w:r>
          </w:p>
        </w:tc>
        <w:tc>
          <w:tcPr>
            <w:tcW w:w="840" w:type="dxa"/>
            <w:tcBorders>
              <w:top w:val="nil"/>
              <w:left w:val="nil"/>
              <w:bottom w:val="single" w:sz="4" w:space="0" w:color="auto"/>
              <w:right w:val="single" w:sz="4" w:space="0" w:color="auto"/>
            </w:tcBorders>
            <w:noWrap/>
            <w:vAlign w:val="bottom"/>
            <w:hideMark/>
          </w:tcPr>
          <w:p w14:paraId="1703510A"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2027</w:t>
            </w:r>
          </w:p>
        </w:tc>
        <w:tc>
          <w:tcPr>
            <w:tcW w:w="849" w:type="dxa"/>
            <w:tcBorders>
              <w:top w:val="nil"/>
              <w:left w:val="nil"/>
              <w:bottom w:val="single" w:sz="4" w:space="0" w:color="auto"/>
              <w:right w:val="single" w:sz="4" w:space="0" w:color="auto"/>
            </w:tcBorders>
            <w:noWrap/>
            <w:vAlign w:val="bottom"/>
            <w:hideMark/>
          </w:tcPr>
          <w:p w14:paraId="754899F6" w14:textId="77777777" w:rsidR="0004127A" w:rsidRPr="000C4BD1" w:rsidRDefault="0004127A" w:rsidP="000C4BD1">
            <w:pPr>
              <w:spacing w:after="0" w:line="276" w:lineRule="auto"/>
              <w:jc w:val="center"/>
              <w:rPr>
                <w:rFonts w:ascii="Times New Roman" w:hAnsi="Times New Roman" w:cs="Times New Roman"/>
                <w:b/>
                <w:noProof/>
                <w:sz w:val="16"/>
                <w:szCs w:val="16"/>
                <w:lang w:val="en-IE"/>
              </w:rPr>
            </w:pPr>
            <w:r w:rsidRPr="000C4BD1">
              <w:rPr>
                <w:rFonts w:ascii="Times New Roman" w:hAnsi="Times New Roman" w:cs="Times New Roman"/>
                <w:b/>
                <w:noProof/>
                <w:sz w:val="16"/>
                <w:szCs w:val="16"/>
                <w:lang w:val="en-IE"/>
              </w:rPr>
              <w:t>Total</w:t>
            </w:r>
          </w:p>
        </w:tc>
      </w:tr>
      <w:tr w:rsidR="0004127A" w:rsidRPr="002546B6" w14:paraId="21B6B391" w14:textId="77777777">
        <w:trPr>
          <w:cantSplit/>
          <w:trHeight w:val="261"/>
        </w:trPr>
        <w:tc>
          <w:tcPr>
            <w:tcW w:w="2547" w:type="dxa"/>
            <w:tcBorders>
              <w:top w:val="nil"/>
              <w:left w:val="single" w:sz="4" w:space="0" w:color="auto"/>
              <w:bottom w:val="nil"/>
              <w:right w:val="single" w:sz="4" w:space="0" w:color="auto"/>
            </w:tcBorders>
            <w:noWrap/>
            <w:vAlign w:val="bottom"/>
            <w:hideMark/>
          </w:tcPr>
          <w:p w14:paraId="386503D3" w14:textId="77777777" w:rsidR="0004127A" w:rsidRPr="000C4BD1" w:rsidRDefault="0004127A" w:rsidP="000C4BD1">
            <w:pPr>
              <w:spacing w:after="0" w:line="276" w:lineRule="auto"/>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Annual amounts in 2018 prices</w:t>
            </w:r>
          </w:p>
        </w:tc>
        <w:tc>
          <w:tcPr>
            <w:tcW w:w="1016" w:type="dxa"/>
            <w:tcBorders>
              <w:top w:val="nil"/>
              <w:left w:val="nil"/>
              <w:bottom w:val="nil"/>
              <w:right w:val="single" w:sz="4" w:space="0" w:color="auto"/>
            </w:tcBorders>
            <w:noWrap/>
            <w:vAlign w:val="center"/>
            <w:hideMark/>
          </w:tcPr>
          <w:p w14:paraId="16508B99"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915,0</w:t>
            </w:r>
          </w:p>
        </w:tc>
        <w:tc>
          <w:tcPr>
            <w:tcW w:w="955" w:type="dxa"/>
            <w:tcBorders>
              <w:top w:val="nil"/>
              <w:left w:val="nil"/>
              <w:bottom w:val="nil"/>
              <w:right w:val="single" w:sz="4" w:space="0" w:color="auto"/>
            </w:tcBorders>
            <w:noWrap/>
            <w:vAlign w:val="center"/>
            <w:hideMark/>
          </w:tcPr>
          <w:p w14:paraId="2B082D2C"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915,0</w:t>
            </w:r>
          </w:p>
        </w:tc>
        <w:tc>
          <w:tcPr>
            <w:tcW w:w="840" w:type="dxa"/>
            <w:tcBorders>
              <w:top w:val="nil"/>
              <w:left w:val="nil"/>
              <w:bottom w:val="nil"/>
              <w:right w:val="single" w:sz="4" w:space="0" w:color="auto"/>
            </w:tcBorders>
            <w:noWrap/>
            <w:vAlign w:val="center"/>
            <w:hideMark/>
          </w:tcPr>
          <w:p w14:paraId="73B9BA7C"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915,0</w:t>
            </w:r>
          </w:p>
        </w:tc>
        <w:tc>
          <w:tcPr>
            <w:tcW w:w="840" w:type="dxa"/>
            <w:tcBorders>
              <w:top w:val="nil"/>
              <w:left w:val="nil"/>
              <w:bottom w:val="nil"/>
              <w:right w:val="single" w:sz="4" w:space="0" w:color="auto"/>
            </w:tcBorders>
            <w:noWrap/>
            <w:vAlign w:val="center"/>
          </w:tcPr>
          <w:p w14:paraId="37342E85"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1 346,0</w:t>
            </w:r>
          </w:p>
        </w:tc>
        <w:tc>
          <w:tcPr>
            <w:tcW w:w="840" w:type="dxa"/>
            <w:tcBorders>
              <w:top w:val="nil"/>
              <w:left w:val="nil"/>
              <w:bottom w:val="nil"/>
              <w:right w:val="single" w:sz="4" w:space="0" w:color="auto"/>
            </w:tcBorders>
            <w:noWrap/>
            <w:vAlign w:val="center"/>
          </w:tcPr>
          <w:p w14:paraId="67E96760"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1 346,0</w:t>
            </w:r>
          </w:p>
        </w:tc>
        <w:tc>
          <w:tcPr>
            <w:tcW w:w="840" w:type="dxa"/>
            <w:tcBorders>
              <w:top w:val="nil"/>
              <w:left w:val="nil"/>
              <w:bottom w:val="nil"/>
              <w:right w:val="single" w:sz="4" w:space="0" w:color="auto"/>
            </w:tcBorders>
            <w:noWrap/>
            <w:vAlign w:val="center"/>
          </w:tcPr>
          <w:p w14:paraId="002FBD86"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1 346,0</w:t>
            </w:r>
          </w:p>
        </w:tc>
        <w:tc>
          <w:tcPr>
            <w:tcW w:w="840" w:type="dxa"/>
            <w:tcBorders>
              <w:top w:val="nil"/>
              <w:left w:val="nil"/>
              <w:bottom w:val="nil"/>
              <w:right w:val="single" w:sz="4" w:space="0" w:color="auto"/>
            </w:tcBorders>
            <w:noWrap/>
            <w:vAlign w:val="center"/>
          </w:tcPr>
          <w:p w14:paraId="42866385" w14:textId="1D08CA41" w:rsidR="0004127A" w:rsidRPr="000C4BD1" w:rsidRDefault="0004127A" w:rsidP="000C4BD1">
            <w:pPr>
              <w:spacing w:after="0"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1</w:t>
            </w:r>
            <w:r w:rsidR="001E6711">
              <w:rPr>
                <w:rFonts w:ascii="Times New Roman" w:hAnsi="Times New Roman" w:cs="Times New Roman"/>
                <w:noProof/>
                <w:sz w:val="16"/>
                <w:szCs w:val="16"/>
                <w:lang w:val="en-IE"/>
              </w:rPr>
              <w:t xml:space="preserve"> </w:t>
            </w:r>
            <w:r w:rsidRPr="000C4BD1">
              <w:rPr>
                <w:rFonts w:ascii="Times New Roman" w:hAnsi="Times New Roman" w:cs="Times New Roman"/>
                <w:noProof/>
                <w:sz w:val="16"/>
                <w:szCs w:val="16"/>
                <w:lang w:val="en-IE"/>
              </w:rPr>
              <w:t>346,0</w:t>
            </w:r>
          </w:p>
        </w:tc>
        <w:tc>
          <w:tcPr>
            <w:tcW w:w="849" w:type="dxa"/>
            <w:tcBorders>
              <w:top w:val="nil"/>
              <w:left w:val="nil"/>
              <w:bottom w:val="nil"/>
              <w:right w:val="single" w:sz="4" w:space="0" w:color="auto"/>
            </w:tcBorders>
            <w:noWrap/>
            <w:vAlign w:val="center"/>
          </w:tcPr>
          <w:p w14:paraId="38A4B4BE" w14:textId="77777777" w:rsidR="0004127A" w:rsidRPr="000C4BD1" w:rsidRDefault="0004127A" w:rsidP="000C4BD1">
            <w:pPr>
              <w:spacing w:after="0" w:line="276" w:lineRule="auto"/>
              <w:jc w:val="center"/>
              <w:rPr>
                <w:rFonts w:ascii="Times New Roman" w:hAnsi="Times New Roman" w:cs="Times New Roman"/>
                <w:b/>
                <w:noProof/>
                <w:sz w:val="16"/>
                <w:szCs w:val="16"/>
                <w:lang w:val="en-IE"/>
              </w:rPr>
            </w:pPr>
            <w:r w:rsidRPr="000C4BD1">
              <w:rPr>
                <w:rFonts w:ascii="Times New Roman" w:hAnsi="Times New Roman" w:cs="Times New Roman"/>
                <w:b/>
                <w:noProof/>
                <w:sz w:val="16"/>
                <w:szCs w:val="16"/>
                <w:lang w:val="en-IE"/>
              </w:rPr>
              <w:t>8 129,0</w:t>
            </w:r>
          </w:p>
        </w:tc>
      </w:tr>
      <w:tr w:rsidR="0004127A" w:rsidRPr="002546B6" w14:paraId="37B41329" w14:textId="77777777">
        <w:trPr>
          <w:cantSplit/>
          <w:trHeight w:val="261"/>
        </w:trPr>
        <w:tc>
          <w:tcPr>
            <w:tcW w:w="2547" w:type="dxa"/>
            <w:tcBorders>
              <w:top w:val="nil"/>
              <w:left w:val="single" w:sz="4" w:space="0" w:color="auto"/>
              <w:bottom w:val="nil"/>
              <w:right w:val="single" w:sz="4" w:space="0" w:color="auto"/>
            </w:tcBorders>
            <w:noWrap/>
            <w:vAlign w:val="bottom"/>
            <w:hideMark/>
          </w:tcPr>
          <w:p w14:paraId="791393A5" w14:textId="77777777" w:rsidR="0004127A" w:rsidRPr="000C4BD1" w:rsidRDefault="0004127A" w:rsidP="000C4BD1">
            <w:pPr>
              <w:spacing w:after="0" w:line="276" w:lineRule="auto"/>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Annual amounts in current prices</w:t>
            </w:r>
          </w:p>
        </w:tc>
        <w:tc>
          <w:tcPr>
            <w:tcW w:w="1016" w:type="dxa"/>
            <w:tcBorders>
              <w:top w:val="nil"/>
              <w:left w:val="nil"/>
              <w:bottom w:val="nil"/>
              <w:right w:val="single" w:sz="4" w:space="0" w:color="auto"/>
            </w:tcBorders>
            <w:noWrap/>
            <w:vAlign w:val="center"/>
            <w:hideMark/>
          </w:tcPr>
          <w:p w14:paraId="7F141633"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971,0</w:t>
            </w:r>
          </w:p>
        </w:tc>
        <w:tc>
          <w:tcPr>
            <w:tcW w:w="955" w:type="dxa"/>
            <w:tcBorders>
              <w:top w:val="nil"/>
              <w:left w:val="nil"/>
              <w:bottom w:val="nil"/>
              <w:right w:val="single" w:sz="4" w:space="0" w:color="auto"/>
            </w:tcBorders>
            <w:noWrap/>
            <w:vAlign w:val="center"/>
            <w:hideMark/>
          </w:tcPr>
          <w:p w14:paraId="40A4AD12"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990,4</w:t>
            </w:r>
          </w:p>
        </w:tc>
        <w:tc>
          <w:tcPr>
            <w:tcW w:w="840" w:type="dxa"/>
            <w:tcBorders>
              <w:top w:val="nil"/>
              <w:left w:val="nil"/>
              <w:bottom w:val="nil"/>
              <w:right w:val="single" w:sz="4" w:space="0" w:color="auto"/>
            </w:tcBorders>
            <w:noWrap/>
            <w:vAlign w:val="center"/>
            <w:hideMark/>
          </w:tcPr>
          <w:p w14:paraId="08905FD6"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1 010,2</w:t>
            </w:r>
          </w:p>
        </w:tc>
        <w:tc>
          <w:tcPr>
            <w:tcW w:w="840" w:type="dxa"/>
            <w:tcBorders>
              <w:top w:val="nil"/>
              <w:left w:val="nil"/>
              <w:bottom w:val="nil"/>
              <w:right w:val="single" w:sz="4" w:space="0" w:color="auto"/>
            </w:tcBorders>
            <w:noWrap/>
            <w:vAlign w:val="center"/>
          </w:tcPr>
          <w:p w14:paraId="25B9557B"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1 515,8</w:t>
            </w:r>
          </w:p>
        </w:tc>
        <w:tc>
          <w:tcPr>
            <w:tcW w:w="840" w:type="dxa"/>
            <w:tcBorders>
              <w:top w:val="nil"/>
              <w:left w:val="nil"/>
              <w:bottom w:val="nil"/>
              <w:right w:val="single" w:sz="4" w:space="0" w:color="auto"/>
            </w:tcBorders>
            <w:noWrap/>
            <w:vAlign w:val="center"/>
          </w:tcPr>
          <w:p w14:paraId="52112720"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1 546,1</w:t>
            </w:r>
          </w:p>
        </w:tc>
        <w:tc>
          <w:tcPr>
            <w:tcW w:w="840" w:type="dxa"/>
            <w:tcBorders>
              <w:top w:val="nil"/>
              <w:left w:val="nil"/>
              <w:bottom w:val="nil"/>
              <w:right w:val="single" w:sz="4" w:space="0" w:color="auto"/>
            </w:tcBorders>
            <w:noWrap/>
            <w:vAlign w:val="center"/>
          </w:tcPr>
          <w:p w14:paraId="7716CF7D"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1 577,1</w:t>
            </w:r>
          </w:p>
        </w:tc>
        <w:tc>
          <w:tcPr>
            <w:tcW w:w="840" w:type="dxa"/>
            <w:tcBorders>
              <w:top w:val="nil"/>
              <w:left w:val="nil"/>
              <w:bottom w:val="nil"/>
              <w:right w:val="single" w:sz="4" w:space="0" w:color="auto"/>
            </w:tcBorders>
            <w:noWrap/>
            <w:vAlign w:val="center"/>
          </w:tcPr>
          <w:p w14:paraId="4122D895"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1 608,6</w:t>
            </w:r>
          </w:p>
        </w:tc>
        <w:tc>
          <w:tcPr>
            <w:tcW w:w="849" w:type="dxa"/>
            <w:tcBorders>
              <w:top w:val="nil"/>
              <w:left w:val="nil"/>
              <w:bottom w:val="nil"/>
              <w:right w:val="single" w:sz="4" w:space="0" w:color="auto"/>
            </w:tcBorders>
            <w:noWrap/>
            <w:vAlign w:val="center"/>
          </w:tcPr>
          <w:p w14:paraId="70DBB4CD" w14:textId="77777777" w:rsidR="0004127A" w:rsidRPr="000C4BD1" w:rsidRDefault="0004127A" w:rsidP="000C4BD1">
            <w:pPr>
              <w:spacing w:after="0" w:line="276" w:lineRule="auto"/>
              <w:jc w:val="center"/>
              <w:rPr>
                <w:rFonts w:ascii="Times New Roman" w:hAnsi="Times New Roman" w:cs="Times New Roman"/>
                <w:b/>
                <w:noProof/>
                <w:sz w:val="16"/>
                <w:szCs w:val="16"/>
                <w:lang w:val="en-IE"/>
              </w:rPr>
            </w:pPr>
            <w:r w:rsidRPr="000C4BD1">
              <w:rPr>
                <w:rFonts w:ascii="Times New Roman" w:hAnsi="Times New Roman" w:cs="Times New Roman"/>
                <w:b/>
                <w:noProof/>
                <w:sz w:val="16"/>
                <w:szCs w:val="16"/>
                <w:lang w:val="en-IE"/>
              </w:rPr>
              <w:t>9 219,3</w:t>
            </w:r>
          </w:p>
        </w:tc>
      </w:tr>
      <w:tr w:rsidR="0004127A" w:rsidRPr="002546B6" w14:paraId="729AF461" w14:textId="77777777">
        <w:trPr>
          <w:cantSplit/>
          <w:trHeight w:val="261"/>
        </w:trPr>
        <w:tc>
          <w:tcPr>
            <w:tcW w:w="2547" w:type="dxa"/>
            <w:tcBorders>
              <w:top w:val="nil"/>
              <w:left w:val="single" w:sz="4" w:space="0" w:color="auto"/>
              <w:bottom w:val="nil"/>
              <w:right w:val="single" w:sz="4" w:space="0" w:color="auto"/>
            </w:tcBorders>
            <w:noWrap/>
            <w:vAlign w:val="bottom"/>
          </w:tcPr>
          <w:p w14:paraId="124FDAF2" w14:textId="77777777" w:rsidR="0004127A" w:rsidRPr="000C4BD1" w:rsidRDefault="0004127A" w:rsidP="000C4BD1">
            <w:pPr>
              <w:spacing w:after="0" w:line="276" w:lineRule="auto"/>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Increased with lapsed amount of SEAR (ESR+EAR)</w:t>
            </w:r>
          </w:p>
        </w:tc>
        <w:tc>
          <w:tcPr>
            <w:tcW w:w="1016" w:type="dxa"/>
            <w:tcBorders>
              <w:top w:val="nil"/>
              <w:left w:val="nil"/>
              <w:bottom w:val="nil"/>
              <w:right w:val="single" w:sz="4" w:space="0" w:color="auto"/>
            </w:tcBorders>
            <w:shd w:val="clear" w:color="auto" w:fill="F2F2F2" w:themeFill="background1" w:themeFillShade="F2"/>
            <w:noWrap/>
            <w:vAlign w:val="center"/>
          </w:tcPr>
          <w:p w14:paraId="1C8F4198"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p>
        </w:tc>
        <w:tc>
          <w:tcPr>
            <w:tcW w:w="955" w:type="dxa"/>
            <w:tcBorders>
              <w:top w:val="nil"/>
              <w:left w:val="nil"/>
              <w:bottom w:val="nil"/>
              <w:right w:val="single" w:sz="4" w:space="0" w:color="auto"/>
            </w:tcBorders>
            <w:shd w:val="clear" w:color="auto" w:fill="F2F2F2" w:themeFill="background1" w:themeFillShade="F2"/>
            <w:noWrap/>
            <w:vAlign w:val="center"/>
          </w:tcPr>
          <w:p w14:paraId="3ED4293A"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p>
        </w:tc>
        <w:tc>
          <w:tcPr>
            <w:tcW w:w="840" w:type="dxa"/>
            <w:tcBorders>
              <w:top w:val="nil"/>
              <w:left w:val="nil"/>
              <w:bottom w:val="nil"/>
              <w:right w:val="single" w:sz="4" w:space="0" w:color="auto"/>
            </w:tcBorders>
            <w:shd w:val="clear" w:color="auto" w:fill="F2F2F2" w:themeFill="background1" w:themeFillShade="F2"/>
            <w:noWrap/>
            <w:vAlign w:val="center"/>
          </w:tcPr>
          <w:p w14:paraId="6C3E7B12"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p>
        </w:tc>
        <w:tc>
          <w:tcPr>
            <w:tcW w:w="840" w:type="dxa"/>
            <w:tcBorders>
              <w:top w:val="nil"/>
              <w:left w:val="nil"/>
              <w:bottom w:val="nil"/>
              <w:right w:val="single" w:sz="4" w:space="0" w:color="auto"/>
            </w:tcBorders>
            <w:noWrap/>
            <w:vAlign w:val="center"/>
          </w:tcPr>
          <w:p w14:paraId="34045C0C" w14:textId="77777777" w:rsidR="0004127A" w:rsidRPr="000C4BD1" w:rsidRDefault="0004127A" w:rsidP="000C4BD1">
            <w:pPr>
              <w:spacing w:after="0" w:line="276" w:lineRule="auto"/>
              <w:jc w:val="center"/>
              <w:rPr>
                <w:rFonts w:ascii="Times New Roman" w:hAnsi="Times New Roman" w:cs="Times New Roman"/>
                <w:b/>
                <w:noProof/>
                <w:sz w:val="16"/>
                <w:szCs w:val="16"/>
                <w:lang w:val="en-IE"/>
              </w:rPr>
            </w:pPr>
            <w:r w:rsidRPr="000C4BD1">
              <w:rPr>
                <w:rFonts w:ascii="Times New Roman" w:hAnsi="Times New Roman" w:cs="Times New Roman"/>
                <w:b/>
                <w:noProof/>
                <w:sz w:val="16"/>
                <w:szCs w:val="16"/>
                <w:lang w:val="en-IE"/>
              </w:rPr>
              <w:t>-</w:t>
            </w:r>
          </w:p>
        </w:tc>
        <w:tc>
          <w:tcPr>
            <w:tcW w:w="840" w:type="dxa"/>
            <w:tcBorders>
              <w:top w:val="nil"/>
              <w:left w:val="nil"/>
              <w:bottom w:val="nil"/>
              <w:right w:val="single" w:sz="4" w:space="0" w:color="auto"/>
            </w:tcBorders>
            <w:noWrap/>
            <w:vAlign w:val="center"/>
          </w:tcPr>
          <w:p w14:paraId="264C119A" w14:textId="77777777" w:rsidR="0004127A" w:rsidRPr="000C4BD1" w:rsidRDefault="0004127A" w:rsidP="000C4BD1">
            <w:pPr>
              <w:spacing w:after="0" w:line="276" w:lineRule="auto"/>
              <w:jc w:val="center"/>
              <w:rPr>
                <w:rFonts w:ascii="Times New Roman" w:hAnsi="Times New Roman" w:cs="Times New Roman"/>
                <w:b/>
                <w:noProof/>
                <w:sz w:val="16"/>
                <w:szCs w:val="16"/>
                <w:lang w:val="en-IE"/>
              </w:rPr>
            </w:pPr>
            <w:r w:rsidRPr="000C4BD1">
              <w:rPr>
                <w:rFonts w:ascii="Times New Roman" w:hAnsi="Times New Roman" w:cs="Times New Roman"/>
                <w:b/>
                <w:noProof/>
                <w:sz w:val="16"/>
                <w:szCs w:val="16"/>
                <w:lang w:val="en-IE"/>
              </w:rPr>
              <w:t>-</w:t>
            </w:r>
          </w:p>
        </w:tc>
        <w:tc>
          <w:tcPr>
            <w:tcW w:w="840" w:type="dxa"/>
            <w:tcBorders>
              <w:top w:val="nil"/>
              <w:left w:val="nil"/>
              <w:bottom w:val="nil"/>
              <w:right w:val="single" w:sz="4" w:space="0" w:color="auto"/>
            </w:tcBorders>
            <w:noWrap/>
            <w:vAlign w:val="center"/>
          </w:tcPr>
          <w:p w14:paraId="4F4C013C" w14:textId="77777777" w:rsidR="0004127A" w:rsidRPr="000C4BD1" w:rsidRDefault="0004127A" w:rsidP="000C4BD1">
            <w:pPr>
              <w:spacing w:after="0" w:line="276" w:lineRule="auto"/>
              <w:jc w:val="center"/>
              <w:rPr>
                <w:rFonts w:ascii="Times New Roman" w:hAnsi="Times New Roman" w:cs="Times New Roman"/>
                <w:b/>
                <w:noProof/>
                <w:sz w:val="16"/>
                <w:szCs w:val="16"/>
                <w:lang w:val="en-IE"/>
              </w:rPr>
            </w:pPr>
            <w:r w:rsidRPr="000C4BD1">
              <w:rPr>
                <w:rFonts w:ascii="Times New Roman" w:hAnsi="Times New Roman" w:cs="Times New Roman"/>
                <w:b/>
                <w:noProof/>
                <w:sz w:val="16"/>
                <w:szCs w:val="16"/>
                <w:lang w:val="en-IE"/>
              </w:rPr>
              <w:t>-</w:t>
            </w:r>
          </w:p>
        </w:tc>
        <w:tc>
          <w:tcPr>
            <w:tcW w:w="840" w:type="dxa"/>
            <w:tcBorders>
              <w:top w:val="nil"/>
              <w:left w:val="nil"/>
              <w:bottom w:val="nil"/>
              <w:right w:val="single" w:sz="4" w:space="0" w:color="auto"/>
            </w:tcBorders>
            <w:noWrap/>
            <w:vAlign w:val="center"/>
          </w:tcPr>
          <w:p w14:paraId="31D82ECB"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p>
        </w:tc>
        <w:tc>
          <w:tcPr>
            <w:tcW w:w="849" w:type="dxa"/>
            <w:tcBorders>
              <w:top w:val="nil"/>
              <w:left w:val="nil"/>
              <w:bottom w:val="nil"/>
              <w:right w:val="single" w:sz="4" w:space="0" w:color="auto"/>
            </w:tcBorders>
            <w:noWrap/>
            <w:vAlign w:val="center"/>
          </w:tcPr>
          <w:p w14:paraId="4D87ECF9" w14:textId="77777777" w:rsidR="0004127A" w:rsidRPr="000C4BD1" w:rsidRDefault="0004127A" w:rsidP="000C4BD1">
            <w:pPr>
              <w:spacing w:after="0" w:line="276" w:lineRule="auto"/>
              <w:jc w:val="center"/>
              <w:rPr>
                <w:rFonts w:ascii="Times New Roman" w:hAnsi="Times New Roman" w:cs="Times New Roman"/>
                <w:b/>
                <w:noProof/>
                <w:sz w:val="16"/>
                <w:szCs w:val="16"/>
                <w:lang w:val="en-IE"/>
              </w:rPr>
            </w:pPr>
          </w:p>
        </w:tc>
      </w:tr>
      <w:tr w:rsidR="0004127A" w:rsidRPr="002546B6" w14:paraId="687E8D11" w14:textId="77777777">
        <w:trPr>
          <w:cantSplit/>
          <w:trHeight w:val="261"/>
        </w:trPr>
        <w:tc>
          <w:tcPr>
            <w:tcW w:w="2547" w:type="dxa"/>
            <w:tcBorders>
              <w:top w:val="nil"/>
              <w:left w:val="single" w:sz="4" w:space="0" w:color="auto"/>
              <w:bottom w:val="nil"/>
              <w:right w:val="single" w:sz="4" w:space="0" w:color="auto"/>
            </w:tcBorders>
            <w:vAlign w:val="bottom"/>
            <w:hideMark/>
          </w:tcPr>
          <w:p w14:paraId="3D9E2AF8" w14:textId="77777777" w:rsidR="0004127A" w:rsidRPr="000C4BD1" w:rsidRDefault="0004127A" w:rsidP="000C4BD1">
            <w:pPr>
              <w:spacing w:after="0" w:line="276" w:lineRule="auto"/>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Carried-over from the previous year</w:t>
            </w:r>
          </w:p>
        </w:tc>
        <w:tc>
          <w:tcPr>
            <w:tcW w:w="1016" w:type="dxa"/>
            <w:tcBorders>
              <w:top w:val="nil"/>
              <w:left w:val="nil"/>
              <w:bottom w:val="nil"/>
              <w:right w:val="single" w:sz="4" w:space="0" w:color="auto"/>
            </w:tcBorders>
            <w:noWrap/>
            <w:vAlign w:val="center"/>
            <w:hideMark/>
          </w:tcPr>
          <w:p w14:paraId="77E33E23"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w:t>
            </w:r>
          </w:p>
        </w:tc>
        <w:tc>
          <w:tcPr>
            <w:tcW w:w="955" w:type="dxa"/>
            <w:tcBorders>
              <w:top w:val="nil"/>
              <w:left w:val="nil"/>
              <w:bottom w:val="nil"/>
              <w:right w:val="single" w:sz="4" w:space="0" w:color="auto"/>
            </w:tcBorders>
            <w:noWrap/>
            <w:vAlign w:val="center"/>
          </w:tcPr>
          <w:p w14:paraId="63D3C0F2"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208,6</w:t>
            </w:r>
          </w:p>
        </w:tc>
        <w:tc>
          <w:tcPr>
            <w:tcW w:w="840" w:type="dxa"/>
            <w:tcBorders>
              <w:top w:val="nil"/>
              <w:left w:val="nil"/>
              <w:bottom w:val="nil"/>
              <w:right w:val="single" w:sz="4" w:space="0" w:color="auto"/>
            </w:tcBorders>
            <w:noWrap/>
            <w:vAlign w:val="center"/>
          </w:tcPr>
          <w:p w14:paraId="4D9DE40C"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830,6</w:t>
            </w:r>
          </w:p>
        </w:tc>
        <w:tc>
          <w:tcPr>
            <w:tcW w:w="840" w:type="dxa"/>
            <w:tcBorders>
              <w:top w:val="nil"/>
              <w:left w:val="nil"/>
              <w:bottom w:val="nil"/>
              <w:right w:val="single" w:sz="4" w:space="0" w:color="auto"/>
            </w:tcBorders>
            <w:noWrap/>
            <w:vAlign w:val="center"/>
          </w:tcPr>
          <w:p w14:paraId="3D427BEC"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605,1</w:t>
            </w:r>
          </w:p>
        </w:tc>
        <w:tc>
          <w:tcPr>
            <w:tcW w:w="840" w:type="dxa"/>
            <w:tcBorders>
              <w:top w:val="nil"/>
              <w:left w:val="nil"/>
              <w:bottom w:val="nil"/>
              <w:right w:val="single" w:sz="4" w:space="0" w:color="auto"/>
            </w:tcBorders>
            <w:noWrap/>
            <w:vAlign w:val="center"/>
          </w:tcPr>
          <w:p w14:paraId="3A98E53A"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461,4</w:t>
            </w:r>
          </w:p>
        </w:tc>
        <w:tc>
          <w:tcPr>
            <w:tcW w:w="840" w:type="dxa"/>
            <w:tcBorders>
              <w:top w:val="nil"/>
              <w:left w:val="nil"/>
              <w:bottom w:val="nil"/>
              <w:right w:val="single" w:sz="4" w:space="0" w:color="auto"/>
            </w:tcBorders>
            <w:noWrap/>
            <w:vAlign w:val="center"/>
          </w:tcPr>
          <w:p w14:paraId="169EA968"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846,5</w:t>
            </w:r>
          </w:p>
        </w:tc>
        <w:tc>
          <w:tcPr>
            <w:tcW w:w="840" w:type="dxa"/>
            <w:tcBorders>
              <w:top w:val="nil"/>
              <w:left w:val="nil"/>
              <w:bottom w:val="nil"/>
              <w:right w:val="single" w:sz="4" w:space="0" w:color="auto"/>
            </w:tcBorders>
            <w:noWrap/>
            <w:vAlign w:val="center"/>
          </w:tcPr>
          <w:p w14:paraId="5FD5AB42"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p>
        </w:tc>
        <w:tc>
          <w:tcPr>
            <w:tcW w:w="849" w:type="dxa"/>
            <w:tcBorders>
              <w:top w:val="nil"/>
              <w:left w:val="nil"/>
              <w:bottom w:val="nil"/>
              <w:right w:val="single" w:sz="4" w:space="0" w:color="auto"/>
            </w:tcBorders>
            <w:noWrap/>
            <w:vAlign w:val="center"/>
          </w:tcPr>
          <w:p w14:paraId="2317F0D3" w14:textId="77777777" w:rsidR="0004127A" w:rsidRPr="000C4BD1" w:rsidRDefault="0004127A" w:rsidP="000C4BD1">
            <w:pPr>
              <w:spacing w:after="0" w:line="276" w:lineRule="auto"/>
              <w:jc w:val="center"/>
              <w:rPr>
                <w:rFonts w:ascii="Times New Roman" w:hAnsi="Times New Roman" w:cs="Times New Roman"/>
                <w:b/>
                <w:noProof/>
                <w:sz w:val="16"/>
                <w:szCs w:val="16"/>
                <w:lang w:val="en-IE"/>
              </w:rPr>
            </w:pPr>
          </w:p>
        </w:tc>
      </w:tr>
      <w:tr w:rsidR="0004127A" w:rsidRPr="002546B6" w14:paraId="03ECC046" w14:textId="77777777">
        <w:trPr>
          <w:cantSplit/>
          <w:trHeight w:val="261"/>
        </w:trPr>
        <w:tc>
          <w:tcPr>
            <w:tcW w:w="2547" w:type="dxa"/>
            <w:tcBorders>
              <w:top w:val="nil"/>
              <w:left w:val="single" w:sz="4" w:space="0" w:color="auto"/>
              <w:bottom w:val="nil"/>
              <w:right w:val="single" w:sz="4" w:space="0" w:color="auto"/>
            </w:tcBorders>
            <w:vAlign w:val="bottom"/>
            <w:hideMark/>
          </w:tcPr>
          <w:p w14:paraId="59F6AAC7" w14:textId="77777777" w:rsidR="0004127A" w:rsidRPr="000C4BD1" w:rsidRDefault="0004127A" w:rsidP="000C4BD1">
            <w:pPr>
              <w:spacing w:after="0" w:line="276" w:lineRule="auto"/>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Annual mobilisation</w:t>
            </w:r>
          </w:p>
        </w:tc>
        <w:tc>
          <w:tcPr>
            <w:tcW w:w="1016" w:type="dxa"/>
            <w:tcBorders>
              <w:top w:val="nil"/>
              <w:left w:val="nil"/>
              <w:bottom w:val="nil"/>
              <w:right w:val="single" w:sz="4" w:space="0" w:color="auto"/>
            </w:tcBorders>
            <w:noWrap/>
            <w:vAlign w:val="center"/>
            <w:hideMark/>
          </w:tcPr>
          <w:p w14:paraId="670279D2"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762,4</w:t>
            </w:r>
          </w:p>
        </w:tc>
        <w:tc>
          <w:tcPr>
            <w:tcW w:w="955" w:type="dxa"/>
            <w:tcBorders>
              <w:top w:val="nil"/>
              <w:left w:val="nil"/>
              <w:bottom w:val="nil"/>
              <w:right w:val="single" w:sz="4" w:space="0" w:color="auto"/>
            </w:tcBorders>
            <w:noWrap/>
            <w:vAlign w:val="center"/>
          </w:tcPr>
          <w:p w14:paraId="65084BD9"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368,4</w:t>
            </w:r>
          </w:p>
        </w:tc>
        <w:tc>
          <w:tcPr>
            <w:tcW w:w="840" w:type="dxa"/>
            <w:tcBorders>
              <w:top w:val="nil"/>
              <w:left w:val="nil"/>
              <w:bottom w:val="nil"/>
              <w:right w:val="single" w:sz="4" w:space="0" w:color="auto"/>
            </w:tcBorders>
            <w:noWrap/>
            <w:vAlign w:val="center"/>
          </w:tcPr>
          <w:p w14:paraId="0A52A684"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1 235,7</w:t>
            </w:r>
          </w:p>
        </w:tc>
        <w:tc>
          <w:tcPr>
            <w:tcW w:w="840" w:type="dxa"/>
            <w:tcBorders>
              <w:top w:val="nil"/>
              <w:left w:val="nil"/>
              <w:bottom w:val="nil"/>
              <w:right w:val="single" w:sz="4" w:space="0" w:color="auto"/>
            </w:tcBorders>
            <w:noWrap/>
            <w:vAlign w:val="center"/>
          </w:tcPr>
          <w:p w14:paraId="1FCAD1E6"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1 635,5</w:t>
            </w:r>
          </w:p>
        </w:tc>
        <w:tc>
          <w:tcPr>
            <w:tcW w:w="840" w:type="dxa"/>
            <w:tcBorders>
              <w:top w:val="nil"/>
              <w:left w:val="nil"/>
              <w:bottom w:val="nil"/>
              <w:right w:val="single" w:sz="4" w:space="0" w:color="auto"/>
            </w:tcBorders>
            <w:noWrap/>
            <w:vAlign w:val="center"/>
          </w:tcPr>
          <w:p w14:paraId="42E32405"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1 162,4</w:t>
            </w:r>
          </w:p>
        </w:tc>
        <w:tc>
          <w:tcPr>
            <w:tcW w:w="840" w:type="dxa"/>
            <w:tcBorders>
              <w:top w:val="nil"/>
              <w:left w:val="nil"/>
              <w:bottom w:val="nil"/>
              <w:right w:val="single" w:sz="4" w:space="0" w:color="auto"/>
            </w:tcBorders>
            <w:noWrap/>
            <w:vAlign w:val="center"/>
          </w:tcPr>
          <w:p w14:paraId="1EE9A7E3" w14:textId="4FB0960E" w:rsidR="0004127A" w:rsidRPr="000C4BD1" w:rsidRDefault="0004127A" w:rsidP="000C4BD1">
            <w:pPr>
              <w:spacing w:after="0"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2</w:t>
            </w:r>
            <w:r w:rsidR="00143998" w:rsidRPr="000C4BD1">
              <w:rPr>
                <w:rFonts w:ascii="Times New Roman" w:hAnsi="Times New Roman" w:cs="Times New Roman"/>
                <w:noProof/>
                <w:sz w:val="16"/>
                <w:szCs w:val="16"/>
                <w:lang w:val="en-IE"/>
              </w:rPr>
              <w:t> </w:t>
            </w:r>
            <w:r w:rsidRPr="000C4BD1">
              <w:rPr>
                <w:rFonts w:ascii="Times New Roman" w:hAnsi="Times New Roman" w:cs="Times New Roman"/>
                <w:noProof/>
                <w:sz w:val="16"/>
                <w:szCs w:val="16"/>
                <w:lang w:val="en-IE"/>
              </w:rPr>
              <w:t>040,9</w:t>
            </w:r>
          </w:p>
        </w:tc>
        <w:tc>
          <w:tcPr>
            <w:tcW w:w="840" w:type="dxa"/>
            <w:tcBorders>
              <w:top w:val="nil"/>
              <w:left w:val="nil"/>
              <w:bottom w:val="nil"/>
              <w:right w:val="single" w:sz="4" w:space="0" w:color="auto"/>
            </w:tcBorders>
            <w:noWrap/>
            <w:vAlign w:val="center"/>
          </w:tcPr>
          <w:p w14:paraId="04DA81AA"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p>
        </w:tc>
        <w:tc>
          <w:tcPr>
            <w:tcW w:w="849" w:type="dxa"/>
            <w:tcBorders>
              <w:top w:val="nil"/>
              <w:left w:val="nil"/>
              <w:bottom w:val="nil"/>
              <w:right w:val="single" w:sz="4" w:space="0" w:color="auto"/>
            </w:tcBorders>
            <w:noWrap/>
            <w:vAlign w:val="center"/>
          </w:tcPr>
          <w:p w14:paraId="4DAD1433" w14:textId="5BD6D92E" w:rsidR="0004127A" w:rsidRPr="000C4BD1" w:rsidRDefault="0004127A" w:rsidP="000C4BD1">
            <w:pPr>
              <w:spacing w:after="0" w:line="276" w:lineRule="auto"/>
              <w:jc w:val="center"/>
              <w:rPr>
                <w:rFonts w:ascii="Times New Roman" w:hAnsi="Times New Roman" w:cs="Times New Roman"/>
                <w:b/>
                <w:noProof/>
                <w:sz w:val="16"/>
                <w:szCs w:val="16"/>
                <w:lang w:val="en-IE"/>
              </w:rPr>
            </w:pPr>
            <w:r w:rsidRPr="000C4BD1">
              <w:rPr>
                <w:rFonts w:ascii="Times New Roman" w:hAnsi="Times New Roman" w:cs="Times New Roman"/>
                <w:b/>
                <w:noProof/>
                <w:sz w:val="16"/>
                <w:szCs w:val="16"/>
                <w:lang w:val="en-IE"/>
              </w:rPr>
              <w:t>7</w:t>
            </w:r>
            <w:r w:rsidR="00143998" w:rsidRPr="000C4BD1">
              <w:rPr>
                <w:rFonts w:ascii="Times New Roman" w:hAnsi="Times New Roman" w:cs="Times New Roman"/>
                <w:b/>
                <w:noProof/>
                <w:sz w:val="16"/>
                <w:szCs w:val="16"/>
                <w:lang w:val="en-IE"/>
              </w:rPr>
              <w:t> </w:t>
            </w:r>
            <w:r w:rsidRPr="000C4BD1">
              <w:rPr>
                <w:rFonts w:ascii="Times New Roman" w:hAnsi="Times New Roman" w:cs="Times New Roman"/>
                <w:b/>
                <w:noProof/>
                <w:sz w:val="16"/>
                <w:szCs w:val="16"/>
                <w:lang w:val="en-IE"/>
              </w:rPr>
              <w:t>228,1</w:t>
            </w:r>
          </w:p>
        </w:tc>
      </w:tr>
      <w:tr w:rsidR="0004127A" w:rsidRPr="002546B6" w14:paraId="33B417AA" w14:textId="77777777">
        <w:trPr>
          <w:cantSplit/>
          <w:trHeight w:val="261"/>
        </w:trPr>
        <w:tc>
          <w:tcPr>
            <w:tcW w:w="2547" w:type="dxa"/>
            <w:tcBorders>
              <w:top w:val="nil"/>
              <w:left w:val="single" w:sz="4" w:space="0" w:color="auto"/>
              <w:bottom w:val="nil"/>
              <w:right w:val="single" w:sz="4" w:space="0" w:color="auto"/>
            </w:tcBorders>
            <w:vAlign w:val="bottom"/>
            <w:hideMark/>
          </w:tcPr>
          <w:p w14:paraId="2C98E571" w14:textId="77777777" w:rsidR="0004127A" w:rsidRPr="000C4BD1" w:rsidRDefault="0004127A" w:rsidP="000C4BD1">
            <w:pPr>
              <w:spacing w:after="0" w:line="276" w:lineRule="auto"/>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Carried-over to the following year</w:t>
            </w:r>
          </w:p>
        </w:tc>
        <w:tc>
          <w:tcPr>
            <w:tcW w:w="1016" w:type="dxa"/>
            <w:tcBorders>
              <w:top w:val="nil"/>
              <w:left w:val="nil"/>
              <w:bottom w:val="nil"/>
              <w:right w:val="single" w:sz="4" w:space="0" w:color="auto"/>
            </w:tcBorders>
            <w:noWrap/>
            <w:vAlign w:val="center"/>
          </w:tcPr>
          <w:p w14:paraId="00A6F9BE"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208,6</w:t>
            </w:r>
          </w:p>
        </w:tc>
        <w:tc>
          <w:tcPr>
            <w:tcW w:w="955" w:type="dxa"/>
            <w:tcBorders>
              <w:top w:val="nil"/>
              <w:left w:val="nil"/>
              <w:bottom w:val="nil"/>
              <w:right w:val="single" w:sz="4" w:space="0" w:color="auto"/>
            </w:tcBorders>
            <w:noWrap/>
            <w:vAlign w:val="center"/>
          </w:tcPr>
          <w:p w14:paraId="20C7B1C3"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830,6</w:t>
            </w:r>
          </w:p>
        </w:tc>
        <w:tc>
          <w:tcPr>
            <w:tcW w:w="840" w:type="dxa"/>
            <w:tcBorders>
              <w:top w:val="nil"/>
              <w:left w:val="nil"/>
              <w:bottom w:val="nil"/>
              <w:right w:val="single" w:sz="4" w:space="0" w:color="auto"/>
            </w:tcBorders>
            <w:noWrap/>
            <w:vAlign w:val="center"/>
          </w:tcPr>
          <w:p w14:paraId="27FB411C"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605,1</w:t>
            </w:r>
          </w:p>
        </w:tc>
        <w:tc>
          <w:tcPr>
            <w:tcW w:w="840" w:type="dxa"/>
            <w:tcBorders>
              <w:top w:val="nil"/>
              <w:left w:val="nil"/>
              <w:bottom w:val="nil"/>
              <w:right w:val="single" w:sz="4" w:space="0" w:color="auto"/>
            </w:tcBorders>
            <w:noWrap/>
            <w:vAlign w:val="center"/>
          </w:tcPr>
          <w:p w14:paraId="6CFDA826"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461,4</w:t>
            </w:r>
          </w:p>
        </w:tc>
        <w:tc>
          <w:tcPr>
            <w:tcW w:w="840" w:type="dxa"/>
            <w:tcBorders>
              <w:top w:val="nil"/>
              <w:left w:val="nil"/>
              <w:bottom w:val="nil"/>
              <w:right w:val="single" w:sz="4" w:space="0" w:color="auto"/>
            </w:tcBorders>
            <w:noWrap/>
            <w:vAlign w:val="center"/>
          </w:tcPr>
          <w:p w14:paraId="5A289B3F"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846,5</w:t>
            </w:r>
          </w:p>
        </w:tc>
        <w:tc>
          <w:tcPr>
            <w:tcW w:w="840" w:type="dxa"/>
            <w:tcBorders>
              <w:top w:val="nil"/>
              <w:left w:val="nil"/>
              <w:bottom w:val="nil"/>
              <w:right w:val="single" w:sz="4" w:space="0" w:color="auto"/>
            </w:tcBorders>
            <w:noWrap/>
            <w:vAlign w:val="center"/>
          </w:tcPr>
          <w:p w14:paraId="62D8B599"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p>
        </w:tc>
        <w:tc>
          <w:tcPr>
            <w:tcW w:w="840" w:type="dxa"/>
            <w:tcBorders>
              <w:top w:val="nil"/>
              <w:left w:val="nil"/>
              <w:bottom w:val="nil"/>
              <w:right w:val="single" w:sz="4" w:space="0" w:color="auto"/>
            </w:tcBorders>
            <w:noWrap/>
            <w:vAlign w:val="center"/>
          </w:tcPr>
          <w:p w14:paraId="2EBB9622"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p>
        </w:tc>
        <w:tc>
          <w:tcPr>
            <w:tcW w:w="849" w:type="dxa"/>
            <w:tcBorders>
              <w:top w:val="nil"/>
              <w:left w:val="nil"/>
              <w:bottom w:val="nil"/>
              <w:right w:val="single" w:sz="4" w:space="0" w:color="auto"/>
            </w:tcBorders>
            <w:noWrap/>
            <w:vAlign w:val="center"/>
            <w:hideMark/>
          </w:tcPr>
          <w:p w14:paraId="6D7B713D" w14:textId="77777777" w:rsidR="0004127A" w:rsidRPr="000C4BD1" w:rsidRDefault="0004127A" w:rsidP="000C4BD1">
            <w:pPr>
              <w:spacing w:after="0" w:line="276" w:lineRule="auto"/>
              <w:jc w:val="center"/>
              <w:rPr>
                <w:rFonts w:ascii="Times New Roman" w:hAnsi="Times New Roman" w:cs="Times New Roman"/>
                <w:b/>
                <w:noProof/>
                <w:sz w:val="16"/>
                <w:szCs w:val="16"/>
                <w:lang w:val="en-IE"/>
              </w:rPr>
            </w:pPr>
          </w:p>
        </w:tc>
      </w:tr>
      <w:tr w:rsidR="0004127A" w:rsidRPr="002546B6" w14:paraId="4F18F9C4" w14:textId="77777777">
        <w:trPr>
          <w:cantSplit/>
          <w:trHeight w:val="261"/>
        </w:trPr>
        <w:tc>
          <w:tcPr>
            <w:tcW w:w="2547" w:type="dxa"/>
            <w:tcBorders>
              <w:top w:val="nil"/>
              <w:left w:val="single" w:sz="4" w:space="0" w:color="auto"/>
              <w:bottom w:val="single" w:sz="4" w:space="0" w:color="auto"/>
              <w:right w:val="single" w:sz="4" w:space="0" w:color="auto"/>
            </w:tcBorders>
            <w:vAlign w:val="bottom"/>
            <w:hideMark/>
          </w:tcPr>
          <w:p w14:paraId="1EFC9AD1" w14:textId="77777777" w:rsidR="0004127A" w:rsidRPr="000C4BD1" w:rsidRDefault="0004127A" w:rsidP="000C4BD1">
            <w:pPr>
              <w:spacing w:after="0" w:line="276" w:lineRule="auto"/>
              <w:rPr>
                <w:rFonts w:ascii="Times New Roman" w:hAnsi="Times New Roman" w:cs="Times New Roman"/>
                <w:i/>
                <w:noProof/>
                <w:sz w:val="16"/>
                <w:szCs w:val="16"/>
                <w:lang w:val="en-IE"/>
              </w:rPr>
            </w:pPr>
            <w:r w:rsidRPr="000C4BD1">
              <w:rPr>
                <w:rFonts w:ascii="Times New Roman" w:hAnsi="Times New Roman" w:cs="Times New Roman"/>
                <w:i/>
                <w:noProof/>
                <w:sz w:val="16"/>
                <w:szCs w:val="16"/>
                <w:lang w:val="en-IE"/>
              </w:rPr>
              <w:t>Lapsed</w:t>
            </w:r>
          </w:p>
        </w:tc>
        <w:tc>
          <w:tcPr>
            <w:tcW w:w="1016" w:type="dxa"/>
            <w:tcBorders>
              <w:top w:val="nil"/>
              <w:left w:val="nil"/>
              <w:bottom w:val="single" w:sz="4" w:space="0" w:color="auto"/>
              <w:right w:val="single" w:sz="4" w:space="0" w:color="auto"/>
            </w:tcBorders>
            <w:noWrap/>
            <w:vAlign w:val="center"/>
            <w:hideMark/>
          </w:tcPr>
          <w:p w14:paraId="5BCC1765" w14:textId="77777777" w:rsidR="0004127A" w:rsidRPr="000C4BD1" w:rsidRDefault="0004127A" w:rsidP="000C4BD1">
            <w:pPr>
              <w:spacing w:after="0" w:line="276" w:lineRule="auto"/>
              <w:jc w:val="center"/>
              <w:rPr>
                <w:rFonts w:ascii="Times New Roman" w:hAnsi="Times New Roman" w:cs="Times New Roman"/>
                <w:i/>
                <w:noProof/>
                <w:sz w:val="16"/>
                <w:szCs w:val="16"/>
                <w:lang w:val="en-IE"/>
              </w:rPr>
            </w:pPr>
            <w:r w:rsidRPr="000C4BD1">
              <w:rPr>
                <w:rFonts w:ascii="Times New Roman" w:hAnsi="Times New Roman" w:cs="Times New Roman"/>
                <w:i/>
                <w:noProof/>
                <w:sz w:val="16"/>
                <w:szCs w:val="16"/>
                <w:lang w:val="en-IE"/>
              </w:rPr>
              <w:t>-</w:t>
            </w:r>
          </w:p>
        </w:tc>
        <w:tc>
          <w:tcPr>
            <w:tcW w:w="955" w:type="dxa"/>
            <w:tcBorders>
              <w:top w:val="nil"/>
              <w:left w:val="nil"/>
              <w:bottom w:val="single" w:sz="4" w:space="0" w:color="auto"/>
              <w:right w:val="single" w:sz="4" w:space="0" w:color="auto"/>
            </w:tcBorders>
            <w:noWrap/>
            <w:vAlign w:val="center"/>
          </w:tcPr>
          <w:p w14:paraId="3FAA64DE" w14:textId="77777777" w:rsidR="0004127A" w:rsidRPr="000C4BD1" w:rsidRDefault="0004127A" w:rsidP="000C4BD1">
            <w:pPr>
              <w:spacing w:after="0" w:line="276" w:lineRule="auto"/>
              <w:jc w:val="center"/>
              <w:rPr>
                <w:rFonts w:ascii="Times New Roman" w:hAnsi="Times New Roman" w:cs="Times New Roman"/>
                <w:i/>
                <w:noProof/>
                <w:sz w:val="16"/>
                <w:szCs w:val="16"/>
                <w:lang w:val="en-IE"/>
              </w:rPr>
            </w:pPr>
            <w:r w:rsidRPr="000C4BD1">
              <w:rPr>
                <w:rFonts w:ascii="Times New Roman" w:hAnsi="Times New Roman" w:cs="Times New Roman"/>
                <w:i/>
                <w:noProof/>
                <w:sz w:val="16"/>
                <w:szCs w:val="16"/>
                <w:lang w:val="en-IE"/>
              </w:rPr>
              <w:t>-</w:t>
            </w:r>
          </w:p>
        </w:tc>
        <w:tc>
          <w:tcPr>
            <w:tcW w:w="840" w:type="dxa"/>
            <w:tcBorders>
              <w:top w:val="nil"/>
              <w:left w:val="nil"/>
              <w:bottom w:val="single" w:sz="4" w:space="0" w:color="auto"/>
              <w:right w:val="single" w:sz="4" w:space="0" w:color="auto"/>
            </w:tcBorders>
            <w:noWrap/>
            <w:vAlign w:val="center"/>
          </w:tcPr>
          <w:p w14:paraId="06EC7710" w14:textId="77777777" w:rsidR="0004127A" w:rsidRPr="000C4BD1" w:rsidRDefault="0004127A" w:rsidP="000C4BD1">
            <w:pPr>
              <w:spacing w:after="0" w:line="276" w:lineRule="auto"/>
              <w:jc w:val="center"/>
              <w:rPr>
                <w:rFonts w:ascii="Times New Roman" w:hAnsi="Times New Roman" w:cs="Times New Roman"/>
                <w:i/>
                <w:noProof/>
                <w:sz w:val="16"/>
                <w:szCs w:val="16"/>
                <w:lang w:val="en-IE"/>
              </w:rPr>
            </w:pPr>
            <w:r w:rsidRPr="000C4BD1">
              <w:rPr>
                <w:rFonts w:ascii="Times New Roman" w:hAnsi="Times New Roman" w:cs="Times New Roman"/>
                <w:i/>
                <w:noProof/>
                <w:sz w:val="16"/>
                <w:szCs w:val="16"/>
                <w:lang w:val="en-IE"/>
              </w:rPr>
              <w:t>-</w:t>
            </w:r>
          </w:p>
        </w:tc>
        <w:tc>
          <w:tcPr>
            <w:tcW w:w="840" w:type="dxa"/>
            <w:tcBorders>
              <w:top w:val="nil"/>
              <w:left w:val="nil"/>
              <w:bottom w:val="single" w:sz="4" w:space="0" w:color="auto"/>
              <w:right w:val="single" w:sz="4" w:space="0" w:color="auto"/>
            </w:tcBorders>
            <w:noWrap/>
            <w:vAlign w:val="center"/>
          </w:tcPr>
          <w:p w14:paraId="38A04F32" w14:textId="77777777" w:rsidR="0004127A" w:rsidRPr="000C4BD1" w:rsidRDefault="0004127A" w:rsidP="000C4BD1">
            <w:pPr>
              <w:spacing w:after="0" w:line="276" w:lineRule="auto"/>
              <w:jc w:val="center"/>
              <w:rPr>
                <w:rFonts w:ascii="Times New Roman" w:hAnsi="Times New Roman" w:cs="Times New Roman"/>
                <w:i/>
                <w:noProof/>
                <w:sz w:val="16"/>
                <w:szCs w:val="16"/>
                <w:lang w:val="en-IE"/>
              </w:rPr>
            </w:pPr>
            <w:r w:rsidRPr="000C4BD1">
              <w:rPr>
                <w:rFonts w:ascii="Times New Roman" w:hAnsi="Times New Roman" w:cs="Times New Roman"/>
                <w:i/>
                <w:noProof/>
                <w:sz w:val="16"/>
                <w:szCs w:val="16"/>
                <w:lang w:val="en-IE"/>
              </w:rPr>
              <w:t>-</w:t>
            </w:r>
          </w:p>
        </w:tc>
        <w:tc>
          <w:tcPr>
            <w:tcW w:w="840" w:type="dxa"/>
            <w:tcBorders>
              <w:top w:val="nil"/>
              <w:left w:val="nil"/>
              <w:bottom w:val="single" w:sz="4" w:space="0" w:color="auto"/>
              <w:right w:val="single" w:sz="4" w:space="0" w:color="auto"/>
            </w:tcBorders>
            <w:noWrap/>
            <w:vAlign w:val="center"/>
          </w:tcPr>
          <w:p w14:paraId="790AF558"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r w:rsidRPr="000C4BD1">
              <w:rPr>
                <w:rFonts w:ascii="Times New Roman" w:hAnsi="Times New Roman" w:cs="Times New Roman"/>
                <w:i/>
                <w:noProof/>
                <w:sz w:val="16"/>
                <w:szCs w:val="16"/>
                <w:lang w:val="en-IE"/>
              </w:rPr>
              <w:t>-</w:t>
            </w:r>
          </w:p>
        </w:tc>
        <w:tc>
          <w:tcPr>
            <w:tcW w:w="840" w:type="dxa"/>
            <w:tcBorders>
              <w:top w:val="nil"/>
              <w:left w:val="nil"/>
              <w:bottom w:val="single" w:sz="4" w:space="0" w:color="auto"/>
              <w:right w:val="single" w:sz="4" w:space="0" w:color="auto"/>
            </w:tcBorders>
            <w:noWrap/>
            <w:vAlign w:val="center"/>
          </w:tcPr>
          <w:p w14:paraId="34733C69" w14:textId="77777777" w:rsidR="0004127A" w:rsidRPr="000C4BD1" w:rsidRDefault="0004127A" w:rsidP="000C4BD1">
            <w:pPr>
              <w:spacing w:after="0" w:line="276" w:lineRule="auto"/>
              <w:jc w:val="center"/>
              <w:rPr>
                <w:rFonts w:ascii="Times New Roman" w:hAnsi="Times New Roman" w:cs="Times New Roman"/>
                <w:i/>
                <w:noProof/>
                <w:sz w:val="16"/>
                <w:szCs w:val="16"/>
                <w:lang w:val="en-IE"/>
              </w:rPr>
            </w:pPr>
          </w:p>
        </w:tc>
        <w:tc>
          <w:tcPr>
            <w:tcW w:w="840" w:type="dxa"/>
            <w:tcBorders>
              <w:top w:val="nil"/>
              <w:left w:val="nil"/>
              <w:bottom w:val="single" w:sz="4" w:space="0" w:color="auto"/>
              <w:right w:val="single" w:sz="4" w:space="0" w:color="auto"/>
            </w:tcBorders>
            <w:noWrap/>
            <w:vAlign w:val="center"/>
          </w:tcPr>
          <w:p w14:paraId="43E16355" w14:textId="77777777" w:rsidR="0004127A" w:rsidRPr="000C4BD1" w:rsidRDefault="0004127A" w:rsidP="000C4BD1">
            <w:pPr>
              <w:spacing w:after="0" w:line="276" w:lineRule="auto"/>
              <w:jc w:val="center"/>
              <w:rPr>
                <w:rFonts w:ascii="Times New Roman" w:hAnsi="Times New Roman" w:cs="Times New Roman"/>
                <w:i/>
                <w:noProof/>
                <w:sz w:val="16"/>
                <w:szCs w:val="16"/>
                <w:lang w:val="en-IE"/>
              </w:rPr>
            </w:pPr>
          </w:p>
        </w:tc>
        <w:tc>
          <w:tcPr>
            <w:tcW w:w="849" w:type="dxa"/>
            <w:tcBorders>
              <w:top w:val="nil"/>
              <w:left w:val="nil"/>
              <w:bottom w:val="single" w:sz="4" w:space="0" w:color="auto"/>
              <w:right w:val="single" w:sz="4" w:space="0" w:color="auto"/>
            </w:tcBorders>
            <w:noWrap/>
            <w:vAlign w:val="center"/>
            <w:hideMark/>
          </w:tcPr>
          <w:p w14:paraId="38AC8FE4" w14:textId="77777777" w:rsidR="0004127A" w:rsidRPr="000C4BD1" w:rsidRDefault="0004127A" w:rsidP="000C4BD1">
            <w:pPr>
              <w:spacing w:after="0" w:line="276" w:lineRule="auto"/>
              <w:jc w:val="center"/>
              <w:rPr>
                <w:rFonts w:ascii="Times New Roman" w:hAnsi="Times New Roman" w:cs="Times New Roman"/>
                <w:b/>
                <w:i/>
                <w:noProof/>
                <w:sz w:val="16"/>
                <w:szCs w:val="16"/>
                <w:lang w:val="en-IE"/>
              </w:rPr>
            </w:pPr>
          </w:p>
        </w:tc>
      </w:tr>
    </w:tbl>
    <w:p w14:paraId="0C32A92D" w14:textId="07FE220F" w:rsidR="0004127A" w:rsidRDefault="0004127A" w:rsidP="0004127A">
      <w:pPr>
        <w:pStyle w:val="Text1"/>
        <w:spacing w:before="360"/>
        <w:ind w:left="851"/>
        <w:rPr>
          <w:noProof/>
          <w:lang w:val="en-IE"/>
        </w:rPr>
      </w:pPr>
      <w:r w:rsidRPr="005C39EC">
        <w:rPr>
          <w:noProof/>
          <w:lang w:val="en-IE"/>
        </w:rPr>
        <w:t xml:space="preserve">The payment schedule of the mobilisations of the Flexibility Instrument up to the adopted </w:t>
      </w:r>
      <w:r>
        <w:rPr>
          <w:noProof/>
          <w:lang w:val="en-IE"/>
        </w:rPr>
        <w:t xml:space="preserve">annual EU </w:t>
      </w:r>
      <w:r w:rsidRPr="005C39EC">
        <w:rPr>
          <w:noProof/>
          <w:lang w:val="en-IE"/>
        </w:rPr>
        <w:t>budget 202</w:t>
      </w:r>
      <w:r>
        <w:rPr>
          <w:noProof/>
          <w:lang w:val="en-IE"/>
        </w:rPr>
        <w:t>6</w:t>
      </w:r>
      <w:r w:rsidRPr="005C39EC">
        <w:rPr>
          <w:noProof/>
          <w:lang w:val="en-IE"/>
        </w:rPr>
        <w:t xml:space="preserve"> as well as of outstanding amounts stemming from mobilisations under the 2014-2020 multiannual financial framework is detailed in the following table.</w:t>
      </w:r>
    </w:p>
    <w:p w14:paraId="7A222E90" w14:textId="77777777" w:rsidR="00563800" w:rsidRDefault="00563800" w:rsidP="0004127A">
      <w:pPr>
        <w:pStyle w:val="Text1"/>
        <w:spacing w:before="360"/>
        <w:ind w:left="851"/>
        <w:rPr>
          <w:noProof/>
          <w:lang w:val="en-IE"/>
        </w:rPr>
      </w:pPr>
    </w:p>
    <w:tbl>
      <w:tblPr>
        <w:tblStyle w:val="TableGrid"/>
        <w:tblW w:w="5101" w:type="pct"/>
        <w:tblLayout w:type="fixed"/>
        <w:tblLook w:val="04A0" w:firstRow="1" w:lastRow="0" w:firstColumn="1" w:lastColumn="0" w:noHBand="0" w:noVBand="1"/>
      </w:tblPr>
      <w:tblGrid>
        <w:gridCol w:w="1257"/>
        <w:gridCol w:w="837"/>
        <w:gridCol w:w="958"/>
        <w:gridCol w:w="957"/>
        <w:gridCol w:w="957"/>
        <w:gridCol w:w="957"/>
        <w:gridCol w:w="957"/>
        <w:gridCol w:w="957"/>
        <w:gridCol w:w="957"/>
        <w:gridCol w:w="961"/>
        <w:gridCol w:w="14"/>
      </w:tblGrid>
      <w:tr w:rsidR="0004127A" w:rsidRPr="00F2753D" w14:paraId="65716F9E" w14:textId="77777777" w:rsidTr="000C4BD1">
        <w:trPr>
          <w:trHeight w:val="288"/>
        </w:trPr>
        <w:tc>
          <w:tcPr>
            <w:tcW w:w="5000" w:type="pct"/>
            <w:gridSpan w:val="11"/>
            <w:noWrap/>
          </w:tcPr>
          <w:p w14:paraId="0E90D614" w14:textId="2F31DE9C" w:rsidR="0004127A" w:rsidRPr="000C4BD1" w:rsidRDefault="0004127A">
            <w:pPr>
              <w:spacing w:line="276" w:lineRule="auto"/>
              <w:jc w:val="center"/>
              <w:rPr>
                <w:rFonts w:ascii="Times New Roman" w:hAnsi="Times New Roman" w:cs="Times New Roman"/>
                <w:b/>
                <w:bCs/>
                <w:noProof/>
                <w:sz w:val="16"/>
                <w:szCs w:val="16"/>
                <w:lang w:val="en-IE"/>
              </w:rPr>
            </w:pPr>
            <w:r w:rsidRPr="000C4BD1">
              <w:rPr>
                <w:rFonts w:ascii="Times New Roman" w:hAnsi="Times New Roman" w:cs="Times New Roman"/>
                <w:b/>
                <w:bCs/>
                <w:noProof/>
                <w:sz w:val="16"/>
                <w:szCs w:val="16"/>
                <w:lang w:val="en-IE"/>
              </w:rPr>
              <w:t>Flexibility Instrument - payment profile (current prices)</w:t>
            </w:r>
          </w:p>
        </w:tc>
      </w:tr>
      <w:tr w:rsidR="0004127A" w:rsidRPr="00F2753D" w14:paraId="19C423B2" w14:textId="77777777" w:rsidTr="000C4BD1">
        <w:trPr>
          <w:trHeight w:val="288"/>
        </w:trPr>
        <w:tc>
          <w:tcPr>
            <w:tcW w:w="5000" w:type="pct"/>
            <w:gridSpan w:val="11"/>
            <w:noWrap/>
          </w:tcPr>
          <w:p w14:paraId="4BD3DCA3" w14:textId="77777777" w:rsidR="0004127A" w:rsidRPr="000C4BD1" w:rsidRDefault="0004127A">
            <w:pPr>
              <w:spacing w:line="276" w:lineRule="auto"/>
              <w:jc w:val="right"/>
              <w:rPr>
                <w:rFonts w:ascii="Times New Roman" w:hAnsi="Times New Roman" w:cs="Times New Roman"/>
                <w:i/>
                <w:iCs/>
                <w:noProof/>
                <w:sz w:val="16"/>
                <w:szCs w:val="16"/>
                <w:lang w:val="en-IE"/>
              </w:rPr>
            </w:pPr>
            <w:r w:rsidRPr="000C4BD1">
              <w:rPr>
                <w:rFonts w:ascii="Times New Roman" w:hAnsi="Times New Roman" w:cs="Times New Roman"/>
                <w:i/>
                <w:iCs/>
                <w:noProof/>
                <w:sz w:val="16"/>
                <w:szCs w:val="16"/>
                <w:lang w:val="en-IE"/>
              </w:rPr>
              <w:t>EUR million</w:t>
            </w:r>
          </w:p>
        </w:tc>
      </w:tr>
      <w:tr w:rsidR="0004127A" w:rsidRPr="00F2753D" w14:paraId="06CDAD56" w14:textId="77777777" w:rsidTr="000C4BD1">
        <w:trPr>
          <w:gridAfter w:val="1"/>
          <w:wAfter w:w="5" w:type="pct"/>
          <w:trHeight w:val="288"/>
        </w:trPr>
        <w:tc>
          <w:tcPr>
            <w:tcW w:w="643" w:type="pct"/>
            <w:noWrap/>
            <w:vAlign w:val="center"/>
            <w:hideMark/>
          </w:tcPr>
          <w:p w14:paraId="149A2C46" w14:textId="77777777" w:rsidR="0004127A" w:rsidRPr="000C4BD1" w:rsidRDefault="0004127A">
            <w:pPr>
              <w:spacing w:line="276" w:lineRule="auto"/>
              <w:jc w:val="center"/>
              <w:rPr>
                <w:rFonts w:ascii="Times New Roman" w:hAnsi="Times New Roman" w:cs="Times New Roman"/>
                <w:i/>
                <w:iCs/>
                <w:noProof/>
                <w:sz w:val="16"/>
                <w:szCs w:val="16"/>
                <w:lang w:val="en-IE"/>
              </w:rPr>
            </w:pPr>
            <w:r w:rsidRPr="000C4BD1">
              <w:rPr>
                <w:rFonts w:ascii="Times New Roman" w:hAnsi="Times New Roman" w:cs="Times New Roman"/>
                <w:i/>
                <w:iCs/>
                <w:noProof/>
                <w:sz w:val="16"/>
                <w:szCs w:val="16"/>
                <w:lang w:val="en-IE"/>
              </w:rPr>
              <w:t>Mobilisation origin</w:t>
            </w:r>
          </w:p>
        </w:tc>
        <w:tc>
          <w:tcPr>
            <w:tcW w:w="428" w:type="pct"/>
            <w:noWrap/>
            <w:vAlign w:val="center"/>
            <w:hideMark/>
          </w:tcPr>
          <w:p w14:paraId="79A12D47" w14:textId="77777777" w:rsidR="0004127A" w:rsidRPr="000C4BD1" w:rsidRDefault="0004127A">
            <w:pPr>
              <w:spacing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2021</w:t>
            </w:r>
          </w:p>
        </w:tc>
        <w:tc>
          <w:tcPr>
            <w:tcW w:w="490" w:type="pct"/>
            <w:noWrap/>
            <w:vAlign w:val="center"/>
            <w:hideMark/>
          </w:tcPr>
          <w:p w14:paraId="3752F14F" w14:textId="77777777" w:rsidR="0004127A" w:rsidRPr="000C4BD1" w:rsidRDefault="0004127A">
            <w:pPr>
              <w:spacing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2022</w:t>
            </w:r>
          </w:p>
        </w:tc>
        <w:tc>
          <w:tcPr>
            <w:tcW w:w="490" w:type="pct"/>
            <w:noWrap/>
            <w:vAlign w:val="center"/>
            <w:hideMark/>
          </w:tcPr>
          <w:p w14:paraId="04002890" w14:textId="77777777" w:rsidR="0004127A" w:rsidRPr="000C4BD1" w:rsidRDefault="0004127A">
            <w:pPr>
              <w:spacing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2023</w:t>
            </w:r>
          </w:p>
        </w:tc>
        <w:tc>
          <w:tcPr>
            <w:tcW w:w="490" w:type="pct"/>
            <w:noWrap/>
            <w:vAlign w:val="center"/>
            <w:hideMark/>
          </w:tcPr>
          <w:p w14:paraId="1520CD05" w14:textId="77777777" w:rsidR="0004127A" w:rsidRPr="000C4BD1" w:rsidRDefault="0004127A">
            <w:pPr>
              <w:spacing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2024</w:t>
            </w:r>
          </w:p>
        </w:tc>
        <w:tc>
          <w:tcPr>
            <w:tcW w:w="490" w:type="pct"/>
            <w:noWrap/>
            <w:vAlign w:val="center"/>
            <w:hideMark/>
          </w:tcPr>
          <w:p w14:paraId="2665EED7" w14:textId="77777777" w:rsidR="0004127A" w:rsidRPr="000C4BD1" w:rsidRDefault="0004127A">
            <w:pPr>
              <w:spacing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2025</w:t>
            </w:r>
          </w:p>
        </w:tc>
        <w:tc>
          <w:tcPr>
            <w:tcW w:w="490" w:type="pct"/>
            <w:noWrap/>
            <w:vAlign w:val="center"/>
            <w:hideMark/>
          </w:tcPr>
          <w:p w14:paraId="2F888686" w14:textId="77777777" w:rsidR="0004127A" w:rsidRPr="000C4BD1" w:rsidRDefault="0004127A">
            <w:pPr>
              <w:spacing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2026</w:t>
            </w:r>
          </w:p>
        </w:tc>
        <w:tc>
          <w:tcPr>
            <w:tcW w:w="490" w:type="pct"/>
            <w:noWrap/>
            <w:vAlign w:val="center"/>
            <w:hideMark/>
          </w:tcPr>
          <w:p w14:paraId="239D830C" w14:textId="77777777" w:rsidR="0004127A" w:rsidRPr="000C4BD1" w:rsidRDefault="0004127A">
            <w:pPr>
              <w:spacing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2027</w:t>
            </w:r>
          </w:p>
        </w:tc>
        <w:tc>
          <w:tcPr>
            <w:tcW w:w="490" w:type="pct"/>
            <w:noWrap/>
            <w:vAlign w:val="center"/>
            <w:hideMark/>
          </w:tcPr>
          <w:p w14:paraId="6CB917F5" w14:textId="77777777" w:rsidR="0004127A" w:rsidRPr="000C4BD1" w:rsidRDefault="0004127A">
            <w:pPr>
              <w:spacing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Beyond MFF</w:t>
            </w:r>
          </w:p>
        </w:tc>
        <w:tc>
          <w:tcPr>
            <w:tcW w:w="492" w:type="pct"/>
            <w:vAlign w:val="center"/>
          </w:tcPr>
          <w:p w14:paraId="13D8FF7A" w14:textId="77777777" w:rsidR="0004127A" w:rsidRPr="000C4BD1" w:rsidRDefault="0004127A">
            <w:pPr>
              <w:spacing w:line="276" w:lineRule="auto"/>
              <w:jc w:val="center"/>
              <w:rPr>
                <w:rFonts w:ascii="Times New Roman" w:hAnsi="Times New Roman" w:cs="Times New Roman"/>
                <w:b/>
                <w:bCs/>
                <w:noProof/>
                <w:sz w:val="16"/>
                <w:szCs w:val="16"/>
                <w:lang w:val="en-IE"/>
              </w:rPr>
            </w:pPr>
            <w:r w:rsidRPr="000C4BD1">
              <w:rPr>
                <w:rFonts w:ascii="Times New Roman" w:hAnsi="Times New Roman" w:cs="Times New Roman"/>
                <w:b/>
                <w:bCs/>
                <w:noProof/>
                <w:sz w:val="16"/>
                <w:szCs w:val="16"/>
                <w:lang w:val="en-IE"/>
              </w:rPr>
              <w:t>Total</w:t>
            </w:r>
          </w:p>
        </w:tc>
      </w:tr>
      <w:tr w:rsidR="0004127A" w:rsidRPr="00F2753D" w14:paraId="0FB1B9CF" w14:textId="77777777" w:rsidTr="000C4BD1">
        <w:trPr>
          <w:gridAfter w:val="1"/>
          <w:wAfter w:w="5" w:type="pct"/>
          <w:trHeight w:val="276"/>
        </w:trPr>
        <w:tc>
          <w:tcPr>
            <w:tcW w:w="643" w:type="pct"/>
            <w:vAlign w:val="center"/>
            <w:hideMark/>
          </w:tcPr>
          <w:p w14:paraId="1B7F70B2" w14:textId="77777777" w:rsidR="0004127A" w:rsidRPr="000C4BD1" w:rsidRDefault="0004127A">
            <w:pPr>
              <w:spacing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MFF 2014-2020</w:t>
            </w:r>
          </w:p>
        </w:tc>
        <w:tc>
          <w:tcPr>
            <w:tcW w:w="428" w:type="pct"/>
            <w:noWrap/>
            <w:vAlign w:val="center"/>
            <w:hideMark/>
          </w:tcPr>
          <w:p w14:paraId="031315D7" w14:textId="77777777" w:rsidR="0004127A" w:rsidRPr="000C4BD1" w:rsidRDefault="0004127A">
            <w:pPr>
              <w:spacing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583,0</w:t>
            </w:r>
          </w:p>
        </w:tc>
        <w:tc>
          <w:tcPr>
            <w:tcW w:w="490" w:type="pct"/>
            <w:noWrap/>
            <w:vAlign w:val="center"/>
            <w:hideMark/>
          </w:tcPr>
          <w:p w14:paraId="0E397CED" w14:textId="77777777" w:rsidR="0004127A" w:rsidRPr="000C4BD1" w:rsidRDefault="0004127A">
            <w:pPr>
              <w:spacing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207,1</w:t>
            </w:r>
          </w:p>
        </w:tc>
        <w:tc>
          <w:tcPr>
            <w:tcW w:w="490" w:type="pct"/>
            <w:noWrap/>
            <w:vAlign w:val="center"/>
            <w:hideMark/>
          </w:tcPr>
          <w:p w14:paraId="4E7A3CD5" w14:textId="77777777" w:rsidR="0004127A" w:rsidRPr="000C4BD1" w:rsidRDefault="0004127A">
            <w:pPr>
              <w:spacing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122,2</w:t>
            </w:r>
          </w:p>
        </w:tc>
        <w:tc>
          <w:tcPr>
            <w:tcW w:w="490" w:type="pct"/>
            <w:noWrap/>
            <w:vAlign w:val="center"/>
            <w:hideMark/>
          </w:tcPr>
          <w:p w14:paraId="427C92B7" w14:textId="77777777" w:rsidR="0004127A" w:rsidRPr="000C4BD1" w:rsidRDefault="0004127A">
            <w:pPr>
              <w:spacing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w:t>
            </w:r>
          </w:p>
        </w:tc>
        <w:tc>
          <w:tcPr>
            <w:tcW w:w="490" w:type="pct"/>
            <w:noWrap/>
            <w:vAlign w:val="center"/>
            <w:hideMark/>
          </w:tcPr>
          <w:p w14:paraId="4015606E" w14:textId="77777777" w:rsidR="0004127A" w:rsidRPr="000C4BD1" w:rsidRDefault="0004127A">
            <w:pPr>
              <w:spacing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w:t>
            </w:r>
          </w:p>
        </w:tc>
        <w:tc>
          <w:tcPr>
            <w:tcW w:w="490" w:type="pct"/>
            <w:noWrap/>
            <w:vAlign w:val="center"/>
            <w:hideMark/>
          </w:tcPr>
          <w:p w14:paraId="0F212FA9" w14:textId="77777777" w:rsidR="0004127A" w:rsidRPr="000C4BD1" w:rsidRDefault="0004127A">
            <w:pPr>
              <w:spacing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w:t>
            </w:r>
          </w:p>
        </w:tc>
        <w:tc>
          <w:tcPr>
            <w:tcW w:w="490" w:type="pct"/>
            <w:noWrap/>
            <w:vAlign w:val="center"/>
            <w:hideMark/>
          </w:tcPr>
          <w:p w14:paraId="072E15C1" w14:textId="77777777" w:rsidR="0004127A" w:rsidRPr="000C4BD1" w:rsidRDefault="0004127A">
            <w:pPr>
              <w:spacing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w:t>
            </w:r>
          </w:p>
        </w:tc>
        <w:tc>
          <w:tcPr>
            <w:tcW w:w="490" w:type="pct"/>
            <w:noWrap/>
            <w:vAlign w:val="center"/>
            <w:hideMark/>
          </w:tcPr>
          <w:p w14:paraId="0E0538CD" w14:textId="77777777" w:rsidR="0004127A" w:rsidRPr="000C4BD1" w:rsidRDefault="0004127A">
            <w:pPr>
              <w:spacing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w:t>
            </w:r>
          </w:p>
        </w:tc>
        <w:tc>
          <w:tcPr>
            <w:tcW w:w="492" w:type="pct"/>
            <w:vAlign w:val="center"/>
          </w:tcPr>
          <w:p w14:paraId="7960BFF9" w14:textId="77777777" w:rsidR="0004127A" w:rsidRPr="000C4BD1" w:rsidRDefault="0004127A">
            <w:pPr>
              <w:spacing w:line="276" w:lineRule="auto"/>
              <w:jc w:val="center"/>
              <w:rPr>
                <w:rFonts w:ascii="Times New Roman" w:hAnsi="Times New Roman" w:cs="Times New Roman"/>
                <w:b/>
                <w:bCs/>
                <w:noProof/>
                <w:sz w:val="16"/>
                <w:szCs w:val="16"/>
                <w:lang w:val="en-IE"/>
              </w:rPr>
            </w:pPr>
            <w:r w:rsidRPr="000C4BD1">
              <w:rPr>
                <w:rFonts w:ascii="Times New Roman" w:hAnsi="Times New Roman" w:cs="Times New Roman"/>
                <w:b/>
                <w:bCs/>
                <w:noProof/>
                <w:sz w:val="16"/>
                <w:szCs w:val="16"/>
                <w:lang w:val="en-IE"/>
              </w:rPr>
              <w:t>912,3</w:t>
            </w:r>
          </w:p>
        </w:tc>
      </w:tr>
      <w:tr w:rsidR="0004127A" w:rsidRPr="00F2753D" w14:paraId="771C2B1B" w14:textId="77777777" w:rsidTr="000C4BD1">
        <w:trPr>
          <w:gridAfter w:val="1"/>
          <w:wAfter w:w="5" w:type="pct"/>
          <w:trHeight w:val="360"/>
        </w:trPr>
        <w:tc>
          <w:tcPr>
            <w:tcW w:w="643" w:type="pct"/>
            <w:vAlign w:val="center"/>
            <w:hideMark/>
          </w:tcPr>
          <w:p w14:paraId="3031E18A" w14:textId="77777777" w:rsidR="0004127A" w:rsidRPr="000C4BD1" w:rsidRDefault="0004127A">
            <w:pPr>
              <w:spacing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2021</w:t>
            </w:r>
          </w:p>
        </w:tc>
        <w:tc>
          <w:tcPr>
            <w:tcW w:w="428" w:type="pct"/>
            <w:noWrap/>
            <w:vAlign w:val="center"/>
            <w:hideMark/>
          </w:tcPr>
          <w:p w14:paraId="04A62C79" w14:textId="77777777" w:rsidR="0004127A" w:rsidRPr="000C4BD1" w:rsidRDefault="0004127A">
            <w:pPr>
              <w:spacing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703,5</w:t>
            </w:r>
          </w:p>
        </w:tc>
        <w:tc>
          <w:tcPr>
            <w:tcW w:w="490" w:type="pct"/>
            <w:noWrap/>
            <w:vAlign w:val="center"/>
            <w:hideMark/>
          </w:tcPr>
          <w:p w14:paraId="7604E06A" w14:textId="77777777" w:rsidR="0004127A" w:rsidRPr="000C4BD1" w:rsidRDefault="0004127A">
            <w:pPr>
              <w:spacing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40,9</w:t>
            </w:r>
          </w:p>
        </w:tc>
        <w:tc>
          <w:tcPr>
            <w:tcW w:w="490" w:type="pct"/>
            <w:noWrap/>
            <w:vAlign w:val="center"/>
            <w:hideMark/>
          </w:tcPr>
          <w:p w14:paraId="34224722" w14:textId="77777777" w:rsidR="0004127A" w:rsidRPr="000C4BD1" w:rsidRDefault="0004127A">
            <w:pPr>
              <w:spacing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10,3</w:t>
            </w:r>
          </w:p>
        </w:tc>
        <w:tc>
          <w:tcPr>
            <w:tcW w:w="490" w:type="pct"/>
            <w:noWrap/>
            <w:vAlign w:val="center"/>
            <w:hideMark/>
          </w:tcPr>
          <w:p w14:paraId="220FAA50" w14:textId="77777777" w:rsidR="0004127A" w:rsidRPr="000C4BD1" w:rsidRDefault="0004127A">
            <w:pPr>
              <w:spacing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7,6</w:t>
            </w:r>
          </w:p>
        </w:tc>
        <w:tc>
          <w:tcPr>
            <w:tcW w:w="490" w:type="pct"/>
            <w:noWrap/>
            <w:vAlign w:val="center"/>
            <w:hideMark/>
          </w:tcPr>
          <w:p w14:paraId="4E057310" w14:textId="77777777" w:rsidR="0004127A" w:rsidRPr="000C4BD1" w:rsidRDefault="0004127A">
            <w:pPr>
              <w:spacing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w:t>
            </w:r>
          </w:p>
        </w:tc>
        <w:tc>
          <w:tcPr>
            <w:tcW w:w="490" w:type="pct"/>
            <w:noWrap/>
            <w:vAlign w:val="center"/>
            <w:hideMark/>
          </w:tcPr>
          <w:p w14:paraId="421C08E6" w14:textId="77777777" w:rsidR="0004127A" w:rsidRPr="000C4BD1" w:rsidRDefault="0004127A">
            <w:pPr>
              <w:spacing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w:t>
            </w:r>
          </w:p>
        </w:tc>
        <w:tc>
          <w:tcPr>
            <w:tcW w:w="490" w:type="pct"/>
            <w:noWrap/>
            <w:vAlign w:val="center"/>
            <w:hideMark/>
          </w:tcPr>
          <w:p w14:paraId="488E4276" w14:textId="77777777" w:rsidR="0004127A" w:rsidRPr="000C4BD1" w:rsidRDefault="0004127A">
            <w:pPr>
              <w:spacing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w:t>
            </w:r>
          </w:p>
        </w:tc>
        <w:tc>
          <w:tcPr>
            <w:tcW w:w="490" w:type="pct"/>
            <w:noWrap/>
            <w:vAlign w:val="center"/>
            <w:hideMark/>
          </w:tcPr>
          <w:p w14:paraId="149879B8" w14:textId="77777777" w:rsidR="0004127A" w:rsidRPr="000C4BD1" w:rsidRDefault="0004127A">
            <w:pPr>
              <w:spacing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w:t>
            </w:r>
          </w:p>
        </w:tc>
        <w:tc>
          <w:tcPr>
            <w:tcW w:w="492" w:type="pct"/>
            <w:vAlign w:val="center"/>
          </w:tcPr>
          <w:p w14:paraId="38823AF2" w14:textId="77777777" w:rsidR="0004127A" w:rsidRPr="000C4BD1" w:rsidRDefault="0004127A">
            <w:pPr>
              <w:spacing w:line="276" w:lineRule="auto"/>
              <w:jc w:val="center"/>
              <w:rPr>
                <w:rFonts w:ascii="Times New Roman" w:hAnsi="Times New Roman" w:cs="Times New Roman"/>
                <w:b/>
                <w:bCs/>
                <w:noProof/>
                <w:sz w:val="16"/>
                <w:szCs w:val="16"/>
                <w:lang w:val="en-IE"/>
              </w:rPr>
            </w:pPr>
            <w:r w:rsidRPr="000C4BD1">
              <w:rPr>
                <w:rFonts w:ascii="Times New Roman" w:hAnsi="Times New Roman" w:cs="Times New Roman"/>
                <w:b/>
                <w:bCs/>
                <w:noProof/>
                <w:sz w:val="16"/>
                <w:szCs w:val="16"/>
                <w:lang w:val="en-IE"/>
              </w:rPr>
              <w:t>762,4</w:t>
            </w:r>
          </w:p>
        </w:tc>
      </w:tr>
      <w:tr w:rsidR="0004127A" w:rsidRPr="00F2753D" w14:paraId="6C47E8A0" w14:textId="77777777" w:rsidTr="000C4BD1">
        <w:trPr>
          <w:gridAfter w:val="1"/>
          <w:wAfter w:w="5" w:type="pct"/>
          <w:trHeight w:val="276"/>
        </w:trPr>
        <w:tc>
          <w:tcPr>
            <w:tcW w:w="643" w:type="pct"/>
            <w:vAlign w:val="center"/>
            <w:hideMark/>
          </w:tcPr>
          <w:p w14:paraId="0EAE98CF" w14:textId="77777777" w:rsidR="0004127A" w:rsidRPr="000C4BD1" w:rsidRDefault="0004127A">
            <w:pPr>
              <w:spacing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2022</w:t>
            </w:r>
          </w:p>
        </w:tc>
        <w:tc>
          <w:tcPr>
            <w:tcW w:w="428" w:type="pct"/>
            <w:noWrap/>
            <w:vAlign w:val="center"/>
            <w:hideMark/>
          </w:tcPr>
          <w:p w14:paraId="5B28E330" w14:textId="77777777" w:rsidR="0004127A" w:rsidRPr="000C4BD1" w:rsidRDefault="0004127A">
            <w:pPr>
              <w:spacing w:line="276" w:lineRule="auto"/>
              <w:jc w:val="center"/>
              <w:rPr>
                <w:rFonts w:ascii="Times New Roman" w:hAnsi="Times New Roman" w:cs="Times New Roman"/>
                <w:noProof/>
                <w:sz w:val="16"/>
                <w:szCs w:val="16"/>
                <w:lang w:val="en-IE"/>
              </w:rPr>
            </w:pPr>
          </w:p>
        </w:tc>
        <w:tc>
          <w:tcPr>
            <w:tcW w:w="490" w:type="pct"/>
            <w:noWrap/>
            <w:vAlign w:val="center"/>
            <w:hideMark/>
          </w:tcPr>
          <w:p w14:paraId="4AA085CC" w14:textId="77777777" w:rsidR="0004127A" w:rsidRPr="000C4BD1" w:rsidRDefault="0004127A">
            <w:pPr>
              <w:spacing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219,2</w:t>
            </w:r>
          </w:p>
        </w:tc>
        <w:tc>
          <w:tcPr>
            <w:tcW w:w="490" w:type="pct"/>
            <w:noWrap/>
            <w:vAlign w:val="center"/>
            <w:hideMark/>
          </w:tcPr>
          <w:p w14:paraId="0B39C964" w14:textId="77777777" w:rsidR="0004127A" w:rsidRPr="000C4BD1" w:rsidRDefault="0004127A">
            <w:pPr>
              <w:spacing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62,7</w:t>
            </w:r>
          </w:p>
        </w:tc>
        <w:tc>
          <w:tcPr>
            <w:tcW w:w="490" w:type="pct"/>
            <w:noWrap/>
            <w:vAlign w:val="center"/>
            <w:hideMark/>
          </w:tcPr>
          <w:p w14:paraId="42EFB27B" w14:textId="77777777" w:rsidR="0004127A" w:rsidRPr="000C4BD1" w:rsidRDefault="0004127A">
            <w:pPr>
              <w:spacing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49,8</w:t>
            </w:r>
          </w:p>
        </w:tc>
        <w:tc>
          <w:tcPr>
            <w:tcW w:w="490" w:type="pct"/>
            <w:noWrap/>
            <w:vAlign w:val="center"/>
            <w:hideMark/>
          </w:tcPr>
          <w:p w14:paraId="009EF885" w14:textId="77777777" w:rsidR="0004127A" w:rsidRPr="000C4BD1" w:rsidRDefault="0004127A">
            <w:pPr>
              <w:spacing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36,7</w:t>
            </w:r>
          </w:p>
        </w:tc>
        <w:tc>
          <w:tcPr>
            <w:tcW w:w="490" w:type="pct"/>
            <w:noWrap/>
            <w:vAlign w:val="center"/>
            <w:hideMark/>
          </w:tcPr>
          <w:p w14:paraId="6DB0C601" w14:textId="77777777" w:rsidR="0004127A" w:rsidRPr="000C4BD1" w:rsidRDefault="0004127A">
            <w:pPr>
              <w:spacing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w:t>
            </w:r>
          </w:p>
        </w:tc>
        <w:tc>
          <w:tcPr>
            <w:tcW w:w="490" w:type="pct"/>
            <w:noWrap/>
            <w:vAlign w:val="center"/>
            <w:hideMark/>
          </w:tcPr>
          <w:p w14:paraId="31A8FD57" w14:textId="77777777" w:rsidR="0004127A" w:rsidRPr="000C4BD1" w:rsidRDefault="0004127A">
            <w:pPr>
              <w:spacing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w:t>
            </w:r>
          </w:p>
        </w:tc>
        <w:tc>
          <w:tcPr>
            <w:tcW w:w="490" w:type="pct"/>
            <w:noWrap/>
            <w:vAlign w:val="center"/>
            <w:hideMark/>
          </w:tcPr>
          <w:p w14:paraId="3B0BC40E" w14:textId="77777777" w:rsidR="0004127A" w:rsidRPr="000C4BD1" w:rsidRDefault="0004127A">
            <w:pPr>
              <w:spacing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w:t>
            </w:r>
          </w:p>
        </w:tc>
        <w:tc>
          <w:tcPr>
            <w:tcW w:w="492" w:type="pct"/>
            <w:vAlign w:val="center"/>
          </w:tcPr>
          <w:p w14:paraId="4D6D1192" w14:textId="77777777" w:rsidR="0004127A" w:rsidRPr="000C4BD1" w:rsidRDefault="0004127A">
            <w:pPr>
              <w:spacing w:line="276" w:lineRule="auto"/>
              <w:jc w:val="center"/>
              <w:rPr>
                <w:rFonts w:ascii="Times New Roman" w:hAnsi="Times New Roman" w:cs="Times New Roman"/>
                <w:b/>
                <w:bCs/>
                <w:noProof/>
                <w:sz w:val="16"/>
                <w:szCs w:val="16"/>
                <w:lang w:val="en-IE"/>
              </w:rPr>
            </w:pPr>
            <w:r w:rsidRPr="000C4BD1">
              <w:rPr>
                <w:rFonts w:ascii="Times New Roman" w:hAnsi="Times New Roman" w:cs="Times New Roman"/>
                <w:b/>
                <w:bCs/>
                <w:noProof/>
                <w:sz w:val="16"/>
                <w:szCs w:val="16"/>
                <w:lang w:val="en-IE"/>
              </w:rPr>
              <w:t>368,4</w:t>
            </w:r>
          </w:p>
        </w:tc>
      </w:tr>
      <w:tr w:rsidR="0004127A" w:rsidRPr="00F2753D" w14:paraId="79C56732" w14:textId="77777777" w:rsidTr="000C4BD1">
        <w:trPr>
          <w:gridAfter w:val="1"/>
          <w:wAfter w:w="5" w:type="pct"/>
          <w:trHeight w:val="276"/>
        </w:trPr>
        <w:tc>
          <w:tcPr>
            <w:tcW w:w="643" w:type="pct"/>
            <w:vAlign w:val="center"/>
            <w:hideMark/>
          </w:tcPr>
          <w:p w14:paraId="1DB4331F" w14:textId="77777777" w:rsidR="0004127A" w:rsidRPr="000C4BD1" w:rsidRDefault="0004127A">
            <w:pPr>
              <w:spacing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2023</w:t>
            </w:r>
          </w:p>
        </w:tc>
        <w:tc>
          <w:tcPr>
            <w:tcW w:w="428" w:type="pct"/>
            <w:noWrap/>
            <w:vAlign w:val="center"/>
            <w:hideMark/>
          </w:tcPr>
          <w:p w14:paraId="2519DC71" w14:textId="77777777" w:rsidR="0004127A" w:rsidRPr="000C4BD1" w:rsidRDefault="0004127A">
            <w:pPr>
              <w:spacing w:line="276" w:lineRule="auto"/>
              <w:jc w:val="center"/>
              <w:rPr>
                <w:rFonts w:ascii="Times New Roman" w:hAnsi="Times New Roman" w:cs="Times New Roman"/>
                <w:noProof/>
                <w:sz w:val="16"/>
                <w:szCs w:val="16"/>
                <w:lang w:val="en-IE"/>
              </w:rPr>
            </w:pPr>
          </w:p>
        </w:tc>
        <w:tc>
          <w:tcPr>
            <w:tcW w:w="490" w:type="pct"/>
            <w:noWrap/>
            <w:vAlign w:val="center"/>
            <w:hideMark/>
          </w:tcPr>
          <w:p w14:paraId="6C2AAD05" w14:textId="77777777" w:rsidR="0004127A" w:rsidRPr="000C4BD1" w:rsidRDefault="0004127A">
            <w:pPr>
              <w:spacing w:line="276" w:lineRule="auto"/>
              <w:jc w:val="center"/>
              <w:rPr>
                <w:rFonts w:ascii="Times New Roman" w:hAnsi="Times New Roman" w:cs="Times New Roman"/>
                <w:noProof/>
                <w:sz w:val="16"/>
                <w:szCs w:val="16"/>
                <w:lang w:val="en-IE"/>
              </w:rPr>
            </w:pPr>
          </w:p>
        </w:tc>
        <w:tc>
          <w:tcPr>
            <w:tcW w:w="490" w:type="pct"/>
            <w:noWrap/>
            <w:vAlign w:val="center"/>
            <w:hideMark/>
          </w:tcPr>
          <w:p w14:paraId="3C3C8E14" w14:textId="77777777" w:rsidR="0004127A" w:rsidRPr="000C4BD1" w:rsidRDefault="0004127A">
            <w:pPr>
              <w:spacing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752,9</w:t>
            </w:r>
          </w:p>
        </w:tc>
        <w:tc>
          <w:tcPr>
            <w:tcW w:w="490" w:type="pct"/>
            <w:noWrap/>
            <w:vAlign w:val="center"/>
            <w:hideMark/>
          </w:tcPr>
          <w:p w14:paraId="7A237971" w14:textId="77777777" w:rsidR="0004127A" w:rsidRPr="000C4BD1" w:rsidRDefault="0004127A">
            <w:pPr>
              <w:spacing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279,0</w:t>
            </w:r>
          </w:p>
        </w:tc>
        <w:tc>
          <w:tcPr>
            <w:tcW w:w="490" w:type="pct"/>
            <w:noWrap/>
            <w:vAlign w:val="center"/>
            <w:hideMark/>
          </w:tcPr>
          <w:p w14:paraId="3DF6DEA2" w14:textId="77777777" w:rsidR="0004127A" w:rsidRPr="000C4BD1" w:rsidRDefault="0004127A">
            <w:pPr>
              <w:spacing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120,6</w:t>
            </w:r>
          </w:p>
        </w:tc>
        <w:tc>
          <w:tcPr>
            <w:tcW w:w="490" w:type="pct"/>
            <w:noWrap/>
            <w:vAlign w:val="center"/>
            <w:hideMark/>
          </w:tcPr>
          <w:p w14:paraId="42C7CCFC" w14:textId="77777777" w:rsidR="0004127A" w:rsidRPr="000C4BD1" w:rsidRDefault="0004127A">
            <w:pPr>
              <w:spacing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83,2</w:t>
            </w:r>
          </w:p>
        </w:tc>
        <w:tc>
          <w:tcPr>
            <w:tcW w:w="490" w:type="pct"/>
            <w:noWrap/>
            <w:vAlign w:val="center"/>
            <w:hideMark/>
          </w:tcPr>
          <w:p w14:paraId="060FBB1D" w14:textId="77777777" w:rsidR="0004127A" w:rsidRPr="000C4BD1" w:rsidRDefault="0004127A">
            <w:pPr>
              <w:spacing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w:t>
            </w:r>
          </w:p>
        </w:tc>
        <w:tc>
          <w:tcPr>
            <w:tcW w:w="490" w:type="pct"/>
            <w:noWrap/>
            <w:vAlign w:val="center"/>
            <w:hideMark/>
          </w:tcPr>
          <w:p w14:paraId="2489F9AA" w14:textId="77777777" w:rsidR="0004127A" w:rsidRPr="000C4BD1" w:rsidRDefault="0004127A">
            <w:pPr>
              <w:spacing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w:t>
            </w:r>
          </w:p>
        </w:tc>
        <w:tc>
          <w:tcPr>
            <w:tcW w:w="492" w:type="pct"/>
            <w:vAlign w:val="center"/>
          </w:tcPr>
          <w:p w14:paraId="5C3BB617" w14:textId="2CB7839C" w:rsidR="0004127A" w:rsidRPr="000C4BD1" w:rsidRDefault="0004127A">
            <w:pPr>
              <w:spacing w:line="276" w:lineRule="auto"/>
              <w:jc w:val="center"/>
              <w:rPr>
                <w:rFonts w:ascii="Times New Roman" w:hAnsi="Times New Roman" w:cs="Times New Roman"/>
                <w:b/>
                <w:bCs/>
                <w:noProof/>
                <w:sz w:val="16"/>
                <w:szCs w:val="16"/>
                <w:lang w:val="en-IE"/>
              </w:rPr>
            </w:pPr>
            <w:r w:rsidRPr="000C4BD1">
              <w:rPr>
                <w:rFonts w:ascii="Times New Roman" w:hAnsi="Times New Roman" w:cs="Times New Roman"/>
                <w:b/>
                <w:bCs/>
                <w:noProof/>
                <w:sz w:val="16"/>
                <w:szCs w:val="16"/>
                <w:lang w:val="en-IE"/>
              </w:rPr>
              <w:t>1</w:t>
            </w:r>
            <w:r w:rsidR="00327FC0" w:rsidRPr="000C4BD1">
              <w:rPr>
                <w:rFonts w:ascii="Times New Roman" w:hAnsi="Times New Roman" w:cs="Times New Roman"/>
                <w:noProof/>
                <w:sz w:val="16"/>
                <w:szCs w:val="16"/>
                <w:lang w:val="en-IE"/>
              </w:rPr>
              <w:t> </w:t>
            </w:r>
            <w:r w:rsidRPr="000C4BD1">
              <w:rPr>
                <w:rFonts w:ascii="Times New Roman" w:hAnsi="Times New Roman" w:cs="Times New Roman"/>
                <w:b/>
                <w:bCs/>
                <w:noProof/>
                <w:sz w:val="16"/>
                <w:szCs w:val="16"/>
                <w:lang w:val="en-IE"/>
              </w:rPr>
              <w:t>235,7</w:t>
            </w:r>
          </w:p>
        </w:tc>
      </w:tr>
      <w:tr w:rsidR="0004127A" w:rsidRPr="00F2753D" w14:paraId="711EA6D6" w14:textId="77777777" w:rsidTr="000C4BD1">
        <w:trPr>
          <w:gridAfter w:val="1"/>
          <w:wAfter w:w="5" w:type="pct"/>
          <w:trHeight w:val="359"/>
        </w:trPr>
        <w:tc>
          <w:tcPr>
            <w:tcW w:w="643" w:type="pct"/>
            <w:vAlign w:val="center"/>
            <w:hideMark/>
          </w:tcPr>
          <w:p w14:paraId="2514D703" w14:textId="77777777" w:rsidR="0004127A" w:rsidRPr="000C4BD1" w:rsidRDefault="0004127A">
            <w:pPr>
              <w:spacing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2024</w:t>
            </w:r>
          </w:p>
        </w:tc>
        <w:tc>
          <w:tcPr>
            <w:tcW w:w="428" w:type="pct"/>
            <w:noWrap/>
            <w:vAlign w:val="center"/>
            <w:hideMark/>
          </w:tcPr>
          <w:p w14:paraId="2B894CA8" w14:textId="77777777" w:rsidR="0004127A" w:rsidRPr="000C4BD1" w:rsidRDefault="0004127A">
            <w:pPr>
              <w:spacing w:line="276" w:lineRule="auto"/>
              <w:jc w:val="center"/>
              <w:rPr>
                <w:rFonts w:ascii="Times New Roman" w:hAnsi="Times New Roman" w:cs="Times New Roman"/>
                <w:noProof/>
                <w:sz w:val="16"/>
                <w:szCs w:val="16"/>
                <w:lang w:val="en-IE"/>
              </w:rPr>
            </w:pPr>
          </w:p>
        </w:tc>
        <w:tc>
          <w:tcPr>
            <w:tcW w:w="490" w:type="pct"/>
            <w:noWrap/>
            <w:vAlign w:val="center"/>
            <w:hideMark/>
          </w:tcPr>
          <w:p w14:paraId="4D4E9635" w14:textId="77777777" w:rsidR="0004127A" w:rsidRPr="000C4BD1" w:rsidRDefault="0004127A">
            <w:pPr>
              <w:spacing w:line="276" w:lineRule="auto"/>
              <w:jc w:val="center"/>
              <w:rPr>
                <w:rFonts w:ascii="Times New Roman" w:hAnsi="Times New Roman" w:cs="Times New Roman"/>
                <w:noProof/>
                <w:sz w:val="16"/>
                <w:szCs w:val="16"/>
                <w:lang w:val="en-IE"/>
              </w:rPr>
            </w:pPr>
          </w:p>
        </w:tc>
        <w:tc>
          <w:tcPr>
            <w:tcW w:w="490" w:type="pct"/>
            <w:noWrap/>
            <w:vAlign w:val="center"/>
            <w:hideMark/>
          </w:tcPr>
          <w:p w14:paraId="5AE54C8A" w14:textId="77777777" w:rsidR="0004127A" w:rsidRPr="000C4BD1" w:rsidRDefault="0004127A">
            <w:pPr>
              <w:spacing w:line="276" w:lineRule="auto"/>
              <w:jc w:val="center"/>
              <w:rPr>
                <w:rFonts w:ascii="Times New Roman" w:hAnsi="Times New Roman" w:cs="Times New Roman"/>
                <w:noProof/>
                <w:sz w:val="16"/>
                <w:szCs w:val="16"/>
                <w:lang w:val="en-IE"/>
              </w:rPr>
            </w:pPr>
          </w:p>
        </w:tc>
        <w:tc>
          <w:tcPr>
            <w:tcW w:w="490" w:type="pct"/>
            <w:noWrap/>
            <w:vAlign w:val="center"/>
            <w:hideMark/>
          </w:tcPr>
          <w:p w14:paraId="29B62971" w14:textId="4FE4B4B6" w:rsidR="0004127A" w:rsidRPr="000C4BD1" w:rsidRDefault="0004127A">
            <w:pPr>
              <w:spacing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1</w:t>
            </w:r>
            <w:r w:rsidR="00327FC0" w:rsidRPr="000C4BD1">
              <w:rPr>
                <w:rFonts w:ascii="Times New Roman" w:hAnsi="Times New Roman" w:cs="Times New Roman"/>
                <w:noProof/>
                <w:sz w:val="16"/>
                <w:szCs w:val="16"/>
                <w:lang w:val="en-IE"/>
              </w:rPr>
              <w:t> </w:t>
            </w:r>
            <w:r w:rsidRPr="000C4BD1">
              <w:rPr>
                <w:rFonts w:ascii="Times New Roman" w:hAnsi="Times New Roman" w:cs="Times New Roman"/>
                <w:noProof/>
                <w:sz w:val="16"/>
                <w:szCs w:val="16"/>
                <w:lang w:val="en-IE"/>
              </w:rPr>
              <w:t>421,9</w:t>
            </w:r>
          </w:p>
        </w:tc>
        <w:tc>
          <w:tcPr>
            <w:tcW w:w="490" w:type="pct"/>
            <w:noWrap/>
            <w:vAlign w:val="center"/>
            <w:hideMark/>
          </w:tcPr>
          <w:p w14:paraId="4C60AFB0" w14:textId="77777777" w:rsidR="0004127A" w:rsidRPr="000C4BD1" w:rsidRDefault="0004127A">
            <w:pPr>
              <w:spacing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107,6</w:t>
            </w:r>
          </w:p>
        </w:tc>
        <w:tc>
          <w:tcPr>
            <w:tcW w:w="490" w:type="pct"/>
            <w:noWrap/>
            <w:vAlign w:val="center"/>
            <w:hideMark/>
          </w:tcPr>
          <w:p w14:paraId="3440D266" w14:textId="77777777" w:rsidR="0004127A" w:rsidRPr="000C4BD1" w:rsidRDefault="0004127A">
            <w:pPr>
              <w:spacing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83,7</w:t>
            </w:r>
          </w:p>
        </w:tc>
        <w:tc>
          <w:tcPr>
            <w:tcW w:w="490" w:type="pct"/>
            <w:noWrap/>
            <w:vAlign w:val="center"/>
            <w:hideMark/>
          </w:tcPr>
          <w:p w14:paraId="35D45644" w14:textId="77777777" w:rsidR="0004127A" w:rsidRPr="000C4BD1" w:rsidRDefault="0004127A">
            <w:pPr>
              <w:spacing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46,3</w:t>
            </w:r>
          </w:p>
        </w:tc>
        <w:tc>
          <w:tcPr>
            <w:tcW w:w="490" w:type="pct"/>
            <w:noWrap/>
            <w:vAlign w:val="center"/>
            <w:hideMark/>
          </w:tcPr>
          <w:p w14:paraId="2DFE45EC" w14:textId="77777777" w:rsidR="0004127A" w:rsidRPr="000C4BD1" w:rsidRDefault="0004127A">
            <w:pPr>
              <w:spacing w:line="276" w:lineRule="auto"/>
              <w:jc w:val="center"/>
              <w:rPr>
                <w:rFonts w:ascii="Times New Roman" w:hAnsi="Times New Roman" w:cs="Times New Roman"/>
                <w:noProof/>
                <w:sz w:val="16"/>
                <w:szCs w:val="16"/>
                <w:lang w:val="en-IE"/>
              </w:rPr>
            </w:pPr>
          </w:p>
        </w:tc>
        <w:tc>
          <w:tcPr>
            <w:tcW w:w="492" w:type="pct"/>
            <w:vAlign w:val="center"/>
          </w:tcPr>
          <w:p w14:paraId="0ECD32B3" w14:textId="207927AD" w:rsidR="0004127A" w:rsidRPr="000C4BD1" w:rsidRDefault="0004127A">
            <w:pPr>
              <w:spacing w:line="276" w:lineRule="auto"/>
              <w:jc w:val="center"/>
              <w:rPr>
                <w:rFonts w:ascii="Times New Roman" w:hAnsi="Times New Roman" w:cs="Times New Roman"/>
                <w:b/>
                <w:bCs/>
                <w:noProof/>
                <w:sz w:val="16"/>
                <w:szCs w:val="16"/>
                <w:lang w:val="en-IE"/>
              </w:rPr>
            </w:pPr>
            <w:r w:rsidRPr="000C4BD1">
              <w:rPr>
                <w:rFonts w:ascii="Times New Roman" w:hAnsi="Times New Roman" w:cs="Times New Roman"/>
                <w:b/>
                <w:bCs/>
                <w:noProof/>
                <w:sz w:val="16"/>
                <w:szCs w:val="16"/>
                <w:lang w:val="en-IE"/>
              </w:rPr>
              <w:t>1</w:t>
            </w:r>
            <w:r w:rsidR="00327FC0" w:rsidRPr="000C4BD1">
              <w:rPr>
                <w:rFonts w:ascii="Times New Roman" w:hAnsi="Times New Roman" w:cs="Times New Roman"/>
                <w:noProof/>
                <w:sz w:val="16"/>
                <w:szCs w:val="16"/>
                <w:lang w:val="en-IE"/>
              </w:rPr>
              <w:t> </w:t>
            </w:r>
            <w:r w:rsidRPr="000C4BD1">
              <w:rPr>
                <w:rFonts w:ascii="Times New Roman" w:hAnsi="Times New Roman" w:cs="Times New Roman"/>
                <w:b/>
                <w:bCs/>
                <w:noProof/>
                <w:sz w:val="16"/>
                <w:szCs w:val="16"/>
                <w:lang w:val="en-IE"/>
              </w:rPr>
              <w:t>659,4</w:t>
            </w:r>
          </w:p>
        </w:tc>
      </w:tr>
      <w:tr w:rsidR="0004127A" w:rsidRPr="00F2753D" w14:paraId="1B29D570" w14:textId="77777777" w:rsidTr="000C4BD1">
        <w:trPr>
          <w:gridAfter w:val="1"/>
          <w:wAfter w:w="5" w:type="pct"/>
          <w:trHeight w:val="276"/>
        </w:trPr>
        <w:tc>
          <w:tcPr>
            <w:tcW w:w="643" w:type="pct"/>
            <w:vAlign w:val="center"/>
            <w:hideMark/>
          </w:tcPr>
          <w:p w14:paraId="3FF34738" w14:textId="77777777" w:rsidR="0004127A" w:rsidRPr="000C4BD1" w:rsidRDefault="0004127A">
            <w:pPr>
              <w:spacing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2025</w:t>
            </w:r>
          </w:p>
        </w:tc>
        <w:tc>
          <w:tcPr>
            <w:tcW w:w="428" w:type="pct"/>
            <w:noWrap/>
            <w:vAlign w:val="center"/>
            <w:hideMark/>
          </w:tcPr>
          <w:p w14:paraId="73000356" w14:textId="77777777" w:rsidR="0004127A" w:rsidRPr="000C4BD1" w:rsidRDefault="0004127A">
            <w:pPr>
              <w:spacing w:line="276" w:lineRule="auto"/>
              <w:jc w:val="center"/>
              <w:rPr>
                <w:rFonts w:ascii="Times New Roman" w:hAnsi="Times New Roman" w:cs="Times New Roman"/>
                <w:noProof/>
                <w:sz w:val="16"/>
                <w:szCs w:val="16"/>
                <w:lang w:val="en-IE"/>
              </w:rPr>
            </w:pPr>
          </w:p>
        </w:tc>
        <w:tc>
          <w:tcPr>
            <w:tcW w:w="490" w:type="pct"/>
            <w:noWrap/>
            <w:vAlign w:val="center"/>
            <w:hideMark/>
          </w:tcPr>
          <w:p w14:paraId="628CEBD5" w14:textId="77777777" w:rsidR="0004127A" w:rsidRPr="000C4BD1" w:rsidRDefault="0004127A">
            <w:pPr>
              <w:spacing w:line="276" w:lineRule="auto"/>
              <w:jc w:val="center"/>
              <w:rPr>
                <w:rFonts w:ascii="Times New Roman" w:hAnsi="Times New Roman" w:cs="Times New Roman"/>
                <w:noProof/>
                <w:sz w:val="16"/>
                <w:szCs w:val="16"/>
                <w:lang w:val="en-IE"/>
              </w:rPr>
            </w:pPr>
          </w:p>
        </w:tc>
        <w:tc>
          <w:tcPr>
            <w:tcW w:w="490" w:type="pct"/>
            <w:noWrap/>
            <w:vAlign w:val="center"/>
            <w:hideMark/>
          </w:tcPr>
          <w:p w14:paraId="5340324E" w14:textId="77777777" w:rsidR="0004127A" w:rsidRPr="000C4BD1" w:rsidRDefault="0004127A">
            <w:pPr>
              <w:spacing w:line="276" w:lineRule="auto"/>
              <w:jc w:val="center"/>
              <w:rPr>
                <w:rFonts w:ascii="Times New Roman" w:hAnsi="Times New Roman" w:cs="Times New Roman"/>
                <w:noProof/>
                <w:sz w:val="16"/>
                <w:szCs w:val="16"/>
                <w:lang w:val="en-IE"/>
              </w:rPr>
            </w:pPr>
          </w:p>
        </w:tc>
        <w:tc>
          <w:tcPr>
            <w:tcW w:w="490" w:type="pct"/>
            <w:noWrap/>
            <w:vAlign w:val="center"/>
            <w:hideMark/>
          </w:tcPr>
          <w:p w14:paraId="60D6B1B3" w14:textId="77777777" w:rsidR="0004127A" w:rsidRPr="000C4BD1" w:rsidRDefault="0004127A">
            <w:pPr>
              <w:spacing w:line="276" w:lineRule="auto"/>
              <w:jc w:val="center"/>
              <w:rPr>
                <w:rFonts w:ascii="Times New Roman" w:hAnsi="Times New Roman" w:cs="Times New Roman"/>
                <w:noProof/>
                <w:sz w:val="16"/>
                <w:szCs w:val="16"/>
                <w:lang w:val="en-IE"/>
              </w:rPr>
            </w:pPr>
          </w:p>
        </w:tc>
        <w:tc>
          <w:tcPr>
            <w:tcW w:w="490" w:type="pct"/>
            <w:noWrap/>
            <w:vAlign w:val="center"/>
            <w:hideMark/>
          </w:tcPr>
          <w:p w14:paraId="276C184A" w14:textId="07D1A4C1" w:rsidR="0004127A" w:rsidRPr="000C4BD1" w:rsidRDefault="0004127A">
            <w:pPr>
              <w:spacing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1</w:t>
            </w:r>
            <w:r w:rsidR="00327FC0" w:rsidRPr="000C4BD1">
              <w:rPr>
                <w:rFonts w:ascii="Times New Roman" w:hAnsi="Times New Roman" w:cs="Times New Roman"/>
                <w:noProof/>
                <w:sz w:val="16"/>
                <w:szCs w:val="16"/>
                <w:lang w:val="en-IE"/>
              </w:rPr>
              <w:t> </w:t>
            </w:r>
            <w:r w:rsidRPr="000C4BD1">
              <w:rPr>
                <w:rFonts w:ascii="Times New Roman" w:hAnsi="Times New Roman" w:cs="Times New Roman"/>
                <w:noProof/>
                <w:sz w:val="16"/>
                <w:szCs w:val="16"/>
                <w:lang w:val="en-IE"/>
              </w:rPr>
              <w:t>130,1</w:t>
            </w:r>
          </w:p>
        </w:tc>
        <w:tc>
          <w:tcPr>
            <w:tcW w:w="490" w:type="pct"/>
            <w:noWrap/>
            <w:vAlign w:val="center"/>
            <w:hideMark/>
          </w:tcPr>
          <w:p w14:paraId="78EC96D0" w14:textId="77777777" w:rsidR="0004127A" w:rsidRPr="000C4BD1" w:rsidRDefault="0004127A">
            <w:pPr>
              <w:spacing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15,8</w:t>
            </w:r>
          </w:p>
        </w:tc>
        <w:tc>
          <w:tcPr>
            <w:tcW w:w="490" w:type="pct"/>
            <w:noWrap/>
            <w:vAlign w:val="center"/>
            <w:hideMark/>
          </w:tcPr>
          <w:p w14:paraId="276291CA" w14:textId="77777777" w:rsidR="0004127A" w:rsidRPr="000C4BD1" w:rsidRDefault="0004127A">
            <w:pPr>
              <w:spacing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9,4</w:t>
            </w:r>
          </w:p>
        </w:tc>
        <w:tc>
          <w:tcPr>
            <w:tcW w:w="490" w:type="pct"/>
            <w:noWrap/>
            <w:vAlign w:val="center"/>
            <w:hideMark/>
          </w:tcPr>
          <w:p w14:paraId="0B7FBF56" w14:textId="77777777" w:rsidR="0004127A" w:rsidRPr="000C4BD1" w:rsidRDefault="0004127A">
            <w:pPr>
              <w:spacing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5,7</w:t>
            </w:r>
          </w:p>
        </w:tc>
        <w:tc>
          <w:tcPr>
            <w:tcW w:w="492" w:type="pct"/>
            <w:vAlign w:val="center"/>
          </w:tcPr>
          <w:p w14:paraId="3EDC0EA0" w14:textId="6910285A" w:rsidR="0004127A" w:rsidRPr="000C4BD1" w:rsidRDefault="0004127A">
            <w:pPr>
              <w:spacing w:line="276" w:lineRule="auto"/>
              <w:jc w:val="center"/>
              <w:rPr>
                <w:rFonts w:ascii="Times New Roman" w:hAnsi="Times New Roman" w:cs="Times New Roman"/>
                <w:b/>
                <w:bCs/>
                <w:noProof/>
                <w:sz w:val="16"/>
                <w:szCs w:val="16"/>
                <w:lang w:val="en-IE"/>
              </w:rPr>
            </w:pPr>
            <w:r w:rsidRPr="000C4BD1">
              <w:rPr>
                <w:rFonts w:ascii="Times New Roman" w:hAnsi="Times New Roman" w:cs="Times New Roman"/>
                <w:b/>
                <w:bCs/>
                <w:noProof/>
                <w:sz w:val="16"/>
                <w:szCs w:val="16"/>
                <w:lang w:val="en-IE"/>
              </w:rPr>
              <w:t>1</w:t>
            </w:r>
            <w:r w:rsidR="00327FC0" w:rsidRPr="000C4BD1">
              <w:rPr>
                <w:rFonts w:ascii="Times New Roman" w:hAnsi="Times New Roman" w:cs="Times New Roman"/>
                <w:noProof/>
                <w:sz w:val="16"/>
                <w:szCs w:val="16"/>
                <w:lang w:val="en-IE"/>
              </w:rPr>
              <w:t> </w:t>
            </w:r>
            <w:r w:rsidRPr="000C4BD1">
              <w:rPr>
                <w:rFonts w:ascii="Times New Roman" w:hAnsi="Times New Roman" w:cs="Times New Roman"/>
                <w:b/>
                <w:bCs/>
                <w:noProof/>
                <w:sz w:val="16"/>
                <w:szCs w:val="16"/>
                <w:lang w:val="en-IE"/>
              </w:rPr>
              <w:t>161,1</w:t>
            </w:r>
          </w:p>
        </w:tc>
      </w:tr>
      <w:tr w:rsidR="0004127A" w:rsidRPr="00F2753D" w14:paraId="767A5D06" w14:textId="77777777" w:rsidTr="000C4BD1">
        <w:trPr>
          <w:gridAfter w:val="1"/>
          <w:wAfter w:w="5" w:type="pct"/>
          <w:trHeight w:val="288"/>
        </w:trPr>
        <w:tc>
          <w:tcPr>
            <w:tcW w:w="643" w:type="pct"/>
            <w:vAlign w:val="center"/>
            <w:hideMark/>
          </w:tcPr>
          <w:p w14:paraId="2EEDDDD7" w14:textId="77777777" w:rsidR="0004127A" w:rsidRPr="000C4BD1" w:rsidRDefault="0004127A">
            <w:pPr>
              <w:spacing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2026</w:t>
            </w:r>
          </w:p>
        </w:tc>
        <w:tc>
          <w:tcPr>
            <w:tcW w:w="428" w:type="pct"/>
            <w:noWrap/>
            <w:vAlign w:val="center"/>
            <w:hideMark/>
          </w:tcPr>
          <w:p w14:paraId="766444C3" w14:textId="77777777" w:rsidR="0004127A" w:rsidRPr="000C4BD1" w:rsidRDefault="0004127A">
            <w:pPr>
              <w:spacing w:line="276" w:lineRule="auto"/>
              <w:jc w:val="center"/>
              <w:rPr>
                <w:rFonts w:ascii="Times New Roman" w:hAnsi="Times New Roman" w:cs="Times New Roman"/>
                <w:noProof/>
                <w:sz w:val="16"/>
                <w:szCs w:val="16"/>
                <w:lang w:val="en-IE"/>
              </w:rPr>
            </w:pPr>
          </w:p>
        </w:tc>
        <w:tc>
          <w:tcPr>
            <w:tcW w:w="490" w:type="pct"/>
            <w:noWrap/>
            <w:vAlign w:val="center"/>
            <w:hideMark/>
          </w:tcPr>
          <w:p w14:paraId="7FAEEDDD" w14:textId="77777777" w:rsidR="0004127A" w:rsidRPr="000C4BD1" w:rsidRDefault="0004127A">
            <w:pPr>
              <w:spacing w:line="276" w:lineRule="auto"/>
              <w:jc w:val="center"/>
              <w:rPr>
                <w:rFonts w:ascii="Times New Roman" w:hAnsi="Times New Roman" w:cs="Times New Roman"/>
                <w:noProof/>
                <w:sz w:val="16"/>
                <w:szCs w:val="16"/>
                <w:lang w:val="en-IE"/>
              </w:rPr>
            </w:pPr>
          </w:p>
        </w:tc>
        <w:tc>
          <w:tcPr>
            <w:tcW w:w="490" w:type="pct"/>
            <w:noWrap/>
            <w:vAlign w:val="center"/>
            <w:hideMark/>
          </w:tcPr>
          <w:p w14:paraId="74E82F64" w14:textId="77777777" w:rsidR="0004127A" w:rsidRPr="000C4BD1" w:rsidRDefault="0004127A">
            <w:pPr>
              <w:spacing w:line="276" w:lineRule="auto"/>
              <w:jc w:val="center"/>
              <w:rPr>
                <w:rFonts w:ascii="Times New Roman" w:hAnsi="Times New Roman" w:cs="Times New Roman"/>
                <w:noProof/>
                <w:sz w:val="16"/>
                <w:szCs w:val="16"/>
                <w:lang w:val="en-IE"/>
              </w:rPr>
            </w:pPr>
          </w:p>
        </w:tc>
        <w:tc>
          <w:tcPr>
            <w:tcW w:w="490" w:type="pct"/>
            <w:noWrap/>
            <w:vAlign w:val="center"/>
            <w:hideMark/>
          </w:tcPr>
          <w:p w14:paraId="0A6F1621" w14:textId="77777777" w:rsidR="0004127A" w:rsidRPr="000C4BD1" w:rsidRDefault="0004127A">
            <w:pPr>
              <w:spacing w:line="276" w:lineRule="auto"/>
              <w:jc w:val="center"/>
              <w:rPr>
                <w:rFonts w:ascii="Times New Roman" w:hAnsi="Times New Roman" w:cs="Times New Roman"/>
                <w:noProof/>
                <w:sz w:val="16"/>
                <w:szCs w:val="16"/>
                <w:lang w:val="en-IE"/>
              </w:rPr>
            </w:pPr>
          </w:p>
        </w:tc>
        <w:tc>
          <w:tcPr>
            <w:tcW w:w="490" w:type="pct"/>
            <w:noWrap/>
            <w:vAlign w:val="center"/>
            <w:hideMark/>
          </w:tcPr>
          <w:p w14:paraId="62B09AC5" w14:textId="77777777" w:rsidR="0004127A" w:rsidRPr="000C4BD1" w:rsidRDefault="0004127A">
            <w:pPr>
              <w:spacing w:line="276" w:lineRule="auto"/>
              <w:jc w:val="center"/>
              <w:rPr>
                <w:rFonts w:ascii="Times New Roman" w:hAnsi="Times New Roman" w:cs="Times New Roman"/>
                <w:noProof/>
                <w:sz w:val="16"/>
                <w:szCs w:val="16"/>
                <w:lang w:val="en-IE"/>
              </w:rPr>
            </w:pPr>
          </w:p>
        </w:tc>
        <w:tc>
          <w:tcPr>
            <w:tcW w:w="490" w:type="pct"/>
            <w:noWrap/>
            <w:vAlign w:val="center"/>
            <w:hideMark/>
          </w:tcPr>
          <w:p w14:paraId="2C2E6CE8" w14:textId="01DE385E" w:rsidR="0004127A" w:rsidRPr="000C4BD1" w:rsidRDefault="0004127A">
            <w:pPr>
              <w:spacing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2</w:t>
            </w:r>
            <w:r w:rsidR="00327FC0" w:rsidRPr="000C4BD1">
              <w:rPr>
                <w:rFonts w:ascii="Times New Roman" w:hAnsi="Times New Roman" w:cs="Times New Roman"/>
                <w:noProof/>
                <w:sz w:val="16"/>
                <w:szCs w:val="16"/>
                <w:lang w:val="en-IE"/>
              </w:rPr>
              <w:t> </w:t>
            </w:r>
            <w:r w:rsidRPr="000C4BD1">
              <w:rPr>
                <w:rFonts w:ascii="Times New Roman" w:hAnsi="Times New Roman" w:cs="Times New Roman"/>
                <w:noProof/>
                <w:sz w:val="16"/>
                <w:szCs w:val="16"/>
                <w:lang w:val="en-IE"/>
              </w:rPr>
              <w:t>037,7</w:t>
            </w:r>
          </w:p>
        </w:tc>
        <w:tc>
          <w:tcPr>
            <w:tcW w:w="490" w:type="pct"/>
            <w:noWrap/>
            <w:vAlign w:val="center"/>
            <w:hideMark/>
          </w:tcPr>
          <w:p w14:paraId="0C14C4FE" w14:textId="77777777" w:rsidR="0004127A" w:rsidRPr="000C4BD1" w:rsidRDefault="0004127A">
            <w:pPr>
              <w:spacing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1,7</w:t>
            </w:r>
          </w:p>
        </w:tc>
        <w:tc>
          <w:tcPr>
            <w:tcW w:w="490" w:type="pct"/>
            <w:noWrap/>
            <w:vAlign w:val="center"/>
            <w:hideMark/>
          </w:tcPr>
          <w:p w14:paraId="13D60D68" w14:textId="77777777" w:rsidR="0004127A" w:rsidRPr="000C4BD1" w:rsidRDefault="0004127A">
            <w:pPr>
              <w:spacing w:line="276" w:lineRule="auto"/>
              <w:jc w:val="center"/>
              <w:rPr>
                <w:rFonts w:ascii="Times New Roman" w:hAnsi="Times New Roman" w:cs="Times New Roman"/>
                <w:noProof/>
                <w:sz w:val="16"/>
                <w:szCs w:val="16"/>
                <w:lang w:val="en-IE"/>
              </w:rPr>
            </w:pPr>
            <w:r w:rsidRPr="000C4BD1">
              <w:rPr>
                <w:rFonts w:ascii="Times New Roman" w:hAnsi="Times New Roman" w:cs="Times New Roman"/>
                <w:noProof/>
                <w:sz w:val="16"/>
                <w:szCs w:val="16"/>
                <w:lang w:val="en-IE"/>
              </w:rPr>
              <w:t>1,6</w:t>
            </w:r>
          </w:p>
        </w:tc>
        <w:tc>
          <w:tcPr>
            <w:tcW w:w="492" w:type="pct"/>
            <w:vAlign w:val="center"/>
          </w:tcPr>
          <w:p w14:paraId="15CD0D0D" w14:textId="0B37D77A" w:rsidR="0004127A" w:rsidRPr="000C4BD1" w:rsidRDefault="0004127A">
            <w:pPr>
              <w:spacing w:line="276" w:lineRule="auto"/>
              <w:jc w:val="center"/>
              <w:rPr>
                <w:rFonts w:ascii="Times New Roman" w:hAnsi="Times New Roman" w:cs="Times New Roman"/>
                <w:b/>
                <w:bCs/>
                <w:noProof/>
                <w:sz w:val="16"/>
                <w:szCs w:val="16"/>
                <w:lang w:val="en-IE"/>
              </w:rPr>
            </w:pPr>
            <w:r w:rsidRPr="000C4BD1">
              <w:rPr>
                <w:rFonts w:ascii="Times New Roman" w:hAnsi="Times New Roman" w:cs="Times New Roman"/>
                <w:b/>
                <w:bCs/>
                <w:noProof/>
                <w:sz w:val="16"/>
                <w:szCs w:val="16"/>
                <w:lang w:val="en-IE"/>
              </w:rPr>
              <w:t>2</w:t>
            </w:r>
            <w:r w:rsidR="00327FC0" w:rsidRPr="000C4BD1">
              <w:rPr>
                <w:rFonts w:ascii="Times New Roman" w:hAnsi="Times New Roman" w:cs="Times New Roman"/>
                <w:noProof/>
                <w:sz w:val="16"/>
                <w:szCs w:val="16"/>
                <w:lang w:val="en-IE"/>
              </w:rPr>
              <w:t> </w:t>
            </w:r>
            <w:r w:rsidRPr="000C4BD1">
              <w:rPr>
                <w:rFonts w:ascii="Times New Roman" w:hAnsi="Times New Roman" w:cs="Times New Roman"/>
                <w:b/>
                <w:bCs/>
                <w:noProof/>
                <w:sz w:val="16"/>
                <w:szCs w:val="16"/>
                <w:lang w:val="en-IE"/>
              </w:rPr>
              <w:t>040,9</w:t>
            </w:r>
          </w:p>
        </w:tc>
      </w:tr>
      <w:tr w:rsidR="00CC4B97" w:rsidRPr="00F2753D" w14:paraId="07CCFBD1" w14:textId="77777777" w:rsidTr="000C4BD1">
        <w:trPr>
          <w:gridAfter w:val="1"/>
          <w:wAfter w:w="5" w:type="pct"/>
          <w:trHeight w:val="288"/>
        </w:trPr>
        <w:tc>
          <w:tcPr>
            <w:tcW w:w="643" w:type="pct"/>
            <w:vAlign w:val="center"/>
          </w:tcPr>
          <w:p w14:paraId="278B4BFE" w14:textId="3D4E6FCF" w:rsidR="00CC4B97" w:rsidRPr="000C4BD1" w:rsidRDefault="00C539CE">
            <w:pPr>
              <w:spacing w:line="276" w:lineRule="auto"/>
              <w:jc w:val="center"/>
              <w:rPr>
                <w:rFonts w:ascii="Times New Roman" w:hAnsi="Times New Roman" w:cs="Times New Roman"/>
                <w:b/>
                <w:noProof/>
                <w:sz w:val="16"/>
                <w:szCs w:val="16"/>
                <w:lang w:val="en-IE"/>
              </w:rPr>
            </w:pPr>
            <w:r w:rsidRPr="000C4BD1">
              <w:rPr>
                <w:rFonts w:ascii="Times New Roman" w:hAnsi="Times New Roman" w:cs="Times New Roman"/>
                <w:b/>
                <w:noProof/>
                <w:sz w:val="16"/>
                <w:szCs w:val="16"/>
                <w:lang w:val="en-IE"/>
              </w:rPr>
              <w:t>Total</w:t>
            </w:r>
          </w:p>
        </w:tc>
        <w:tc>
          <w:tcPr>
            <w:tcW w:w="428" w:type="pct"/>
            <w:noWrap/>
            <w:vAlign w:val="center"/>
          </w:tcPr>
          <w:p w14:paraId="25EF25D1" w14:textId="2A6E98A0" w:rsidR="00CC4B97" w:rsidRPr="000C4BD1" w:rsidRDefault="00C539CE">
            <w:pPr>
              <w:spacing w:line="276" w:lineRule="auto"/>
              <w:jc w:val="center"/>
              <w:rPr>
                <w:rFonts w:ascii="Times New Roman" w:hAnsi="Times New Roman" w:cs="Times New Roman"/>
                <w:b/>
                <w:noProof/>
                <w:sz w:val="16"/>
                <w:szCs w:val="16"/>
                <w:lang w:val="en-IE"/>
              </w:rPr>
            </w:pPr>
            <w:r w:rsidRPr="000C4BD1">
              <w:rPr>
                <w:rFonts w:ascii="Times New Roman" w:hAnsi="Times New Roman" w:cs="Times New Roman"/>
                <w:b/>
                <w:noProof/>
                <w:sz w:val="16"/>
                <w:szCs w:val="16"/>
                <w:lang w:val="en-IE"/>
              </w:rPr>
              <w:t>1</w:t>
            </w:r>
            <w:r w:rsidR="00327FC0" w:rsidRPr="000C4BD1">
              <w:rPr>
                <w:rFonts w:ascii="Times New Roman" w:hAnsi="Times New Roman" w:cs="Times New Roman"/>
                <w:noProof/>
                <w:sz w:val="16"/>
                <w:szCs w:val="16"/>
                <w:lang w:val="en-IE"/>
              </w:rPr>
              <w:t> </w:t>
            </w:r>
            <w:r w:rsidRPr="000C4BD1">
              <w:rPr>
                <w:rFonts w:ascii="Times New Roman" w:hAnsi="Times New Roman" w:cs="Times New Roman"/>
                <w:b/>
                <w:noProof/>
                <w:sz w:val="16"/>
                <w:szCs w:val="16"/>
                <w:lang w:val="en-IE"/>
              </w:rPr>
              <w:t>286,6</w:t>
            </w:r>
          </w:p>
        </w:tc>
        <w:tc>
          <w:tcPr>
            <w:tcW w:w="490" w:type="pct"/>
            <w:noWrap/>
            <w:vAlign w:val="center"/>
          </w:tcPr>
          <w:p w14:paraId="628A94E5" w14:textId="0659BCFC" w:rsidR="00CC4B97" w:rsidRPr="000C4BD1" w:rsidRDefault="00C539CE">
            <w:pPr>
              <w:spacing w:line="276" w:lineRule="auto"/>
              <w:jc w:val="center"/>
              <w:rPr>
                <w:rFonts w:ascii="Times New Roman" w:hAnsi="Times New Roman" w:cs="Times New Roman"/>
                <w:b/>
                <w:noProof/>
                <w:sz w:val="16"/>
                <w:szCs w:val="16"/>
                <w:lang w:val="en-IE"/>
              </w:rPr>
            </w:pPr>
            <w:r w:rsidRPr="000C4BD1">
              <w:rPr>
                <w:rFonts w:ascii="Times New Roman" w:hAnsi="Times New Roman" w:cs="Times New Roman"/>
                <w:b/>
                <w:noProof/>
                <w:sz w:val="16"/>
                <w:szCs w:val="16"/>
                <w:lang w:val="en-IE"/>
              </w:rPr>
              <w:t>467,2</w:t>
            </w:r>
          </w:p>
        </w:tc>
        <w:tc>
          <w:tcPr>
            <w:tcW w:w="490" w:type="pct"/>
            <w:noWrap/>
            <w:vAlign w:val="center"/>
          </w:tcPr>
          <w:p w14:paraId="797F0A73" w14:textId="6642AEF2" w:rsidR="00CC4B97" w:rsidRPr="000C4BD1" w:rsidRDefault="00C539CE">
            <w:pPr>
              <w:spacing w:line="276" w:lineRule="auto"/>
              <w:jc w:val="center"/>
              <w:rPr>
                <w:rFonts w:ascii="Times New Roman" w:hAnsi="Times New Roman" w:cs="Times New Roman"/>
                <w:b/>
                <w:noProof/>
                <w:sz w:val="16"/>
                <w:szCs w:val="16"/>
                <w:lang w:val="en-IE"/>
              </w:rPr>
            </w:pPr>
            <w:r w:rsidRPr="000C4BD1">
              <w:rPr>
                <w:rFonts w:ascii="Times New Roman" w:hAnsi="Times New Roman" w:cs="Times New Roman"/>
                <w:b/>
                <w:noProof/>
                <w:sz w:val="16"/>
                <w:szCs w:val="16"/>
                <w:lang w:val="en-IE"/>
              </w:rPr>
              <w:t>948,1</w:t>
            </w:r>
          </w:p>
        </w:tc>
        <w:tc>
          <w:tcPr>
            <w:tcW w:w="490" w:type="pct"/>
            <w:noWrap/>
            <w:vAlign w:val="center"/>
          </w:tcPr>
          <w:p w14:paraId="19C0E83F" w14:textId="70CD8446" w:rsidR="00CC4B97" w:rsidRPr="000C4BD1" w:rsidRDefault="00C539CE">
            <w:pPr>
              <w:spacing w:line="276" w:lineRule="auto"/>
              <w:jc w:val="center"/>
              <w:rPr>
                <w:rFonts w:ascii="Times New Roman" w:hAnsi="Times New Roman" w:cs="Times New Roman"/>
                <w:b/>
                <w:noProof/>
                <w:sz w:val="16"/>
                <w:szCs w:val="16"/>
                <w:lang w:val="en-IE"/>
              </w:rPr>
            </w:pPr>
            <w:r w:rsidRPr="000C4BD1">
              <w:rPr>
                <w:rFonts w:ascii="Times New Roman" w:hAnsi="Times New Roman" w:cs="Times New Roman"/>
                <w:b/>
                <w:noProof/>
                <w:sz w:val="16"/>
                <w:szCs w:val="16"/>
                <w:lang w:val="en-IE"/>
              </w:rPr>
              <w:t>1</w:t>
            </w:r>
            <w:r w:rsidR="00327FC0" w:rsidRPr="000C4BD1">
              <w:rPr>
                <w:rFonts w:ascii="Times New Roman" w:hAnsi="Times New Roman" w:cs="Times New Roman"/>
                <w:noProof/>
                <w:sz w:val="16"/>
                <w:szCs w:val="16"/>
                <w:lang w:val="en-IE"/>
              </w:rPr>
              <w:t> </w:t>
            </w:r>
            <w:r w:rsidRPr="000C4BD1">
              <w:rPr>
                <w:rFonts w:ascii="Times New Roman" w:hAnsi="Times New Roman" w:cs="Times New Roman"/>
                <w:b/>
                <w:noProof/>
                <w:sz w:val="16"/>
                <w:szCs w:val="16"/>
                <w:lang w:val="en-IE"/>
              </w:rPr>
              <w:t>758,3</w:t>
            </w:r>
          </w:p>
        </w:tc>
        <w:tc>
          <w:tcPr>
            <w:tcW w:w="490" w:type="pct"/>
            <w:noWrap/>
            <w:vAlign w:val="center"/>
          </w:tcPr>
          <w:p w14:paraId="189A8624" w14:textId="10F79C23" w:rsidR="00CC4B97" w:rsidRPr="000C4BD1" w:rsidRDefault="00C539CE">
            <w:pPr>
              <w:spacing w:line="276" w:lineRule="auto"/>
              <w:jc w:val="center"/>
              <w:rPr>
                <w:rFonts w:ascii="Times New Roman" w:hAnsi="Times New Roman" w:cs="Times New Roman"/>
                <w:b/>
                <w:noProof/>
                <w:sz w:val="16"/>
                <w:szCs w:val="16"/>
                <w:lang w:val="en-IE"/>
              </w:rPr>
            </w:pPr>
            <w:r w:rsidRPr="000C4BD1">
              <w:rPr>
                <w:rFonts w:ascii="Times New Roman" w:hAnsi="Times New Roman" w:cs="Times New Roman"/>
                <w:b/>
                <w:noProof/>
                <w:sz w:val="16"/>
                <w:szCs w:val="16"/>
                <w:lang w:val="en-IE"/>
              </w:rPr>
              <w:t>1</w:t>
            </w:r>
            <w:r w:rsidR="00327FC0" w:rsidRPr="000C4BD1">
              <w:rPr>
                <w:rFonts w:ascii="Times New Roman" w:hAnsi="Times New Roman" w:cs="Times New Roman"/>
                <w:noProof/>
                <w:sz w:val="16"/>
                <w:szCs w:val="16"/>
                <w:lang w:val="en-IE"/>
              </w:rPr>
              <w:t> </w:t>
            </w:r>
            <w:r w:rsidRPr="000C4BD1">
              <w:rPr>
                <w:rFonts w:ascii="Times New Roman" w:hAnsi="Times New Roman" w:cs="Times New Roman"/>
                <w:b/>
                <w:noProof/>
                <w:sz w:val="16"/>
                <w:szCs w:val="16"/>
                <w:lang w:val="en-IE"/>
              </w:rPr>
              <w:t>395,1</w:t>
            </w:r>
          </w:p>
        </w:tc>
        <w:tc>
          <w:tcPr>
            <w:tcW w:w="490" w:type="pct"/>
            <w:noWrap/>
            <w:vAlign w:val="center"/>
          </w:tcPr>
          <w:p w14:paraId="7B18D0F7" w14:textId="6F2951E8" w:rsidR="00CC4B97" w:rsidRPr="000C4BD1" w:rsidRDefault="00C539CE">
            <w:pPr>
              <w:spacing w:line="276" w:lineRule="auto"/>
              <w:jc w:val="center"/>
              <w:rPr>
                <w:rFonts w:ascii="Times New Roman" w:hAnsi="Times New Roman" w:cs="Times New Roman"/>
                <w:b/>
                <w:noProof/>
                <w:sz w:val="16"/>
                <w:szCs w:val="16"/>
                <w:lang w:val="en-IE"/>
              </w:rPr>
            </w:pPr>
            <w:r w:rsidRPr="000C4BD1">
              <w:rPr>
                <w:rFonts w:ascii="Times New Roman" w:hAnsi="Times New Roman" w:cs="Times New Roman"/>
                <w:b/>
                <w:noProof/>
                <w:sz w:val="16"/>
                <w:szCs w:val="16"/>
                <w:lang w:val="en-IE"/>
              </w:rPr>
              <w:t>2</w:t>
            </w:r>
            <w:r w:rsidR="00327FC0" w:rsidRPr="000C4BD1">
              <w:rPr>
                <w:rFonts w:ascii="Times New Roman" w:hAnsi="Times New Roman" w:cs="Times New Roman"/>
                <w:noProof/>
                <w:sz w:val="16"/>
                <w:szCs w:val="16"/>
                <w:lang w:val="en-IE"/>
              </w:rPr>
              <w:t> </w:t>
            </w:r>
            <w:r w:rsidRPr="000C4BD1">
              <w:rPr>
                <w:rFonts w:ascii="Times New Roman" w:hAnsi="Times New Roman" w:cs="Times New Roman"/>
                <w:b/>
                <w:noProof/>
                <w:sz w:val="16"/>
                <w:szCs w:val="16"/>
                <w:lang w:val="en-IE"/>
              </w:rPr>
              <w:t>220,4</w:t>
            </w:r>
          </w:p>
        </w:tc>
        <w:tc>
          <w:tcPr>
            <w:tcW w:w="490" w:type="pct"/>
            <w:noWrap/>
            <w:vAlign w:val="center"/>
          </w:tcPr>
          <w:p w14:paraId="02159549" w14:textId="0F6C10CB" w:rsidR="00CC4B97" w:rsidRPr="000C4BD1" w:rsidRDefault="00327D61">
            <w:pPr>
              <w:spacing w:line="276" w:lineRule="auto"/>
              <w:jc w:val="center"/>
              <w:rPr>
                <w:rFonts w:ascii="Times New Roman" w:hAnsi="Times New Roman" w:cs="Times New Roman"/>
                <w:b/>
                <w:noProof/>
                <w:sz w:val="16"/>
                <w:szCs w:val="16"/>
                <w:lang w:val="en-IE"/>
              </w:rPr>
            </w:pPr>
            <w:r w:rsidRPr="000C4BD1">
              <w:rPr>
                <w:rFonts w:ascii="Times New Roman" w:hAnsi="Times New Roman" w:cs="Times New Roman"/>
                <w:b/>
                <w:bCs/>
                <w:noProof/>
                <w:sz w:val="16"/>
                <w:szCs w:val="16"/>
                <w:lang w:val="en-IE"/>
              </w:rPr>
              <w:t>57,3</w:t>
            </w:r>
          </w:p>
        </w:tc>
        <w:tc>
          <w:tcPr>
            <w:tcW w:w="490" w:type="pct"/>
            <w:noWrap/>
            <w:vAlign w:val="center"/>
          </w:tcPr>
          <w:p w14:paraId="110CC73F" w14:textId="24CF4569" w:rsidR="00CC4B97" w:rsidRPr="000C4BD1" w:rsidRDefault="00327D61">
            <w:pPr>
              <w:spacing w:line="276" w:lineRule="auto"/>
              <w:jc w:val="center"/>
              <w:rPr>
                <w:rFonts w:ascii="Times New Roman" w:hAnsi="Times New Roman" w:cs="Times New Roman"/>
                <w:b/>
                <w:noProof/>
                <w:sz w:val="16"/>
                <w:szCs w:val="16"/>
                <w:lang w:val="en-IE"/>
              </w:rPr>
            </w:pPr>
            <w:r w:rsidRPr="000C4BD1">
              <w:rPr>
                <w:rFonts w:ascii="Times New Roman" w:hAnsi="Times New Roman" w:cs="Times New Roman"/>
                <w:b/>
                <w:bCs/>
                <w:noProof/>
                <w:sz w:val="16"/>
                <w:szCs w:val="16"/>
                <w:lang w:val="en-IE"/>
              </w:rPr>
              <w:t>7,3</w:t>
            </w:r>
          </w:p>
        </w:tc>
        <w:tc>
          <w:tcPr>
            <w:tcW w:w="492" w:type="pct"/>
            <w:vAlign w:val="center"/>
          </w:tcPr>
          <w:p w14:paraId="3244786F" w14:textId="00147FDB" w:rsidR="00CC4B97" w:rsidRPr="000C4BD1" w:rsidRDefault="00327D61">
            <w:pPr>
              <w:spacing w:line="276" w:lineRule="auto"/>
              <w:jc w:val="center"/>
              <w:rPr>
                <w:rFonts w:ascii="Times New Roman" w:hAnsi="Times New Roman" w:cs="Times New Roman"/>
                <w:b/>
                <w:bCs/>
                <w:noProof/>
                <w:sz w:val="16"/>
                <w:szCs w:val="16"/>
                <w:lang w:val="en-IE"/>
              </w:rPr>
            </w:pPr>
            <w:r w:rsidRPr="000C4BD1">
              <w:rPr>
                <w:rFonts w:ascii="Times New Roman" w:hAnsi="Times New Roman" w:cs="Times New Roman"/>
                <w:b/>
                <w:bCs/>
                <w:noProof/>
                <w:sz w:val="16"/>
                <w:szCs w:val="16"/>
                <w:lang w:val="en-IE"/>
              </w:rPr>
              <w:t>8</w:t>
            </w:r>
            <w:r w:rsidR="00327FC0" w:rsidRPr="000C4BD1">
              <w:rPr>
                <w:rFonts w:ascii="Times New Roman" w:hAnsi="Times New Roman" w:cs="Times New Roman"/>
                <w:noProof/>
                <w:sz w:val="16"/>
                <w:szCs w:val="16"/>
                <w:lang w:val="en-IE"/>
              </w:rPr>
              <w:t> </w:t>
            </w:r>
            <w:r w:rsidRPr="000C4BD1">
              <w:rPr>
                <w:rFonts w:ascii="Times New Roman" w:hAnsi="Times New Roman" w:cs="Times New Roman"/>
                <w:b/>
                <w:bCs/>
                <w:noProof/>
                <w:sz w:val="16"/>
                <w:szCs w:val="16"/>
                <w:lang w:val="en-IE"/>
              </w:rPr>
              <w:t>140,4</w:t>
            </w:r>
          </w:p>
        </w:tc>
      </w:tr>
    </w:tbl>
    <w:p w14:paraId="4F4F9CF3" w14:textId="77777777" w:rsidR="0004127A" w:rsidRDefault="0004127A" w:rsidP="0004127A">
      <w:pPr>
        <w:pStyle w:val="Text1"/>
        <w:spacing w:before="360"/>
        <w:ind w:left="851"/>
        <w:rPr>
          <w:noProof/>
          <w:lang w:val="en-IE"/>
        </w:rPr>
      </w:pPr>
    </w:p>
    <w:p w14:paraId="3C44F42A" w14:textId="77777777" w:rsidR="0004127A" w:rsidRPr="005C39EC" w:rsidRDefault="0004127A" w:rsidP="0004127A">
      <w:pPr>
        <w:pStyle w:val="ManualHeading1"/>
        <w:numPr>
          <w:ilvl w:val="0"/>
          <w:numId w:val="1"/>
        </w:numPr>
        <w:rPr>
          <w:noProof/>
          <w:lang w:val="en-IE"/>
        </w:rPr>
      </w:pPr>
      <w:r w:rsidRPr="005C39EC">
        <w:rPr>
          <w:noProof/>
          <w:lang w:val="en-IE"/>
        </w:rPr>
        <w:t>Summary table and conclusions</w:t>
      </w:r>
    </w:p>
    <w:p w14:paraId="3C57B996" w14:textId="77777777" w:rsidR="0004127A" w:rsidRPr="005C39EC" w:rsidRDefault="0004127A" w:rsidP="0004127A">
      <w:pPr>
        <w:pStyle w:val="Text1"/>
        <w:spacing w:after="240"/>
        <w:ind w:left="0"/>
        <w:rPr>
          <w:noProof/>
          <w:lang w:val="en-IE"/>
        </w:rPr>
      </w:pPr>
      <w:r w:rsidRPr="005C39EC">
        <w:rPr>
          <w:noProof/>
          <w:lang w:val="en-IE"/>
        </w:rPr>
        <w:t xml:space="preserve">The tables below summarise the changes to the ceilings for commitment and payment appropriations in the multiannual financial framework </w:t>
      </w:r>
      <w:r>
        <w:rPr>
          <w:noProof/>
          <w:lang w:val="en-IE"/>
        </w:rPr>
        <w:t>in accordance with</w:t>
      </w:r>
      <w:r w:rsidRPr="005C39EC">
        <w:rPr>
          <w:noProof/>
          <w:lang w:val="en-IE"/>
        </w:rPr>
        <w:t>Articles 2(1), 5 and 11(1)(b) of the MFF Regulation in current and 2018 prices</w:t>
      </w:r>
      <w:r w:rsidRPr="005C39EC">
        <w:rPr>
          <w:noProof/>
        </w:rPr>
        <w:t xml:space="preserve"> as included in this Communication</w:t>
      </w:r>
      <w:r w:rsidRPr="005C39EC">
        <w:rPr>
          <w:noProof/>
          <w:lang w:val="en-IE"/>
        </w:rPr>
        <w:t>:</w:t>
      </w:r>
    </w:p>
    <w:tbl>
      <w:tblPr>
        <w:tblW w:w="9679" w:type="dxa"/>
        <w:tblLayout w:type="fixed"/>
        <w:tblCellMar>
          <w:left w:w="70" w:type="dxa"/>
          <w:right w:w="70" w:type="dxa"/>
        </w:tblCellMar>
        <w:tblLook w:val="04A0" w:firstRow="1" w:lastRow="0" w:firstColumn="1" w:lastColumn="0" w:noHBand="0" w:noVBand="1"/>
      </w:tblPr>
      <w:tblGrid>
        <w:gridCol w:w="4039"/>
        <w:gridCol w:w="705"/>
        <w:gridCol w:w="705"/>
        <w:gridCol w:w="705"/>
        <w:gridCol w:w="705"/>
        <w:gridCol w:w="705"/>
        <w:gridCol w:w="705"/>
        <w:gridCol w:w="705"/>
        <w:gridCol w:w="705"/>
      </w:tblGrid>
      <w:tr w:rsidR="0004127A" w:rsidRPr="004218E1" w14:paraId="03DA88D3" w14:textId="77777777">
        <w:trPr>
          <w:trHeight w:val="300"/>
        </w:trPr>
        <w:tc>
          <w:tcPr>
            <w:tcW w:w="4039" w:type="dxa"/>
            <w:tcBorders>
              <w:top w:val="single" w:sz="8" w:space="0" w:color="auto"/>
              <w:left w:val="single" w:sz="8" w:space="0" w:color="auto"/>
              <w:bottom w:val="single" w:sz="8" w:space="0" w:color="auto"/>
              <w:right w:val="single" w:sz="4" w:space="0" w:color="auto"/>
            </w:tcBorders>
            <w:vAlign w:val="center"/>
            <w:hideMark/>
          </w:tcPr>
          <w:p w14:paraId="0C779087" w14:textId="77777777" w:rsidR="0004127A" w:rsidRPr="000C4BD1" w:rsidRDefault="0004127A" w:rsidP="000C4BD1">
            <w:pPr>
              <w:spacing w:line="240" w:lineRule="auto"/>
              <w:jc w:val="center"/>
              <w:rPr>
                <w:rFonts w:ascii="Times New Roman" w:hAnsi="Times New Roman" w:cs="Times New Roman"/>
                <w:noProof/>
                <w:sz w:val="16"/>
                <w:szCs w:val="16"/>
                <w:lang w:val="en-IE" w:eastAsia="fr-BE"/>
              </w:rPr>
            </w:pPr>
            <w:r w:rsidRPr="000C4BD1">
              <w:rPr>
                <w:rFonts w:ascii="Times New Roman" w:hAnsi="Times New Roman" w:cs="Times New Roman"/>
                <w:noProof/>
                <w:sz w:val="16"/>
                <w:szCs w:val="16"/>
                <w:lang w:val="en-IE" w:eastAsia="fr-BE"/>
              </w:rPr>
              <w:t>EUR million, current prices</w:t>
            </w:r>
          </w:p>
        </w:tc>
        <w:tc>
          <w:tcPr>
            <w:tcW w:w="705" w:type="dxa"/>
            <w:tcBorders>
              <w:top w:val="single" w:sz="8" w:space="0" w:color="auto"/>
              <w:left w:val="nil"/>
              <w:bottom w:val="single" w:sz="8" w:space="0" w:color="auto"/>
              <w:right w:val="single" w:sz="4" w:space="0" w:color="auto"/>
            </w:tcBorders>
            <w:vAlign w:val="center"/>
            <w:hideMark/>
          </w:tcPr>
          <w:p w14:paraId="61F04722" w14:textId="77777777" w:rsidR="0004127A" w:rsidRPr="000C4BD1" w:rsidRDefault="0004127A" w:rsidP="000C4BD1">
            <w:pPr>
              <w:spacing w:line="240" w:lineRule="auto"/>
              <w:jc w:val="center"/>
              <w:rPr>
                <w:rFonts w:ascii="Times New Roman" w:hAnsi="Times New Roman" w:cs="Times New Roman"/>
                <w:b/>
                <w:noProof/>
                <w:sz w:val="16"/>
                <w:szCs w:val="16"/>
                <w:lang w:val="en-IE" w:eastAsia="fr-BE"/>
              </w:rPr>
            </w:pPr>
            <w:r w:rsidRPr="000C4BD1">
              <w:rPr>
                <w:rFonts w:ascii="Times New Roman" w:hAnsi="Times New Roman" w:cs="Times New Roman"/>
                <w:b/>
                <w:noProof/>
                <w:sz w:val="16"/>
                <w:szCs w:val="16"/>
                <w:lang w:val="en-IE" w:eastAsia="fr-BE"/>
              </w:rPr>
              <w:t>2021</w:t>
            </w:r>
          </w:p>
        </w:tc>
        <w:tc>
          <w:tcPr>
            <w:tcW w:w="705" w:type="dxa"/>
            <w:tcBorders>
              <w:top w:val="single" w:sz="8" w:space="0" w:color="auto"/>
              <w:left w:val="nil"/>
              <w:bottom w:val="single" w:sz="8" w:space="0" w:color="auto"/>
              <w:right w:val="single" w:sz="4" w:space="0" w:color="auto"/>
            </w:tcBorders>
            <w:vAlign w:val="center"/>
            <w:hideMark/>
          </w:tcPr>
          <w:p w14:paraId="59E5D71D" w14:textId="77777777" w:rsidR="0004127A" w:rsidRPr="000C4BD1" w:rsidRDefault="0004127A" w:rsidP="000C4BD1">
            <w:pPr>
              <w:spacing w:line="240" w:lineRule="auto"/>
              <w:jc w:val="center"/>
              <w:rPr>
                <w:rFonts w:ascii="Times New Roman" w:hAnsi="Times New Roman" w:cs="Times New Roman"/>
                <w:b/>
                <w:noProof/>
                <w:sz w:val="16"/>
                <w:szCs w:val="16"/>
                <w:lang w:val="en-IE" w:eastAsia="fr-BE"/>
              </w:rPr>
            </w:pPr>
            <w:r w:rsidRPr="000C4BD1">
              <w:rPr>
                <w:rFonts w:ascii="Times New Roman" w:hAnsi="Times New Roman" w:cs="Times New Roman"/>
                <w:b/>
                <w:noProof/>
                <w:sz w:val="16"/>
                <w:szCs w:val="16"/>
                <w:lang w:val="en-IE" w:eastAsia="fr-BE"/>
              </w:rPr>
              <w:t>2022</w:t>
            </w:r>
          </w:p>
        </w:tc>
        <w:tc>
          <w:tcPr>
            <w:tcW w:w="705" w:type="dxa"/>
            <w:tcBorders>
              <w:top w:val="single" w:sz="8" w:space="0" w:color="auto"/>
              <w:left w:val="nil"/>
              <w:bottom w:val="single" w:sz="8" w:space="0" w:color="auto"/>
              <w:right w:val="single" w:sz="4" w:space="0" w:color="auto"/>
            </w:tcBorders>
            <w:vAlign w:val="center"/>
            <w:hideMark/>
          </w:tcPr>
          <w:p w14:paraId="617A65B9" w14:textId="77777777" w:rsidR="0004127A" w:rsidRPr="000C4BD1" w:rsidRDefault="0004127A" w:rsidP="000C4BD1">
            <w:pPr>
              <w:spacing w:line="240" w:lineRule="auto"/>
              <w:jc w:val="center"/>
              <w:rPr>
                <w:rFonts w:ascii="Times New Roman" w:hAnsi="Times New Roman" w:cs="Times New Roman"/>
                <w:b/>
                <w:noProof/>
                <w:sz w:val="16"/>
                <w:szCs w:val="16"/>
                <w:lang w:val="en-IE" w:eastAsia="fr-BE"/>
              </w:rPr>
            </w:pPr>
            <w:r w:rsidRPr="000C4BD1">
              <w:rPr>
                <w:rFonts w:ascii="Times New Roman" w:hAnsi="Times New Roman" w:cs="Times New Roman"/>
                <w:b/>
                <w:noProof/>
                <w:sz w:val="16"/>
                <w:szCs w:val="16"/>
                <w:lang w:val="en-IE" w:eastAsia="fr-BE"/>
              </w:rPr>
              <w:t>2023</w:t>
            </w:r>
          </w:p>
        </w:tc>
        <w:tc>
          <w:tcPr>
            <w:tcW w:w="705" w:type="dxa"/>
            <w:tcBorders>
              <w:top w:val="single" w:sz="8" w:space="0" w:color="auto"/>
              <w:left w:val="nil"/>
              <w:bottom w:val="single" w:sz="8" w:space="0" w:color="auto"/>
              <w:right w:val="single" w:sz="4" w:space="0" w:color="auto"/>
            </w:tcBorders>
            <w:vAlign w:val="center"/>
            <w:hideMark/>
          </w:tcPr>
          <w:p w14:paraId="2F9D6384" w14:textId="77777777" w:rsidR="0004127A" w:rsidRPr="000C4BD1" w:rsidRDefault="0004127A" w:rsidP="000C4BD1">
            <w:pPr>
              <w:spacing w:line="240" w:lineRule="auto"/>
              <w:jc w:val="center"/>
              <w:rPr>
                <w:rFonts w:ascii="Times New Roman" w:hAnsi="Times New Roman" w:cs="Times New Roman"/>
                <w:b/>
                <w:noProof/>
                <w:sz w:val="16"/>
                <w:szCs w:val="16"/>
                <w:lang w:val="en-IE" w:eastAsia="fr-BE"/>
              </w:rPr>
            </w:pPr>
            <w:r w:rsidRPr="000C4BD1">
              <w:rPr>
                <w:rFonts w:ascii="Times New Roman" w:hAnsi="Times New Roman" w:cs="Times New Roman"/>
                <w:b/>
                <w:noProof/>
                <w:sz w:val="16"/>
                <w:szCs w:val="16"/>
                <w:lang w:val="en-IE" w:eastAsia="fr-BE"/>
              </w:rPr>
              <w:t>2024</w:t>
            </w:r>
          </w:p>
        </w:tc>
        <w:tc>
          <w:tcPr>
            <w:tcW w:w="705" w:type="dxa"/>
            <w:tcBorders>
              <w:top w:val="single" w:sz="8" w:space="0" w:color="auto"/>
              <w:left w:val="nil"/>
              <w:bottom w:val="single" w:sz="8" w:space="0" w:color="auto"/>
              <w:right w:val="single" w:sz="4" w:space="0" w:color="auto"/>
            </w:tcBorders>
            <w:vAlign w:val="center"/>
            <w:hideMark/>
          </w:tcPr>
          <w:p w14:paraId="43FF9BB7" w14:textId="77777777" w:rsidR="0004127A" w:rsidRPr="000C4BD1" w:rsidRDefault="0004127A" w:rsidP="000C4BD1">
            <w:pPr>
              <w:spacing w:line="240" w:lineRule="auto"/>
              <w:jc w:val="center"/>
              <w:rPr>
                <w:rFonts w:ascii="Times New Roman" w:hAnsi="Times New Roman" w:cs="Times New Roman"/>
                <w:b/>
                <w:noProof/>
                <w:sz w:val="16"/>
                <w:szCs w:val="16"/>
                <w:lang w:val="en-IE" w:eastAsia="fr-BE"/>
              </w:rPr>
            </w:pPr>
            <w:r w:rsidRPr="000C4BD1">
              <w:rPr>
                <w:rFonts w:ascii="Times New Roman" w:hAnsi="Times New Roman" w:cs="Times New Roman"/>
                <w:b/>
                <w:noProof/>
                <w:sz w:val="16"/>
                <w:szCs w:val="16"/>
                <w:lang w:val="en-IE" w:eastAsia="fr-BE"/>
              </w:rPr>
              <w:t>2025</w:t>
            </w:r>
          </w:p>
        </w:tc>
        <w:tc>
          <w:tcPr>
            <w:tcW w:w="705" w:type="dxa"/>
            <w:tcBorders>
              <w:top w:val="single" w:sz="8" w:space="0" w:color="auto"/>
              <w:left w:val="nil"/>
              <w:bottom w:val="single" w:sz="8" w:space="0" w:color="auto"/>
              <w:right w:val="single" w:sz="4" w:space="0" w:color="auto"/>
            </w:tcBorders>
            <w:vAlign w:val="center"/>
            <w:hideMark/>
          </w:tcPr>
          <w:p w14:paraId="40059060" w14:textId="77777777" w:rsidR="0004127A" w:rsidRPr="000C4BD1" w:rsidRDefault="0004127A" w:rsidP="000C4BD1">
            <w:pPr>
              <w:spacing w:line="240" w:lineRule="auto"/>
              <w:jc w:val="center"/>
              <w:rPr>
                <w:rFonts w:ascii="Times New Roman" w:hAnsi="Times New Roman" w:cs="Times New Roman"/>
                <w:b/>
                <w:noProof/>
                <w:sz w:val="16"/>
                <w:szCs w:val="16"/>
                <w:lang w:val="en-IE" w:eastAsia="fr-BE"/>
              </w:rPr>
            </w:pPr>
            <w:r w:rsidRPr="000C4BD1">
              <w:rPr>
                <w:rFonts w:ascii="Times New Roman" w:hAnsi="Times New Roman" w:cs="Times New Roman"/>
                <w:b/>
                <w:noProof/>
                <w:sz w:val="16"/>
                <w:szCs w:val="16"/>
                <w:lang w:val="en-IE" w:eastAsia="fr-BE"/>
              </w:rPr>
              <w:t>2026</w:t>
            </w:r>
          </w:p>
        </w:tc>
        <w:tc>
          <w:tcPr>
            <w:tcW w:w="705" w:type="dxa"/>
            <w:tcBorders>
              <w:top w:val="single" w:sz="8" w:space="0" w:color="auto"/>
              <w:left w:val="nil"/>
              <w:bottom w:val="single" w:sz="8" w:space="0" w:color="auto"/>
              <w:right w:val="single" w:sz="4" w:space="0" w:color="auto"/>
            </w:tcBorders>
            <w:vAlign w:val="center"/>
            <w:hideMark/>
          </w:tcPr>
          <w:p w14:paraId="308084FF" w14:textId="77777777" w:rsidR="0004127A" w:rsidRPr="000C4BD1" w:rsidRDefault="0004127A" w:rsidP="000C4BD1">
            <w:pPr>
              <w:spacing w:line="240" w:lineRule="auto"/>
              <w:jc w:val="center"/>
              <w:rPr>
                <w:rFonts w:ascii="Times New Roman" w:hAnsi="Times New Roman" w:cs="Times New Roman"/>
                <w:b/>
                <w:noProof/>
                <w:sz w:val="16"/>
                <w:szCs w:val="16"/>
                <w:lang w:val="en-IE" w:eastAsia="fr-BE"/>
              </w:rPr>
            </w:pPr>
            <w:r w:rsidRPr="000C4BD1">
              <w:rPr>
                <w:rFonts w:ascii="Times New Roman" w:hAnsi="Times New Roman" w:cs="Times New Roman"/>
                <w:b/>
                <w:noProof/>
                <w:sz w:val="16"/>
                <w:szCs w:val="16"/>
                <w:lang w:val="en-IE" w:eastAsia="fr-BE"/>
              </w:rPr>
              <w:t>2027</w:t>
            </w:r>
          </w:p>
        </w:tc>
        <w:tc>
          <w:tcPr>
            <w:tcW w:w="705" w:type="dxa"/>
            <w:tcBorders>
              <w:top w:val="single" w:sz="8" w:space="0" w:color="auto"/>
              <w:left w:val="nil"/>
              <w:bottom w:val="single" w:sz="8" w:space="0" w:color="auto"/>
              <w:right w:val="single" w:sz="8" w:space="0" w:color="auto"/>
            </w:tcBorders>
            <w:vAlign w:val="center"/>
            <w:hideMark/>
          </w:tcPr>
          <w:p w14:paraId="4D7B0779" w14:textId="77777777" w:rsidR="0004127A" w:rsidRPr="000C4BD1" w:rsidRDefault="0004127A" w:rsidP="000C4BD1">
            <w:pPr>
              <w:spacing w:line="240" w:lineRule="auto"/>
              <w:jc w:val="center"/>
              <w:rPr>
                <w:rFonts w:ascii="Times New Roman" w:hAnsi="Times New Roman" w:cs="Times New Roman"/>
                <w:b/>
                <w:noProof/>
                <w:sz w:val="16"/>
                <w:szCs w:val="16"/>
                <w:lang w:val="en-IE" w:eastAsia="fr-BE"/>
              </w:rPr>
            </w:pPr>
            <w:r w:rsidRPr="000C4BD1">
              <w:rPr>
                <w:rFonts w:ascii="Times New Roman" w:hAnsi="Times New Roman" w:cs="Times New Roman"/>
                <w:b/>
                <w:noProof/>
                <w:sz w:val="16"/>
                <w:szCs w:val="16"/>
                <w:lang w:val="en-IE" w:eastAsia="fr-BE"/>
              </w:rPr>
              <w:t>2021-2027</w:t>
            </w:r>
          </w:p>
        </w:tc>
      </w:tr>
      <w:tr w:rsidR="00722963" w:rsidRPr="004218E1" w14:paraId="5EC29BAC" w14:textId="77777777">
        <w:trPr>
          <w:cantSplit/>
        </w:trPr>
        <w:tc>
          <w:tcPr>
            <w:tcW w:w="4039" w:type="dxa"/>
            <w:tcBorders>
              <w:top w:val="nil"/>
              <w:left w:val="single" w:sz="8" w:space="0" w:color="auto"/>
              <w:bottom w:val="single" w:sz="4" w:space="0" w:color="auto"/>
              <w:right w:val="single" w:sz="4" w:space="0" w:color="auto"/>
            </w:tcBorders>
            <w:noWrap/>
            <w:vAlign w:val="center"/>
            <w:hideMark/>
          </w:tcPr>
          <w:p w14:paraId="71BFAE49" w14:textId="77777777" w:rsidR="00722963" w:rsidRPr="000C4BD1" w:rsidRDefault="00722963" w:rsidP="000C4BD1">
            <w:pPr>
              <w:spacing w:before="20" w:after="20" w:line="240" w:lineRule="auto"/>
              <w:rPr>
                <w:rFonts w:ascii="Times New Roman" w:hAnsi="Times New Roman" w:cs="Times New Roman"/>
                <w:b/>
                <w:noProof/>
                <w:sz w:val="16"/>
                <w:szCs w:val="16"/>
                <w:lang w:val="en-IE" w:eastAsia="fr-BE"/>
              </w:rPr>
            </w:pPr>
            <w:r w:rsidRPr="000C4BD1">
              <w:rPr>
                <w:rFonts w:ascii="Times New Roman" w:hAnsi="Times New Roman" w:cs="Times New Roman"/>
                <w:b/>
                <w:noProof/>
                <w:sz w:val="16"/>
                <w:szCs w:val="16"/>
                <w:lang w:val="en-IE" w:eastAsia="fr-BE"/>
              </w:rPr>
              <w:t>1. Single Market, Innovation and Digital</w:t>
            </w:r>
          </w:p>
        </w:tc>
        <w:tc>
          <w:tcPr>
            <w:tcW w:w="705" w:type="dxa"/>
            <w:tcBorders>
              <w:top w:val="nil"/>
              <w:left w:val="nil"/>
              <w:bottom w:val="single" w:sz="4" w:space="0" w:color="auto"/>
              <w:right w:val="single" w:sz="4" w:space="0" w:color="auto"/>
            </w:tcBorders>
            <w:noWrap/>
            <w:vAlign w:val="center"/>
            <w:hideMark/>
          </w:tcPr>
          <w:p w14:paraId="618E2A18" w14:textId="77777777" w:rsidR="00722963" w:rsidRPr="000C4BD1" w:rsidRDefault="00722963"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25F1B310" w14:textId="77777777" w:rsidR="00722963" w:rsidRPr="000C4BD1" w:rsidRDefault="00722963"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446F2635" w14:textId="77777777" w:rsidR="00722963" w:rsidRPr="000C4BD1" w:rsidRDefault="00722963"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77199E56" w14:textId="77777777" w:rsidR="00722963" w:rsidRPr="000C4BD1" w:rsidRDefault="00722963"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2CDC3657" w14:textId="77777777" w:rsidR="00722963" w:rsidRPr="000C4BD1" w:rsidRDefault="00722963"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171D6D11" w14:textId="5E350926" w:rsidR="00722963" w:rsidRPr="000C4BD1" w:rsidRDefault="00722963"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5EEDE743" w14:textId="6CDF2B6F" w:rsidR="00722963" w:rsidRPr="000C4BD1" w:rsidRDefault="00722963" w:rsidP="000C4BD1">
            <w:pPr>
              <w:spacing w:before="20" w:after="20" w:line="240" w:lineRule="auto"/>
              <w:jc w:val="right"/>
              <w:rPr>
                <w:rFonts w:ascii="Times New Roman" w:hAnsi="Times New Roman" w:cs="Times New Roman"/>
                <w:b/>
                <w:noProof/>
                <w:sz w:val="16"/>
                <w:szCs w:val="16"/>
                <w:lang w:val="en-IE" w:eastAsia="fr-BE"/>
              </w:rPr>
            </w:pPr>
            <w:r w:rsidRPr="000C4BD1">
              <w:rPr>
                <w:rFonts w:ascii="Times New Roman" w:hAnsi="Times New Roman" w:cs="Times New Roman"/>
                <w:b/>
                <w:noProof/>
                <w:sz w:val="16"/>
                <w:szCs w:val="16"/>
                <w:lang w:val="en-IE" w:eastAsia="fr-BE"/>
              </w:rPr>
              <w:t>1</w:t>
            </w:r>
            <w:r w:rsidR="00327FC0" w:rsidRPr="000C4BD1">
              <w:rPr>
                <w:rFonts w:ascii="Times New Roman" w:hAnsi="Times New Roman" w:cs="Times New Roman"/>
                <w:noProof/>
                <w:sz w:val="16"/>
                <w:szCs w:val="16"/>
                <w:lang w:val="en-IE"/>
              </w:rPr>
              <w:t> </w:t>
            </w:r>
            <w:r w:rsidRPr="000C4BD1">
              <w:rPr>
                <w:rFonts w:ascii="Times New Roman" w:hAnsi="Times New Roman" w:cs="Times New Roman"/>
                <w:b/>
                <w:noProof/>
                <w:sz w:val="16"/>
                <w:szCs w:val="16"/>
                <w:lang w:val="en-IE" w:eastAsia="fr-BE"/>
              </w:rPr>
              <w:t>089</w:t>
            </w:r>
          </w:p>
        </w:tc>
        <w:tc>
          <w:tcPr>
            <w:tcW w:w="705" w:type="dxa"/>
            <w:tcBorders>
              <w:top w:val="nil"/>
              <w:left w:val="nil"/>
              <w:bottom w:val="single" w:sz="4" w:space="0" w:color="auto"/>
              <w:right w:val="single" w:sz="8" w:space="0" w:color="auto"/>
            </w:tcBorders>
            <w:vAlign w:val="center"/>
          </w:tcPr>
          <w:p w14:paraId="67CDD71F" w14:textId="609B8F5F" w:rsidR="00722963" w:rsidRPr="000C4BD1" w:rsidRDefault="00722963" w:rsidP="000C4BD1">
            <w:pPr>
              <w:spacing w:before="20" w:after="20" w:line="240" w:lineRule="auto"/>
              <w:jc w:val="right"/>
              <w:rPr>
                <w:rFonts w:ascii="Times New Roman" w:hAnsi="Times New Roman" w:cs="Times New Roman"/>
                <w:b/>
                <w:noProof/>
                <w:sz w:val="16"/>
                <w:szCs w:val="16"/>
                <w:lang w:val="en-IE" w:eastAsia="fr-BE"/>
              </w:rPr>
            </w:pPr>
            <w:r w:rsidRPr="000C4BD1">
              <w:rPr>
                <w:rFonts w:ascii="Times New Roman" w:hAnsi="Times New Roman" w:cs="Times New Roman"/>
                <w:b/>
                <w:noProof/>
                <w:sz w:val="16"/>
                <w:szCs w:val="16"/>
                <w:lang w:val="en-IE" w:eastAsia="fr-BE"/>
              </w:rPr>
              <w:t>1</w:t>
            </w:r>
            <w:r w:rsidR="00327FC0" w:rsidRPr="000C4BD1">
              <w:rPr>
                <w:rFonts w:ascii="Times New Roman" w:hAnsi="Times New Roman" w:cs="Times New Roman"/>
                <w:noProof/>
                <w:sz w:val="16"/>
                <w:szCs w:val="16"/>
                <w:lang w:val="en-IE"/>
              </w:rPr>
              <w:t> </w:t>
            </w:r>
            <w:r w:rsidRPr="000C4BD1">
              <w:rPr>
                <w:rFonts w:ascii="Times New Roman" w:hAnsi="Times New Roman" w:cs="Times New Roman"/>
                <w:b/>
                <w:noProof/>
                <w:sz w:val="16"/>
                <w:szCs w:val="16"/>
                <w:lang w:val="en-IE" w:eastAsia="fr-BE"/>
              </w:rPr>
              <w:t>089</w:t>
            </w:r>
          </w:p>
        </w:tc>
      </w:tr>
      <w:tr w:rsidR="00722963" w:rsidRPr="004218E1" w14:paraId="509594A1" w14:textId="77777777">
        <w:trPr>
          <w:cantSplit/>
        </w:trPr>
        <w:tc>
          <w:tcPr>
            <w:tcW w:w="4039" w:type="dxa"/>
            <w:tcBorders>
              <w:top w:val="nil"/>
              <w:left w:val="single" w:sz="8" w:space="0" w:color="auto"/>
              <w:bottom w:val="single" w:sz="4" w:space="0" w:color="auto"/>
              <w:right w:val="single" w:sz="4" w:space="0" w:color="auto"/>
            </w:tcBorders>
            <w:noWrap/>
            <w:vAlign w:val="center"/>
            <w:hideMark/>
          </w:tcPr>
          <w:p w14:paraId="6ADB0666" w14:textId="77777777" w:rsidR="00722963" w:rsidRPr="000C4BD1" w:rsidRDefault="00722963" w:rsidP="000C4BD1">
            <w:pPr>
              <w:spacing w:before="20" w:after="20" w:line="240" w:lineRule="auto"/>
              <w:rPr>
                <w:rFonts w:ascii="Times New Roman" w:hAnsi="Times New Roman" w:cs="Times New Roman"/>
                <w:b/>
                <w:noProof/>
                <w:sz w:val="16"/>
                <w:szCs w:val="16"/>
                <w:lang w:val="en-IE" w:eastAsia="fr-BE"/>
              </w:rPr>
            </w:pPr>
            <w:r w:rsidRPr="000C4BD1">
              <w:rPr>
                <w:rFonts w:ascii="Times New Roman" w:hAnsi="Times New Roman" w:cs="Times New Roman"/>
                <w:b/>
                <w:noProof/>
                <w:sz w:val="16"/>
                <w:szCs w:val="16"/>
                <w:lang w:val="en-IE" w:eastAsia="fr-BE"/>
              </w:rPr>
              <w:t>2. Cohesion, Resilience and Values</w:t>
            </w:r>
          </w:p>
        </w:tc>
        <w:tc>
          <w:tcPr>
            <w:tcW w:w="705" w:type="dxa"/>
            <w:tcBorders>
              <w:top w:val="nil"/>
              <w:left w:val="nil"/>
              <w:bottom w:val="single" w:sz="4" w:space="0" w:color="auto"/>
              <w:right w:val="single" w:sz="4" w:space="0" w:color="auto"/>
            </w:tcBorders>
            <w:noWrap/>
            <w:vAlign w:val="center"/>
            <w:hideMark/>
          </w:tcPr>
          <w:p w14:paraId="6F916CFD" w14:textId="77777777" w:rsidR="00722963" w:rsidRPr="000C4BD1" w:rsidRDefault="00722963"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390F2284" w14:textId="77777777" w:rsidR="00722963" w:rsidRPr="000C4BD1" w:rsidRDefault="00722963"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14ABFE7E" w14:textId="77777777" w:rsidR="00722963" w:rsidRPr="000C4BD1" w:rsidRDefault="00722963"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254EE7C4" w14:textId="77777777" w:rsidR="00722963" w:rsidRPr="000C4BD1" w:rsidRDefault="00722963"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5F1E0253" w14:textId="77777777" w:rsidR="00722963" w:rsidRPr="000C4BD1" w:rsidRDefault="00722963"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1D4C05DE" w14:textId="514DD0BF" w:rsidR="00722963" w:rsidRPr="000C4BD1" w:rsidRDefault="00722963"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0889D5B7" w14:textId="79D8CF2A" w:rsidR="00722963" w:rsidRPr="000C4BD1" w:rsidRDefault="00722963" w:rsidP="000C4BD1">
            <w:pPr>
              <w:spacing w:before="20" w:after="20" w:line="240" w:lineRule="auto"/>
              <w:jc w:val="right"/>
              <w:rPr>
                <w:rFonts w:ascii="Times New Roman" w:hAnsi="Times New Roman" w:cs="Times New Roman"/>
                <w:b/>
                <w:noProof/>
                <w:sz w:val="16"/>
                <w:szCs w:val="16"/>
                <w:lang w:val="en-IE" w:eastAsia="fr-BE"/>
              </w:rPr>
            </w:pPr>
            <w:r w:rsidRPr="000C4BD1">
              <w:rPr>
                <w:rFonts w:ascii="Times New Roman" w:hAnsi="Times New Roman" w:cs="Times New Roman"/>
                <w:b/>
                <w:noProof/>
                <w:sz w:val="16"/>
                <w:szCs w:val="16"/>
                <w:lang w:val="en-IE" w:eastAsia="fr-BE"/>
              </w:rPr>
              <w:t>1</w:t>
            </w:r>
            <w:r w:rsidR="00327FC0" w:rsidRPr="000C4BD1">
              <w:rPr>
                <w:rFonts w:ascii="Times New Roman" w:hAnsi="Times New Roman" w:cs="Times New Roman"/>
                <w:noProof/>
                <w:sz w:val="16"/>
                <w:szCs w:val="16"/>
                <w:lang w:val="en-IE"/>
              </w:rPr>
              <w:t> </w:t>
            </w:r>
            <w:r w:rsidRPr="000C4BD1">
              <w:rPr>
                <w:rFonts w:ascii="Times New Roman" w:hAnsi="Times New Roman" w:cs="Times New Roman"/>
                <w:b/>
                <w:noProof/>
                <w:sz w:val="16"/>
                <w:szCs w:val="16"/>
                <w:lang w:val="en-IE" w:eastAsia="fr-BE"/>
              </w:rPr>
              <w:t>23</w:t>
            </w:r>
            <w:r w:rsidR="00D3127B">
              <w:rPr>
                <w:rFonts w:ascii="Times New Roman" w:hAnsi="Times New Roman" w:cs="Times New Roman"/>
                <w:b/>
                <w:noProof/>
                <w:sz w:val="16"/>
                <w:szCs w:val="16"/>
                <w:lang w:val="en-IE" w:eastAsia="fr-BE"/>
              </w:rPr>
              <w:t>4</w:t>
            </w:r>
          </w:p>
        </w:tc>
        <w:tc>
          <w:tcPr>
            <w:tcW w:w="705" w:type="dxa"/>
            <w:tcBorders>
              <w:top w:val="nil"/>
              <w:left w:val="nil"/>
              <w:bottom w:val="single" w:sz="4" w:space="0" w:color="auto"/>
              <w:right w:val="single" w:sz="8" w:space="0" w:color="auto"/>
            </w:tcBorders>
            <w:vAlign w:val="center"/>
          </w:tcPr>
          <w:p w14:paraId="2AD88C92" w14:textId="0C8C1596" w:rsidR="00722963" w:rsidRPr="000C4BD1" w:rsidRDefault="00722963" w:rsidP="000C4BD1">
            <w:pPr>
              <w:spacing w:before="20" w:after="20" w:line="240" w:lineRule="auto"/>
              <w:jc w:val="right"/>
              <w:rPr>
                <w:rFonts w:ascii="Times New Roman" w:hAnsi="Times New Roman" w:cs="Times New Roman"/>
                <w:b/>
                <w:noProof/>
                <w:sz w:val="16"/>
                <w:szCs w:val="16"/>
                <w:lang w:val="en-IE" w:eastAsia="fr-BE"/>
              </w:rPr>
            </w:pPr>
            <w:r w:rsidRPr="000C4BD1">
              <w:rPr>
                <w:rFonts w:ascii="Times New Roman" w:hAnsi="Times New Roman" w:cs="Times New Roman"/>
                <w:b/>
                <w:noProof/>
                <w:sz w:val="16"/>
                <w:szCs w:val="16"/>
                <w:lang w:val="en-IE" w:eastAsia="fr-BE"/>
              </w:rPr>
              <w:t>1</w:t>
            </w:r>
            <w:r w:rsidR="00327FC0" w:rsidRPr="000C4BD1">
              <w:rPr>
                <w:rFonts w:ascii="Times New Roman" w:hAnsi="Times New Roman" w:cs="Times New Roman"/>
                <w:noProof/>
                <w:sz w:val="16"/>
                <w:szCs w:val="16"/>
                <w:lang w:val="en-IE"/>
              </w:rPr>
              <w:t> </w:t>
            </w:r>
            <w:r w:rsidRPr="000C4BD1">
              <w:rPr>
                <w:rFonts w:ascii="Times New Roman" w:hAnsi="Times New Roman" w:cs="Times New Roman"/>
                <w:b/>
                <w:noProof/>
                <w:sz w:val="16"/>
                <w:szCs w:val="16"/>
                <w:lang w:val="en-IE" w:eastAsia="fr-BE"/>
              </w:rPr>
              <w:t>23</w:t>
            </w:r>
            <w:r w:rsidR="00D3127B">
              <w:rPr>
                <w:rFonts w:ascii="Times New Roman" w:hAnsi="Times New Roman" w:cs="Times New Roman"/>
                <w:b/>
                <w:noProof/>
                <w:sz w:val="16"/>
                <w:szCs w:val="16"/>
                <w:lang w:val="en-IE" w:eastAsia="fr-BE"/>
              </w:rPr>
              <w:t>4</w:t>
            </w:r>
          </w:p>
        </w:tc>
      </w:tr>
      <w:tr w:rsidR="00722963" w:rsidRPr="004218E1" w14:paraId="3CC951F0" w14:textId="77777777">
        <w:trPr>
          <w:cantSplit/>
        </w:trPr>
        <w:tc>
          <w:tcPr>
            <w:tcW w:w="4039" w:type="dxa"/>
            <w:tcBorders>
              <w:top w:val="nil"/>
              <w:left w:val="single" w:sz="8" w:space="0" w:color="auto"/>
              <w:bottom w:val="single" w:sz="4" w:space="0" w:color="auto"/>
              <w:right w:val="single" w:sz="4" w:space="0" w:color="auto"/>
            </w:tcBorders>
            <w:noWrap/>
            <w:vAlign w:val="center"/>
            <w:hideMark/>
          </w:tcPr>
          <w:p w14:paraId="1573CB4B" w14:textId="77777777" w:rsidR="00722963" w:rsidRPr="000C4BD1" w:rsidRDefault="00722963" w:rsidP="000C4BD1">
            <w:pPr>
              <w:spacing w:before="20" w:after="20" w:line="240" w:lineRule="auto"/>
              <w:rPr>
                <w:rFonts w:ascii="Times New Roman" w:hAnsi="Times New Roman" w:cs="Times New Roman"/>
                <w:noProof/>
                <w:sz w:val="16"/>
                <w:szCs w:val="16"/>
                <w:lang w:val="en-IE" w:eastAsia="fr-BE"/>
              </w:rPr>
            </w:pPr>
            <w:r w:rsidRPr="000C4BD1">
              <w:rPr>
                <w:rFonts w:ascii="Times New Roman" w:hAnsi="Times New Roman" w:cs="Times New Roman"/>
                <w:noProof/>
                <w:sz w:val="16"/>
                <w:szCs w:val="16"/>
                <w:lang w:val="en-IE" w:eastAsia="fr-BE"/>
              </w:rPr>
              <w:t>2a. Economic, social and territorial cohesion</w:t>
            </w:r>
          </w:p>
        </w:tc>
        <w:tc>
          <w:tcPr>
            <w:tcW w:w="705" w:type="dxa"/>
            <w:tcBorders>
              <w:top w:val="nil"/>
              <w:left w:val="nil"/>
              <w:bottom w:val="single" w:sz="4" w:space="0" w:color="auto"/>
              <w:right w:val="single" w:sz="4" w:space="0" w:color="auto"/>
            </w:tcBorders>
            <w:noWrap/>
            <w:vAlign w:val="center"/>
            <w:hideMark/>
          </w:tcPr>
          <w:p w14:paraId="164AB7D1" w14:textId="77777777" w:rsidR="00722963" w:rsidRPr="000C4BD1" w:rsidRDefault="00722963"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4B7A8FE9" w14:textId="77777777" w:rsidR="00722963" w:rsidRPr="000C4BD1" w:rsidRDefault="00722963"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37EFC652" w14:textId="77777777" w:rsidR="00722963" w:rsidRPr="000C4BD1" w:rsidRDefault="00722963"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0498081E" w14:textId="77777777" w:rsidR="00722963" w:rsidRPr="000C4BD1" w:rsidRDefault="00722963"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577C0F95" w14:textId="77777777" w:rsidR="00722963" w:rsidRPr="000C4BD1" w:rsidRDefault="00722963"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4D6EB92B" w14:textId="77777777" w:rsidR="00722963" w:rsidRPr="000C4BD1" w:rsidRDefault="00722963"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2BC291FF" w14:textId="77777777" w:rsidR="00722963" w:rsidRPr="000C4BD1" w:rsidRDefault="00722963"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nil"/>
              <w:left w:val="nil"/>
              <w:bottom w:val="single" w:sz="4" w:space="0" w:color="auto"/>
              <w:right w:val="single" w:sz="8" w:space="0" w:color="auto"/>
            </w:tcBorders>
            <w:vAlign w:val="center"/>
          </w:tcPr>
          <w:p w14:paraId="6267A246" w14:textId="77777777" w:rsidR="00722963" w:rsidRPr="000C4BD1" w:rsidRDefault="00722963" w:rsidP="000C4BD1">
            <w:pPr>
              <w:spacing w:before="20" w:after="20" w:line="240" w:lineRule="auto"/>
              <w:jc w:val="right"/>
              <w:rPr>
                <w:rFonts w:ascii="Times New Roman" w:hAnsi="Times New Roman" w:cs="Times New Roman"/>
                <w:noProof/>
                <w:sz w:val="16"/>
                <w:szCs w:val="16"/>
                <w:lang w:val="en-IE" w:eastAsia="fr-BE"/>
              </w:rPr>
            </w:pPr>
          </w:p>
        </w:tc>
      </w:tr>
      <w:tr w:rsidR="00722963" w:rsidRPr="004218E1" w14:paraId="1C5B75B0" w14:textId="77777777">
        <w:trPr>
          <w:cantSplit/>
        </w:trPr>
        <w:tc>
          <w:tcPr>
            <w:tcW w:w="4039" w:type="dxa"/>
            <w:tcBorders>
              <w:top w:val="nil"/>
              <w:left w:val="single" w:sz="8" w:space="0" w:color="auto"/>
              <w:bottom w:val="single" w:sz="4" w:space="0" w:color="auto"/>
              <w:right w:val="single" w:sz="4" w:space="0" w:color="auto"/>
            </w:tcBorders>
            <w:noWrap/>
            <w:vAlign w:val="center"/>
            <w:hideMark/>
          </w:tcPr>
          <w:p w14:paraId="12593D5B" w14:textId="77777777" w:rsidR="00722963" w:rsidRPr="000C4BD1" w:rsidRDefault="00722963" w:rsidP="000C4BD1">
            <w:pPr>
              <w:spacing w:before="20" w:after="20" w:line="240" w:lineRule="auto"/>
              <w:rPr>
                <w:rFonts w:ascii="Times New Roman" w:hAnsi="Times New Roman" w:cs="Times New Roman"/>
                <w:noProof/>
                <w:sz w:val="16"/>
                <w:szCs w:val="16"/>
                <w:lang w:val="en-IE" w:eastAsia="fr-BE"/>
              </w:rPr>
            </w:pPr>
            <w:r w:rsidRPr="000C4BD1">
              <w:rPr>
                <w:rFonts w:ascii="Times New Roman" w:hAnsi="Times New Roman" w:cs="Times New Roman"/>
                <w:noProof/>
                <w:sz w:val="16"/>
                <w:szCs w:val="16"/>
                <w:lang w:val="en-IE" w:eastAsia="fr-BE"/>
              </w:rPr>
              <w:t>2b. Resilience and Values</w:t>
            </w:r>
          </w:p>
        </w:tc>
        <w:tc>
          <w:tcPr>
            <w:tcW w:w="705" w:type="dxa"/>
            <w:tcBorders>
              <w:top w:val="nil"/>
              <w:left w:val="nil"/>
              <w:bottom w:val="single" w:sz="4" w:space="0" w:color="auto"/>
              <w:right w:val="single" w:sz="4" w:space="0" w:color="auto"/>
            </w:tcBorders>
            <w:noWrap/>
            <w:vAlign w:val="center"/>
            <w:hideMark/>
          </w:tcPr>
          <w:p w14:paraId="04938562" w14:textId="77777777" w:rsidR="00722963" w:rsidRPr="000C4BD1" w:rsidRDefault="00722963"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2A70B25B" w14:textId="77777777" w:rsidR="00722963" w:rsidRPr="000C4BD1" w:rsidRDefault="00722963"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407717EA" w14:textId="77777777" w:rsidR="00722963" w:rsidRPr="000C4BD1" w:rsidRDefault="00722963"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33DD3118" w14:textId="77777777" w:rsidR="00722963" w:rsidRPr="000C4BD1" w:rsidRDefault="00722963"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47B12B54" w14:textId="77777777" w:rsidR="00722963" w:rsidRPr="000C4BD1" w:rsidRDefault="00722963"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72D80589" w14:textId="314E2314" w:rsidR="00722963" w:rsidRPr="000C4BD1" w:rsidRDefault="00722963"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645958AC" w14:textId="3DB2BB9E" w:rsidR="00722963" w:rsidRPr="000C4BD1" w:rsidRDefault="00722963" w:rsidP="000C4BD1">
            <w:pPr>
              <w:spacing w:before="20" w:after="20" w:line="240" w:lineRule="auto"/>
              <w:jc w:val="right"/>
              <w:rPr>
                <w:rFonts w:ascii="Times New Roman" w:hAnsi="Times New Roman" w:cs="Times New Roman"/>
                <w:noProof/>
                <w:sz w:val="16"/>
                <w:szCs w:val="16"/>
                <w:lang w:val="en-IE" w:eastAsia="fr-BE"/>
              </w:rPr>
            </w:pPr>
            <w:r w:rsidRPr="000C4BD1">
              <w:rPr>
                <w:rFonts w:ascii="Times New Roman" w:hAnsi="Times New Roman" w:cs="Times New Roman"/>
                <w:noProof/>
                <w:sz w:val="16"/>
                <w:szCs w:val="16"/>
                <w:lang w:val="en-IE" w:eastAsia="fr-BE"/>
              </w:rPr>
              <w:t>1</w:t>
            </w:r>
            <w:r w:rsidR="00327FC0" w:rsidRPr="000C4BD1">
              <w:rPr>
                <w:rFonts w:ascii="Times New Roman" w:hAnsi="Times New Roman" w:cs="Times New Roman"/>
                <w:noProof/>
                <w:sz w:val="16"/>
                <w:szCs w:val="16"/>
                <w:lang w:val="en-IE"/>
              </w:rPr>
              <w:t> </w:t>
            </w:r>
            <w:r w:rsidRPr="000C4BD1">
              <w:rPr>
                <w:rFonts w:ascii="Times New Roman" w:hAnsi="Times New Roman" w:cs="Times New Roman"/>
                <w:noProof/>
                <w:sz w:val="16"/>
                <w:szCs w:val="16"/>
                <w:lang w:val="en-IE" w:eastAsia="fr-BE"/>
              </w:rPr>
              <w:t>23</w:t>
            </w:r>
            <w:r w:rsidR="00D3127B">
              <w:rPr>
                <w:rFonts w:ascii="Times New Roman" w:hAnsi="Times New Roman" w:cs="Times New Roman"/>
                <w:noProof/>
                <w:sz w:val="16"/>
                <w:szCs w:val="16"/>
                <w:lang w:val="en-IE" w:eastAsia="fr-BE"/>
              </w:rPr>
              <w:t>4</w:t>
            </w:r>
          </w:p>
        </w:tc>
        <w:tc>
          <w:tcPr>
            <w:tcW w:w="705" w:type="dxa"/>
            <w:tcBorders>
              <w:top w:val="nil"/>
              <w:left w:val="nil"/>
              <w:bottom w:val="single" w:sz="4" w:space="0" w:color="auto"/>
              <w:right w:val="single" w:sz="8" w:space="0" w:color="auto"/>
            </w:tcBorders>
            <w:vAlign w:val="center"/>
          </w:tcPr>
          <w:p w14:paraId="52AB9AB8" w14:textId="76F5BAEE" w:rsidR="00722963" w:rsidRPr="000C4BD1" w:rsidRDefault="00722963" w:rsidP="000C4BD1">
            <w:pPr>
              <w:spacing w:before="20" w:after="20" w:line="240" w:lineRule="auto"/>
              <w:jc w:val="right"/>
              <w:rPr>
                <w:rFonts w:ascii="Times New Roman" w:hAnsi="Times New Roman" w:cs="Times New Roman"/>
                <w:noProof/>
                <w:sz w:val="16"/>
                <w:szCs w:val="16"/>
                <w:lang w:val="en-IE" w:eastAsia="fr-BE"/>
              </w:rPr>
            </w:pPr>
            <w:r w:rsidRPr="000C4BD1">
              <w:rPr>
                <w:rFonts w:ascii="Times New Roman" w:hAnsi="Times New Roman" w:cs="Times New Roman"/>
                <w:noProof/>
                <w:sz w:val="16"/>
                <w:szCs w:val="16"/>
                <w:lang w:val="en-IE" w:eastAsia="fr-BE"/>
              </w:rPr>
              <w:t>1</w:t>
            </w:r>
            <w:r w:rsidR="00327FC0" w:rsidRPr="000C4BD1">
              <w:rPr>
                <w:rFonts w:ascii="Times New Roman" w:hAnsi="Times New Roman" w:cs="Times New Roman"/>
                <w:noProof/>
                <w:sz w:val="16"/>
                <w:szCs w:val="16"/>
                <w:lang w:val="en-IE"/>
              </w:rPr>
              <w:t> </w:t>
            </w:r>
            <w:r w:rsidRPr="000C4BD1">
              <w:rPr>
                <w:rFonts w:ascii="Times New Roman" w:hAnsi="Times New Roman" w:cs="Times New Roman"/>
                <w:noProof/>
                <w:sz w:val="16"/>
                <w:szCs w:val="16"/>
                <w:lang w:val="en-IE" w:eastAsia="fr-BE"/>
              </w:rPr>
              <w:t>23</w:t>
            </w:r>
            <w:r w:rsidR="00D3127B">
              <w:rPr>
                <w:rFonts w:ascii="Times New Roman" w:hAnsi="Times New Roman" w:cs="Times New Roman"/>
                <w:noProof/>
                <w:sz w:val="16"/>
                <w:szCs w:val="16"/>
                <w:lang w:val="en-IE" w:eastAsia="fr-BE"/>
              </w:rPr>
              <w:t>4</w:t>
            </w:r>
          </w:p>
        </w:tc>
      </w:tr>
      <w:tr w:rsidR="00722963" w:rsidRPr="004218E1" w14:paraId="0B8BEA35" w14:textId="77777777">
        <w:trPr>
          <w:cantSplit/>
        </w:trPr>
        <w:tc>
          <w:tcPr>
            <w:tcW w:w="4039" w:type="dxa"/>
            <w:tcBorders>
              <w:top w:val="nil"/>
              <w:left w:val="single" w:sz="8" w:space="0" w:color="auto"/>
              <w:bottom w:val="single" w:sz="4" w:space="0" w:color="auto"/>
              <w:right w:val="single" w:sz="4" w:space="0" w:color="auto"/>
            </w:tcBorders>
            <w:noWrap/>
            <w:vAlign w:val="center"/>
            <w:hideMark/>
          </w:tcPr>
          <w:p w14:paraId="7BBEA98A" w14:textId="77777777" w:rsidR="00722963" w:rsidRPr="000C4BD1" w:rsidRDefault="00722963" w:rsidP="000C4BD1">
            <w:pPr>
              <w:spacing w:before="20" w:after="20" w:line="240" w:lineRule="auto"/>
              <w:rPr>
                <w:rFonts w:ascii="Times New Roman" w:hAnsi="Times New Roman" w:cs="Times New Roman"/>
                <w:b/>
                <w:noProof/>
                <w:sz w:val="16"/>
                <w:szCs w:val="16"/>
                <w:lang w:val="en-IE" w:eastAsia="fr-BE"/>
              </w:rPr>
            </w:pPr>
            <w:r w:rsidRPr="000C4BD1">
              <w:rPr>
                <w:rFonts w:ascii="Times New Roman" w:hAnsi="Times New Roman" w:cs="Times New Roman"/>
                <w:b/>
                <w:noProof/>
                <w:sz w:val="16"/>
                <w:szCs w:val="16"/>
                <w:lang w:val="en-IE" w:eastAsia="fr-BE"/>
              </w:rPr>
              <w:t>3. Natural Resources and Environment</w:t>
            </w:r>
          </w:p>
        </w:tc>
        <w:tc>
          <w:tcPr>
            <w:tcW w:w="705" w:type="dxa"/>
            <w:tcBorders>
              <w:top w:val="nil"/>
              <w:left w:val="nil"/>
              <w:bottom w:val="single" w:sz="4" w:space="0" w:color="auto"/>
              <w:right w:val="single" w:sz="4" w:space="0" w:color="auto"/>
            </w:tcBorders>
            <w:noWrap/>
            <w:vAlign w:val="center"/>
            <w:hideMark/>
          </w:tcPr>
          <w:p w14:paraId="5C7B13B5" w14:textId="77777777" w:rsidR="00722963" w:rsidRPr="000C4BD1" w:rsidRDefault="00722963"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78AFFB44" w14:textId="77777777" w:rsidR="00722963" w:rsidRPr="000C4BD1" w:rsidRDefault="00722963"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12474ADB" w14:textId="77777777" w:rsidR="00722963" w:rsidRPr="000C4BD1" w:rsidRDefault="00722963"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540F5D71" w14:textId="77777777" w:rsidR="00722963" w:rsidRPr="000C4BD1" w:rsidRDefault="00722963"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6C80A67E" w14:textId="77777777" w:rsidR="00722963" w:rsidRPr="000C4BD1" w:rsidRDefault="00722963"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1E8025F0" w14:textId="77777777" w:rsidR="00722963" w:rsidRPr="000C4BD1" w:rsidRDefault="00722963"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353C2CE6" w14:textId="77777777" w:rsidR="00722963" w:rsidRPr="000C4BD1" w:rsidRDefault="00722963"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nil"/>
              <w:left w:val="nil"/>
              <w:bottom w:val="single" w:sz="4" w:space="0" w:color="auto"/>
              <w:right w:val="single" w:sz="8" w:space="0" w:color="auto"/>
            </w:tcBorders>
            <w:vAlign w:val="center"/>
          </w:tcPr>
          <w:p w14:paraId="60933CAF" w14:textId="77777777" w:rsidR="00722963" w:rsidRPr="000C4BD1" w:rsidRDefault="00722963" w:rsidP="000C4BD1">
            <w:pPr>
              <w:spacing w:before="20" w:after="20" w:line="240" w:lineRule="auto"/>
              <w:jc w:val="right"/>
              <w:rPr>
                <w:rFonts w:ascii="Times New Roman" w:hAnsi="Times New Roman" w:cs="Times New Roman"/>
                <w:b/>
                <w:noProof/>
                <w:sz w:val="16"/>
                <w:szCs w:val="16"/>
                <w:lang w:val="en-IE" w:eastAsia="fr-BE"/>
              </w:rPr>
            </w:pPr>
          </w:p>
        </w:tc>
      </w:tr>
      <w:tr w:rsidR="00722963" w:rsidRPr="004218E1" w14:paraId="57E59C59" w14:textId="77777777">
        <w:trPr>
          <w:cantSplit/>
        </w:trPr>
        <w:tc>
          <w:tcPr>
            <w:tcW w:w="4039" w:type="dxa"/>
            <w:tcBorders>
              <w:top w:val="nil"/>
              <w:left w:val="single" w:sz="8" w:space="0" w:color="auto"/>
              <w:bottom w:val="single" w:sz="4" w:space="0" w:color="auto"/>
              <w:right w:val="single" w:sz="4" w:space="0" w:color="auto"/>
            </w:tcBorders>
            <w:noWrap/>
            <w:vAlign w:val="center"/>
            <w:hideMark/>
          </w:tcPr>
          <w:p w14:paraId="11A4A48F" w14:textId="77777777" w:rsidR="00722963" w:rsidRPr="000C4BD1" w:rsidRDefault="00722963" w:rsidP="000C4BD1">
            <w:pPr>
              <w:spacing w:before="20" w:after="20" w:line="240" w:lineRule="auto"/>
              <w:rPr>
                <w:rFonts w:ascii="Times New Roman" w:hAnsi="Times New Roman" w:cs="Times New Roman"/>
                <w:noProof/>
                <w:sz w:val="16"/>
                <w:szCs w:val="16"/>
                <w:lang w:val="en-IE" w:eastAsia="fr-BE"/>
              </w:rPr>
            </w:pPr>
            <w:r w:rsidRPr="000C4BD1">
              <w:rPr>
                <w:rFonts w:ascii="Times New Roman" w:hAnsi="Times New Roman" w:cs="Times New Roman"/>
                <w:noProof/>
                <w:sz w:val="16"/>
                <w:szCs w:val="16"/>
                <w:lang w:val="en-IE" w:eastAsia="fr-BE"/>
              </w:rPr>
              <w:t>of which: Market related expenditure and direct payments</w:t>
            </w:r>
          </w:p>
        </w:tc>
        <w:tc>
          <w:tcPr>
            <w:tcW w:w="705" w:type="dxa"/>
            <w:tcBorders>
              <w:top w:val="nil"/>
              <w:left w:val="nil"/>
              <w:bottom w:val="single" w:sz="4" w:space="0" w:color="auto"/>
              <w:right w:val="single" w:sz="4" w:space="0" w:color="auto"/>
            </w:tcBorders>
            <w:noWrap/>
            <w:vAlign w:val="center"/>
            <w:hideMark/>
          </w:tcPr>
          <w:p w14:paraId="7449C95A" w14:textId="77777777" w:rsidR="00722963" w:rsidRPr="000C4BD1" w:rsidRDefault="00722963"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4DBE85DE" w14:textId="77777777" w:rsidR="00722963" w:rsidRPr="000C4BD1" w:rsidRDefault="00722963"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21227F60" w14:textId="77777777" w:rsidR="00722963" w:rsidRPr="000C4BD1" w:rsidRDefault="00722963"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437D44AA" w14:textId="77777777" w:rsidR="00722963" w:rsidRPr="000C4BD1" w:rsidRDefault="00722963"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37C00FD7" w14:textId="77777777" w:rsidR="00722963" w:rsidRPr="000C4BD1" w:rsidRDefault="00722963"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5E2C7C07" w14:textId="77777777" w:rsidR="00722963" w:rsidRPr="000C4BD1" w:rsidRDefault="00722963"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6B9EF8F9" w14:textId="23F3F5A4" w:rsidR="00722963" w:rsidRPr="000C4BD1" w:rsidRDefault="00722963" w:rsidP="000C4BD1">
            <w:pPr>
              <w:spacing w:before="20" w:after="20" w:line="240" w:lineRule="auto"/>
              <w:jc w:val="right"/>
              <w:rPr>
                <w:rFonts w:ascii="Times New Roman" w:hAnsi="Times New Roman" w:cs="Times New Roman"/>
                <w:noProof/>
                <w:sz w:val="16"/>
                <w:szCs w:val="16"/>
                <w:lang w:val="en-IE" w:eastAsia="fr-BE"/>
              </w:rPr>
            </w:pPr>
            <w:r w:rsidRPr="000C4BD1">
              <w:rPr>
                <w:rFonts w:ascii="Times New Roman" w:hAnsi="Times New Roman" w:cs="Times New Roman"/>
                <w:noProof/>
                <w:sz w:val="16"/>
                <w:szCs w:val="16"/>
                <w:lang w:val="en-IE" w:eastAsia="fr-BE"/>
              </w:rPr>
              <w:t>95</w:t>
            </w:r>
          </w:p>
        </w:tc>
        <w:tc>
          <w:tcPr>
            <w:tcW w:w="705" w:type="dxa"/>
            <w:tcBorders>
              <w:top w:val="nil"/>
              <w:left w:val="nil"/>
              <w:bottom w:val="single" w:sz="4" w:space="0" w:color="auto"/>
              <w:right w:val="single" w:sz="8" w:space="0" w:color="auto"/>
            </w:tcBorders>
            <w:vAlign w:val="center"/>
          </w:tcPr>
          <w:p w14:paraId="4CC25FE4" w14:textId="6D651F52" w:rsidR="00722963" w:rsidRPr="000C4BD1" w:rsidRDefault="00722963" w:rsidP="000C4BD1">
            <w:pPr>
              <w:spacing w:before="20" w:after="20" w:line="240" w:lineRule="auto"/>
              <w:jc w:val="right"/>
              <w:rPr>
                <w:rFonts w:ascii="Times New Roman" w:hAnsi="Times New Roman" w:cs="Times New Roman"/>
                <w:noProof/>
                <w:sz w:val="16"/>
                <w:szCs w:val="16"/>
                <w:lang w:val="en-IE" w:eastAsia="fr-BE"/>
              </w:rPr>
            </w:pPr>
            <w:r w:rsidRPr="000C4BD1">
              <w:rPr>
                <w:rFonts w:ascii="Times New Roman" w:hAnsi="Times New Roman" w:cs="Times New Roman"/>
                <w:noProof/>
                <w:sz w:val="16"/>
                <w:szCs w:val="16"/>
                <w:lang w:val="en-IE" w:eastAsia="fr-BE"/>
              </w:rPr>
              <w:t>95</w:t>
            </w:r>
          </w:p>
        </w:tc>
      </w:tr>
      <w:tr w:rsidR="00722963" w:rsidRPr="004218E1" w14:paraId="5ABF86DF" w14:textId="77777777">
        <w:trPr>
          <w:cantSplit/>
        </w:trPr>
        <w:tc>
          <w:tcPr>
            <w:tcW w:w="4039" w:type="dxa"/>
            <w:tcBorders>
              <w:top w:val="single" w:sz="4" w:space="0" w:color="auto"/>
              <w:left w:val="single" w:sz="8" w:space="0" w:color="auto"/>
              <w:bottom w:val="single" w:sz="4" w:space="0" w:color="auto"/>
              <w:right w:val="single" w:sz="4" w:space="0" w:color="auto"/>
            </w:tcBorders>
            <w:noWrap/>
            <w:vAlign w:val="center"/>
            <w:hideMark/>
          </w:tcPr>
          <w:p w14:paraId="1EABD91A" w14:textId="77777777" w:rsidR="00722963" w:rsidRPr="000C4BD1" w:rsidRDefault="00722963" w:rsidP="000C4BD1">
            <w:pPr>
              <w:spacing w:before="20" w:after="20" w:line="240" w:lineRule="auto"/>
              <w:rPr>
                <w:rFonts w:ascii="Times New Roman" w:hAnsi="Times New Roman" w:cs="Times New Roman"/>
                <w:b/>
                <w:noProof/>
                <w:sz w:val="16"/>
                <w:szCs w:val="16"/>
                <w:lang w:val="en-IE" w:eastAsia="fr-BE"/>
              </w:rPr>
            </w:pPr>
            <w:r w:rsidRPr="000C4BD1">
              <w:rPr>
                <w:rFonts w:ascii="Times New Roman" w:hAnsi="Times New Roman" w:cs="Times New Roman"/>
                <w:b/>
                <w:noProof/>
                <w:sz w:val="16"/>
                <w:szCs w:val="16"/>
                <w:lang w:val="en-IE" w:eastAsia="fr-BE"/>
              </w:rPr>
              <w:t>4. Migration and Border Management</w:t>
            </w:r>
          </w:p>
        </w:tc>
        <w:tc>
          <w:tcPr>
            <w:tcW w:w="705" w:type="dxa"/>
            <w:tcBorders>
              <w:top w:val="single" w:sz="4" w:space="0" w:color="auto"/>
              <w:left w:val="nil"/>
              <w:bottom w:val="single" w:sz="4" w:space="0" w:color="auto"/>
              <w:right w:val="single" w:sz="4" w:space="0" w:color="auto"/>
            </w:tcBorders>
            <w:noWrap/>
            <w:vAlign w:val="center"/>
            <w:hideMark/>
          </w:tcPr>
          <w:p w14:paraId="41B47AF5" w14:textId="77777777" w:rsidR="00722963" w:rsidRPr="000C4BD1" w:rsidRDefault="00722963"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4" w:space="0" w:color="auto"/>
              <w:left w:val="nil"/>
              <w:bottom w:val="single" w:sz="4" w:space="0" w:color="auto"/>
              <w:right w:val="single" w:sz="4" w:space="0" w:color="auto"/>
            </w:tcBorders>
            <w:noWrap/>
            <w:vAlign w:val="center"/>
          </w:tcPr>
          <w:p w14:paraId="43DDF1E7" w14:textId="77777777" w:rsidR="00722963" w:rsidRPr="000C4BD1" w:rsidRDefault="00722963"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4" w:space="0" w:color="auto"/>
              <w:left w:val="nil"/>
              <w:bottom w:val="single" w:sz="4" w:space="0" w:color="auto"/>
              <w:right w:val="single" w:sz="4" w:space="0" w:color="auto"/>
            </w:tcBorders>
            <w:noWrap/>
            <w:vAlign w:val="center"/>
          </w:tcPr>
          <w:p w14:paraId="34961026" w14:textId="77777777" w:rsidR="00722963" w:rsidRPr="000C4BD1" w:rsidRDefault="00722963"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4" w:space="0" w:color="auto"/>
              <w:left w:val="nil"/>
              <w:bottom w:val="single" w:sz="4" w:space="0" w:color="auto"/>
              <w:right w:val="single" w:sz="4" w:space="0" w:color="auto"/>
            </w:tcBorders>
            <w:noWrap/>
            <w:vAlign w:val="center"/>
          </w:tcPr>
          <w:p w14:paraId="7BF6447D" w14:textId="77777777" w:rsidR="00722963" w:rsidRPr="000C4BD1" w:rsidRDefault="00722963"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4" w:space="0" w:color="auto"/>
              <w:left w:val="nil"/>
              <w:bottom w:val="single" w:sz="4" w:space="0" w:color="auto"/>
              <w:right w:val="single" w:sz="4" w:space="0" w:color="auto"/>
            </w:tcBorders>
            <w:noWrap/>
            <w:vAlign w:val="center"/>
          </w:tcPr>
          <w:p w14:paraId="31AE6293" w14:textId="77777777" w:rsidR="00722963" w:rsidRPr="000C4BD1" w:rsidRDefault="00722963"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4" w:space="0" w:color="auto"/>
              <w:left w:val="nil"/>
              <w:bottom w:val="single" w:sz="4" w:space="0" w:color="auto"/>
              <w:right w:val="single" w:sz="4" w:space="0" w:color="auto"/>
            </w:tcBorders>
            <w:noWrap/>
            <w:vAlign w:val="center"/>
          </w:tcPr>
          <w:p w14:paraId="0A08824A" w14:textId="1DA47B21" w:rsidR="00722963" w:rsidRPr="000C4BD1" w:rsidRDefault="00722963"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4" w:space="0" w:color="auto"/>
              <w:left w:val="nil"/>
              <w:bottom w:val="single" w:sz="4" w:space="0" w:color="auto"/>
              <w:right w:val="single" w:sz="4" w:space="0" w:color="auto"/>
            </w:tcBorders>
            <w:noWrap/>
            <w:vAlign w:val="center"/>
          </w:tcPr>
          <w:p w14:paraId="037AFF0B" w14:textId="47019AB7" w:rsidR="00722963" w:rsidRPr="000C4BD1" w:rsidRDefault="00722963" w:rsidP="000C4BD1">
            <w:pPr>
              <w:spacing w:before="20" w:after="20" w:line="240" w:lineRule="auto"/>
              <w:jc w:val="right"/>
              <w:rPr>
                <w:rFonts w:ascii="Times New Roman" w:hAnsi="Times New Roman" w:cs="Times New Roman"/>
                <w:b/>
                <w:noProof/>
                <w:sz w:val="16"/>
                <w:szCs w:val="16"/>
                <w:lang w:val="en-IE" w:eastAsia="fr-BE"/>
              </w:rPr>
            </w:pPr>
            <w:r w:rsidRPr="000C4BD1">
              <w:rPr>
                <w:rFonts w:ascii="Times New Roman" w:hAnsi="Times New Roman" w:cs="Times New Roman"/>
                <w:b/>
                <w:noProof/>
                <w:sz w:val="16"/>
                <w:szCs w:val="16"/>
                <w:lang w:val="en-IE" w:eastAsia="fr-BE"/>
              </w:rPr>
              <w:t>27</w:t>
            </w:r>
            <w:r w:rsidR="00D3127B">
              <w:rPr>
                <w:rFonts w:ascii="Times New Roman" w:hAnsi="Times New Roman" w:cs="Times New Roman"/>
                <w:b/>
                <w:noProof/>
                <w:sz w:val="16"/>
                <w:szCs w:val="16"/>
                <w:lang w:val="en-IE" w:eastAsia="fr-BE"/>
              </w:rPr>
              <w:t>4</w:t>
            </w:r>
          </w:p>
        </w:tc>
        <w:tc>
          <w:tcPr>
            <w:tcW w:w="705" w:type="dxa"/>
            <w:tcBorders>
              <w:top w:val="single" w:sz="4" w:space="0" w:color="auto"/>
              <w:left w:val="nil"/>
              <w:bottom w:val="single" w:sz="4" w:space="0" w:color="auto"/>
              <w:right w:val="single" w:sz="8" w:space="0" w:color="auto"/>
            </w:tcBorders>
            <w:vAlign w:val="center"/>
          </w:tcPr>
          <w:p w14:paraId="2096F847" w14:textId="457A7156" w:rsidR="00722963" w:rsidRPr="000C4BD1" w:rsidRDefault="00722963" w:rsidP="000C4BD1">
            <w:pPr>
              <w:spacing w:before="20" w:after="20" w:line="240" w:lineRule="auto"/>
              <w:jc w:val="right"/>
              <w:rPr>
                <w:rFonts w:ascii="Times New Roman" w:hAnsi="Times New Roman" w:cs="Times New Roman"/>
                <w:b/>
                <w:noProof/>
                <w:sz w:val="16"/>
                <w:szCs w:val="16"/>
                <w:lang w:val="en-IE" w:eastAsia="fr-BE"/>
              </w:rPr>
            </w:pPr>
            <w:r w:rsidRPr="000C4BD1">
              <w:rPr>
                <w:rFonts w:ascii="Times New Roman" w:hAnsi="Times New Roman" w:cs="Times New Roman"/>
                <w:b/>
                <w:noProof/>
                <w:sz w:val="16"/>
                <w:szCs w:val="16"/>
                <w:lang w:val="en-IE" w:eastAsia="fr-BE"/>
              </w:rPr>
              <w:t>27</w:t>
            </w:r>
            <w:r w:rsidR="00D3127B">
              <w:rPr>
                <w:rFonts w:ascii="Times New Roman" w:hAnsi="Times New Roman" w:cs="Times New Roman"/>
                <w:b/>
                <w:noProof/>
                <w:sz w:val="16"/>
                <w:szCs w:val="16"/>
                <w:lang w:val="en-IE" w:eastAsia="fr-BE"/>
              </w:rPr>
              <w:t>4</w:t>
            </w:r>
          </w:p>
        </w:tc>
      </w:tr>
      <w:tr w:rsidR="0004127A" w:rsidRPr="004218E1" w14:paraId="717D4A03" w14:textId="77777777">
        <w:trPr>
          <w:cantSplit/>
        </w:trPr>
        <w:tc>
          <w:tcPr>
            <w:tcW w:w="4039" w:type="dxa"/>
            <w:tcBorders>
              <w:top w:val="single" w:sz="4" w:space="0" w:color="auto"/>
              <w:left w:val="single" w:sz="8" w:space="0" w:color="auto"/>
              <w:bottom w:val="single" w:sz="4" w:space="0" w:color="auto"/>
              <w:right w:val="single" w:sz="4" w:space="0" w:color="auto"/>
            </w:tcBorders>
            <w:noWrap/>
            <w:vAlign w:val="center"/>
            <w:hideMark/>
          </w:tcPr>
          <w:p w14:paraId="00A5F301" w14:textId="77777777" w:rsidR="0004127A" w:rsidRPr="000C4BD1" w:rsidRDefault="0004127A" w:rsidP="000C4BD1">
            <w:pPr>
              <w:spacing w:before="20" w:after="20" w:line="240" w:lineRule="auto"/>
              <w:rPr>
                <w:rFonts w:ascii="Times New Roman" w:hAnsi="Times New Roman" w:cs="Times New Roman"/>
                <w:b/>
                <w:noProof/>
                <w:sz w:val="16"/>
                <w:szCs w:val="16"/>
                <w:lang w:val="en-IE" w:eastAsia="fr-BE"/>
              </w:rPr>
            </w:pPr>
            <w:r w:rsidRPr="000C4BD1">
              <w:rPr>
                <w:rFonts w:ascii="Times New Roman" w:hAnsi="Times New Roman" w:cs="Times New Roman"/>
                <w:b/>
                <w:noProof/>
                <w:sz w:val="16"/>
                <w:szCs w:val="16"/>
                <w:lang w:val="en-IE" w:eastAsia="fr-BE"/>
              </w:rPr>
              <w:t>5. Security and Defence</w:t>
            </w:r>
          </w:p>
        </w:tc>
        <w:tc>
          <w:tcPr>
            <w:tcW w:w="705" w:type="dxa"/>
            <w:tcBorders>
              <w:top w:val="single" w:sz="4" w:space="0" w:color="auto"/>
              <w:left w:val="nil"/>
              <w:bottom w:val="single" w:sz="4" w:space="0" w:color="auto"/>
              <w:right w:val="single" w:sz="4" w:space="0" w:color="auto"/>
            </w:tcBorders>
            <w:noWrap/>
            <w:vAlign w:val="center"/>
            <w:hideMark/>
          </w:tcPr>
          <w:p w14:paraId="7968269B"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4" w:space="0" w:color="auto"/>
              <w:left w:val="nil"/>
              <w:bottom w:val="single" w:sz="4" w:space="0" w:color="auto"/>
              <w:right w:val="single" w:sz="4" w:space="0" w:color="auto"/>
            </w:tcBorders>
            <w:noWrap/>
            <w:vAlign w:val="center"/>
          </w:tcPr>
          <w:p w14:paraId="2B9DFFD2"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4" w:space="0" w:color="auto"/>
              <w:left w:val="nil"/>
              <w:bottom w:val="single" w:sz="4" w:space="0" w:color="auto"/>
              <w:right w:val="single" w:sz="4" w:space="0" w:color="auto"/>
            </w:tcBorders>
            <w:noWrap/>
            <w:vAlign w:val="center"/>
          </w:tcPr>
          <w:p w14:paraId="676BF5E0"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4" w:space="0" w:color="auto"/>
              <w:left w:val="nil"/>
              <w:bottom w:val="single" w:sz="4" w:space="0" w:color="auto"/>
              <w:right w:val="single" w:sz="4" w:space="0" w:color="auto"/>
            </w:tcBorders>
            <w:noWrap/>
            <w:vAlign w:val="center"/>
          </w:tcPr>
          <w:p w14:paraId="33C4835E"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4" w:space="0" w:color="auto"/>
              <w:left w:val="nil"/>
              <w:bottom w:val="single" w:sz="4" w:space="0" w:color="auto"/>
              <w:right w:val="single" w:sz="4" w:space="0" w:color="auto"/>
            </w:tcBorders>
            <w:noWrap/>
            <w:vAlign w:val="center"/>
          </w:tcPr>
          <w:p w14:paraId="14F083B2"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4" w:space="0" w:color="auto"/>
              <w:left w:val="nil"/>
              <w:bottom w:val="single" w:sz="4" w:space="0" w:color="auto"/>
              <w:right w:val="single" w:sz="4" w:space="0" w:color="auto"/>
            </w:tcBorders>
            <w:noWrap/>
            <w:vAlign w:val="center"/>
          </w:tcPr>
          <w:p w14:paraId="69F8EF45"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4" w:space="0" w:color="auto"/>
              <w:left w:val="nil"/>
              <w:bottom w:val="single" w:sz="4" w:space="0" w:color="auto"/>
              <w:right w:val="single" w:sz="4" w:space="0" w:color="auto"/>
            </w:tcBorders>
            <w:noWrap/>
            <w:vAlign w:val="center"/>
          </w:tcPr>
          <w:p w14:paraId="0E001F55"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4" w:space="0" w:color="auto"/>
              <w:left w:val="nil"/>
              <w:bottom w:val="single" w:sz="4" w:space="0" w:color="auto"/>
              <w:right w:val="single" w:sz="8" w:space="0" w:color="auto"/>
            </w:tcBorders>
            <w:vAlign w:val="center"/>
          </w:tcPr>
          <w:p w14:paraId="35BEBD9F"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r>
      <w:tr w:rsidR="0004127A" w:rsidRPr="004218E1" w14:paraId="25C70D7D" w14:textId="77777777">
        <w:trPr>
          <w:cantSplit/>
        </w:trPr>
        <w:tc>
          <w:tcPr>
            <w:tcW w:w="4039" w:type="dxa"/>
            <w:tcBorders>
              <w:top w:val="nil"/>
              <w:left w:val="single" w:sz="8" w:space="0" w:color="auto"/>
              <w:bottom w:val="single" w:sz="4" w:space="0" w:color="auto"/>
              <w:right w:val="single" w:sz="4" w:space="0" w:color="auto"/>
            </w:tcBorders>
            <w:noWrap/>
            <w:vAlign w:val="center"/>
            <w:hideMark/>
          </w:tcPr>
          <w:p w14:paraId="6E8D3957" w14:textId="77777777" w:rsidR="0004127A" w:rsidRPr="000C4BD1" w:rsidRDefault="0004127A" w:rsidP="000C4BD1">
            <w:pPr>
              <w:spacing w:before="20" w:after="20" w:line="240" w:lineRule="auto"/>
              <w:rPr>
                <w:rFonts w:ascii="Times New Roman" w:hAnsi="Times New Roman" w:cs="Times New Roman"/>
                <w:b/>
                <w:noProof/>
                <w:sz w:val="16"/>
                <w:szCs w:val="16"/>
                <w:lang w:val="en-IE" w:eastAsia="fr-BE"/>
              </w:rPr>
            </w:pPr>
            <w:r w:rsidRPr="000C4BD1">
              <w:rPr>
                <w:rFonts w:ascii="Times New Roman" w:hAnsi="Times New Roman" w:cs="Times New Roman"/>
                <w:b/>
                <w:noProof/>
                <w:sz w:val="16"/>
                <w:szCs w:val="16"/>
                <w:lang w:val="en-IE" w:eastAsia="fr-BE"/>
              </w:rPr>
              <w:t>6. Neighbourhood and the World</w:t>
            </w:r>
          </w:p>
        </w:tc>
        <w:tc>
          <w:tcPr>
            <w:tcW w:w="705" w:type="dxa"/>
            <w:tcBorders>
              <w:top w:val="nil"/>
              <w:left w:val="nil"/>
              <w:bottom w:val="single" w:sz="4" w:space="0" w:color="auto"/>
              <w:right w:val="single" w:sz="4" w:space="0" w:color="auto"/>
            </w:tcBorders>
            <w:noWrap/>
            <w:vAlign w:val="center"/>
            <w:hideMark/>
          </w:tcPr>
          <w:p w14:paraId="3ADDC04F"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68275A5B"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nil"/>
              <w:left w:val="nil"/>
              <w:bottom w:val="single" w:sz="4" w:space="0" w:color="auto"/>
              <w:right w:val="single" w:sz="4" w:space="0" w:color="auto"/>
            </w:tcBorders>
            <w:noWrap/>
            <w:vAlign w:val="center"/>
            <w:hideMark/>
          </w:tcPr>
          <w:p w14:paraId="48C25616"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626D5B96"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185F8248"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2315B024"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12132076"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nil"/>
              <w:left w:val="nil"/>
              <w:bottom w:val="single" w:sz="4" w:space="0" w:color="auto"/>
              <w:right w:val="single" w:sz="8" w:space="0" w:color="auto"/>
            </w:tcBorders>
            <w:vAlign w:val="center"/>
          </w:tcPr>
          <w:p w14:paraId="02D0F802"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r>
      <w:tr w:rsidR="0004127A" w:rsidRPr="004218E1" w14:paraId="33DE7039" w14:textId="77777777">
        <w:trPr>
          <w:cantSplit/>
        </w:trPr>
        <w:tc>
          <w:tcPr>
            <w:tcW w:w="4039" w:type="dxa"/>
            <w:tcBorders>
              <w:top w:val="nil"/>
              <w:left w:val="single" w:sz="8" w:space="0" w:color="auto"/>
              <w:bottom w:val="single" w:sz="4" w:space="0" w:color="auto"/>
              <w:right w:val="single" w:sz="4" w:space="0" w:color="auto"/>
            </w:tcBorders>
            <w:noWrap/>
            <w:vAlign w:val="center"/>
            <w:hideMark/>
          </w:tcPr>
          <w:p w14:paraId="605D470F" w14:textId="77777777" w:rsidR="0004127A" w:rsidRPr="000C4BD1" w:rsidRDefault="0004127A" w:rsidP="000C4BD1">
            <w:pPr>
              <w:spacing w:before="20" w:after="20" w:line="240" w:lineRule="auto"/>
              <w:rPr>
                <w:rFonts w:ascii="Times New Roman" w:hAnsi="Times New Roman" w:cs="Times New Roman"/>
                <w:b/>
                <w:noProof/>
                <w:sz w:val="16"/>
                <w:szCs w:val="16"/>
                <w:lang w:val="en-IE" w:eastAsia="fr-BE"/>
              </w:rPr>
            </w:pPr>
            <w:r w:rsidRPr="000C4BD1">
              <w:rPr>
                <w:rFonts w:ascii="Times New Roman" w:hAnsi="Times New Roman" w:cs="Times New Roman"/>
                <w:b/>
                <w:noProof/>
                <w:sz w:val="16"/>
                <w:szCs w:val="16"/>
                <w:lang w:val="en-IE" w:eastAsia="fr-BE"/>
              </w:rPr>
              <w:t>7. European Public Administration</w:t>
            </w:r>
          </w:p>
        </w:tc>
        <w:tc>
          <w:tcPr>
            <w:tcW w:w="705" w:type="dxa"/>
            <w:tcBorders>
              <w:top w:val="nil"/>
              <w:left w:val="nil"/>
              <w:bottom w:val="single" w:sz="4" w:space="0" w:color="auto"/>
              <w:right w:val="single" w:sz="4" w:space="0" w:color="auto"/>
            </w:tcBorders>
            <w:noWrap/>
            <w:vAlign w:val="center"/>
            <w:hideMark/>
          </w:tcPr>
          <w:p w14:paraId="757BE256"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2CA6FFEB"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nil"/>
              <w:left w:val="nil"/>
              <w:bottom w:val="single" w:sz="4" w:space="0" w:color="auto"/>
              <w:right w:val="single" w:sz="4" w:space="0" w:color="auto"/>
            </w:tcBorders>
            <w:noWrap/>
            <w:vAlign w:val="center"/>
            <w:hideMark/>
          </w:tcPr>
          <w:p w14:paraId="1DB4ABD2"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37305BC6"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553D9584"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369DD9F2"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60BEEF74"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nil"/>
              <w:left w:val="nil"/>
              <w:bottom w:val="single" w:sz="4" w:space="0" w:color="auto"/>
              <w:right w:val="single" w:sz="8" w:space="0" w:color="auto"/>
            </w:tcBorders>
            <w:vAlign w:val="center"/>
          </w:tcPr>
          <w:p w14:paraId="17F52D7A"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r>
      <w:tr w:rsidR="0004127A" w:rsidRPr="004218E1" w14:paraId="1F310DB9" w14:textId="77777777">
        <w:trPr>
          <w:cantSplit/>
        </w:trPr>
        <w:tc>
          <w:tcPr>
            <w:tcW w:w="4039" w:type="dxa"/>
            <w:tcBorders>
              <w:top w:val="nil"/>
              <w:left w:val="single" w:sz="8" w:space="0" w:color="auto"/>
              <w:bottom w:val="single" w:sz="8" w:space="0" w:color="auto"/>
              <w:right w:val="single" w:sz="4" w:space="0" w:color="auto"/>
            </w:tcBorders>
            <w:noWrap/>
            <w:vAlign w:val="center"/>
            <w:hideMark/>
          </w:tcPr>
          <w:p w14:paraId="7783F872" w14:textId="77777777" w:rsidR="0004127A" w:rsidRPr="000C4BD1" w:rsidRDefault="0004127A" w:rsidP="000C4BD1">
            <w:pPr>
              <w:spacing w:before="20" w:after="20" w:line="240" w:lineRule="auto"/>
              <w:rPr>
                <w:rFonts w:ascii="Times New Roman" w:hAnsi="Times New Roman" w:cs="Times New Roman"/>
                <w:noProof/>
                <w:sz w:val="16"/>
                <w:szCs w:val="16"/>
                <w:lang w:val="en-IE" w:eastAsia="fr-BE"/>
              </w:rPr>
            </w:pPr>
            <w:r w:rsidRPr="000C4BD1">
              <w:rPr>
                <w:rFonts w:ascii="Times New Roman" w:hAnsi="Times New Roman" w:cs="Times New Roman"/>
                <w:noProof/>
                <w:sz w:val="16"/>
                <w:szCs w:val="16"/>
                <w:lang w:val="en-IE" w:eastAsia="fr-BE"/>
              </w:rPr>
              <w:t>of which: Administrative expenditure of the institutions</w:t>
            </w:r>
          </w:p>
        </w:tc>
        <w:tc>
          <w:tcPr>
            <w:tcW w:w="705" w:type="dxa"/>
            <w:tcBorders>
              <w:top w:val="nil"/>
              <w:left w:val="nil"/>
              <w:bottom w:val="single" w:sz="8" w:space="0" w:color="auto"/>
              <w:right w:val="single" w:sz="4" w:space="0" w:color="auto"/>
            </w:tcBorders>
            <w:noWrap/>
            <w:vAlign w:val="center"/>
            <w:hideMark/>
          </w:tcPr>
          <w:p w14:paraId="1CDF2108"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nil"/>
              <w:left w:val="nil"/>
              <w:bottom w:val="single" w:sz="8" w:space="0" w:color="auto"/>
              <w:right w:val="single" w:sz="4" w:space="0" w:color="auto"/>
            </w:tcBorders>
            <w:noWrap/>
            <w:vAlign w:val="center"/>
          </w:tcPr>
          <w:p w14:paraId="3702EDDF"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nil"/>
              <w:left w:val="nil"/>
              <w:bottom w:val="single" w:sz="8" w:space="0" w:color="auto"/>
              <w:right w:val="single" w:sz="4" w:space="0" w:color="auto"/>
            </w:tcBorders>
            <w:noWrap/>
            <w:vAlign w:val="center"/>
            <w:hideMark/>
          </w:tcPr>
          <w:p w14:paraId="066C662C"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nil"/>
              <w:left w:val="nil"/>
              <w:bottom w:val="single" w:sz="8" w:space="0" w:color="auto"/>
              <w:right w:val="single" w:sz="4" w:space="0" w:color="auto"/>
            </w:tcBorders>
            <w:noWrap/>
            <w:vAlign w:val="center"/>
          </w:tcPr>
          <w:p w14:paraId="07985784"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nil"/>
              <w:left w:val="nil"/>
              <w:bottom w:val="single" w:sz="8" w:space="0" w:color="auto"/>
              <w:right w:val="single" w:sz="4" w:space="0" w:color="auto"/>
            </w:tcBorders>
            <w:noWrap/>
            <w:vAlign w:val="center"/>
          </w:tcPr>
          <w:p w14:paraId="7A6218E6"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nil"/>
              <w:left w:val="nil"/>
              <w:bottom w:val="single" w:sz="8" w:space="0" w:color="auto"/>
              <w:right w:val="single" w:sz="4" w:space="0" w:color="auto"/>
            </w:tcBorders>
            <w:noWrap/>
            <w:vAlign w:val="center"/>
          </w:tcPr>
          <w:p w14:paraId="2062275E"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nil"/>
              <w:left w:val="nil"/>
              <w:bottom w:val="single" w:sz="8" w:space="0" w:color="auto"/>
              <w:right w:val="single" w:sz="4" w:space="0" w:color="auto"/>
            </w:tcBorders>
            <w:noWrap/>
            <w:vAlign w:val="center"/>
          </w:tcPr>
          <w:p w14:paraId="708D05B5"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nil"/>
              <w:left w:val="nil"/>
              <w:bottom w:val="single" w:sz="8" w:space="0" w:color="auto"/>
              <w:right w:val="single" w:sz="8" w:space="0" w:color="auto"/>
            </w:tcBorders>
            <w:vAlign w:val="center"/>
          </w:tcPr>
          <w:p w14:paraId="6D20D24F"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r>
      <w:tr w:rsidR="0004127A" w:rsidRPr="004218E1" w14:paraId="72125939" w14:textId="77777777">
        <w:trPr>
          <w:cantSplit/>
        </w:trPr>
        <w:tc>
          <w:tcPr>
            <w:tcW w:w="4039" w:type="dxa"/>
            <w:tcBorders>
              <w:top w:val="single" w:sz="8" w:space="0" w:color="auto"/>
              <w:left w:val="single" w:sz="8" w:space="0" w:color="auto"/>
              <w:bottom w:val="single" w:sz="8" w:space="0" w:color="auto"/>
              <w:right w:val="single" w:sz="4" w:space="0" w:color="auto"/>
            </w:tcBorders>
            <w:noWrap/>
            <w:vAlign w:val="center"/>
            <w:hideMark/>
          </w:tcPr>
          <w:p w14:paraId="37E830C6" w14:textId="77777777" w:rsidR="0004127A" w:rsidRPr="000C4BD1" w:rsidRDefault="0004127A" w:rsidP="000C4BD1">
            <w:pPr>
              <w:spacing w:before="20" w:after="20" w:line="240" w:lineRule="auto"/>
              <w:rPr>
                <w:rFonts w:ascii="Times New Roman" w:hAnsi="Times New Roman" w:cs="Times New Roman"/>
                <w:b/>
                <w:noProof/>
                <w:sz w:val="16"/>
                <w:szCs w:val="16"/>
                <w:lang w:val="en-IE" w:eastAsia="fr-BE"/>
              </w:rPr>
            </w:pPr>
            <w:r w:rsidRPr="000C4BD1">
              <w:rPr>
                <w:rFonts w:ascii="Times New Roman" w:hAnsi="Times New Roman" w:cs="Times New Roman"/>
                <w:b/>
                <w:noProof/>
                <w:sz w:val="16"/>
                <w:szCs w:val="16"/>
                <w:lang w:val="en-IE" w:eastAsia="fr-BE"/>
              </w:rPr>
              <w:t>Total change in commitment appropriations</w:t>
            </w:r>
          </w:p>
        </w:tc>
        <w:tc>
          <w:tcPr>
            <w:tcW w:w="705" w:type="dxa"/>
            <w:tcBorders>
              <w:top w:val="single" w:sz="8" w:space="0" w:color="auto"/>
              <w:left w:val="nil"/>
              <w:bottom w:val="single" w:sz="8" w:space="0" w:color="auto"/>
              <w:right w:val="single" w:sz="4" w:space="0" w:color="auto"/>
            </w:tcBorders>
            <w:noWrap/>
            <w:vAlign w:val="center"/>
          </w:tcPr>
          <w:p w14:paraId="61A3E91B"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8" w:space="0" w:color="auto"/>
              <w:left w:val="nil"/>
              <w:bottom w:val="single" w:sz="8" w:space="0" w:color="auto"/>
              <w:right w:val="single" w:sz="4" w:space="0" w:color="auto"/>
            </w:tcBorders>
            <w:noWrap/>
            <w:vAlign w:val="center"/>
          </w:tcPr>
          <w:p w14:paraId="68328E18"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8" w:space="0" w:color="auto"/>
              <w:left w:val="nil"/>
              <w:bottom w:val="single" w:sz="8" w:space="0" w:color="auto"/>
              <w:right w:val="single" w:sz="4" w:space="0" w:color="auto"/>
            </w:tcBorders>
            <w:noWrap/>
            <w:vAlign w:val="center"/>
          </w:tcPr>
          <w:p w14:paraId="76820E06"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8" w:space="0" w:color="auto"/>
              <w:left w:val="nil"/>
              <w:bottom w:val="single" w:sz="8" w:space="0" w:color="auto"/>
              <w:right w:val="single" w:sz="4" w:space="0" w:color="auto"/>
            </w:tcBorders>
            <w:noWrap/>
            <w:vAlign w:val="center"/>
          </w:tcPr>
          <w:p w14:paraId="7660FE2D"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8" w:space="0" w:color="auto"/>
              <w:left w:val="nil"/>
              <w:bottom w:val="single" w:sz="8" w:space="0" w:color="auto"/>
              <w:right w:val="single" w:sz="4" w:space="0" w:color="auto"/>
            </w:tcBorders>
            <w:noWrap/>
            <w:vAlign w:val="center"/>
          </w:tcPr>
          <w:p w14:paraId="02040A40"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8" w:space="0" w:color="auto"/>
              <w:left w:val="nil"/>
              <w:bottom w:val="single" w:sz="8" w:space="0" w:color="auto"/>
              <w:right w:val="single" w:sz="4" w:space="0" w:color="auto"/>
            </w:tcBorders>
            <w:noWrap/>
            <w:vAlign w:val="center"/>
          </w:tcPr>
          <w:p w14:paraId="7009DD23" w14:textId="4A1451B1"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8" w:space="0" w:color="auto"/>
              <w:left w:val="nil"/>
              <w:bottom w:val="single" w:sz="8" w:space="0" w:color="auto"/>
              <w:right w:val="single" w:sz="4" w:space="0" w:color="auto"/>
            </w:tcBorders>
            <w:noWrap/>
            <w:vAlign w:val="center"/>
          </w:tcPr>
          <w:p w14:paraId="45758825" w14:textId="3BD8F2A8" w:rsidR="0004127A" w:rsidRPr="000C4BD1" w:rsidRDefault="00722963" w:rsidP="000C4BD1">
            <w:pPr>
              <w:spacing w:before="20" w:after="20" w:line="240" w:lineRule="auto"/>
              <w:jc w:val="right"/>
              <w:rPr>
                <w:rFonts w:ascii="Times New Roman" w:hAnsi="Times New Roman" w:cs="Times New Roman"/>
                <w:b/>
                <w:noProof/>
                <w:sz w:val="16"/>
                <w:szCs w:val="16"/>
                <w:lang w:val="en-IE" w:eastAsia="fr-BE"/>
              </w:rPr>
            </w:pPr>
            <w:r w:rsidRPr="000C4BD1">
              <w:rPr>
                <w:rFonts w:ascii="Times New Roman" w:hAnsi="Times New Roman" w:cs="Times New Roman"/>
                <w:b/>
                <w:noProof/>
                <w:sz w:val="16"/>
                <w:szCs w:val="16"/>
                <w:lang w:val="en-IE" w:eastAsia="fr-BE"/>
              </w:rPr>
              <w:t>2</w:t>
            </w:r>
            <w:r w:rsidR="00327FC0" w:rsidRPr="000C4BD1">
              <w:rPr>
                <w:rFonts w:ascii="Times New Roman" w:hAnsi="Times New Roman" w:cs="Times New Roman"/>
                <w:noProof/>
                <w:sz w:val="16"/>
                <w:szCs w:val="16"/>
                <w:lang w:val="en-IE"/>
              </w:rPr>
              <w:t> </w:t>
            </w:r>
            <w:r w:rsidRPr="000C4BD1">
              <w:rPr>
                <w:rFonts w:ascii="Times New Roman" w:hAnsi="Times New Roman" w:cs="Times New Roman"/>
                <w:b/>
                <w:noProof/>
                <w:sz w:val="16"/>
                <w:szCs w:val="16"/>
                <w:lang w:val="en-IE" w:eastAsia="fr-BE"/>
              </w:rPr>
              <w:t>597</w:t>
            </w:r>
          </w:p>
        </w:tc>
        <w:tc>
          <w:tcPr>
            <w:tcW w:w="705" w:type="dxa"/>
            <w:tcBorders>
              <w:top w:val="single" w:sz="8" w:space="0" w:color="auto"/>
              <w:left w:val="nil"/>
              <w:bottom w:val="single" w:sz="8" w:space="0" w:color="auto"/>
              <w:right w:val="single" w:sz="8" w:space="0" w:color="auto"/>
            </w:tcBorders>
            <w:vAlign w:val="center"/>
          </w:tcPr>
          <w:p w14:paraId="48F4CABC" w14:textId="41C5F2D7" w:rsidR="0004127A" w:rsidRPr="000C4BD1" w:rsidRDefault="00722963" w:rsidP="000C4BD1">
            <w:pPr>
              <w:spacing w:before="20" w:after="20" w:line="240" w:lineRule="auto"/>
              <w:jc w:val="right"/>
              <w:rPr>
                <w:rFonts w:ascii="Times New Roman" w:hAnsi="Times New Roman" w:cs="Times New Roman"/>
                <w:b/>
                <w:noProof/>
                <w:sz w:val="16"/>
                <w:szCs w:val="16"/>
                <w:lang w:val="en-IE" w:eastAsia="fr-BE"/>
              </w:rPr>
            </w:pPr>
            <w:r w:rsidRPr="000C4BD1">
              <w:rPr>
                <w:rFonts w:ascii="Times New Roman" w:hAnsi="Times New Roman" w:cs="Times New Roman"/>
                <w:b/>
                <w:noProof/>
                <w:sz w:val="16"/>
                <w:szCs w:val="16"/>
                <w:lang w:val="en-IE" w:eastAsia="fr-BE"/>
              </w:rPr>
              <w:t>2</w:t>
            </w:r>
            <w:r w:rsidR="00327FC0" w:rsidRPr="000C4BD1">
              <w:rPr>
                <w:rFonts w:ascii="Times New Roman" w:hAnsi="Times New Roman" w:cs="Times New Roman"/>
                <w:noProof/>
                <w:sz w:val="16"/>
                <w:szCs w:val="16"/>
                <w:lang w:val="en-IE"/>
              </w:rPr>
              <w:t> </w:t>
            </w:r>
            <w:r w:rsidRPr="000C4BD1">
              <w:rPr>
                <w:rFonts w:ascii="Times New Roman" w:hAnsi="Times New Roman" w:cs="Times New Roman"/>
                <w:b/>
                <w:noProof/>
                <w:sz w:val="16"/>
                <w:szCs w:val="16"/>
                <w:lang w:val="en-IE" w:eastAsia="fr-BE"/>
              </w:rPr>
              <w:t>597</w:t>
            </w:r>
          </w:p>
        </w:tc>
      </w:tr>
      <w:tr w:rsidR="0004127A" w:rsidRPr="004218E1" w14:paraId="1846CFA4" w14:textId="77777777">
        <w:trPr>
          <w:cantSplit/>
        </w:trPr>
        <w:tc>
          <w:tcPr>
            <w:tcW w:w="4039" w:type="dxa"/>
            <w:tcBorders>
              <w:top w:val="single" w:sz="8" w:space="0" w:color="auto"/>
              <w:left w:val="single" w:sz="8" w:space="0" w:color="auto"/>
              <w:bottom w:val="single" w:sz="8" w:space="0" w:color="auto"/>
              <w:right w:val="single" w:sz="4" w:space="0" w:color="auto"/>
            </w:tcBorders>
            <w:noWrap/>
            <w:vAlign w:val="center"/>
            <w:hideMark/>
          </w:tcPr>
          <w:p w14:paraId="44F5D21F" w14:textId="77777777" w:rsidR="0004127A" w:rsidRPr="000C4BD1" w:rsidRDefault="0004127A" w:rsidP="000C4BD1">
            <w:pPr>
              <w:spacing w:before="20" w:after="20" w:line="240" w:lineRule="auto"/>
              <w:rPr>
                <w:rFonts w:ascii="Times New Roman" w:hAnsi="Times New Roman" w:cs="Times New Roman"/>
                <w:b/>
                <w:noProof/>
                <w:sz w:val="16"/>
                <w:szCs w:val="16"/>
                <w:lang w:val="en-IE" w:eastAsia="fr-BE"/>
              </w:rPr>
            </w:pPr>
            <w:r w:rsidRPr="000C4BD1">
              <w:rPr>
                <w:rFonts w:ascii="Times New Roman" w:hAnsi="Times New Roman" w:cs="Times New Roman"/>
                <w:b/>
                <w:noProof/>
                <w:sz w:val="16"/>
                <w:szCs w:val="16"/>
                <w:lang w:val="en-IE" w:eastAsia="fr-BE"/>
              </w:rPr>
              <w:t>Total change in payment appropriations</w:t>
            </w:r>
          </w:p>
        </w:tc>
        <w:tc>
          <w:tcPr>
            <w:tcW w:w="705" w:type="dxa"/>
            <w:tcBorders>
              <w:top w:val="single" w:sz="8" w:space="0" w:color="auto"/>
              <w:left w:val="nil"/>
              <w:bottom w:val="single" w:sz="8" w:space="0" w:color="auto"/>
              <w:right w:val="single" w:sz="4" w:space="0" w:color="auto"/>
            </w:tcBorders>
            <w:noWrap/>
            <w:vAlign w:val="center"/>
          </w:tcPr>
          <w:p w14:paraId="258AD730"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8" w:space="0" w:color="auto"/>
              <w:left w:val="nil"/>
              <w:bottom w:val="single" w:sz="8" w:space="0" w:color="auto"/>
              <w:right w:val="single" w:sz="4" w:space="0" w:color="auto"/>
            </w:tcBorders>
            <w:noWrap/>
            <w:vAlign w:val="center"/>
          </w:tcPr>
          <w:p w14:paraId="5A6E23CD"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8" w:space="0" w:color="auto"/>
              <w:left w:val="nil"/>
              <w:bottom w:val="single" w:sz="8" w:space="0" w:color="auto"/>
              <w:right w:val="single" w:sz="4" w:space="0" w:color="auto"/>
            </w:tcBorders>
            <w:noWrap/>
            <w:vAlign w:val="center"/>
          </w:tcPr>
          <w:p w14:paraId="4E6067BB"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8" w:space="0" w:color="auto"/>
              <w:left w:val="nil"/>
              <w:bottom w:val="single" w:sz="8" w:space="0" w:color="auto"/>
              <w:right w:val="single" w:sz="4" w:space="0" w:color="auto"/>
            </w:tcBorders>
            <w:noWrap/>
            <w:vAlign w:val="center"/>
          </w:tcPr>
          <w:p w14:paraId="63785F3A" w14:textId="02C94BB8"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8" w:space="0" w:color="auto"/>
              <w:left w:val="nil"/>
              <w:bottom w:val="single" w:sz="8" w:space="0" w:color="auto"/>
              <w:right w:val="single" w:sz="4" w:space="0" w:color="auto"/>
            </w:tcBorders>
            <w:noWrap/>
            <w:vAlign w:val="center"/>
          </w:tcPr>
          <w:p w14:paraId="1BEA1C4C" w14:textId="0D354169" w:rsidR="0004127A" w:rsidRPr="000C4BD1" w:rsidRDefault="00722963" w:rsidP="000C4BD1">
            <w:pPr>
              <w:spacing w:before="20" w:after="20" w:line="240" w:lineRule="auto"/>
              <w:jc w:val="right"/>
              <w:rPr>
                <w:rFonts w:ascii="Times New Roman" w:hAnsi="Times New Roman" w:cs="Times New Roman"/>
                <w:b/>
                <w:noProof/>
                <w:sz w:val="16"/>
                <w:szCs w:val="16"/>
                <w:lang w:val="en-IE" w:eastAsia="fr-BE"/>
              </w:rPr>
            </w:pPr>
            <w:r w:rsidRPr="000C4BD1">
              <w:rPr>
                <w:rFonts w:ascii="Times New Roman" w:hAnsi="Times New Roman" w:cs="Times New Roman"/>
                <w:b/>
                <w:noProof/>
                <w:sz w:val="16"/>
                <w:szCs w:val="16"/>
                <w:lang w:val="en-IE" w:eastAsia="fr-BE"/>
              </w:rPr>
              <w:t>-1</w:t>
            </w:r>
            <w:r w:rsidR="00327FC0" w:rsidRPr="000C4BD1">
              <w:rPr>
                <w:rFonts w:ascii="Times New Roman" w:hAnsi="Times New Roman" w:cs="Times New Roman"/>
                <w:noProof/>
                <w:sz w:val="16"/>
                <w:szCs w:val="16"/>
                <w:lang w:val="en-IE"/>
              </w:rPr>
              <w:t> </w:t>
            </w:r>
            <w:r w:rsidRPr="000C4BD1">
              <w:rPr>
                <w:rFonts w:ascii="Times New Roman" w:hAnsi="Times New Roman" w:cs="Times New Roman"/>
                <w:b/>
                <w:noProof/>
                <w:sz w:val="16"/>
                <w:szCs w:val="16"/>
                <w:lang w:val="en-IE" w:eastAsia="fr-BE"/>
              </w:rPr>
              <w:t>7</w:t>
            </w:r>
            <w:r w:rsidR="004B1105">
              <w:rPr>
                <w:rFonts w:ascii="Times New Roman" w:hAnsi="Times New Roman" w:cs="Times New Roman"/>
                <w:b/>
                <w:noProof/>
                <w:sz w:val="16"/>
                <w:szCs w:val="16"/>
                <w:lang w:val="en-IE" w:eastAsia="fr-BE"/>
              </w:rPr>
              <w:t>95</w:t>
            </w:r>
          </w:p>
        </w:tc>
        <w:tc>
          <w:tcPr>
            <w:tcW w:w="705" w:type="dxa"/>
            <w:tcBorders>
              <w:top w:val="single" w:sz="8" w:space="0" w:color="auto"/>
              <w:left w:val="nil"/>
              <w:bottom w:val="single" w:sz="8" w:space="0" w:color="auto"/>
              <w:right w:val="single" w:sz="4" w:space="0" w:color="auto"/>
            </w:tcBorders>
            <w:noWrap/>
            <w:vAlign w:val="center"/>
          </w:tcPr>
          <w:p w14:paraId="7F4C5C7B" w14:textId="088ECFB1"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8" w:space="0" w:color="auto"/>
              <w:left w:val="nil"/>
              <w:bottom w:val="single" w:sz="8" w:space="0" w:color="auto"/>
              <w:right w:val="single" w:sz="4" w:space="0" w:color="auto"/>
            </w:tcBorders>
            <w:noWrap/>
            <w:vAlign w:val="center"/>
          </w:tcPr>
          <w:p w14:paraId="2F84E8D3" w14:textId="03345743" w:rsidR="0004127A" w:rsidRPr="000C4BD1" w:rsidRDefault="00722963" w:rsidP="000C4BD1">
            <w:pPr>
              <w:spacing w:before="20" w:after="20" w:line="240" w:lineRule="auto"/>
              <w:jc w:val="right"/>
              <w:rPr>
                <w:rFonts w:ascii="Times New Roman" w:hAnsi="Times New Roman" w:cs="Times New Roman"/>
                <w:b/>
                <w:noProof/>
                <w:sz w:val="16"/>
                <w:szCs w:val="16"/>
                <w:lang w:val="en-IE" w:eastAsia="fr-BE"/>
              </w:rPr>
            </w:pPr>
            <w:r w:rsidRPr="000C4BD1">
              <w:rPr>
                <w:rFonts w:ascii="Times New Roman" w:hAnsi="Times New Roman" w:cs="Times New Roman"/>
                <w:b/>
                <w:noProof/>
                <w:sz w:val="16"/>
                <w:szCs w:val="16"/>
                <w:lang w:val="en-IE" w:eastAsia="fr-BE"/>
              </w:rPr>
              <w:t>4</w:t>
            </w:r>
            <w:r w:rsidR="00327FC0" w:rsidRPr="000C4BD1">
              <w:rPr>
                <w:rFonts w:ascii="Times New Roman" w:hAnsi="Times New Roman" w:cs="Times New Roman"/>
                <w:noProof/>
                <w:sz w:val="16"/>
                <w:szCs w:val="16"/>
                <w:lang w:val="en-IE"/>
              </w:rPr>
              <w:t> </w:t>
            </w:r>
            <w:r w:rsidRPr="000C4BD1">
              <w:rPr>
                <w:rFonts w:ascii="Times New Roman" w:hAnsi="Times New Roman" w:cs="Times New Roman"/>
                <w:b/>
                <w:noProof/>
                <w:sz w:val="16"/>
                <w:szCs w:val="16"/>
                <w:lang w:val="en-IE" w:eastAsia="fr-BE"/>
              </w:rPr>
              <w:t>465</w:t>
            </w:r>
          </w:p>
        </w:tc>
        <w:tc>
          <w:tcPr>
            <w:tcW w:w="705" w:type="dxa"/>
            <w:tcBorders>
              <w:top w:val="single" w:sz="8" w:space="0" w:color="auto"/>
              <w:left w:val="nil"/>
              <w:bottom w:val="single" w:sz="8" w:space="0" w:color="auto"/>
              <w:right w:val="single" w:sz="8" w:space="0" w:color="auto"/>
            </w:tcBorders>
            <w:vAlign w:val="center"/>
          </w:tcPr>
          <w:p w14:paraId="18E4B029" w14:textId="1FEA7B4B" w:rsidR="0004127A" w:rsidRPr="000C4BD1" w:rsidRDefault="00B40DF8" w:rsidP="000C4BD1">
            <w:pPr>
              <w:spacing w:before="20" w:after="20" w:line="240" w:lineRule="auto"/>
              <w:jc w:val="right"/>
              <w:rPr>
                <w:rFonts w:ascii="Times New Roman" w:hAnsi="Times New Roman" w:cs="Times New Roman"/>
                <w:b/>
                <w:noProof/>
                <w:sz w:val="16"/>
                <w:szCs w:val="16"/>
                <w:lang w:val="en-IE" w:eastAsia="fr-BE"/>
              </w:rPr>
            </w:pPr>
            <w:r>
              <w:rPr>
                <w:rFonts w:ascii="Times New Roman" w:hAnsi="Times New Roman" w:cs="Times New Roman"/>
                <w:b/>
                <w:noProof/>
                <w:sz w:val="16"/>
                <w:szCs w:val="16"/>
                <w:lang w:val="en-IE" w:eastAsia="fr-BE"/>
              </w:rPr>
              <w:t>2 670</w:t>
            </w:r>
          </w:p>
        </w:tc>
      </w:tr>
    </w:tbl>
    <w:p w14:paraId="6F9889A3" w14:textId="77777777" w:rsidR="0004127A" w:rsidRDefault="0004127A" w:rsidP="0004127A">
      <w:pPr>
        <w:pStyle w:val="Text1"/>
        <w:spacing w:before="0" w:after="0"/>
        <w:contextualSpacing/>
        <w:rPr>
          <w:noProof/>
          <w:lang w:val="en-IE"/>
        </w:rPr>
      </w:pPr>
    </w:p>
    <w:p w14:paraId="0EEECC97" w14:textId="77777777" w:rsidR="00851ACD" w:rsidRPr="005C39EC" w:rsidRDefault="00851ACD" w:rsidP="0004127A">
      <w:pPr>
        <w:pStyle w:val="Text1"/>
        <w:spacing w:before="0" w:after="0"/>
        <w:contextualSpacing/>
        <w:rPr>
          <w:noProof/>
          <w:lang w:val="en-IE"/>
        </w:rPr>
      </w:pPr>
    </w:p>
    <w:p w14:paraId="49E521DC" w14:textId="77777777" w:rsidR="0004127A" w:rsidRPr="005C39EC" w:rsidRDefault="0004127A" w:rsidP="0004127A">
      <w:pPr>
        <w:pStyle w:val="Text1"/>
        <w:spacing w:before="0" w:after="0"/>
        <w:contextualSpacing/>
        <w:rPr>
          <w:noProof/>
          <w:lang w:val="en-IE"/>
        </w:rPr>
      </w:pPr>
    </w:p>
    <w:tbl>
      <w:tblPr>
        <w:tblW w:w="9679" w:type="dxa"/>
        <w:tblLayout w:type="fixed"/>
        <w:tblCellMar>
          <w:left w:w="70" w:type="dxa"/>
          <w:right w:w="70" w:type="dxa"/>
        </w:tblCellMar>
        <w:tblLook w:val="04A0" w:firstRow="1" w:lastRow="0" w:firstColumn="1" w:lastColumn="0" w:noHBand="0" w:noVBand="1"/>
      </w:tblPr>
      <w:tblGrid>
        <w:gridCol w:w="4039"/>
        <w:gridCol w:w="705"/>
        <w:gridCol w:w="705"/>
        <w:gridCol w:w="705"/>
        <w:gridCol w:w="705"/>
        <w:gridCol w:w="705"/>
        <w:gridCol w:w="705"/>
        <w:gridCol w:w="705"/>
        <w:gridCol w:w="705"/>
      </w:tblGrid>
      <w:tr w:rsidR="0004127A" w:rsidRPr="004218E1" w14:paraId="44F0CC75" w14:textId="77777777">
        <w:trPr>
          <w:cantSplit/>
          <w:trHeight w:val="300"/>
        </w:trPr>
        <w:tc>
          <w:tcPr>
            <w:tcW w:w="4039" w:type="dxa"/>
            <w:tcBorders>
              <w:top w:val="single" w:sz="8" w:space="0" w:color="auto"/>
              <w:left w:val="single" w:sz="8" w:space="0" w:color="auto"/>
              <w:bottom w:val="single" w:sz="8" w:space="0" w:color="auto"/>
              <w:right w:val="single" w:sz="4" w:space="0" w:color="auto"/>
            </w:tcBorders>
            <w:vAlign w:val="center"/>
            <w:hideMark/>
          </w:tcPr>
          <w:p w14:paraId="7650C145" w14:textId="77777777" w:rsidR="0004127A" w:rsidRPr="000C4BD1" w:rsidRDefault="0004127A" w:rsidP="000C4BD1">
            <w:pPr>
              <w:spacing w:line="240" w:lineRule="auto"/>
              <w:jc w:val="center"/>
              <w:rPr>
                <w:rFonts w:ascii="Times New Roman" w:hAnsi="Times New Roman" w:cs="Times New Roman"/>
                <w:noProof/>
                <w:sz w:val="16"/>
                <w:szCs w:val="16"/>
                <w:lang w:val="en-IE" w:eastAsia="fr-BE"/>
              </w:rPr>
            </w:pPr>
            <w:bookmarkStart w:id="9" w:name="_Hlk164860025"/>
            <w:r w:rsidRPr="000C4BD1">
              <w:rPr>
                <w:rFonts w:ascii="Times New Roman" w:hAnsi="Times New Roman" w:cs="Times New Roman"/>
                <w:noProof/>
                <w:sz w:val="16"/>
                <w:szCs w:val="16"/>
                <w:lang w:val="en-IE" w:eastAsia="fr-BE"/>
              </w:rPr>
              <w:t>EUR million, 2018 prices</w:t>
            </w:r>
          </w:p>
        </w:tc>
        <w:tc>
          <w:tcPr>
            <w:tcW w:w="705" w:type="dxa"/>
            <w:tcBorders>
              <w:top w:val="single" w:sz="8" w:space="0" w:color="auto"/>
              <w:left w:val="nil"/>
              <w:bottom w:val="single" w:sz="8" w:space="0" w:color="auto"/>
              <w:right w:val="single" w:sz="4" w:space="0" w:color="auto"/>
            </w:tcBorders>
            <w:vAlign w:val="center"/>
            <w:hideMark/>
          </w:tcPr>
          <w:p w14:paraId="131377CB" w14:textId="77777777" w:rsidR="0004127A" w:rsidRPr="000C4BD1" w:rsidRDefault="0004127A" w:rsidP="000C4BD1">
            <w:pPr>
              <w:spacing w:line="240" w:lineRule="auto"/>
              <w:jc w:val="center"/>
              <w:rPr>
                <w:rFonts w:ascii="Times New Roman" w:hAnsi="Times New Roman" w:cs="Times New Roman"/>
                <w:b/>
                <w:noProof/>
                <w:sz w:val="16"/>
                <w:szCs w:val="16"/>
                <w:lang w:val="en-IE" w:eastAsia="fr-BE"/>
              </w:rPr>
            </w:pPr>
            <w:r w:rsidRPr="000C4BD1">
              <w:rPr>
                <w:rFonts w:ascii="Times New Roman" w:hAnsi="Times New Roman" w:cs="Times New Roman"/>
                <w:b/>
                <w:noProof/>
                <w:sz w:val="16"/>
                <w:szCs w:val="16"/>
                <w:lang w:val="en-IE" w:eastAsia="fr-BE"/>
              </w:rPr>
              <w:t>2021</w:t>
            </w:r>
          </w:p>
        </w:tc>
        <w:tc>
          <w:tcPr>
            <w:tcW w:w="705" w:type="dxa"/>
            <w:tcBorders>
              <w:top w:val="single" w:sz="8" w:space="0" w:color="auto"/>
              <w:left w:val="nil"/>
              <w:bottom w:val="single" w:sz="8" w:space="0" w:color="auto"/>
              <w:right w:val="single" w:sz="4" w:space="0" w:color="auto"/>
            </w:tcBorders>
            <w:vAlign w:val="center"/>
            <w:hideMark/>
          </w:tcPr>
          <w:p w14:paraId="6CE766CF" w14:textId="77777777" w:rsidR="0004127A" w:rsidRPr="000C4BD1" w:rsidRDefault="0004127A" w:rsidP="000C4BD1">
            <w:pPr>
              <w:spacing w:line="240" w:lineRule="auto"/>
              <w:jc w:val="center"/>
              <w:rPr>
                <w:rFonts w:ascii="Times New Roman" w:hAnsi="Times New Roman" w:cs="Times New Roman"/>
                <w:b/>
                <w:noProof/>
                <w:sz w:val="16"/>
                <w:szCs w:val="16"/>
                <w:lang w:val="en-IE" w:eastAsia="fr-BE"/>
              </w:rPr>
            </w:pPr>
            <w:r w:rsidRPr="000C4BD1">
              <w:rPr>
                <w:rFonts w:ascii="Times New Roman" w:hAnsi="Times New Roman" w:cs="Times New Roman"/>
                <w:b/>
                <w:noProof/>
                <w:sz w:val="16"/>
                <w:szCs w:val="16"/>
                <w:lang w:val="en-IE" w:eastAsia="fr-BE"/>
              </w:rPr>
              <w:t>2022</w:t>
            </w:r>
          </w:p>
        </w:tc>
        <w:tc>
          <w:tcPr>
            <w:tcW w:w="705" w:type="dxa"/>
            <w:tcBorders>
              <w:top w:val="single" w:sz="8" w:space="0" w:color="auto"/>
              <w:left w:val="nil"/>
              <w:bottom w:val="single" w:sz="8" w:space="0" w:color="auto"/>
              <w:right w:val="single" w:sz="4" w:space="0" w:color="auto"/>
            </w:tcBorders>
            <w:vAlign w:val="center"/>
            <w:hideMark/>
          </w:tcPr>
          <w:p w14:paraId="045FF8A8" w14:textId="77777777" w:rsidR="0004127A" w:rsidRPr="000C4BD1" w:rsidRDefault="0004127A" w:rsidP="000C4BD1">
            <w:pPr>
              <w:spacing w:line="240" w:lineRule="auto"/>
              <w:jc w:val="center"/>
              <w:rPr>
                <w:rFonts w:ascii="Times New Roman" w:hAnsi="Times New Roman" w:cs="Times New Roman"/>
                <w:b/>
                <w:noProof/>
                <w:sz w:val="16"/>
                <w:szCs w:val="16"/>
                <w:lang w:val="en-IE" w:eastAsia="fr-BE"/>
              </w:rPr>
            </w:pPr>
            <w:r w:rsidRPr="000C4BD1">
              <w:rPr>
                <w:rFonts w:ascii="Times New Roman" w:hAnsi="Times New Roman" w:cs="Times New Roman"/>
                <w:b/>
                <w:noProof/>
                <w:sz w:val="16"/>
                <w:szCs w:val="16"/>
                <w:lang w:val="en-IE" w:eastAsia="fr-BE"/>
              </w:rPr>
              <w:t>2023</w:t>
            </w:r>
          </w:p>
        </w:tc>
        <w:tc>
          <w:tcPr>
            <w:tcW w:w="705" w:type="dxa"/>
            <w:tcBorders>
              <w:top w:val="single" w:sz="8" w:space="0" w:color="auto"/>
              <w:left w:val="nil"/>
              <w:bottom w:val="single" w:sz="8" w:space="0" w:color="auto"/>
              <w:right w:val="single" w:sz="4" w:space="0" w:color="auto"/>
            </w:tcBorders>
            <w:vAlign w:val="center"/>
            <w:hideMark/>
          </w:tcPr>
          <w:p w14:paraId="70D2F668" w14:textId="77777777" w:rsidR="0004127A" w:rsidRPr="000C4BD1" w:rsidRDefault="0004127A" w:rsidP="000C4BD1">
            <w:pPr>
              <w:spacing w:line="240" w:lineRule="auto"/>
              <w:jc w:val="center"/>
              <w:rPr>
                <w:rFonts w:ascii="Times New Roman" w:hAnsi="Times New Roman" w:cs="Times New Roman"/>
                <w:b/>
                <w:noProof/>
                <w:sz w:val="16"/>
                <w:szCs w:val="16"/>
                <w:lang w:val="en-IE" w:eastAsia="fr-BE"/>
              </w:rPr>
            </w:pPr>
            <w:r w:rsidRPr="000C4BD1">
              <w:rPr>
                <w:rFonts w:ascii="Times New Roman" w:hAnsi="Times New Roman" w:cs="Times New Roman"/>
                <w:b/>
                <w:noProof/>
                <w:sz w:val="16"/>
                <w:szCs w:val="16"/>
                <w:lang w:val="en-IE" w:eastAsia="fr-BE"/>
              </w:rPr>
              <w:t>2024</w:t>
            </w:r>
          </w:p>
        </w:tc>
        <w:tc>
          <w:tcPr>
            <w:tcW w:w="705" w:type="dxa"/>
            <w:tcBorders>
              <w:top w:val="single" w:sz="8" w:space="0" w:color="auto"/>
              <w:left w:val="nil"/>
              <w:bottom w:val="single" w:sz="8" w:space="0" w:color="auto"/>
              <w:right w:val="single" w:sz="4" w:space="0" w:color="auto"/>
            </w:tcBorders>
            <w:vAlign w:val="center"/>
            <w:hideMark/>
          </w:tcPr>
          <w:p w14:paraId="6843E884" w14:textId="77777777" w:rsidR="0004127A" w:rsidRPr="000C4BD1" w:rsidRDefault="0004127A" w:rsidP="000C4BD1">
            <w:pPr>
              <w:spacing w:line="240" w:lineRule="auto"/>
              <w:jc w:val="center"/>
              <w:rPr>
                <w:rFonts w:ascii="Times New Roman" w:hAnsi="Times New Roman" w:cs="Times New Roman"/>
                <w:b/>
                <w:noProof/>
                <w:sz w:val="16"/>
                <w:szCs w:val="16"/>
                <w:lang w:val="en-IE" w:eastAsia="fr-BE"/>
              </w:rPr>
            </w:pPr>
            <w:r w:rsidRPr="000C4BD1">
              <w:rPr>
                <w:rFonts w:ascii="Times New Roman" w:hAnsi="Times New Roman" w:cs="Times New Roman"/>
                <w:b/>
                <w:noProof/>
                <w:sz w:val="16"/>
                <w:szCs w:val="16"/>
                <w:lang w:val="en-IE" w:eastAsia="fr-BE"/>
              </w:rPr>
              <w:t>2025</w:t>
            </w:r>
          </w:p>
        </w:tc>
        <w:tc>
          <w:tcPr>
            <w:tcW w:w="705" w:type="dxa"/>
            <w:tcBorders>
              <w:top w:val="single" w:sz="8" w:space="0" w:color="auto"/>
              <w:left w:val="nil"/>
              <w:bottom w:val="single" w:sz="8" w:space="0" w:color="auto"/>
              <w:right w:val="single" w:sz="4" w:space="0" w:color="auto"/>
            </w:tcBorders>
            <w:vAlign w:val="center"/>
            <w:hideMark/>
          </w:tcPr>
          <w:p w14:paraId="103C1029" w14:textId="77777777" w:rsidR="0004127A" w:rsidRPr="000C4BD1" w:rsidRDefault="0004127A" w:rsidP="000C4BD1">
            <w:pPr>
              <w:spacing w:line="240" w:lineRule="auto"/>
              <w:jc w:val="center"/>
              <w:rPr>
                <w:rFonts w:ascii="Times New Roman" w:hAnsi="Times New Roman" w:cs="Times New Roman"/>
                <w:b/>
                <w:noProof/>
                <w:sz w:val="16"/>
                <w:szCs w:val="16"/>
                <w:lang w:val="en-IE" w:eastAsia="fr-BE"/>
              </w:rPr>
            </w:pPr>
            <w:r w:rsidRPr="000C4BD1">
              <w:rPr>
                <w:rFonts w:ascii="Times New Roman" w:hAnsi="Times New Roman" w:cs="Times New Roman"/>
                <w:b/>
                <w:noProof/>
                <w:sz w:val="16"/>
                <w:szCs w:val="16"/>
                <w:lang w:val="en-IE" w:eastAsia="fr-BE"/>
              </w:rPr>
              <w:t>2026</w:t>
            </w:r>
          </w:p>
        </w:tc>
        <w:tc>
          <w:tcPr>
            <w:tcW w:w="705" w:type="dxa"/>
            <w:tcBorders>
              <w:top w:val="single" w:sz="8" w:space="0" w:color="auto"/>
              <w:left w:val="nil"/>
              <w:bottom w:val="single" w:sz="8" w:space="0" w:color="auto"/>
              <w:right w:val="single" w:sz="4" w:space="0" w:color="auto"/>
            </w:tcBorders>
            <w:vAlign w:val="center"/>
            <w:hideMark/>
          </w:tcPr>
          <w:p w14:paraId="6B44A033" w14:textId="77777777" w:rsidR="0004127A" w:rsidRPr="000C4BD1" w:rsidRDefault="0004127A" w:rsidP="000C4BD1">
            <w:pPr>
              <w:spacing w:line="240" w:lineRule="auto"/>
              <w:jc w:val="center"/>
              <w:rPr>
                <w:rFonts w:ascii="Times New Roman" w:hAnsi="Times New Roman" w:cs="Times New Roman"/>
                <w:b/>
                <w:noProof/>
                <w:sz w:val="16"/>
                <w:szCs w:val="16"/>
                <w:lang w:val="en-IE" w:eastAsia="fr-BE"/>
              </w:rPr>
            </w:pPr>
            <w:r w:rsidRPr="000C4BD1">
              <w:rPr>
                <w:rFonts w:ascii="Times New Roman" w:hAnsi="Times New Roman" w:cs="Times New Roman"/>
                <w:b/>
                <w:noProof/>
                <w:sz w:val="16"/>
                <w:szCs w:val="16"/>
                <w:lang w:val="en-IE" w:eastAsia="fr-BE"/>
              </w:rPr>
              <w:t>2027</w:t>
            </w:r>
          </w:p>
        </w:tc>
        <w:tc>
          <w:tcPr>
            <w:tcW w:w="705" w:type="dxa"/>
            <w:tcBorders>
              <w:top w:val="single" w:sz="8" w:space="0" w:color="auto"/>
              <w:left w:val="nil"/>
              <w:bottom w:val="single" w:sz="8" w:space="0" w:color="auto"/>
              <w:right w:val="single" w:sz="8" w:space="0" w:color="auto"/>
            </w:tcBorders>
            <w:vAlign w:val="center"/>
            <w:hideMark/>
          </w:tcPr>
          <w:p w14:paraId="42C2C448" w14:textId="77777777" w:rsidR="0004127A" w:rsidRPr="000C4BD1" w:rsidRDefault="0004127A" w:rsidP="000C4BD1">
            <w:pPr>
              <w:spacing w:line="240" w:lineRule="auto"/>
              <w:jc w:val="center"/>
              <w:rPr>
                <w:rFonts w:ascii="Times New Roman" w:hAnsi="Times New Roman" w:cs="Times New Roman"/>
                <w:b/>
                <w:noProof/>
                <w:sz w:val="16"/>
                <w:szCs w:val="16"/>
                <w:lang w:val="en-IE" w:eastAsia="fr-BE"/>
              </w:rPr>
            </w:pPr>
            <w:r w:rsidRPr="000C4BD1">
              <w:rPr>
                <w:rFonts w:ascii="Times New Roman" w:hAnsi="Times New Roman" w:cs="Times New Roman"/>
                <w:b/>
                <w:noProof/>
                <w:sz w:val="16"/>
                <w:szCs w:val="16"/>
                <w:lang w:val="en-IE" w:eastAsia="fr-BE"/>
              </w:rPr>
              <w:t>2021-2027</w:t>
            </w:r>
          </w:p>
        </w:tc>
      </w:tr>
      <w:tr w:rsidR="0004127A" w:rsidRPr="004218E1" w14:paraId="10843844" w14:textId="77777777">
        <w:trPr>
          <w:cantSplit/>
        </w:trPr>
        <w:tc>
          <w:tcPr>
            <w:tcW w:w="4039" w:type="dxa"/>
            <w:tcBorders>
              <w:top w:val="single" w:sz="8" w:space="0" w:color="auto"/>
              <w:left w:val="single" w:sz="8" w:space="0" w:color="auto"/>
              <w:bottom w:val="single" w:sz="4" w:space="0" w:color="auto"/>
              <w:right w:val="single" w:sz="4" w:space="0" w:color="auto"/>
            </w:tcBorders>
            <w:vAlign w:val="center"/>
            <w:hideMark/>
          </w:tcPr>
          <w:p w14:paraId="64E07739" w14:textId="77777777" w:rsidR="0004127A" w:rsidRPr="000C4BD1" w:rsidRDefault="0004127A" w:rsidP="000C4BD1">
            <w:pPr>
              <w:spacing w:before="20" w:after="20" w:line="240" w:lineRule="auto"/>
              <w:rPr>
                <w:rFonts w:ascii="Times New Roman" w:hAnsi="Times New Roman" w:cs="Times New Roman"/>
                <w:b/>
                <w:noProof/>
                <w:sz w:val="16"/>
                <w:szCs w:val="16"/>
                <w:lang w:val="en-IE" w:eastAsia="fr-BE"/>
              </w:rPr>
            </w:pPr>
            <w:r w:rsidRPr="000C4BD1">
              <w:rPr>
                <w:rFonts w:ascii="Times New Roman" w:hAnsi="Times New Roman" w:cs="Times New Roman"/>
                <w:b/>
                <w:noProof/>
                <w:sz w:val="16"/>
                <w:szCs w:val="16"/>
                <w:lang w:val="en-IE" w:eastAsia="fr-BE"/>
              </w:rPr>
              <w:t>1. Single Market, Innovation and Digital</w:t>
            </w:r>
          </w:p>
        </w:tc>
        <w:tc>
          <w:tcPr>
            <w:tcW w:w="705" w:type="dxa"/>
            <w:tcBorders>
              <w:top w:val="single" w:sz="8" w:space="0" w:color="auto"/>
              <w:left w:val="nil"/>
              <w:bottom w:val="single" w:sz="4" w:space="0" w:color="auto"/>
              <w:right w:val="single" w:sz="4" w:space="0" w:color="auto"/>
            </w:tcBorders>
            <w:vAlign w:val="center"/>
          </w:tcPr>
          <w:p w14:paraId="124AB3EE"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8" w:space="0" w:color="auto"/>
              <w:left w:val="nil"/>
              <w:bottom w:val="single" w:sz="4" w:space="0" w:color="auto"/>
              <w:right w:val="single" w:sz="4" w:space="0" w:color="auto"/>
            </w:tcBorders>
            <w:vAlign w:val="center"/>
          </w:tcPr>
          <w:p w14:paraId="56E56C5A"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8" w:space="0" w:color="auto"/>
              <w:left w:val="nil"/>
              <w:bottom w:val="single" w:sz="4" w:space="0" w:color="auto"/>
              <w:right w:val="single" w:sz="4" w:space="0" w:color="auto"/>
            </w:tcBorders>
            <w:vAlign w:val="center"/>
          </w:tcPr>
          <w:p w14:paraId="3A7AB00F"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8" w:space="0" w:color="auto"/>
              <w:left w:val="nil"/>
              <w:bottom w:val="single" w:sz="4" w:space="0" w:color="auto"/>
              <w:right w:val="single" w:sz="4" w:space="0" w:color="auto"/>
            </w:tcBorders>
            <w:vAlign w:val="center"/>
          </w:tcPr>
          <w:p w14:paraId="0FC0F07E"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8" w:space="0" w:color="auto"/>
              <w:left w:val="nil"/>
              <w:bottom w:val="single" w:sz="4" w:space="0" w:color="auto"/>
              <w:right w:val="single" w:sz="4" w:space="0" w:color="auto"/>
            </w:tcBorders>
            <w:vAlign w:val="center"/>
          </w:tcPr>
          <w:p w14:paraId="77D6B85C"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8" w:space="0" w:color="auto"/>
              <w:left w:val="nil"/>
              <w:bottom w:val="single" w:sz="4" w:space="0" w:color="auto"/>
              <w:right w:val="single" w:sz="4" w:space="0" w:color="auto"/>
            </w:tcBorders>
            <w:vAlign w:val="center"/>
          </w:tcPr>
          <w:p w14:paraId="036B902C" w14:textId="2C0C99B3"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8" w:space="0" w:color="auto"/>
              <w:left w:val="nil"/>
              <w:bottom w:val="single" w:sz="4" w:space="0" w:color="auto"/>
              <w:right w:val="single" w:sz="4" w:space="0" w:color="auto"/>
            </w:tcBorders>
            <w:vAlign w:val="center"/>
          </w:tcPr>
          <w:p w14:paraId="50868714" w14:textId="29FE1491"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r w:rsidRPr="000C4BD1">
              <w:rPr>
                <w:rFonts w:ascii="Times New Roman" w:hAnsi="Times New Roman" w:cs="Times New Roman"/>
                <w:b/>
                <w:noProof/>
                <w:sz w:val="16"/>
                <w:szCs w:val="16"/>
                <w:lang w:val="en-IE" w:eastAsia="fr-BE"/>
              </w:rPr>
              <w:t>902</w:t>
            </w:r>
          </w:p>
        </w:tc>
        <w:tc>
          <w:tcPr>
            <w:tcW w:w="705" w:type="dxa"/>
            <w:tcBorders>
              <w:top w:val="single" w:sz="8" w:space="0" w:color="auto"/>
              <w:left w:val="nil"/>
              <w:bottom w:val="single" w:sz="4" w:space="0" w:color="auto"/>
              <w:right w:val="single" w:sz="8" w:space="0" w:color="auto"/>
            </w:tcBorders>
            <w:vAlign w:val="center"/>
          </w:tcPr>
          <w:p w14:paraId="53F8F2B7" w14:textId="2C3E13F4"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r w:rsidRPr="000C4BD1">
              <w:rPr>
                <w:rFonts w:ascii="Times New Roman" w:hAnsi="Times New Roman" w:cs="Times New Roman"/>
                <w:b/>
                <w:noProof/>
                <w:sz w:val="16"/>
                <w:szCs w:val="16"/>
                <w:lang w:val="en-IE" w:eastAsia="fr-BE"/>
              </w:rPr>
              <w:t>902</w:t>
            </w:r>
          </w:p>
        </w:tc>
      </w:tr>
      <w:tr w:rsidR="0004127A" w:rsidRPr="004218E1" w14:paraId="75B2E765" w14:textId="77777777">
        <w:trPr>
          <w:cantSplit/>
        </w:trPr>
        <w:tc>
          <w:tcPr>
            <w:tcW w:w="4039" w:type="dxa"/>
            <w:tcBorders>
              <w:top w:val="single" w:sz="4" w:space="0" w:color="auto"/>
              <w:left w:val="single" w:sz="8" w:space="0" w:color="auto"/>
              <w:bottom w:val="single" w:sz="4" w:space="0" w:color="auto"/>
              <w:right w:val="single" w:sz="4" w:space="0" w:color="auto"/>
            </w:tcBorders>
            <w:vAlign w:val="center"/>
            <w:hideMark/>
          </w:tcPr>
          <w:p w14:paraId="3B6F3DC1" w14:textId="77777777" w:rsidR="0004127A" w:rsidRPr="000C4BD1" w:rsidRDefault="0004127A" w:rsidP="000C4BD1">
            <w:pPr>
              <w:spacing w:before="20" w:after="20" w:line="240" w:lineRule="auto"/>
              <w:rPr>
                <w:rFonts w:ascii="Times New Roman" w:hAnsi="Times New Roman" w:cs="Times New Roman"/>
                <w:b/>
                <w:noProof/>
                <w:sz w:val="16"/>
                <w:szCs w:val="16"/>
                <w:lang w:val="en-IE" w:eastAsia="fr-BE"/>
              </w:rPr>
            </w:pPr>
            <w:r w:rsidRPr="000C4BD1">
              <w:rPr>
                <w:rFonts w:ascii="Times New Roman" w:hAnsi="Times New Roman" w:cs="Times New Roman"/>
                <w:b/>
                <w:noProof/>
                <w:sz w:val="16"/>
                <w:szCs w:val="16"/>
                <w:lang w:val="en-IE" w:eastAsia="fr-BE"/>
              </w:rPr>
              <w:t>2. Cohesion, Resilience and Values</w:t>
            </w:r>
          </w:p>
        </w:tc>
        <w:tc>
          <w:tcPr>
            <w:tcW w:w="705" w:type="dxa"/>
            <w:tcBorders>
              <w:top w:val="single" w:sz="4" w:space="0" w:color="auto"/>
              <w:left w:val="nil"/>
              <w:bottom w:val="single" w:sz="4" w:space="0" w:color="auto"/>
              <w:right w:val="single" w:sz="4" w:space="0" w:color="auto"/>
            </w:tcBorders>
            <w:vAlign w:val="center"/>
          </w:tcPr>
          <w:p w14:paraId="35A0DFAB"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77B172B1"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6D89ECC1"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5F4C9D13"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1932D093"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4D7855BE" w14:textId="7A712B62"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1C7E38A9" w14:textId="5120F200"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r w:rsidRPr="000C4BD1">
              <w:rPr>
                <w:rFonts w:ascii="Times New Roman" w:hAnsi="Times New Roman" w:cs="Times New Roman"/>
                <w:b/>
                <w:noProof/>
                <w:sz w:val="16"/>
                <w:szCs w:val="16"/>
                <w:lang w:val="en-IE" w:eastAsia="fr-BE"/>
              </w:rPr>
              <w:t>1</w:t>
            </w:r>
            <w:r w:rsidR="00327FC0" w:rsidRPr="000C4BD1">
              <w:rPr>
                <w:rFonts w:ascii="Times New Roman" w:hAnsi="Times New Roman" w:cs="Times New Roman"/>
                <w:noProof/>
                <w:sz w:val="16"/>
                <w:szCs w:val="16"/>
                <w:lang w:val="en-IE"/>
              </w:rPr>
              <w:t> </w:t>
            </w:r>
            <w:r w:rsidRPr="000C4BD1">
              <w:rPr>
                <w:rFonts w:ascii="Times New Roman" w:hAnsi="Times New Roman" w:cs="Times New Roman"/>
                <w:b/>
                <w:noProof/>
                <w:sz w:val="16"/>
                <w:szCs w:val="16"/>
                <w:lang w:val="en-IE" w:eastAsia="fr-BE"/>
              </w:rPr>
              <w:t>027</w:t>
            </w:r>
          </w:p>
        </w:tc>
        <w:tc>
          <w:tcPr>
            <w:tcW w:w="705" w:type="dxa"/>
            <w:tcBorders>
              <w:top w:val="single" w:sz="4" w:space="0" w:color="auto"/>
              <w:left w:val="nil"/>
              <w:bottom w:val="single" w:sz="4" w:space="0" w:color="auto"/>
              <w:right w:val="single" w:sz="8" w:space="0" w:color="auto"/>
            </w:tcBorders>
            <w:vAlign w:val="center"/>
          </w:tcPr>
          <w:p w14:paraId="31506EAE" w14:textId="21F7A585"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r w:rsidRPr="000C4BD1">
              <w:rPr>
                <w:rFonts w:ascii="Times New Roman" w:hAnsi="Times New Roman" w:cs="Times New Roman"/>
                <w:b/>
                <w:noProof/>
                <w:sz w:val="16"/>
                <w:szCs w:val="16"/>
                <w:lang w:val="en-IE" w:eastAsia="fr-BE"/>
              </w:rPr>
              <w:t>1</w:t>
            </w:r>
            <w:r w:rsidR="00327FC0" w:rsidRPr="000C4BD1">
              <w:rPr>
                <w:rFonts w:ascii="Times New Roman" w:hAnsi="Times New Roman" w:cs="Times New Roman"/>
                <w:noProof/>
                <w:sz w:val="16"/>
                <w:szCs w:val="16"/>
                <w:lang w:val="en-IE"/>
              </w:rPr>
              <w:t> </w:t>
            </w:r>
            <w:r w:rsidRPr="000C4BD1">
              <w:rPr>
                <w:rFonts w:ascii="Times New Roman" w:hAnsi="Times New Roman" w:cs="Times New Roman"/>
                <w:b/>
                <w:noProof/>
                <w:sz w:val="16"/>
                <w:szCs w:val="16"/>
                <w:lang w:val="en-IE" w:eastAsia="fr-BE"/>
              </w:rPr>
              <w:t>027</w:t>
            </w:r>
          </w:p>
        </w:tc>
      </w:tr>
      <w:tr w:rsidR="0004127A" w:rsidRPr="004218E1" w14:paraId="3306599A" w14:textId="77777777">
        <w:trPr>
          <w:cantSplit/>
        </w:trPr>
        <w:tc>
          <w:tcPr>
            <w:tcW w:w="4039" w:type="dxa"/>
            <w:tcBorders>
              <w:top w:val="single" w:sz="4" w:space="0" w:color="auto"/>
              <w:left w:val="single" w:sz="8" w:space="0" w:color="auto"/>
              <w:bottom w:val="single" w:sz="4" w:space="0" w:color="auto"/>
              <w:right w:val="single" w:sz="4" w:space="0" w:color="auto"/>
            </w:tcBorders>
            <w:vAlign w:val="center"/>
            <w:hideMark/>
          </w:tcPr>
          <w:p w14:paraId="6B63F3E4" w14:textId="77777777" w:rsidR="0004127A" w:rsidRPr="000C4BD1" w:rsidRDefault="0004127A" w:rsidP="000C4BD1">
            <w:pPr>
              <w:spacing w:before="20" w:after="20" w:line="240" w:lineRule="auto"/>
              <w:rPr>
                <w:rFonts w:ascii="Times New Roman" w:hAnsi="Times New Roman" w:cs="Times New Roman"/>
                <w:noProof/>
                <w:sz w:val="16"/>
                <w:szCs w:val="16"/>
                <w:lang w:val="en-IE" w:eastAsia="fr-BE"/>
              </w:rPr>
            </w:pPr>
            <w:r w:rsidRPr="000C4BD1">
              <w:rPr>
                <w:rFonts w:ascii="Times New Roman" w:hAnsi="Times New Roman" w:cs="Times New Roman"/>
                <w:noProof/>
                <w:sz w:val="16"/>
                <w:szCs w:val="16"/>
                <w:lang w:val="en-IE" w:eastAsia="fr-BE"/>
              </w:rPr>
              <w:t>2a. Economic, social and territorial cohesion</w:t>
            </w:r>
          </w:p>
        </w:tc>
        <w:tc>
          <w:tcPr>
            <w:tcW w:w="705" w:type="dxa"/>
            <w:tcBorders>
              <w:top w:val="single" w:sz="4" w:space="0" w:color="auto"/>
              <w:left w:val="nil"/>
              <w:bottom w:val="single" w:sz="4" w:space="0" w:color="auto"/>
              <w:right w:val="single" w:sz="4" w:space="0" w:color="auto"/>
            </w:tcBorders>
            <w:vAlign w:val="center"/>
          </w:tcPr>
          <w:p w14:paraId="749068BD"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630EFEB0"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514D92A8"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28002660"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28CD0792"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5CA82595"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39B6B226"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single" w:sz="4" w:space="0" w:color="auto"/>
              <w:left w:val="nil"/>
              <w:bottom w:val="single" w:sz="4" w:space="0" w:color="auto"/>
              <w:right w:val="single" w:sz="8" w:space="0" w:color="auto"/>
            </w:tcBorders>
            <w:vAlign w:val="center"/>
          </w:tcPr>
          <w:p w14:paraId="30DD40A9"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r>
      <w:tr w:rsidR="0004127A" w:rsidRPr="004218E1" w14:paraId="087703C2" w14:textId="77777777">
        <w:trPr>
          <w:cantSplit/>
        </w:trPr>
        <w:tc>
          <w:tcPr>
            <w:tcW w:w="4039" w:type="dxa"/>
            <w:tcBorders>
              <w:top w:val="single" w:sz="4" w:space="0" w:color="auto"/>
              <w:left w:val="single" w:sz="8" w:space="0" w:color="auto"/>
              <w:bottom w:val="single" w:sz="4" w:space="0" w:color="auto"/>
              <w:right w:val="single" w:sz="4" w:space="0" w:color="auto"/>
            </w:tcBorders>
            <w:vAlign w:val="center"/>
            <w:hideMark/>
          </w:tcPr>
          <w:p w14:paraId="15A84A5B" w14:textId="77777777" w:rsidR="0004127A" w:rsidRPr="000C4BD1" w:rsidRDefault="0004127A" w:rsidP="000C4BD1">
            <w:pPr>
              <w:spacing w:before="20" w:after="20" w:line="240" w:lineRule="auto"/>
              <w:rPr>
                <w:rFonts w:ascii="Times New Roman" w:hAnsi="Times New Roman" w:cs="Times New Roman"/>
                <w:noProof/>
                <w:sz w:val="16"/>
                <w:szCs w:val="16"/>
                <w:lang w:val="en-IE" w:eastAsia="fr-BE"/>
              </w:rPr>
            </w:pPr>
            <w:r w:rsidRPr="000C4BD1">
              <w:rPr>
                <w:rFonts w:ascii="Times New Roman" w:hAnsi="Times New Roman" w:cs="Times New Roman"/>
                <w:noProof/>
                <w:sz w:val="16"/>
                <w:szCs w:val="16"/>
                <w:lang w:val="en-IE" w:eastAsia="fr-BE"/>
              </w:rPr>
              <w:t>2b. Resilience and Values</w:t>
            </w:r>
          </w:p>
        </w:tc>
        <w:tc>
          <w:tcPr>
            <w:tcW w:w="705" w:type="dxa"/>
            <w:tcBorders>
              <w:top w:val="single" w:sz="4" w:space="0" w:color="auto"/>
              <w:left w:val="nil"/>
              <w:bottom w:val="single" w:sz="4" w:space="0" w:color="auto"/>
              <w:right w:val="single" w:sz="4" w:space="0" w:color="auto"/>
            </w:tcBorders>
            <w:vAlign w:val="center"/>
          </w:tcPr>
          <w:p w14:paraId="74393DA0"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52FE28A5"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7B6A3627"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34AC6BCE"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55B09E91"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73C00D9E" w14:textId="629A5A1E"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29D76AA6" w14:textId="0155C73A"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r w:rsidRPr="000C4BD1">
              <w:rPr>
                <w:rFonts w:ascii="Times New Roman" w:hAnsi="Times New Roman" w:cs="Times New Roman"/>
                <w:noProof/>
                <w:sz w:val="16"/>
                <w:szCs w:val="16"/>
                <w:lang w:val="en-IE" w:eastAsia="fr-BE"/>
              </w:rPr>
              <w:t>1</w:t>
            </w:r>
            <w:r w:rsidR="00327FC0" w:rsidRPr="000C4BD1">
              <w:rPr>
                <w:rFonts w:ascii="Times New Roman" w:hAnsi="Times New Roman" w:cs="Times New Roman"/>
                <w:noProof/>
                <w:sz w:val="16"/>
                <w:szCs w:val="16"/>
                <w:lang w:val="en-IE"/>
              </w:rPr>
              <w:t> </w:t>
            </w:r>
            <w:r w:rsidRPr="000C4BD1">
              <w:rPr>
                <w:rFonts w:ascii="Times New Roman" w:hAnsi="Times New Roman" w:cs="Times New Roman"/>
                <w:noProof/>
                <w:sz w:val="16"/>
                <w:szCs w:val="16"/>
                <w:lang w:val="en-IE" w:eastAsia="fr-BE"/>
              </w:rPr>
              <w:t>027</w:t>
            </w:r>
          </w:p>
        </w:tc>
        <w:tc>
          <w:tcPr>
            <w:tcW w:w="705" w:type="dxa"/>
            <w:tcBorders>
              <w:top w:val="single" w:sz="4" w:space="0" w:color="auto"/>
              <w:left w:val="nil"/>
              <w:bottom w:val="single" w:sz="4" w:space="0" w:color="auto"/>
              <w:right w:val="single" w:sz="8" w:space="0" w:color="auto"/>
            </w:tcBorders>
            <w:vAlign w:val="center"/>
          </w:tcPr>
          <w:p w14:paraId="48232CB5" w14:textId="184A9548"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r w:rsidRPr="000C4BD1">
              <w:rPr>
                <w:rFonts w:ascii="Times New Roman" w:hAnsi="Times New Roman" w:cs="Times New Roman"/>
                <w:noProof/>
                <w:sz w:val="16"/>
                <w:szCs w:val="16"/>
                <w:lang w:val="en-IE" w:eastAsia="fr-BE"/>
              </w:rPr>
              <w:t>1</w:t>
            </w:r>
            <w:r w:rsidR="00327FC0" w:rsidRPr="000C4BD1">
              <w:rPr>
                <w:rFonts w:ascii="Times New Roman" w:hAnsi="Times New Roman" w:cs="Times New Roman"/>
                <w:noProof/>
                <w:sz w:val="16"/>
                <w:szCs w:val="16"/>
                <w:lang w:val="en-IE"/>
              </w:rPr>
              <w:t> </w:t>
            </w:r>
            <w:r w:rsidRPr="000C4BD1">
              <w:rPr>
                <w:rFonts w:ascii="Times New Roman" w:hAnsi="Times New Roman" w:cs="Times New Roman"/>
                <w:noProof/>
                <w:sz w:val="16"/>
                <w:szCs w:val="16"/>
                <w:lang w:val="en-IE" w:eastAsia="fr-BE"/>
              </w:rPr>
              <w:t>027</w:t>
            </w:r>
          </w:p>
        </w:tc>
      </w:tr>
      <w:tr w:rsidR="0004127A" w:rsidRPr="004218E1" w14:paraId="6F310779" w14:textId="77777777">
        <w:trPr>
          <w:cantSplit/>
        </w:trPr>
        <w:tc>
          <w:tcPr>
            <w:tcW w:w="4039" w:type="dxa"/>
            <w:tcBorders>
              <w:top w:val="single" w:sz="4" w:space="0" w:color="auto"/>
              <w:left w:val="single" w:sz="8" w:space="0" w:color="auto"/>
              <w:bottom w:val="single" w:sz="4" w:space="0" w:color="auto"/>
              <w:right w:val="single" w:sz="4" w:space="0" w:color="auto"/>
            </w:tcBorders>
            <w:vAlign w:val="center"/>
            <w:hideMark/>
          </w:tcPr>
          <w:p w14:paraId="58D7E172" w14:textId="77777777" w:rsidR="0004127A" w:rsidRPr="000C4BD1" w:rsidRDefault="0004127A" w:rsidP="000C4BD1">
            <w:pPr>
              <w:spacing w:before="20" w:after="20" w:line="240" w:lineRule="auto"/>
              <w:rPr>
                <w:rFonts w:ascii="Times New Roman" w:hAnsi="Times New Roman" w:cs="Times New Roman"/>
                <w:b/>
                <w:noProof/>
                <w:sz w:val="16"/>
                <w:szCs w:val="16"/>
                <w:lang w:val="en-IE" w:eastAsia="fr-BE"/>
              </w:rPr>
            </w:pPr>
            <w:r w:rsidRPr="000C4BD1">
              <w:rPr>
                <w:rFonts w:ascii="Times New Roman" w:hAnsi="Times New Roman" w:cs="Times New Roman"/>
                <w:b/>
                <w:noProof/>
                <w:sz w:val="16"/>
                <w:szCs w:val="16"/>
                <w:lang w:val="en-IE" w:eastAsia="fr-BE"/>
              </w:rPr>
              <w:t>3. Natural Resources and Environment</w:t>
            </w:r>
          </w:p>
        </w:tc>
        <w:tc>
          <w:tcPr>
            <w:tcW w:w="705" w:type="dxa"/>
            <w:tcBorders>
              <w:top w:val="single" w:sz="4" w:space="0" w:color="auto"/>
              <w:left w:val="nil"/>
              <w:bottom w:val="single" w:sz="4" w:space="0" w:color="auto"/>
              <w:right w:val="single" w:sz="4" w:space="0" w:color="auto"/>
            </w:tcBorders>
            <w:vAlign w:val="center"/>
          </w:tcPr>
          <w:p w14:paraId="6CF0C68D"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6BFDFDE4"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0A01F89C"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08AB37FD"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2B8FAB0B"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41A19F6F"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706E4860"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4" w:space="0" w:color="auto"/>
              <w:left w:val="nil"/>
              <w:bottom w:val="single" w:sz="4" w:space="0" w:color="auto"/>
              <w:right w:val="single" w:sz="8" w:space="0" w:color="auto"/>
            </w:tcBorders>
            <w:vAlign w:val="center"/>
          </w:tcPr>
          <w:p w14:paraId="51DB9006"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r>
      <w:tr w:rsidR="0004127A" w:rsidRPr="004218E1" w14:paraId="2B14D90F" w14:textId="77777777">
        <w:trPr>
          <w:cantSplit/>
        </w:trPr>
        <w:tc>
          <w:tcPr>
            <w:tcW w:w="4039" w:type="dxa"/>
            <w:tcBorders>
              <w:top w:val="single" w:sz="4" w:space="0" w:color="auto"/>
              <w:left w:val="single" w:sz="8" w:space="0" w:color="auto"/>
              <w:bottom w:val="single" w:sz="4" w:space="0" w:color="auto"/>
              <w:right w:val="single" w:sz="4" w:space="0" w:color="auto"/>
            </w:tcBorders>
            <w:vAlign w:val="center"/>
            <w:hideMark/>
          </w:tcPr>
          <w:p w14:paraId="46F8B03B" w14:textId="77777777" w:rsidR="0004127A" w:rsidRPr="000C4BD1" w:rsidRDefault="0004127A" w:rsidP="000C4BD1">
            <w:pPr>
              <w:spacing w:before="20" w:after="20" w:line="240" w:lineRule="auto"/>
              <w:rPr>
                <w:rFonts w:ascii="Times New Roman" w:hAnsi="Times New Roman" w:cs="Times New Roman"/>
                <w:noProof/>
                <w:sz w:val="16"/>
                <w:szCs w:val="16"/>
                <w:lang w:val="en-IE" w:eastAsia="fr-BE"/>
              </w:rPr>
            </w:pPr>
            <w:r w:rsidRPr="000C4BD1">
              <w:rPr>
                <w:rFonts w:ascii="Times New Roman" w:hAnsi="Times New Roman" w:cs="Times New Roman"/>
                <w:noProof/>
                <w:sz w:val="16"/>
                <w:szCs w:val="16"/>
                <w:lang w:val="en-IE" w:eastAsia="fr-BE"/>
              </w:rPr>
              <w:t>of which: Market related expenditure and direct payments</w:t>
            </w:r>
          </w:p>
        </w:tc>
        <w:tc>
          <w:tcPr>
            <w:tcW w:w="705" w:type="dxa"/>
            <w:tcBorders>
              <w:top w:val="single" w:sz="4" w:space="0" w:color="auto"/>
              <w:left w:val="nil"/>
              <w:bottom w:val="single" w:sz="4" w:space="0" w:color="auto"/>
              <w:right w:val="single" w:sz="4" w:space="0" w:color="auto"/>
            </w:tcBorders>
            <w:vAlign w:val="center"/>
          </w:tcPr>
          <w:p w14:paraId="4D8DAA43"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4EC9BC95"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2C547DB7"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4067AA4D"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63FD1720"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7F6D0794"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14C8BA9F" w14:textId="1F06C612"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r w:rsidRPr="000C4BD1">
              <w:rPr>
                <w:rFonts w:ascii="Times New Roman" w:hAnsi="Times New Roman" w:cs="Times New Roman"/>
                <w:noProof/>
                <w:sz w:val="16"/>
                <w:szCs w:val="16"/>
                <w:lang w:val="en-IE" w:eastAsia="fr-BE"/>
              </w:rPr>
              <w:t>79</w:t>
            </w:r>
          </w:p>
        </w:tc>
        <w:tc>
          <w:tcPr>
            <w:tcW w:w="705" w:type="dxa"/>
            <w:tcBorders>
              <w:top w:val="single" w:sz="4" w:space="0" w:color="auto"/>
              <w:left w:val="nil"/>
              <w:bottom w:val="single" w:sz="4" w:space="0" w:color="auto"/>
              <w:right w:val="single" w:sz="8" w:space="0" w:color="auto"/>
            </w:tcBorders>
            <w:vAlign w:val="center"/>
          </w:tcPr>
          <w:p w14:paraId="73AC10FE" w14:textId="3BCA41B6"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r w:rsidRPr="000C4BD1">
              <w:rPr>
                <w:rFonts w:ascii="Times New Roman" w:hAnsi="Times New Roman" w:cs="Times New Roman"/>
                <w:noProof/>
                <w:sz w:val="16"/>
                <w:szCs w:val="16"/>
                <w:lang w:val="en-IE" w:eastAsia="fr-BE"/>
              </w:rPr>
              <w:t>79</w:t>
            </w:r>
          </w:p>
        </w:tc>
      </w:tr>
      <w:tr w:rsidR="0004127A" w:rsidRPr="004218E1" w14:paraId="2EDBBF45" w14:textId="77777777">
        <w:trPr>
          <w:cantSplit/>
        </w:trPr>
        <w:tc>
          <w:tcPr>
            <w:tcW w:w="4039" w:type="dxa"/>
            <w:tcBorders>
              <w:top w:val="single" w:sz="4" w:space="0" w:color="auto"/>
              <w:left w:val="single" w:sz="8" w:space="0" w:color="auto"/>
              <w:bottom w:val="single" w:sz="4" w:space="0" w:color="auto"/>
              <w:right w:val="single" w:sz="4" w:space="0" w:color="auto"/>
            </w:tcBorders>
            <w:vAlign w:val="center"/>
            <w:hideMark/>
          </w:tcPr>
          <w:p w14:paraId="59D7E6CB" w14:textId="77777777" w:rsidR="0004127A" w:rsidRPr="000C4BD1" w:rsidRDefault="0004127A" w:rsidP="000C4BD1">
            <w:pPr>
              <w:spacing w:before="20" w:after="20" w:line="240" w:lineRule="auto"/>
              <w:rPr>
                <w:rFonts w:ascii="Times New Roman" w:hAnsi="Times New Roman" w:cs="Times New Roman"/>
                <w:b/>
                <w:noProof/>
                <w:sz w:val="16"/>
                <w:szCs w:val="16"/>
                <w:lang w:val="en-IE" w:eastAsia="fr-BE"/>
              </w:rPr>
            </w:pPr>
            <w:r w:rsidRPr="000C4BD1">
              <w:rPr>
                <w:rFonts w:ascii="Times New Roman" w:hAnsi="Times New Roman" w:cs="Times New Roman"/>
                <w:b/>
                <w:noProof/>
                <w:sz w:val="16"/>
                <w:szCs w:val="16"/>
                <w:lang w:val="en-IE" w:eastAsia="fr-BE"/>
              </w:rPr>
              <w:t>4. Migration and Border Management</w:t>
            </w:r>
          </w:p>
        </w:tc>
        <w:tc>
          <w:tcPr>
            <w:tcW w:w="705" w:type="dxa"/>
            <w:tcBorders>
              <w:top w:val="single" w:sz="4" w:space="0" w:color="auto"/>
              <w:left w:val="nil"/>
              <w:bottom w:val="single" w:sz="4" w:space="0" w:color="auto"/>
              <w:right w:val="single" w:sz="4" w:space="0" w:color="auto"/>
            </w:tcBorders>
            <w:vAlign w:val="center"/>
          </w:tcPr>
          <w:p w14:paraId="4ABDEB7D"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72FFE9E8"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5EBD5EC4"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21E97E37"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159BC4DF"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13DC5E08" w14:textId="56801321"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0810032B" w14:textId="2AA849D8"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r w:rsidRPr="000C4BD1">
              <w:rPr>
                <w:rFonts w:ascii="Times New Roman" w:hAnsi="Times New Roman" w:cs="Times New Roman"/>
                <w:b/>
                <w:noProof/>
                <w:sz w:val="16"/>
                <w:szCs w:val="16"/>
                <w:lang w:val="en-IE" w:eastAsia="fr-BE"/>
              </w:rPr>
              <w:t>226</w:t>
            </w:r>
          </w:p>
        </w:tc>
        <w:tc>
          <w:tcPr>
            <w:tcW w:w="705" w:type="dxa"/>
            <w:tcBorders>
              <w:top w:val="single" w:sz="4" w:space="0" w:color="auto"/>
              <w:left w:val="nil"/>
              <w:bottom w:val="single" w:sz="4" w:space="0" w:color="auto"/>
              <w:right w:val="single" w:sz="8" w:space="0" w:color="auto"/>
            </w:tcBorders>
            <w:vAlign w:val="center"/>
          </w:tcPr>
          <w:p w14:paraId="69564D2E" w14:textId="3685C9D0"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r w:rsidRPr="000C4BD1">
              <w:rPr>
                <w:rFonts w:ascii="Times New Roman" w:hAnsi="Times New Roman" w:cs="Times New Roman"/>
                <w:b/>
                <w:noProof/>
                <w:sz w:val="16"/>
                <w:szCs w:val="16"/>
                <w:lang w:val="en-IE" w:eastAsia="fr-BE"/>
              </w:rPr>
              <w:t>226</w:t>
            </w:r>
          </w:p>
        </w:tc>
      </w:tr>
      <w:tr w:rsidR="0004127A" w:rsidRPr="004218E1" w14:paraId="33CFB299" w14:textId="77777777">
        <w:trPr>
          <w:cantSplit/>
        </w:trPr>
        <w:tc>
          <w:tcPr>
            <w:tcW w:w="4039" w:type="dxa"/>
            <w:tcBorders>
              <w:top w:val="single" w:sz="4" w:space="0" w:color="auto"/>
              <w:left w:val="single" w:sz="8" w:space="0" w:color="auto"/>
              <w:bottom w:val="single" w:sz="4" w:space="0" w:color="auto"/>
              <w:right w:val="single" w:sz="4" w:space="0" w:color="auto"/>
            </w:tcBorders>
            <w:vAlign w:val="center"/>
            <w:hideMark/>
          </w:tcPr>
          <w:p w14:paraId="3F458093" w14:textId="77777777" w:rsidR="0004127A" w:rsidRPr="000C4BD1" w:rsidRDefault="0004127A" w:rsidP="000C4BD1">
            <w:pPr>
              <w:spacing w:before="20" w:after="20" w:line="240" w:lineRule="auto"/>
              <w:rPr>
                <w:rFonts w:ascii="Times New Roman" w:hAnsi="Times New Roman" w:cs="Times New Roman"/>
                <w:b/>
                <w:noProof/>
                <w:sz w:val="16"/>
                <w:szCs w:val="16"/>
                <w:lang w:val="en-IE" w:eastAsia="fr-BE"/>
              </w:rPr>
            </w:pPr>
            <w:r w:rsidRPr="000C4BD1">
              <w:rPr>
                <w:rFonts w:ascii="Times New Roman" w:hAnsi="Times New Roman" w:cs="Times New Roman"/>
                <w:b/>
                <w:noProof/>
                <w:sz w:val="16"/>
                <w:szCs w:val="16"/>
                <w:lang w:val="en-IE" w:eastAsia="fr-BE"/>
              </w:rPr>
              <w:t>5. Security and Defence</w:t>
            </w:r>
          </w:p>
        </w:tc>
        <w:tc>
          <w:tcPr>
            <w:tcW w:w="705" w:type="dxa"/>
            <w:tcBorders>
              <w:top w:val="single" w:sz="4" w:space="0" w:color="auto"/>
              <w:left w:val="nil"/>
              <w:bottom w:val="single" w:sz="4" w:space="0" w:color="auto"/>
              <w:right w:val="single" w:sz="4" w:space="0" w:color="auto"/>
            </w:tcBorders>
            <w:vAlign w:val="center"/>
          </w:tcPr>
          <w:p w14:paraId="68625E51"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20C93E3E"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63658AD1"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498B59E7"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0204D4EE"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0E69520E"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797DA147"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4" w:space="0" w:color="auto"/>
              <w:left w:val="nil"/>
              <w:bottom w:val="single" w:sz="4" w:space="0" w:color="auto"/>
              <w:right w:val="single" w:sz="8" w:space="0" w:color="auto"/>
            </w:tcBorders>
            <w:vAlign w:val="center"/>
          </w:tcPr>
          <w:p w14:paraId="63A1087E"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r>
      <w:tr w:rsidR="0004127A" w:rsidRPr="004218E1" w14:paraId="38BD46AA" w14:textId="77777777">
        <w:trPr>
          <w:cantSplit/>
        </w:trPr>
        <w:tc>
          <w:tcPr>
            <w:tcW w:w="4039" w:type="dxa"/>
            <w:tcBorders>
              <w:top w:val="single" w:sz="4" w:space="0" w:color="auto"/>
              <w:left w:val="single" w:sz="8" w:space="0" w:color="auto"/>
              <w:bottom w:val="single" w:sz="4" w:space="0" w:color="auto"/>
              <w:right w:val="single" w:sz="4" w:space="0" w:color="auto"/>
            </w:tcBorders>
            <w:vAlign w:val="center"/>
            <w:hideMark/>
          </w:tcPr>
          <w:p w14:paraId="420375D8" w14:textId="77777777" w:rsidR="0004127A" w:rsidRPr="000C4BD1" w:rsidRDefault="0004127A" w:rsidP="000C4BD1">
            <w:pPr>
              <w:spacing w:before="20" w:after="20" w:line="240" w:lineRule="auto"/>
              <w:rPr>
                <w:rFonts w:ascii="Times New Roman" w:hAnsi="Times New Roman" w:cs="Times New Roman"/>
                <w:b/>
                <w:noProof/>
                <w:sz w:val="16"/>
                <w:szCs w:val="16"/>
                <w:lang w:val="en-IE" w:eastAsia="fr-BE"/>
              </w:rPr>
            </w:pPr>
            <w:r w:rsidRPr="000C4BD1">
              <w:rPr>
                <w:rFonts w:ascii="Times New Roman" w:hAnsi="Times New Roman" w:cs="Times New Roman"/>
                <w:b/>
                <w:noProof/>
                <w:sz w:val="16"/>
                <w:szCs w:val="16"/>
                <w:lang w:val="en-IE" w:eastAsia="fr-BE"/>
              </w:rPr>
              <w:t>6. Neighbourhood and the World</w:t>
            </w:r>
          </w:p>
        </w:tc>
        <w:tc>
          <w:tcPr>
            <w:tcW w:w="705" w:type="dxa"/>
            <w:tcBorders>
              <w:top w:val="single" w:sz="4" w:space="0" w:color="auto"/>
              <w:left w:val="nil"/>
              <w:bottom w:val="single" w:sz="4" w:space="0" w:color="auto"/>
              <w:right w:val="single" w:sz="4" w:space="0" w:color="auto"/>
            </w:tcBorders>
            <w:vAlign w:val="center"/>
          </w:tcPr>
          <w:p w14:paraId="19CCA647"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5B13BE38"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1F754EAD"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7257FEA3"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34D0B178"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453524FB"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22D8899A"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single" w:sz="4" w:space="0" w:color="auto"/>
              <w:left w:val="nil"/>
              <w:bottom w:val="single" w:sz="4" w:space="0" w:color="auto"/>
              <w:right w:val="single" w:sz="8" w:space="0" w:color="auto"/>
            </w:tcBorders>
            <w:vAlign w:val="center"/>
          </w:tcPr>
          <w:p w14:paraId="6823994E"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r>
      <w:tr w:rsidR="0004127A" w:rsidRPr="004218E1" w14:paraId="07390589" w14:textId="77777777">
        <w:trPr>
          <w:cantSplit/>
        </w:trPr>
        <w:tc>
          <w:tcPr>
            <w:tcW w:w="4039" w:type="dxa"/>
            <w:tcBorders>
              <w:top w:val="single" w:sz="4" w:space="0" w:color="auto"/>
              <w:left w:val="single" w:sz="8" w:space="0" w:color="auto"/>
              <w:bottom w:val="single" w:sz="4" w:space="0" w:color="auto"/>
              <w:right w:val="single" w:sz="4" w:space="0" w:color="auto"/>
            </w:tcBorders>
            <w:vAlign w:val="center"/>
            <w:hideMark/>
          </w:tcPr>
          <w:p w14:paraId="504CAEDD" w14:textId="77777777" w:rsidR="0004127A" w:rsidRPr="000C4BD1" w:rsidRDefault="0004127A" w:rsidP="000C4BD1">
            <w:pPr>
              <w:spacing w:before="20" w:after="20" w:line="240" w:lineRule="auto"/>
              <w:rPr>
                <w:rFonts w:ascii="Times New Roman" w:hAnsi="Times New Roman" w:cs="Times New Roman"/>
                <w:b/>
                <w:noProof/>
                <w:sz w:val="16"/>
                <w:szCs w:val="16"/>
                <w:lang w:val="en-IE" w:eastAsia="fr-BE"/>
              </w:rPr>
            </w:pPr>
            <w:r w:rsidRPr="000C4BD1">
              <w:rPr>
                <w:rFonts w:ascii="Times New Roman" w:hAnsi="Times New Roman" w:cs="Times New Roman"/>
                <w:b/>
                <w:noProof/>
                <w:sz w:val="16"/>
                <w:szCs w:val="16"/>
                <w:lang w:val="en-IE" w:eastAsia="fr-BE"/>
              </w:rPr>
              <w:t>7. European Public Administration</w:t>
            </w:r>
          </w:p>
        </w:tc>
        <w:tc>
          <w:tcPr>
            <w:tcW w:w="705" w:type="dxa"/>
            <w:tcBorders>
              <w:top w:val="single" w:sz="4" w:space="0" w:color="auto"/>
              <w:left w:val="nil"/>
              <w:bottom w:val="single" w:sz="4" w:space="0" w:color="auto"/>
              <w:right w:val="single" w:sz="4" w:space="0" w:color="auto"/>
            </w:tcBorders>
            <w:vAlign w:val="center"/>
          </w:tcPr>
          <w:p w14:paraId="28DD3C96"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4A6A1A56"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638138E5"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6F70995B"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4DB8350A"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2ED79993"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202B672F"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single" w:sz="4" w:space="0" w:color="auto"/>
              <w:left w:val="nil"/>
              <w:bottom w:val="single" w:sz="4" w:space="0" w:color="auto"/>
              <w:right w:val="single" w:sz="8" w:space="0" w:color="auto"/>
            </w:tcBorders>
            <w:vAlign w:val="center"/>
          </w:tcPr>
          <w:p w14:paraId="3C223431"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r>
      <w:tr w:rsidR="0004127A" w:rsidRPr="004218E1" w14:paraId="2BD816C9" w14:textId="77777777">
        <w:trPr>
          <w:cantSplit/>
        </w:trPr>
        <w:tc>
          <w:tcPr>
            <w:tcW w:w="4039" w:type="dxa"/>
            <w:tcBorders>
              <w:top w:val="single" w:sz="4" w:space="0" w:color="auto"/>
              <w:left w:val="single" w:sz="8" w:space="0" w:color="auto"/>
              <w:bottom w:val="single" w:sz="8" w:space="0" w:color="auto"/>
              <w:right w:val="single" w:sz="4" w:space="0" w:color="auto"/>
            </w:tcBorders>
            <w:vAlign w:val="center"/>
            <w:hideMark/>
          </w:tcPr>
          <w:p w14:paraId="3196020E" w14:textId="77777777" w:rsidR="0004127A" w:rsidRPr="000C4BD1" w:rsidRDefault="0004127A" w:rsidP="000C4BD1">
            <w:pPr>
              <w:spacing w:before="20" w:after="20" w:line="240" w:lineRule="auto"/>
              <w:rPr>
                <w:rFonts w:ascii="Times New Roman" w:hAnsi="Times New Roman" w:cs="Times New Roman"/>
                <w:noProof/>
                <w:sz w:val="16"/>
                <w:szCs w:val="16"/>
                <w:lang w:val="en-IE" w:eastAsia="fr-BE"/>
              </w:rPr>
            </w:pPr>
            <w:r w:rsidRPr="000C4BD1">
              <w:rPr>
                <w:rFonts w:ascii="Times New Roman" w:hAnsi="Times New Roman" w:cs="Times New Roman"/>
                <w:noProof/>
                <w:sz w:val="16"/>
                <w:szCs w:val="16"/>
                <w:lang w:val="en-IE" w:eastAsia="fr-BE"/>
              </w:rPr>
              <w:t>of which: Administrative expenditure of the institutions</w:t>
            </w:r>
          </w:p>
        </w:tc>
        <w:tc>
          <w:tcPr>
            <w:tcW w:w="705" w:type="dxa"/>
            <w:tcBorders>
              <w:top w:val="single" w:sz="4" w:space="0" w:color="auto"/>
              <w:left w:val="nil"/>
              <w:bottom w:val="single" w:sz="8" w:space="0" w:color="auto"/>
              <w:right w:val="single" w:sz="4" w:space="0" w:color="auto"/>
            </w:tcBorders>
            <w:vAlign w:val="center"/>
          </w:tcPr>
          <w:p w14:paraId="62D9B025"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single" w:sz="4" w:space="0" w:color="auto"/>
              <w:left w:val="nil"/>
              <w:bottom w:val="single" w:sz="8" w:space="0" w:color="auto"/>
              <w:right w:val="single" w:sz="4" w:space="0" w:color="auto"/>
            </w:tcBorders>
            <w:vAlign w:val="center"/>
          </w:tcPr>
          <w:p w14:paraId="54476C35"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single" w:sz="4" w:space="0" w:color="auto"/>
              <w:left w:val="nil"/>
              <w:bottom w:val="single" w:sz="8" w:space="0" w:color="auto"/>
              <w:right w:val="single" w:sz="4" w:space="0" w:color="auto"/>
            </w:tcBorders>
            <w:vAlign w:val="center"/>
          </w:tcPr>
          <w:p w14:paraId="530F1541"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single" w:sz="4" w:space="0" w:color="auto"/>
              <w:left w:val="nil"/>
              <w:bottom w:val="single" w:sz="8" w:space="0" w:color="auto"/>
              <w:right w:val="single" w:sz="4" w:space="0" w:color="auto"/>
            </w:tcBorders>
            <w:vAlign w:val="center"/>
          </w:tcPr>
          <w:p w14:paraId="04AF3CF4"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single" w:sz="4" w:space="0" w:color="auto"/>
              <w:left w:val="nil"/>
              <w:bottom w:val="single" w:sz="8" w:space="0" w:color="auto"/>
              <w:right w:val="single" w:sz="4" w:space="0" w:color="auto"/>
            </w:tcBorders>
            <w:vAlign w:val="center"/>
          </w:tcPr>
          <w:p w14:paraId="51C2040D"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single" w:sz="4" w:space="0" w:color="auto"/>
              <w:left w:val="nil"/>
              <w:bottom w:val="single" w:sz="8" w:space="0" w:color="auto"/>
              <w:right w:val="single" w:sz="4" w:space="0" w:color="auto"/>
            </w:tcBorders>
            <w:vAlign w:val="center"/>
          </w:tcPr>
          <w:p w14:paraId="1B225565"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single" w:sz="4" w:space="0" w:color="auto"/>
              <w:left w:val="nil"/>
              <w:bottom w:val="single" w:sz="8" w:space="0" w:color="auto"/>
              <w:right w:val="single" w:sz="4" w:space="0" w:color="auto"/>
            </w:tcBorders>
            <w:vAlign w:val="center"/>
          </w:tcPr>
          <w:p w14:paraId="0F32C209"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single" w:sz="4" w:space="0" w:color="auto"/>
              <w:left w:val="nil"/>
              <w:bottom w:val="single" w:sz="8" w:space="0" w:color="auto"/>
              <w:right w:val="single" w:sz="8" w:space="0" w:color="auto"/>
            </w:tcBorders>
            <w:vAlign w:val="center"/>
          </w:tcPr>
          <w:p w14:paraId="294A8B8B"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r>
      <w:tr w:rsidR="0004127A" w:rsidRPr="004218E1" w14:paraId="51A2CD6F" w14:textId="77777777">
        <w:trPr>
          <w:cantSplit/>
        </w:trPr>
        <w:tc>
          <w:tcPr>
            <w:tcW w:w="4039" w:type="dxa"/>
            <w:tcBorders>
              <w:top w:val="single" w:sz="8" w:space="0" w:color="auto"/>
              <w:left w:val="single" w:sz="8" w:space="0" w:color="auto"/>
              <w:bottom w:val="single" w:sz="8" w:space="0" w:color="auto"/>
              <w:right w:val="single" w:sz="4" w:space="0" w:color="auto"/>
            </w:tcBorders>
            <w:vAlign w:val="center"/>
            <w:hideMark/>
          </w:tcPr>
          <w:p w14:paraId="1BEED4D8" w14:textId="77777777" w:rsidR="0004127A" w:rsidRPr="000C4BD1" w:rsidRDefault="0004127A" w:rsidP="000C4BD1">
            <w:pPr>
              <w:spacing w:before="20" w:after="20" w:line="240" w:lineRule="auto"/>
              <w:rPr>
                <w:rFonts w:ascii="Times New Roman" w:hAnsi="Times New Roman" w:cs="Times New Roman"/>
                <w:b/>
                <w:noProof/>
                <w:sz w:val="16"/>
                <w:szCs w:val="16"/>
                <w:lang w:val="en-IE" w:eastAsia="fr-BE"/>
              </w:rPr>
            </w:pPr>
            <w:r w:rsidRPr="000C4BD1">
              <w:rPr>
                <w:rFonts w:ascii="Times New Roman" w:hAnsi="Times New Roman" w:cs="Times New Roman"/>
                <w:b/>
                <w:noProof/>
                <w:sz w:val="16"/>
                <w:szCs w:val="16"/>
                <w:lang w:val="en-IE" w:eastAsia="fr-BE"/>
              </w:rPr>
              <w:t>Total change in commitment appropriations</w:t>
            </w:r>
          </w:p>
        </w:tc>
        <w:tc>
          <w:tcPr>
            <w:tcW w:w="705" w:type="dxa"/>
            <w:tcBorders>
              <w:top w:val="single" w:sz="8" w:space="0" w:color="auto"/>
              <w:left w:val="nil"/>
              <w:bottom w:val="single" w:sz="8" w:space="0" w:color="auto"/>
              <w:right w:val="single" w:sz="4" w:space="0" w:color="auto"/>
            </w:tcBorders>
            <w:vAlign w:val="center"/>
          </w:tcPr>
          <w:p w14:paraId="3468224F"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8" w:space="0" w:color="auto"/>
              <w:left w:val="nil"/>
              <w:bottom w:val="single" w:sz="8" w:space="0" w:color="auto"/>
              <w:right w:val="single" w:sz="4" w:space="0" w:color="auto"/>
            </w:tcBorders>
            <w:vAlign w:val="center"/>
          </w:tcPr>
          <w:p w14:paraId="19F90140"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8" w:space="0" w:color="auto"/>
              <w:left w:val="nil"/>
              <w:bottom w:val="single" w:sz="8" w:space="0" w:color="auto"/>
              <w:right w:val="single" w:sz="4" w:space="0" w:color="auto"/>
            </w:tcBorders>
            <w:vAlign w:val="center"/>
          </w:tcPr>
          <w:p w14:paraId="00B1B1D8"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8" w:space="0" w:color="auto"/>
              <w:left w:val="nil"/>
              <w:bottom w:val="single" w:sz="8" w:space="0" w:color="auto"/>
              <w:right w:val="single" w:sz="4" w:space="0" w:color="auto"/>
            </w:tcBorders>
            <w:vAlign w:val="center"/>
          </w:tcPr>
          <w:p w14:paraId="3C006AC9"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8" w:space="0" w:color="auto"/>
              <w:left w:val="nil"/>
              <w:bottom w:val="single" w:sz="8" w:space="0" w:color="auto"/>
              <w:right w:val="single" w:sz="4" w:space="0" w:color="auto"/>
            </w:tcBorders>
            <w:vAlign w:val="center"/>
          </w:tcPr>
          <w:p w14:paraId="770D6727"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8" w:space="0" w:color="auto"/>
              <w:left w:val="nil"/>
              <w:bottom w:val="single" w:sz="8" w:space="0" w:color="auto"/>
              <w:right w:val="single" w:sz="4" w:space="0" w:color="auto"/>
            </w:tcBorders>
            <w:vAlign w:val="center"/>
          </w:tcPr>
          <w:p w14:paraId="583B2912" w14:textId="0A6AB7DA"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8" w:space="0" w:color="auto"/>
              <w:left w:val="nil"/>
              <w:bottom w:val="single" w:sz="8" w:space="0" w:color="auto"/>
              <w:right w:val="single" w:sz="4" w:space="0" w:color="auto"/>
            </w:tcBorders>
            <w:vAlign w:val="center"/>
          </w:tcPr>
          <w:p w14:paraId="70A37293" w14:textId="0C25BDD3"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r w:rsidRPr="000C4BD1">
              <w:rPr>
                <w:rFonts w:ascii="Times New Roman" w:hAnsi="Times New Roman" w:cs="Times New Roman"/>
                <w:b/>
                <w:noProof/>
                <w:sz w:val="16"/>
                <w:szCs w:val="16"/>
                <w:lang w:val="en-IE" w:eastAsia="fr-BE"/>
              </w:rPr>
              <w:t>2</w:t>
            </w:r>
            <w:r w:rsidR="00327FC0" w:rsidRPr="000C4BD1">
              <w:rPr>
                <w:rFonts w:ascii="Times New Roman" w:hAnsi="Times New Roman" w:cs="Times New Roman"/>
                <w:noProof/>
                <w:sz w:val="16"/>
                <w:szCs w:val="16"/>
                <w:lang w:val="en-IE"/>
              </w:rPr>
              <w:t> </w:t>
            </w:r>
            <w:r w:rsidRPr="000C4BD1">
              <w:rPr>
                <w:rFonts w:ascii="Times New Roman" w:hAnsi="Times New Roman" w:cs="Times New Roman"/>
                <w:b/>
                <w:noProof/>
                <w:sz w:val="16"/>
                <w:szCs w:val="16"/>
                <w:lang w:val="en-IE" w:eastAsia="fr-BE"/>
              </w:rPr>
              <w:t>155</w:t>
            </w:r>
          </w:p>
        </w:tc>
        <w:tc>
          <w:tcPr>
            <w:tcW w:w="705" w:type="dxa"/>
            <w:tcBorders>
              <w:top w:val="single" w:sz="8" w:space="0" w:color="auto"/>
              <w:left w:val="nil"/>
              <w:bottom w:val="single" w:sz="8" w:space="0" w:color="auto"/>
              <w:right w:val="single" w:sz="8" w:space="0" w:color="auto"/>
            </w:tcBorders>
            <w:vAlign w:val="center"/>
          </w:tcPr>
          <w:p w14:paraId="496F65D7" w14:textId="1662018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r w:rsidRPr="000C4BD1">
              <w:rPr>
                <w:rFonts w:ascii="Times New Roman" w:hAnsi="Times New Roman" w:cs="Times New Roman"/>
                <w:b/>
                <w:noProof/>
                <w:sz w:val="16"/>
                <w:szCs w:val="16"/>
                <w:lang w:val="en-IE" w:eastAsia="fr-BE"/>
              </w:rPr>
              <w:t>2</w:t>
            </w:r>
            <w:r w:rsidR="00327FC0" w:rsidRPr="000C4BD1">
              <w:rPr>
                <w:rFonts w:ascii="Times New Roman" w:hAnsi="Times New Roman" w:cs="Times New Roman"/>
                <w:noProof/>
                <w:sz w:val="16"/>
                <w:szCs w:val="16"/>
                <w:lang w:val="en-IE"/>
              </w:rPr>
              <w:t> </w:t>
            </w:r>
            <w:r w:rsidRPr="000C4BD1">
              <w:rPr>
                <w:rFonts w:ascii="Times New Roman" w:hAnsi="Times New Roman" w:cs="Times New Roman"/>
                <w:b/>
                <w:noProof/>
                <w:sz w:val="16"/>
                <w:szCs w:val="16"/>
                <w:lang w:val="en-IE" w:eastAsia="fr-BE"/>
              </w:rPr>
              <w:t>155</w:t>
            </w:r>
          </w:p>
        </w:tc>
      </w:tr>
      <w:tr w:rsidR="0004127A" w:rsidRPr="004218E1" w14:paraId="56DDF048" w14:textId="77777777">
        <w:trPr>
          <w:cantSplit/>
        </w:trPr>
        <w:tc>
          <w:tcPr>
            <w:tcW w:w="4039" w:type="dxa"/>
            <w:tcBorders>
              <w:top w:val="single" w:sz="8" w:space="0" w:color="auto"/>
              <w:left w:val="single" w:sz="8" w:space="0" w:color="auto"/>
              <w:bottom w:val="single" w:sz="8" w:space="0" w:color="auto"/>
              <w:right w:val="single" w:sz="4" w:space="0" w:color="auto"/>
            </w:tcBorders>
            <w:vAlign w:val="center"/>
            <w:hideMark/>
          </w:tcPr>
          <w:p w14:paraId="6DAFFD7A" w14:textId="77777777" w:rsidR="0004127A" w:rsidRPr="000C4BD1" w:rsidRDefault="0004127A" w:rsidP="000C4BD1">
            <w:pPr>
              <w:spacing w:before="20" w:after="20" w:line="240" w:lineRule="auto"/>
              <w:rPr>
                <w:rFonts w:ascii="Times New Roman" w:hAnsi="Times New Roman" w:cs="Times New Roman"/>
                <w:b/>
                <w:noProof/>
                <w:sz w:val="16"/>
                <w:szCs w:val="16"/>
                <w:lang w:val="en-IE" w:eastAsia="fr-BE"/>
              </w:rPr>
            </w:pPr>
            <w:r w:rsidRPr="000C4BD1">
              <w:rPr>
                <w:rFonts w:ascii="Times New Roman" w:hAnsi="Times New Roman" w:cs="Times New Roman"/>
                <w:b/>
                <w:noProof/>
                <w:sz w:val="16"/>
                <w:szCs w:val="16"/>
                <w:lang w:val="en-IE" w:eastAsia="fr-BE"/>
              </w:rPr>
              <w:t>Total change in payment appropriations</w:t>
            </w:r>
          </w:p>
        </w:tc>
        <w:tc>
          <w:tcPr>
            <w:tcW w:w="705" w:type="dxa"/>
            <w:tcBorders>
              <w:top w:val="single" w:sz="8" w:space="0" w:color="auto"/>
              <w:left w:val="nil"/>
              <w:bottom w:val="single" w:sz="8" w:space="0" w:color="auto"/>
              <w:right w:val="single" w:sz="4" w:space="0" w:color="auto"/>
            </w:tcBorders>
            <w:vAlign w:val="center"/>
          </w:tcPr>
          <w:p w14:paraId="139C2F94"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8" w:space="0" w:color="auto"/>
              <w:left w:val="nil"/>
              <w:bottom w:val="single" w:sz="8" w:space="0" w:color="auto"/>
              <w:right w:val="single" w:sz="4" w:space="0" w:color="auto"/>
            </w:tcBorders>
            <w:vAlign w:val="center"/>
          </w:tcPr>
          <w:p w14:paraId="69D9F6C9"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8" w:space="0" w:color="auto"/>
              <w:left w:val="nil"/>
              <w:bottom w:val="single" w:sz="8" w:space="0" w:color="auto"/>
              <w:right w:val="single" w:sz="4" w:space="0" w:color="auto"/>
            </w:tcBorders>
            <w:vAlign w:val="center"/>
          </w:tcPr>
          <w:p w14:paraId="69DD7BCC"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8" w:space="0" w:color="auto"/>
              <w:left w:val="nil"/>
              <w:bottom w:val="single" w:sz="8" w:space="0" w:color="auto"/>
              <w:right w:val="single" w:sz="4" w:space="0" w:color="auto"/>
            </w:tcBorders>
            <w:vAlign w:val="center"/>
          </w:tcPr>
          <w:p w14:paraId="70E327D5" w14:textId="5E2411F4"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8" w:space="0" w:color="auto"/>
              <w:left w:val="nil"/>
              <w:bottom w:val="single" w:sz="8" w:space="0" w:color="auto"/>
              <w:right w:val="single" w:sz="4" w:space="0" w:color="auto"/>
            </w:tcBorders>
            <w:vAlign w:val="center"/>
          </w:tcPr>
          <w:p w14:paraId="557C17B4" w14:textId="48E8D361" w:rsidR="0004127A" w:rsidRPr="000C4BD1" w:rsidRDefault="00904E55" w:rsidP="000C4BD1">
            <w:pPr>
              <w:spacing w:before="20" w:after="20" w:line="240" w:lineRule="auto"/>
              <w:jc w:val="right"/>
              <w:rPr>
                <w:rFonts w:ascii="Times New Roman" w:hAnsi="Times New Roman" w:cs="Times New Roman"/>
                <w:b/>
                <w:noProof/>
                <w:sz w:val="16"/>
                <w:szCs w:val="16"/>
                <w:lang w:val="en-IE" w:eastAsia="fr-BE"/>
              </w:rPr>
            </w:pPr>
            <w:r>
              <w:rPr>
                <w:rFonts w:ascii="Times New Roman" w:hAnsi="Times New Roman" w:cs="Times New Roman"/>
                <w:b/>
                <w:noProof/>
                <w:sz w:val="16"/>
                <w:szCs w:val="16"/>
                <w:lang w:val="en-IE" w:eastAsia="fr-BE"/>
              </w:rPr>
              <w:t>-1 563</w:t>
            </w:r>
          </w:p>
        </w:tc>
        <w:tc>
          <w:tcPr>
            <w:tcW w:w="705" w:type="dxa"/>
            <w:tcBorders>
              <w:top w:val="single" w:sz="8" w:space="0" w:color="auto"/>
              <w:left w:val="nil"/>
              <w:bottom w:val="single" w:sz="8" w:space="0" w:color="auto"/>
              <w:right w:val="single" w:sz="4" w:space="0" w:color="auto"/>
            </w:tcBorders>
            <w:vAlign w:val="center"/>
          </w:tcPr>
          <w:p w14:paraId="14A64204" w14:textId="1F49CD52"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8" w:space="0" w:color="auto"/>
              <w:left w:val="nil"/>
              <w:bottom w:val="single" w:sz="8" w:space="0" w:color="auto"/>
              <w:right w:val="single" w:sz="4" w:space="0" w:color="auto"/>
            </w:tcBorders>
            <w:vAlign w:val="center"/>
          </w:tcPr>
          <w:p w14:paraId="493F3CF7" w14:textId="0A999B25"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r w:rsidRPr="000C4BD1">
              <w:rPr>
                <w:rFonts w:ascii="Times New Roman" w:hAnsi="Times New Roman" w:cs="Times New Roman"/>
                <w:b/>
                <w:noProof/>
                <w:sz w:val="16"/>
                <w:szCs w:val="16"/>
                <w:lang w:val="en-IE" w:eastAsia="fr-BE"/>
              </w:rPr>
              <w:t>3</w:t>
            </w:r>
            <w:r w:rsidR="00327FC0" w:rsidRPr="000C4BD1">
              <w:rPr>
                <w:rFonts w:ascii="Times New Roman" w:hAnsi="Times New Roman" w:cs="Times New Roman"/>
                <w:noProof/>
                <w:sz w:val="16"/>
                <w:szCs w:val="16"/>
                <w:lang w:val="en-IE"/>
              </w:rPr>
              <w:t> </w:t>
            </w:r>
            <w:r w:rsidRPr="000C4BD1">
              <w:rPr>
                <w:rFonts w:ascii="Times New Roman" w:hAnsi="Times New Roman" w:cs="Times New Roman"/>
                <w:b/>
                <w:noProof/>
                <w:sz w:val="16"/>
                <w:szCs w:val="16"/>
                <w:lang w:val="en-IE" w:eastAsia="fr-BE"/>
              </w:rPr>
              <w:t>718</w:t>
            </w:r>
          </w:p>
        </w:tc>
        <w:tc>
          <w:tcPr>
            <w:tcW w:w="705" w:type="dxa"/>
            <w:tcBorders>
              <w:top w:val="single" w:sz="8" w:space="0" w:color="auto"/>
              <w:left w:val="nil"/>
              <w:bottom w:val="single" w:sz="8" w:space="0" w:color="auto"/>
              <w:right w:val="single" w:sz="8" w:space="0" w:color="auto"/>
            </w:tcBorders>
            <w:vAlign w:val="center"/>
          </w:tcPr>
          <w:p w14:paraId="1A129B56" w14:textId="778593AF" w:rsidR="0004127A" w:rsidRPr="000C4BD1" w:rsidRDefault="007C1E7F" w:rsidP="000C4BD1">
            <w:pPr>
              <w:spacing w:before="20" w:after="20" w:line="240" w:lineRule="auto"/>
              <w:jc w:val="right"/>
              <w:rPr>
                <w:rFonts w:ascii="Times New Roman" w:hAnsi="Times New Roman" w:cs="Times New Roman"/>
                <w:b/>
                <w:noProof/>
                <w:sz w:val="16"/>
                <w:szCs w:val="16"/>
                <w:lang w:val="en-IE" w:eastAsia="fr-BE"/>
              </w:rPr>
            </w:pPr>
            <w:r>
              <w:rPr>
                <w:rFonts w:ascii="Times New Roman" w:hAnsi="Times New Roman" w:cs="Times New Roman"/>
                <w:b/>
                <w:noProof/>
                <w:sz w:val="16"/>
                <w:szCs w:val="16"/>
                <w:lang w:val="en-IE" w:eastAsia="fr-BE"/>
              </w:rPr>
              <w:t>2 155</w:t>
            </w:r>
          </w:p>
        </w:tc>
      </w:tr>
      <w:bookmarkEnd w:id="9"/>
    </w:tbl>
    <w:p w14:paraId="107024D6" w14:textId="77777777" w:rsidR="009C217C" w:rsidRPr="009C217C" w:rsidRDefault="009C217C" w:rsidP="00327FC0">
      <w:pPr>
        <w:rPr>
          <w:noProof/>
          <w:lang w:val="en-GB"/>
        </w:rPr>
      </w:pPr>
    </w:p>
    <w:sectPr w:rsidR="009C217C" w:rsidRPr="009C217C" w:rsidSect="009C217C">
      <w:headerReference w:type="even" r:id="rId18"/>
      <w:headerReference w:type="default" r:id="rId19"/>
      <w:footerReference w:type="even" r:id="rId20"/>
      <w:footerReference w:type="default" r:id="rId21"/>
      <w:headerReference w:type="first" r:id="rId22"/>
      <w:footerReference w:type="first" r:id="rId23"/>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766D73" w14:textId="77777777" w:rsidR="00601BD1" w:rsidRDefault="00601BD1" w:rsidP="009C217C">
      <w:pPr>
        <w:spacing w:after="0" w:line="240" w:lineRule="auto"/>
      </w:pPr>
      <w:r>
        <w:separator/>
      </w:r>
    </w:p>
  </w:endnote>
  <w:endnote w:type="continuationSeparator" w:id="0">
    <w:p w14:paraId="48CD75CA" w14:textId="77777777" w:rsidR="00601BD1" w:rsidRDefault="00601BD1" w:rsidP="009C21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Aptos Display">
    <w:altName w:val="Arial"/>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EUAlbertina">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E3CA72" w14:textId="191761A0" w:rsidR="00F52CB8" w:rsidRPr="00F52CB8" w:rsidRDefault="00F52CB8" w:rsidP="00F52CB8">
    <w:pPr>
      <w:pStyle w:val="FooterCoverPage"/>
      <w:rPr>
        <w:rFonts w:ascii="Arial" w:hAnsi="Arial" w:cs="Arial"/>
        <w:b/>
        <w:sz w:val="48"/>
      </w:rPr>
    </w:pPr>
    <w:r w:rsidRPr="00F52CB8">
      <w:rPr>
        <w:rFonts w:ascii="Arial" w:hAnsi="Arial" w:cs="Arial"/>
        <w:b/>
        <w:sz w:val="48"/>
      </w:rPr>
      <w:t>EN</w:t>
    </w:r>
    <w:r w:rsidRPr="00F52CB8">
      <w:rPr>
        <w:rFonts w:ascii="Arial" w:hAnsi="Arial" w:cs="Arial"/>
        <w:b/>
        <w:sz w:val="48"/>
      </w:rPr>
      <w:tab/>
    </w:r>
    <w:r w:rsidRPr="00F52CB8">
      <w:rPr>
        <w:rFonts w:ascii="Arial" w:hAnsi="Arial" w:cs="Arial"/>
        <w:b/>
        <w:sz w:val="48"/>
      </w:rPr>
      <w:tab/>
    </w:r>
    <w:r w:rsidRPr="00F52CB8">
      <w:tab/>
    </w:r>
    <w:r w:rsidRPr="00F52CB8">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ABE77C" w14:textId="0A154A96" w:rsidR="00F52CB8" w:rsidRPr="00F52CB8" w:rsidRDefault="00F52CB8" w:rsidP="00F52CB8">
    <w:pPr>
      <w:pStyle w:val="FooterCoverPage"/>
      <w:rPr>
        <w:rFonts w:ascii="Arial" w:hAnsi="Arial" w:cs="Arial"/>
        <w:b/>
        <w:sz w:val="48"/>
      </w:rPr>
    </w:pPr>
    <w:r w:rsidRPr="00F52CB8">
      <w:rPr>
        <w:rFonts w:ascii="Arial" w:hAnsi="Arial" w:cs="Arial"/>
        <w:b/>
        <w:sz w:val="48"/>
      </w:rPr>
      <w:t>EN</w:t>
    </w:r>
    <w:r w:rsidRPr="00F52CB8">
      <w:rPr>
        <w:rFonts w:ascii="Arial" w:hAnsi="Arial" w:cs="Arial"/>
        <w:b/>
        <w:sz w:val="48"/>
      </w:rPr>
      <w:tab/>
    </w:r>
    <w:r w:rsidRPr="00F52CB8">
      <w:rPr>
        <w:rFonts w:ascii="Arial" w:hAnsi="Arial" w:cs="Arial"/>
        <w:b/>
        <w:sz w:val="48"/>
      </w:rPr>
      <w:tab/>
    </w:r>
    <w:r w:rsidRPr="00F52CB8">
      <w:tab/>
    </w:r>
    <w:r w:rsidRPr="00F52CB8">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E79F6F" w14:textId="77777777" w:rsidR="00F52CB8" w:rsidRPr="00F52CB8" w:rsidRDefault="00F52CB8" w:rsidP="00F52CB8">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C1E017" w14:textId="77777777" w:rsidR="009C217C" w:rsidRDefault="009C217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6396761"/>
      <w:docPartObj>
        <w:docPartGallery w:val="Page Numbers (Bottom of Page)"/>
        <w:docPartUnique/>
      </w:docPartObj>
    </w:sdtPr>
    <w:sdtEndPr>
      <w:rPr>
        <w:rFonts w:ascii="Times New Roman" w:hAnsi="Times New Roman" w:cs="Times New Roman"/>
      </w:rPr>
    </w:sdtEndPr>
    <w:sdtContent>
      <w:p w14:paraId="7577B8AB" w14:textId="6DF84A6B" w:rsidR="001B5605" w:rsidRPr="000C4BD1" w:rsidRDefault="001B5605">
        <w:pPr>
          <w:pStyle w:val="Footer"/>
          <w:jc w:val="center"/>
          <w:rPr>
            <w:rFonts w:ascii="Times New Roman" w:hAnsi="Times New Roman" w:cs="Times New Roman"/>
          </w:rPr>
        </w:pPr>
        <w:r w:rsidRPr="000C4BD1">
          <w:rPr>
            <w:rFonts w:ascii="Times New Roman" w:hAnsi="Times New Roman" w:cs="Times New Roman"/>
          </w:rPr>
          <w:fldChar w:fldCharType="begin"/>
        </w:r>
        <w:r w:rsidRPr="000C4BD1">
          <w:rPr>
            <w:rFonts w:ascii="Times New Roman" w:hAnsi="Times New Roman" w:cs="Times New Roman"/>
          </w:rPr>
          <w:instrText xml:space="preserve"> PAGE   \* MERGEFORMAT </w:instrText>
        </w:r>
        <w:r w:rsidRPr="000C4BD1">
          <w:rPr>
            <w:rFonts w:ascii="Times New Roman" w:hAnsi="Times New Roman" w:cs="Times New Roman"/>
          </w:rPr>
          <w:fldChar w:fldCharType="separate"/>
        </w:r>
        <w:r w:rsidR="00F52CB8">
          <w:rPr>
            <w:rFonts w:ascii="Times New Roman" w:hAnsi="Times New Roman" w:cs="Times New Roman"/>
            <w:noProof/>
          </w:rPr>
          <w:t>1</w:t>
        </w:r>
        <w:r w:rsidRPr="000C4BD1">
          <w:rPr>
            <w:rFonts w:ascii="Times New Roman" w:hAnsi="Times New Roman" w:cs="Times New Roman"/>
            <w:noProof/>
          </w:rPr>
          <w:fldChar w:fldCharType="end"/>
        </w:r>
      </w:p>
    </w:sdtContent>
  </w:sdt>
  <w:p w14:paraId="7219707C" w14:textId="77777777" w:rsidR="009C217C" w:rsidRDefault="009C217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EFED8C" w14:textId="77777777" w:rsidR="009C217C" w:rsidRDefault="009C21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0E839E" w14:textId="77777777" w:rsidR="00601BD1" w:rsidRDefault="00601BD1" w:rsidP="009C217C">
      <w:pPr>
        <w:spacing w:after="0" w:line="240" w:lineRule="auto"/>
      </w:pPr>
      <w:r>
        <w:separator/>
      </w:r>
    </w:p>
  </w:footnote>
  <w:footnote w:type="continuationSeparator" w:id="0">
    <w:p w14:paraId="6D329148" w14:textId="77777777" w:rsidR="00601BD1" w:rsidRDefault="00601BD1" w:rsidP="009C217C">
      <w:pPr>
        <w:spacing w:after="0" w:line="240" w:lineRule="auto"/>
      </w:pPr>
      <w:r>
        <w:continuationSeparator/>
      </w:r>
    </w:p>
  </w:footnote>
  <w:footnote w:id="1">
    <w:p w14:paraId="4FFAD349" w14:textId="56B59868" w:rsidR="009C217C" w:rsidRDefault="009C217C" w:rsidP="00E47544">
      <w:pPr>
        <w:pStyle w:val="FootnoteText"/>
        <w:ind w:left="426" w:hanging="426"/>
        <w:rPr>
          <w:lang w:val="en-US"/>
        </w:rPr>
      </w:pPr>
      <w:r>
        <w:rPr>
          <w:rStyle w:val="FootnoteReference"/>
        </w:rPr>
        <w:footnoteRef/>
      </w:r>
      <w:r>
        <w:rPr>
          <w:lang w:val="en-US"/>
        </w:rPr>
        <w:tab/>
      </w:r>
      <w:r>
        <w:rPr>
          <w:noProof/>
        </w:rPr>
        <w:t xml:space="preserve">as amended by Council Regulation (EU, Euratom) No 2024/765 of 29 February 2024, </w:t>
      </w:r>
      <w:hyperlink r:id="rId1">
        <w:r w:rsidRPr="48B27D4A">
          <w:rPr>
            <w:rStyle w:val="Hyperlink"/>
            <w:lang w:val="pt-PT"/>
          </w:rPr>
          <w:t>OJ L series, 2024/765, 29.2.2024, p.1.</w:t>
        </w:r>
      </w:hyperlink>
      <w:r w:rsidR="007C55A2">
        <w:t xml:space="preserve"> </w:t>
      </w:r>
      <w:r w:rsidR="007C55A2" w:rsidRPr="0093355D">
        <w:t xml:space="preserve">and </w:t>
      </w:r>
      <w:r w:rsidR="00D23221" w:rsidRPr="00D23221">
        <w:t>Council Regulation (EU) 2026/469 of 23 April 2026 amending Regulation (EU, Euratom) 2020/2093 laying down the multiannual financial framework for the years 2021 to 2027, OJ L, 2026/469, 23.4.2026</w:t>
      </w:r>
    </w:p>
  </w:footnote>
  <w:footnote w:id="2">
    <w:p w14:paraId="648872A1" w14:textId="5D07FA31" w:rsidR="009C217C" w:rsidRPr="002852EB" w:rsidRDefault="009C217C" w:rsidP="00E47544">
      <w:pPr>
        <w:pStyle w:val="FootnoteText"/>
        <w:ind w:left="426" w:hanging="426"/>
      </w:pPr>
      <w:r>
        <w:rPr>
          <w:rStyle w:val="FootnoteReference"/>
        </w:rPr>
        <w:footnoteRef/>
      </w:r>
      <w:r>
        <w:t xml:space="preserve"> </w:t>
      </w:r>
      <w:r>
        <w:tab/>
      </w:r>
      <w:r w:rsidRPr="00CA1344">
        <w:rPr>
          <w:noProof/>
        </w:rPr>
        <w:t>European Commission, European Economic Forecast Spring 202</w:t>
      </w:r>
      <w:r>
        <w:rPr>
          <w:noProof/>
        </w:rPr>
        <w:t xml:space="preserve">6: </w:t>
      </w:r>
      <w:hyperlink r:id="rId2" w:history="1">
        <w:r w:rsidR="004B70BD" w:rsidRPr="00532592">
          <w:rPr>
            <w:rStyle w:val="Hyperlink"/>
            <w:noProof/>
          </w:rPr>
          <w:t>European Economic Forecast. Spring 2026</w:t>
        </w:r>
      </w:hyperlink>
      <w:r w:rsidR="004B70BD">
        <w:rPr>
          <w:noProof/>
        </w:rPr>
        <w:t xml:space="preserve">; </w:t>
      </w:r>
      <w:r w:rsidR="009C7BB1" w:rsidRPr="009C7BB1">
        <w:rPr>
          <w:noProof/>
        </w:rPr>
        <w:t>https://economy-finance.ec.europa.eu/publications/european-economic-forecast-spring-2026_en</w:t>
      </w:r>
    </w:p>
  </w:footnote>
  <w:footnote w:id="3">
    <w:p w14:paraId="332D0EA4" w14:textId="77777777" w:rsidR="009C217C" w:rsidRPr="00CA1344" w:rsidRDefault="009C217C" w:rsidP="00E47544">
      <w:pPr>
        <w:pStyle w:val="FootnoteText"/>
        <w:ind w:left="284" w:hanging="284"/>
        <w:rPr>
          <w:lang w:val="en-IE"/>
        </w:rPr>
      </w:pPr>
      <w:r w:rsidRPr="00CA1344">
        <w:rPr>
          <w:rStyle w:val="FootnoteReference"/>
        </w:rPr>
        <w:footnoteRef/>
      </w:r>
      <w:r w:rsidRPr="00CA1344">
        <w:t xml:space="preserve">      OJ L, 2024/765, 29.2.2024</w:t>
      </w:r>
    </w:p>
  </w:footnote>
  <w:footnote w:id="4">
    <w:p w14:paraId="27F17976" w14:textId="77777777" w:rsidR="009C217C" w:rsidRDefault="009C217C" w:rsidP="009C217C">
      <w:pPr>
        <w:pStyle w:val="FootnoteText"/>
        <w:ind w:left="360" w:hanging="360"/>
      </w:pPr>
      <w:r>
        <w:rPr>
          <w:rStyle w:val="FootnoteReference"/>
        </w:rPr>
        <w:footnoteRef/>
      </w:r>
      <w:r>
        <w:tab/>
        <w:t>OJ L 424, 15.12.2020, p. 1.</w:t>
      </w:r>
    </w:p>
  </w:footnote>
  <w:footnote w:id="5">
    <w:p w14:paraId="75CD7D7A" w14:textId="77777777" w:rsidR="009C217C" w:rsidRDefault="009C217C" w:rsidP="009C217C">
      <w:pPr>
        <w:pStyle w:val="FootnoteText"/>
        <w:ind w:left="360" w:hanging="360"/>
        <w:rPr>
          <w:lang w:val="en-IE"/>
        </w:rPr>
      </w:pPr>
      <w:r>
        <w:rPr>
          <w:rStyle w:val="FootnoteReference"/>
        </w:rPr>
        <w:footnoteRef/>
      </w:r>
      <w:r>
        <w:rPr>
          <w:lang w:val="en-IE"/>
        </w:rPr>
        <w:tab/>
      </w:r>
      <w:r>
        <w:t>Council Regulation (EU) 2020/2094 of 14 December 2020 establishing a European Union Recovery Instrument to support the recovery in the aftermath of the COVID-19 crisis</w:t>
      </w:r>
      <w:r>
        <w:rPr>
          <w:lang w:val="en-IE"/>
        </w:rPr>
        <w:t>, OJ L 433I, 22.12.2020, p. 23.</w:t>
      </w:r>
    </w:p>
  </w:footnote>
  <w:footnote w:id="6">
    <w:p w14:paraId="6753BAD0" w14:textId="2811CC8A" w:rsidR="009C217C" w:rsidRDefault="009C217C" w:rsidP="009C217C">
      <w:pPr>
        <w:pStyle w:val="FootnoteText"/>
        <w:ind w:left="360" w:hanging="360"/>
      </w:pPr>
      <w:r>
        <w:rPr>
          <w:rStyle w:val="FootnoteReference"/>
        </w:rPr>
        <w:footnoteRef/>
      </w:r>
      <w:r>
        <w:t xml:space="preserve"> </w:t>
      </w:r>
      <w:r>
        <w:tab/>
        <w:t>The specific margin under the temporary increase of the own resources ceiling corresponding to 0,60% of the sum of all the Member States’ GNIs will depend on the expenditure authorised for 202</w:t>
      </w:r>
      <w:r w:rsidR="003D5DB4">
        <w:t>7</w:t>
      </w:r>
      <w:r>
        <w:t xml:space="preserve"> in relation to liabilities under the European Union Recovery Instrument and the corresponding own resources to finance it.</w:t>
      </w:r>
    </w:p>
  </w:footnote>
  <w:footnote w:id="7">
    <w:p w14:paraId="4A67B05A" w14:textId="77777777" w:rsidR="0004127A" w:rsidRDefault="0004127A" w:rsidP="0004127A">
      <w:pPr>
        <w:pStyle w:val="FootnoteText"/>
        <w:ind w:left="360" w:hanging="360"/>
        <w:rPr>
          <w:lang w:val="en-IE"/>
        </w:rPr>
      </w:pPr>
      <w:r>
        <w:rPr>
          <w:rStyle w:val="FootnoteReference"/>
        </w:rPr>
        <w:footnoteRef/>
      </w:r>
      <w:r>
        <w:rPr>
          <w:lang w:val="en-IE"/>
        </w:rPr>
        <w:tab/>
      </w:r>
      <w:r>
        <w:t>In accordance with Article 4(4) of the MFF Regulation, the MFF ceiling for payment appropriations and the margins for the year 2021, 2022, 2023 and 2024 are not further adjusted following the technical adjustment for 2021 (communicated to the European Parliament and the Council on 18.12.2020 (COM(2020)848 final)), 2022 (communicated to the European Parliament and the Council on 07.06.2021 (COM(2021)365 final)), 2023 (communicated to the European Parliament and the Council on 07.06.2022 (COM(2022)266 final)),  2024 (communicated to the European Parliament and the Council on 29.02.2024 (COM(2024)110 final)), 2025 (communicated to the European Parliament and the Council on 18.06.2024 (COM(2024)120 final)) and 2026 (communicated to the European Parliament and the Council on 4.06.2025 (COM(2025)800 final)).</w:t>
      </w:r>
    </w:p>
  </w:footnote>
  <w:footnote w:id="8">
    <w:p w14:paraId="06E5389A" w14:textId="66724224" w:rsidR="0004127A" w:rsidRDefault="0004127A" w:rsidP="0004127A">
      <w:pPr>
        <w:pStyle w:val="FootnoteText"/>
        <w:ind w:left="360" w:hanging="360"/>
      </w:pPr>
      <w:r>
        <w:rPr>
          <w:rStyle w:val="FootnoteReference"/>
        </w:rPr>
        <w:footnoteRef/>
      </w:r>
      <w:r>
        <w:tab/>
        <w:t>This percentage is calculated by subtracting the average of the annual MFF ceilings for payment appropriations for each year of the period 2021-2027 (</w:t>
      </w:r>
      <w:r w:rsidRPr="004D71D0">
        <w:t xml:space="preserve">namely </w:t>
      </w:r>
      <w:r w:rsidR="00B70AED">
        <w:t>1</w:t>
      </w:r>
      <w:r w:rsidR="00A9204B" w:rsidRPr="0093355D">
        <w:t>,</w:t>
      </w:r>
      <w:r w:rsidR="00B70AED">
        <w:t>01</w:t>
      </w:r>
      <w:r w:rsidRPr="00504F5C">
        <w:t>% of the sum</w:t>
      </w:r>
      <w:r>
        <w:t xml:space="preserve"> of all the Member States’ GNIs) from the own resources ceiling for payment appropriations of 2.00% of the sum of all the Member States’ GNIs, applicable throughout the whole period 2021–2027.</w:t>
      </w:r>
    </w:p>
  </w:footnote>
  <w:footnote w:id="9">
    <w:p w14:paraId="12D2DA67" w14:textId="77777777" w:rsidR="0004127A" w:rsidRPr="008E7D10" w:rsidRDefault="0004127A" w:rsidP="0004127A">
      <w:pPr>
        <w:pStyle w:val="FootnoteText"/>
        <w:ind w:left="360" w:hanging="360"/>
        <w:rPr>
          <w:lang w:val="en-IE"/>
        </w:rPr>
      </w:pPr>
      <w:r>
        <w:rPr>
          <w:rStyle w:val="FootnoteReference"/>
        </w:rPr>
        <w:footnoteRef/>
      </w:r>
      <w:r>
        <w:t xml:space="preserve"> </w:t>
      </w:r>
      <w:r w:rsidRPr="008E7D10">
        <w:rPr>
          <w:lang w:val="en-IE"/>
        </w:rPr>
        <w:tab/>
        <w:t>COM(2024)110 final of 29.02.2024</w:t>
      </w:r>
    </w:p>
  </w:footnote>
  <w:footnote w:id="10">
    <w:p w14:paraId="3E115CFD" w14:textId="77777777" w:rsidR="0004127A" w:rsidRPr="0089548B" w:rsidRDefault="0004127A" w:rsidP="0004127A">
      <w:pPr>
        <w:pStyle w:val="FootnoteText"/>
        <w:ind w:left="360" w:hanging="360"/>
        <w:rPr>
          <w:lang w:val="en-IE"/>
        </w:rPr>
      </w:pPr>
      <w:r>
        <w:rPr>
          <w:rStyle w:val="FootnoteReference"/>
        </w:rPr>
        <w:footnoteRef/>
      </w:r>
      <w:r>
        <w:t xml:space="preserve"> </w:t>
      </w:r>
      <w:r>
        <w:tab/>
        <w:t>Regulation (EU) 2021/2115 of the European Parliament and the Council of 2 December 2021 establishing rules on support for strategic plans to be drawn up by Member States under the Common agricultural policy (CAP Strategic Plans) and financed by the European Agricultural Guarantee Fund (EAGF) and by the European Agricultural Fund for Rural Development (EAFRD) and repealing Regulations (EU) No 1305/2013 (EU) No 1307/2013.</w:t>
      </w:r>
    </w:p>
  </w:footnote>
  <w:footnote w:id="11">
    <w:p w14:paraId="3B2918E6" w14:textId="77777777" w:rsidR="0004127A" w:rsidRPr="00030C46" w:rsidRDefault="0004127A" w:rsidP="0004127A">
      <w:pPr>
        <w:pStyle w:val="FootnoteText"/>
        <w:ind w:left="360" w:hanging="360"/>
        <w:rPr>
          <w:lang w:val="en-IE"/>
        </w:rPr>
      </w:pPr>
      <w:r>
        <w:rPr>
          <w:rStyle w:val="FootnoteReference"/>
        </w:rPr>
        <w:footnoteRef/>
      </w:r>
      <w:r w:rsidRPr="000C4BD1">
        <w:rPr>
          <w:lang w:val="en-IE"/>
        </w:rPr>
        <w:tab/>
      </w:r>
      <w:r w:rsidRPr="48B27D4A">
        <w:rPr>
          <w:lang w:val="en-IE"/>
        </w:rPr>
        <w:t xml:space="preserve">Commission Delegated Regulation (EU) 2026/1 of 1 December 2025 amending Regulation (EU) 2021/2115 of the </w:t>
      </w:r>
      <w:r>
        <w:t>European</w:t>
      </w:r>
      <w:r w:rsidRPr="48B27D4A">
        <w:rPr>
          <w:lang w:val="en-IE"/>
        </w:rPr>
        <w:t xml:space="preserve"> Parliament and of the Council as regards Member States’ allocations for direct payments and the annual breakdown by Member State of the Union support for rural development.</w:t>
      </w:r>
    </w:p>
  </w:footnote>
  <w:footnote w:id="12">
    <w:p w14:paraId="7189F2E7" w14:textId="77777777" w:rsidR="0004127A" w:rsidRDefault="0004127A" w:rsidP="0004127A">
      <w:pPr>
        <w:pStyle w:val="FootnoteText"/>
        <w:ind w:left="284" w:hanging="284"/>
      </w:pPr>
      <w:r>
        <w:rPr>
          <w:rStyle w:val="FootnoteReference"/>
        </w:rPr>
        <w:footnoteRef/>
      </w:r>
      <w:r>
        <w:t xml:space="preserve"> </w:t>
      </w:r>
      <w:r>
        <w:tab/>
      </w:r>
      <w:r>
        <w:rPr>
          <w:noProof/>
        </w:rPr>
        <w:t>The amount for the heading with highest share is established as the difference between the total adjustment and the sum of the amounts for all other headings in order to avoid rounding discrepancies.</w:t>
      </w:r>
    </w:p>
  </w:footnote>
  <w:footnote w:id="13">
    <w:p w14:paraId="5438734A" w14:textId="77777777" w:rsidR="0004127A" w:rsidRPr="00BA4F79" w:rsidRDefault="0004127A" w:rsidP="0004127A">
      <w:pPr>
        <w:pStyle w:val="FootnoteText"/>
        <w:ind w:left="284" w:hanging="284"/>
        <w:rPr>
          <w:lang w:val="en-US"/>
        </w:rPr>
      </w:pPr>
      <w:r>
        <w:rPr>
          <w:rStyle w:val="FootnoteReference"/>
        </w:rPr>
        <w:footnoteRef/>
      </w:r>
      <w:r>
        <w:t xml:space="preserve"> </w:t>
      </w:r>
      <w:r w:rsidRPr="00BA4F79">
        <w:rPr>
          <w:lang w:val="en-US"/>
        </w:rPr>
        <w:tab/>
        <w:t>Regulation (EU) 2021/691 of the European Parliament and of the Council of 28 April 2021 on the European Globalisation Adjustment Fund for Displaced Workers (EGF) and repealing Regulation (EU) No 1309/2013, OJ L 153, 3.5.2021, p. 48.</w:t>
      </w:r>
    </w:p>
  </w:footnote>
  <w:footnote w:id="14">
    <w:p w14:paraId="14ABC2F7" w14:textId="77777777" w:rsidR="0004127A" w:rsidRDefault="0004127A" w:rsidP="0004127A">
      <w:pPr>
        <w:pStyle w:val="FootnoteText"/>
        <w:ind w:left="284" w:hanging="284"/>
      </w:pPr>
      <w:r>
        <w:rPr>
          <w:rStyle w:val="FootnoteReference"/>
        </w:rPr>
        <w:footnoteRef/>
      </w:r>
      <w:r>
        <w:t xml:space="preserve"> </w:t>
      </w:r>
      <w:r>
        <w:tab/>
        <w:t>In accordance with the MFF Regulation the conversion is based on the 2% fixed annual deflator. The result in current prices is expressed in millions and is rounded to three decimal digits. This is a horizontal approach applicable to all special instruments.</w:t>
      </w:r>
    </w:p>
  </w:footnote>
  <w:footnote w:id="15">
    <w:p w14:paraId="1C63327C" w14:textId="77777777" w:rsidR="0004127A" w:rsidRPr="00BA4F79" w:rsidRDefault="0004127A" w:rsidP="0004127A">
      <w:pPr>
        <w:pStyle w:val="FootnoteText"/>
        <w:ind w:left="284" w:hanging="284"/>
        <w:rPr>
          <w:lang w:val="en-US"/>
        </w:rPr>
      </w:pPr>
      <w:r>
        <w:rPr>
          <w:rStyle w:val="FootnoteReference"/>
        </w:rPr>
        <w:footnoteRef/>
      </w:r>
      <w:r>
        <w:t xml:space="preserve"> </w:t>
      </w:r>
      <w:r w:rsidRPr="00BA4F79">
        <w:rPr>
          <w:lang w:val="en-US"/>
        </w:rPr>
        <w:tab/>
        <w:t>Regulation (EU) 2021/1755 of the European Parliament and of the Council of 6 October 2021 establishing the Brexit Adjustment Reserve, OJ L 357, 8.10.2021, p. 1.</w:t>
      </w:r>
    </w:p>
  </w:footnote>
  <w:footnote w:id="16">
    <w:p w14:paraId="207AE3C6" w14:textId="5BB4186B" w:rsidR="0082223B" w:rsidRPr="0082223B" w:rsidRDefault="0082223B" w:rsidP="00883B82">
      <w:pPr>
        <w:pStyle w:val="FootnoteText"/>
        <w:ind w:left="284" w:hanging="284"/>
      </w:pPr>
      <w:r>
        <w:rPr>
          <w:rStyle w:val="FootnoteReference"/>
        </w:rPr>
        <w:footnoteRef/>
      </w:r>
      <w:r>
        <w:t xml:space="preserve"> </w:t>
      </w:r>
      <w:r w:rsidR="00883B82">
        <w:t xml:space="preserve"> </w:t>
      </w:r>
      <w:r w:rsidR="00883B82" w:rsidRPr="00480A5C">
        <w:t>Regulation (EU) 2026/211 of the European Parliament and of the Council of 20 January 2026 amending Regulation (EU) 2021/1755 as regards the amounts allocated to Member States under the Brexit Adjustment Reserve</w:t>
      </w:r>
      <w:r w:rsidR="00883B82">
        <w:t>, OJ L 2026/211, 23.01.2026, p. 1.</w:t>
      </w:r>
    </w:p>
  </w:footnote>
  <w:footnote w:id="17">
    <w:p w14:paraId="6D4258A0" w14:textId="77777777" w:rsidR="0004127A" w:rsidRPr="00FF54DD" w:rsidRDefault="0004127A" w:rsidP="0004127A">
      <w:pPr>
        <w:pStyle w:val="FootnoteText"/>
        <w:ind w:left="284" w:hanging="284"/>
        <w:rPr>
          <w:lang w:val="en-IE"/>
        </w:rPr>
      </w:pPr>
      <w:r>
        <w:rPr>
          <w:rStyle w:val="FootnoteReference"/>
        </w:rPr>
        <w:footnoteRef/>
      </w:r>
      <w:r>
        <w:t xml:space="preserve"> </w:t>
      </w:r>
      <w:r>
        <w:tab/>
      </w:r>
      <w:r w:rsidRPr="00376725">
        <w:t xml:space="preserve">Following the adoption of Regulation (EU) 2023/435 amending Regulation (EU) 2021/241 as regards REPowerEU </w:t>
      </w:r>
      <w:r w:rsidRPr="00FF54DD">
        <w:t>chapters in recovery and resilience plans and amending Regulations (EU) 1303/2013, (EU) 2021/1060 and (EU) 2021/1755, and Directive 2003/87/EC (OJ L</w:t>
      </w:r>
      <w:r>
        <w:t xml:space="preserve"> </w:t>
      </w:r>
      <w:r w:rsidRPr="00FF54DD">
        <w:t xml:space="preserve">63, 28.02.2023, p. 1), Member States were allowed to voluntarily transfer all or part of their provisional allocation from the resources of the Brexit Adjustment Reserve to the </w:t>
      </w:r>
      <w:r w:rsidRPr="00FF54DD">
        <w:rPr>
          <w:shd w:val="clear" w:color="auto" w:fill="FFFFFF"/>
        </w:rPr>
        <w:t>Recovery and Resilience Facility</w:t>
      </w:r>
      <w:r w:rsidRPr="00FF54DD">
        <w:t xml:space="preserve">. Based on the requests submitted by Member States, the total amount to be transferred from the Brexit Adjustment Reserve to the </w:t>
      </w:r>
      <w:r w:rsidRPr="00FF54DD">
        <w:rPr>
          <w:shd w:val="clear" w:color="auto" w:fill="FFFFFF"/>
        </w:rPr>
        <w:t>Recovery and Resilience Facility</w:t>
      </w:r>
      <w:r w:rsidRPr="00FF54DD">
        <w:t xml:space="preserve"> is EUR 2,1 billion</w:t>
      </w:r>
      <w:r w:rsidRPr="00FF54DD">
        <w:rPr>
          <w:shd w:val="clear" w:color="auto" w:fill="FFFFFF"/>
        </w:rPr>
        <w:t xml:space="preserve">. </w:t>
      </w:r>
    </w:p>
  </w:footnote>
  <w:footnote w:id="18">
    <w:p w14:paraId="254EED16" w14:textId="77777777" w:rsidR="0004127A" w:rsidRPr="0047427D" w:rsidRDefault="0004127A" w:rsidP="0004127A">
      <w:pPr>
        <w:pStyle w:val="FootnoteText"/>
        <w:ind w:left="284" w:hanging="284"/>
        <w:rPr>
          <w:lang w:val="en-IE"/>
        </w:rPr>
      </w:pPr>
      <w:r>
        <w:rPr>
          <w:rStyle w:val="FootnoteReference"/>
        </w:rPr>
        <w:footnoteRef/>
      </w:r>
      <w:r>
        <w:t xml:space="preserve">  Article 10a(3)(a) of the MFF Regulation provides as follows: “</w:t>
      </w:r>
      <w:r w:rsidRPr="00FF54DD">
        <w:rPr>
          <w:i/>
          <w:iCs/>
          <w:noProof/>
          <w:lang w:val="en-IE"/>
        </w:rPr>
        <w:t>an amount equivalent to decommitments of appropriations, other than external assigned revenue, made cumulatively since 2021, which were not mobilised under this instrument in the previous years, with the exclusion of the amounts of decommitments made available again in accordance with the provisions of Article 15 of the Financial Regulation and specific rules on making appropriations available again as referred to in the relevant basic acts</w:t>
      </w:r>
      <w:r>
        <w:rPr>
          <w:i/>
          <w:iCs/>
          <w:noProof/>
          <w:lang w:val="en-IE"/>
        </w:rPr>
        <w:t>”.</w:t>
      </w:r>
    </w:p>
  </w:footnote>
  <w:footnote w:id="19">
    <w:p w14:paraId="5FEA1B50" w14:textId="076507E6" w:rsidR="0004127A" w:rsidRPr="000A76BA" w:rsidRDefault="0004127A" w:rsidP="0004127A">
      <w:pPr>
        <w:pStyle w:val="FootnoteText"/>
        <w:ind w:left="284" w:hanging="284"/>
      </w:pPr>
      <w:r w:rsidRPr="005219B6">
        <w:rPr>
          <w:rStyle w:val="FootnoteReference"/>
        </w:rPr>
        <w:footnoteRef/>
      </w:r>
      <w:r w:rsidRPr="005219B6">
        <w:tab/>
      </w:r>
      <w:r>
        <w:t xml:space="preserve"> </w:t>
      </w:r>
      <w:r w:rsidRPr="004A0C8D">
        <w:t>OJ L, 202</w:t>
      </w:r>
      <w:r>
        <w:t>6</w:t>
      </w:r>
      <w:r w:rsidRPr="004A0C8D">
        <w:t>/</w:t>
      </w:r>
      <w:r>
        <w:t>72</w:t>
      </w:r>
      <w:r w:rsidRPr="004A0C8D">
        <w:t>, 2</w:t>
      </w:r>
      <w:r>
        <w:t>6</w:t>
      </w:r>
      <w:r w:rsidRPr="004A0C8D">
        <w:t>.</w:t>
      </w:r>
      <w:r>
        <w:t>11</w:t>
      </w:r>
      <w:r w:rsidRPr="004A0C8D">
        <w:t>.2025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0FA76E" w14:textId="77777777" w:rsidR="00F52CB8" w:rsidRPr="00F52CB8" w:rsidRDefault="00F52CB8" w:rsidP="00F52CB8">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2EC856" w14:textId="77777777" w:rsidR="00F52CB8" w:rsidRPr="00F52CB8" w:rsidRDefault="00F52CB8" w:rsidP="00F52CB8">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EDF626" w14:textId="77777777" w:rsidR="00F52CB8" w:rsidRPr="00F52CB8" w:rsidRDefault="00F52CB8" w:rsidP="00F52CB8">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2AA89C" w14:textId="77777777" w:rsidR="009C217C" w:rsidRDefault="009C217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CF85AD" w14:textId="77777777" w:rsidR="009C217C" w:rsidRDefault="009C217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C6D9E8" w14:textId="77777777" w:rsidR="009C217C" w:rsidRDefault="009C21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C04962"/>
    <w:multiLevelType w:val="hybridMultilevel"/>
    <w:tmpl w:val="DF102C1C"/>
    <w:lvl w:ilvl="0" w:tplc="1C7C1F86">
      <w:start w:val="1"/>
      <w:numFmt w:val="decimal"/>
      <w:lvlText w:val="(%1)"/>
      <w:lvlJc w:val="left"/>
      <w:pPr>
        <w:ind w:left="76" w:hanging="360"/>
      </w:pPr>
      <w:rPr>
        <w:rFonts w:hint="default"/>
        <w:i/>
        <w:sz w:val="16"/>
      </w:rPr>
    </w:lvl>
    <w:lvl w:ilvl="1" w:tplc="18090019" w:tentative="1">
      <w:start w:val="1"/>
      <w:numFmt w:val="lowerLetter"/>
      <w:lvlText w:val="%2."/>
      <w:lvlJc w:val="left"/>
      <w:pPr>
        <w:ind w:left="796" w:hanging="360"/>
      </w:pPr>
    </w:lvl>
    <w:lvl w:ilvl="2" w:tplc="1809001B" w:tentative="1">
      <w:start w:val="1"/>
      <w:numFmt w:val="lowerRoman"/>
      <w:lvlText w:val="%3."/>
      <w:lvlJc w:val="right"/>
      <w:pPr>
        <w:ind w:left="1516" w:hanging="180"/>
      </w:pPr>
    </w:lvl>
    <w:lvl w:ilvl="3" w:tplc="1809000F" w:tentative="1">
      <w:start w:val="1"/>
      <w:numFmt w:val="decimal"/>
      <w:lvlText w:val="%4."/>
      <w:lvlJc w:val="left"/>
      <w:pPr>
        <w:ind w:left="2236" w:hanging="360"/>
      </w:pPr>
    </w:lvl>
    <w:lvl w:ilvl="4" w:tplc="18090019" w:tentative="1">
      <w:start w:val="1"/>
      <w:numFmt w:val="lowerLetter"/>
      <w:lvlText w:val="%5."/>
      <w:lvlJc w:val="left"/>
      <w:pPr>
        <w:ind w:left="2956" w:hanging="360"/>
      </w:pPr>
    </w:lvl>
    <w:lvl w:ilvl="5" w:tplc="1809001B" w:tentative="1">
      <w:start w:val="1"/>
      <w:numFmt w:val="lowerRoman"/>
      <w:lvlText w:val="%6."/>
      <w:lvlJc w:val="right"/>
      <w:pPr>
        <w:ind w:left="3676" w:hanging="180"/>
      </w:pPr>
    </w:lvl>
    <w:lvl w:ilvl="6" w:tplc="1809000F" w:tentative="1">
      <w:start w:val="1"/>
      <w:numFmt w:val="decimal"/>
      <w:lvlText w:val="%7."/>
      <w:lvlJc w:val="left"/>
      <w:pPr>
        <w:ind w:left="4396" w:hanging="360"/>
      </w:pPr>
    </w:lvl>
    <w:lvl w:ilvl="7" w:tplc="18090019" w:tentative="1">
      <w:start w:val="1"/>
      <w:numFmt w:val="lowerLetter"/>
      <w:lvlText w:val="%8."/>
      <w:lvlJc w:val="left"/>
      <w:pPr>
        <w:ind w:left="5116" w:hanging="360"/>
      </w:pPr>
    </w:lvl>
    <w:lvl w:ilvl="8" w:tplc="1809001B" w:tentative="1">
      <w:start w:val="1"/>
      <w:numFmt w:val="lowerRoman"/>
      <w:lvlText w:val="%9."/>
      <w:lvlJc w:val="right"/>
      <w:pPr>
        <w:ind w:left="5836" w:hanging="180"/>
      </w:pPr>
    </w:lvl>
  </w:abstractNum>
  <w:abstractNum w:abstractNumId="1" w15:restartNumberingAfterBreak="0">
    <w:nsid w:val="30530AEB"/>
    <w:multiLevelType w:val="hybridMultilevel"/>
    <w:tmpl w:val="6610EEE2"/>
    <w:lvl w:ilvl="0" w:tplc="18090001">
      <w:start w:val="1"/>
      <w:numFmt w:val="bullet"/>
      <w:lvlText w:val=""/>
      <w:lvlJc w:val="left"/>
      <w:pPr>
        <w:ind w:left="720" w:hanging="360"/>
      </w:pPr>
      <w:rPr>
        <w:rFonts w:ascii="Symbol" w:eastAsia="Times New Roman" w:hAnsi="Symbol"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4A480270"/>
    <w:multiLevelType w:val="hybridMultilevel"/>
    <w:tmpl w:val="658E820C"/>
    <w:lvl w:ilvl="0" w:tplc="18090001">
      <w:start w:val="1"/>
      <w:numFmt w:val="bullet"/>
      <w:lvlText w:val=""/>
      <w:lvlJc w:val="left"/>
      <w:pPr>
        <w:ind w:left="1570" w:hanging="360"/>
      </w:pPr>
      <w:rPr>
        <w:rFonts w:ascii="Symbol" w:hAnsi="Symbol" w:hint="default"/>
      </w:rPr>
    </w:lvl>
    <w:lvl w:ilvl="1" w:tplc="18090003" w:tentative="1">
      <w:start w:val="1"/>
      <w:numFmt w:val="bullet"/>
      <w:lvlText w:val="o"/>
      <w:lvlJc w:val="left"/>
      <w:pPr>
        <w:ind w:left="2290" w:hanging="360"/>
      </w:pPr>
      <w:rPr>
        <w:rFonts w:ascii="Courier New" w:hAnsi="Courier New" w:cs="Courier New" w:hint="default"/>
      </w:rPr>
    </w:lvl>
    <w:lvl w:ilvl="2" w:tplc="18090005" w:tentative="1">
      <w:start w:val="1"/>
      <w:numFmt w:val="bullet"/>
      <w:lvlText w:val=""/>
      <w:lvlJc w:val="left"/>
      <w:pPr>
        <w:ind w:left="3010" w:hanging="360"/>
      </w:pPr>
      <w:rPr>
        <w:rFonts w:ascii="Wingdings" w:hAnsi="Wingdings" w:hint="default"/>
      </w:rPr>
    </w:lvl>
    <w:lvl w:ilvl="3" w:tplc="18090001" w:tentative="1">
      <w:start w:val="1"/>
      <w:numFmt w:val="bullet"/>
      <w:lvlText w:val=""/>
      <w:lvlJc w:val="left"/>
      <w:pPr>
        <w:ind w:left="3730" w:hanging="360"/>
      </w:pPr>
      <w:rPr>
        <w:rFonts w:ascii="Symbol" w:hAnsi="Symbol" w:hint="default"/>
      </w:rPr>
    </w:lvl>
    <w:lvl w:ilvl="4" w:tplc="18090003" w:tentative="1">
      <w:start w:val="1"/>
      <w:numFmt w:val="bullet"/>
      <w:lvlText w:val="o"/>
      <w:lvlJc w:val="left"/>
      <w:pPr>
        <w:ind w:left="4450" w:hanging="360"/>
      </w:pPr>
      <w:rPr>
        <w:rFonts w:ascii="Courier New" w:hAnsi="Courier New" w:cs="Courier New" w:hint="default"/>
      </w:rPr>
    </w:lvl>
    <w:lvl w:ilvl="5" w:tplc="18090005" w:tentative="1">
      <w:start w:val="1"/>
      <w:numFmt w:val="bullet"/>
      <w:lvlText w:val=""/>
      <w:lvlJc w:val="left"/>
      <w:pPr>
        <w:ind w:left="5170" w:hanging="360"/>
      </w:pPr>
      <w:rPr>
        <w:rFonts w:ascii="Wingdings" w:hAnsi="Wingdings" w:hint="default"/>
      </w:rPr>
    </w:lvl>
    <w:lvl w:ilvl="6" w:tplc="18090001" w:tentative="1">
      <w:start w:val="1"/>
      <w:numFmt w:val="bullet"/>
      <w:lvlText w:val=""/>
      <w:lvlJc w:val="left"/>
      <w:pPr>
        <w:ind w:left="5890" w:hanging="360"/>
      </w:pPr>
      <w:rPr>
        <w:rFonts w:ascii="Symbol" w:hAnsi="Symbol" w:hint="default"/>
      </w:rPr>
    </w:lvl>
    <w:lvl w:ilvl="7" w:tplc="18090003" w:tentative="1">
      <w:start w:val="1"/>
      <w:numFmt w:val="bullet"/>
      <w:lvlText w:val="o"/>
      <w:lvlJc w:val="left"/>
      <w:pPr>
        <w:ind w:left="6610" w:hanging="360"/>
      </w:pPr>
      <w:rPr>
        <w:rFonts w:ascii="Courier New" w:hAnsi="Courier New" w:cs="Courier New" w:hint="default"/>
      </w:rPr>
    </w:lvl>
    <w:lvl w:ilvl="8" w:tplc="18090005" w:tentative="1">
      <w:start w:val="1"/>
      <w:numFmt w:val="bullet"/>
      <w:lvlText w:val=""/>
      <w:lvlJc w:val="left"/>
      <w:pPr>
        <w:ind w:left="7330" w:hanging="360"/>
      </w:pPr>
      <w:rPr>
        <w:rFonts w:ascii="Wingdings" w:hAnsi="Wingdings" w:hint="default"/>
      </w:rPr>
    </w:lvl>
  </w:abstractNum>
  <w:abstractNum w:abstractNumId="3" w15:restartNumberingAfterBreak="0">
    <w:nsid w:val="599F7AE4"/>
    <w:multiLevelType w:val="hybridMultilevel"/>
    <w:tmpl w:val="56D82F5A"/>
    <w:lvl w:ilvl="0" w:tplc="3E3CE596">
      <w:start w:val="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B8B29F9"/>
    <w:multiLevelType w:val="multilevel"/>
    <w:tmpl w:val="16DC3B2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pStyle w:val="ManualHeading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5EF066D5"/>
    <w:multiLevelType w:val="hybridMultilevel"/>
    <w:tmpl w:val="D77A0578"/>
    <w:lvl w:ilvl="0" w:tplc="D78CC2A6">
      <w:start w:val="1"/>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6E477420"/>
    <w:multiLevelType w:val="hybridMultilevel"/>
    <w:tmpl w:val="01267744"/>
    <w:lvl w:ilvl="0" w:tplc="6E02AC78">
      <w:start w:val="1"/>
      <w:numFmt w:val="bullet"/>
      <w:lvlText w:val="-"/>
      <w:lvlJc w:val="left"/>
      <w:pPr>
        <w:ind w:left="720" w:hanging="360"/>
      </w:pPr>
      <w:rPr>
        <w:rFonts w:ascii="Times New Roman" w:eastAsia="Times New Roman" w:hAnsi="Times New Roman" w:cs="Times New Roman"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5"/>
  </w:num>
  <w:num w:numId="4">
    <w:abstractNumId w:val="6"/>
  </w:num>
  <w:num w:numId="5">
    <w:abstractNumId w:val="1"/>
  </w:num>
  <w:num w:numId="6">
    <w:abstractNumId w:val="2"/>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docVars>
    <w:docVar w:name="DocStatus" w:val="Green"/>
    <w:docVar w:name="EPKit_DocumentHasBeenSaved" w:val="true"/>
    <w:docVar w:name="LW_CORRIGENDUM" w:val="&lt;UNUSED&gt;"/>
    <w:docVar w:name="LW_COVERPAGE_EXISTS" w:val="True"/>
    <w:docVar w:name="LW_COVERPAGE_GUID" w:val="E64B28E7-8A5F-4D41-A5D0-92A04AF5A3FD"/>
    <w:docVar w:name="LW_COVERPAGE_TYPE" w:val="1"/>
    <w:docVar w:name="LW_CROSSREFERENCE" w:val="&lt;UNUSED&gt;"/>
    <w:docVar w:name="LW_DocType" w:val="NORMAL"/>
    <w:docVar w:name="LW_EMISSION" w:val="9.6.2026"/>
    <w:docVar w:name="LW_EMISSION_ISODATE" w:val="2026-06-09"/>
    <w:docVar w:name="LW_EMISSION_LOCATION" w:val="BRX"/>
    <w:docVar w:name="LW_EMISSION_PREFIX" w:val="Brussels, "/>
    <w:docVar w:name="LW_EMISSION_SUFFIX" w:val=" "/>
    <w:docVar w:name="LW_ID_DOCTYPE_NONLW" w:val="CP-012"/>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29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Technical adjustment of the multiannual financial framework for 2027 in accordance with Article 4 of Council Regulation (EU, Euratom) 2020/2093 laying down the multiannual financial framework for the years 2021 to 2027"/>
    <w:docVar w:name="LW_TYPE.DOC.CP" w:val="COMMUNICATION FROM THE COMMISSION TO THE EUROPEAN PARLIAMENT AND THE COUNCIL"/>
    <w:docVar w:name="LW_TYPE.DOC.CP.USERTEXT" w:val="&lt;EMPTY&gt;"/>
    <w:docVar w:name="LwApiVersions" w:val="LW4CoDe 1.24.5.0; LW 9.2, Build 20251112"/>
  </w:docVars>
  <w:rsids>
    <w:rsidRoot w:val="009C217C"/>
    <w:rsid w:val="00001C6C"/>
    <w:rsid w:val="00004407"/>
    <w:rsid w:val="000047D3"/>
    <w:rsid w:val="0000493A"/>
    <w:rsid w:val="00006752"/>
    <w:rsid w:val="00006DC5"/>
    <w:rsid w:val="00010085"/>
    <w:rsid w:val="00013C4C"/>
    <w:rsid w:val="00015F41"/>
    <w:rsid w:val="00020DC2"/>
    <w:rsid w:val="00021DE9"/>
    <w:rsid w:val="00022EBC"/>
    <w:rsid w:val="00023B51"/>
    <w:rsid w:val="00027673"/>
    <w:rsid w:val="00032B9E"/>
    <w:rsid w:val="00034D40"/>
    <w:rsid w:val="000362E8"/>
    <w:rsid w:val="0004127A"/>
    <w:rsid w:val="0004188A"/>
    <w:rsid w:val="000434CA"/>
    <w:rsid w:val="0004706A"/>
    <w:rsid w:val="0004776E"/>
    <w:rsid w:val="00050723"/>
    <w:rsid w:val="000522B3"/>
    <w:rsid w:val="00056252"/>
    <w:rsid w:val="00056E2E"/>
    <w:rsid w:val="000602BB"/>
    <w:rsid w:val="00065A49"/>
    <w:rsid w:val="00066102"/>
    <w:rsid w:val="000720E4"/>
    <w:rsid w:val="00074E63"/>
    <w:rsid w:val="00075B60"/>
    <w:rsid w:val="000774E3"/>
    <w:rsid w:val="00077E5A"/>
    <w:rsid w:val="000802A9"/>
    <w:rsid w:val="000805D7"/>
    <w:rsid w:val="00080AB7"/>
    <w:rsid w:val="000814EE"/>
    <w:rsid w:val="00082151"/>
    <w:rsid w:val="00084B76"/>
    <w:rsid w:val="000869DF"/>
    <w:rsid w:val="00087DFC"/>
    <w:rsid w:val="0009041F"/>
    <w:rsid w:val="00091DE7"/>
    <w:rsid w:val="00092B04"/>
    <w:rsid w:val="00093104"/>
    <w:rsid w:val="0009384E"/>
    <w:rsid w:val="00093B01"/>
    <w:rsid w:val="00094AB3"/>
    <w:rsid w:val="00095092"/>
    <w:rsid w:val="000966F0"/>
    <w:rsid w:val="000A1E7B"/>
    <w:rsid w:val="000A2FEB"/>
    <w:rsid w:val="000A3F20"/>
    <w:rsid w:val="000B18E9"/>
    <w:rsid w:val="000B2239"/>
    <w:rsid w:val="000B47C8"/>
    <w:rsid w:val="000B5F0E"/>
    <w:rsid w:val="000C0553"/>
    <w:rsid w:val="000C0973"/>
    <w:rsid w:val="000C1E11"/>
    <w:rsid w:val="000C2506"/>
    <w:rsid w:val="000C2839"/>
    <w:rsid w:val="000C40A9"/>
    <w:rsid w:val="000C4976"/>
    <w:rsid w:val="000C4BD1"/>
    <w:rsid w:val="000C7E57"/>
    <w:rsid w:val="000D6595"/>
    <w:rsid w:val="000D6830"/>
    <w:rsid w:val="000D6F4C"/>
    <w:rsid w:val="000D76F9"/>
    <w:rsid w:val="000D7C26"/>
    <w:rsid w:val="000E07A0"/>
    <w:rsid w:val="000E0874"/>
    <w:rsid w:val="000E0FF0"/>
    <w:rsid w:val="000E3092"/>
    <w:rsid w:val="000E4AE4"/>
    <w:rsid w:val="000E5E10"/>
    <w:rsid w:val="000E608C"/>
    <w:rsid w:val="000E6710"/>
    <w:rsid w:val="000E7A15"/>
    <w:rsid w:val="000E7D52"/>
    <w:rsid w:val="000F098F"/>
    <w:rsid w:val="000F0A21"/>
    <w:rsid w:val="000F1AD0"/>
    <w:rsid w:val="000F22E5"/>
    <w:rsid w:val="000F24E9"/>
    <w:rsid w:val="000F319A"/>
    <w:rsid w:val="000F4EF8"/>
    <w:rsid w:val="000F5CF4"/>
    <w:rsid w:val="000F66A7"/>
    <w:rsid w:val="000F7D91"/>
    <w:rsid w:val="00100AB3"/>
    <w:rsid w:val="00103206"/>
    <w:rsid w:val="00106B79"/>
    <w:rsid w:val="001145E1"/>
    <w:rsid w:val="00115F4F"/>
    <w:rsid w:val="00116BA8"/>
    <w:rsid w:val="00116FBA"/>
    <w:rsid w:val="00120858"/>
    <w:rsid w:val="00121C77"/>
    <w:rsid w:val="00124112"/>
    <w:rsid w:val="00124C32"/>
    <w:rsid w:val="00125D7D"/>
    <w:rsid w:val="00126A7D"/>
    <w:rsid w:val="00127FED"/>
    <w:rsid w:val="00131EB1"/>
    <w:rsid w:val="00132369"/>
    <w:rsid w:val="00135564"/>
    <w:rsid w:val="0013670C"/>
    <w:rsid w:val="0013778A"/>
    <w:rsid w:val="00143998"/>
    <w:rsid w:val="00147657"/>
    <w:rsid w:val="001508BD"/>
    <w:rsid w:val="00151767"/>
    <w:rsid w:val="0015534F"/>
    <w:rsid w:val="00155C60"/>
    <w:rsid w:val="00160512"/>
    <w:rsid w:val="00160890"/>
    <w:rsid w:val="00160F5B"/>
    <w:rsid w:val="00165510"/>
    <w:rsid w:val="001702DA"/>
    <w:rsid w:val="001703A8"/>
    <w:rsid w:val="00171C3F"/>
    <w:rsid w:val="001735D3"/>
    <w:rsid w:val="00173D7A"/>
    <w:rsid w:val="0017673C"/>
    <w:rsid w:val="00182F28"/>
    <w:rsid w:val="0018358E"/>
    <w:rsid w:val="00184E91"/>
    <w:rsid w:val="001851DF"/>
    <w:rsid w:val="00187BAD"/>
    <w:rsid w:val="001914C3"/>
    <w:rsid w:val="001931A4"/>
    <w:rsid w:val="001935E4"/>
    <w:rsid w:val="001938A1"/>
    <w:rsid w:val="00193DCE"/>
    <w:rsid w:val="001949C1"/>
    <w:rsid w:val="0019609C"/>
    <w:rsid w:val="001974D7"/>
    <w:rsid w:val="00197EB1"/>
    <w:rsid w:val="001A0099"/>
    <w:rsid w:val="001A53D0"/>
    <w:rsid w:val="001A6E85"/>
    <w:rsid w:val="001B3591"/>
    <w:rsid w:val="001B3FA3"/>
    <w:rsid w:val="001B4C7F"/>
    <w:rsid w:val="001B5605"/>
    <w:rsid w:val="001B5C3E"/>
    <w:rsid w:val="001B6A00"/>
    <w:rsid w:val="001B6F6B"/>
    <w:rsid w:val="001B7991"/>
    <w:rsid w:val="001C0A55"/>
    <w:rsid w:val="001C229A"/>
    <w:rsid w:val="001C7646"/>
    <w:rsid w:val="001C7664"/>
    <w:rsid w:val="001D0844"/>
    <w:rsid w:val="001D5492"/>
    <w:rsid w:val="001D65FB"/>
    <w:rsid w:val="001E083F"/>
    <w:rsid w:val="001E280F"/>
    <w:rsid w:val="001E3C19"/>
    <w:rsid w:val="001E402D"/>
    <w:rsid w:val="001E471A"/>
    <w:rsid w:val="001E6083"/>
    <w:rsid w:val="001E653B"/>
    <w:rsid w:val="001E6711"/>
    <w:rsid w:val="001E7494"/>
    <w:rsid w:val="001F393E"/>
    <w:rsid w:val="001F3AA7"/>
    <w:rsid w:val="001F40E8"/>
    <w:rsid w:val="001F4FCE"/>
    <w:rsid w:val="001F597B"/>
    <w:rsid w:val="001F75E3"/>
    <w:rsid w:val="00200E4D"/>
    <w:rsid w:val="002027AD"/>
    <w:rsid w:val="00210B09"/>
    <w:rsid w:val="00211DE4"/>
    <w:rsid w:val="002121E9"/>
    <w:rsid w:val="002122EF"/>
    <w:rsid w:val="0021316B"/>
    <w:rsid w:val="00215E1A"/>
    <w:rsid w:val="00216D27"/>
    <w:rsid w:val="00217333"/>
    <w:rsid w:val="002216D4"/>
    <w:rsid w:val="0022542D"/>
    <w:rsid w:val="002259A4"/>
    <w:rsid w:val="0023122C"/>
    <w:rsid w:val="00232839"/>
    <w:rsid w:val="002357BB"/>
    <w:rsid w:val="0023581B"/>
    <w:rsid w:val="00235C6C"/>
    <w:rsid w:val="00236C9C"/>
    <w:rsid w:val="002372CC"/>
    <w:rsid w:val="002405A1"/>
    <w:rsid w:val="00245BC8"/>
    <w:rsid w:val="00245DC8"/>
    <w:rsid w:val="002460E2"/>
    <w:rsid w:val="0024673C"/>
    <w:rsid w:val="00246BFB"/>
    <w:rsid w:val="002546B6"/>
    <w:rsid w:val="00254FB6"/>
    <w:rsid w:val="00256DF8"/>
    <w:rsid w:val="00260BC8"/>
    <w:rsid w:val="002610AA"/>
    <w:rsid w:val="002650C3"/>
    <w:rsid w:val="00265A03"/>
    <w:rsid w:val="00266542"/>
    <w:rsid w:val="00267880"/>
    <w:rsid w:val="002700C5"/>
    <w:rsid w:val="002700CD"/>
    <w:rsid w:val="00274387"/>
    <w:rsid w:val="00275B50"/>
    <w:rsid w:val="00277025"/>
    <w:rsid w:val="00283AEC"/>
    <w:rsid w:val="002840B7"/>
    <w:rsid w:val="0028613E"/>
    <w:rsid w:val="00287388"/>
    <w:rsid w:val="00287E3F"/>
    <w:rsid w:val="002968E3"/>
    <w:rsid w:val="002A01B4"/>
    <w:rsid w:val="002A2D78"/>
    <w:rsid w:val="002A32F3"/>
    <w:rsid w:val="002A3669"/>
    <w:rsid w:val="002A466B"/>
    <w:rsid w:val="002A5131"/>
    <w:rsid w:val="002A5147"/>
    <w:rsid w:val="002A606A"/>
    <w:rsid w:val="002A70CB"/>
    <w:rsid w:val="002A7D7C"/>
    <w:rsid w:val="002B127B"/>
    <w:rsid w:val="002B26BF"/>
    <w:rsid w:val="002B41A0"/>
    <w:rsid w:val="002B7D76"/>
    <w:rsid w:val="002C5728"/>
    <w:rsid w:val="002C5925"/>
    <w:rsid w:val="002C65B0"/>
    <w:rsid w:val="002C6D4A"/>
    <w:rsid w:val="002C7F09"/>
    <w:rsid w:val="002D00A1"/>
    <w:rsid w:val="002D076B"/>
    <w:rsid w:val="002D1203"/>
    <w:rsid w:val="002D3454"/>
    <w:rsid w:val="002D3964"/>
    <w:rsid w:val="002D3FEE"/>
    <w:rsid w:val="002D4C79"/>
    <w:rsid w:val="002D6022"/>
    <w:rsid w:val="002D6E77"/>
    <w:rsid w:val="002D6EF9"/>
    <w:rsid w:val="002D7DBB"/>
    <w:rsid w:val="002E18DF"/>
    <w:rsid w:val="002E39B6"/>
    <w:rsid w:val="002E3F74"/>
    <w:rsid w:val="002E42C4"/>
    <w:rsid w:val="002E50B3"/>
    <w:rsid w:val="002F250F"/>
    <w:rsid w:val="002F43C0"/>
    <w:rsid w:val="002F4D27"/>
    <w:rsid w:val="002F54D1"/>
    <w:rsid w:val="002F6031"/>
    <w:rsid w:val="002F7A65"/>
    <w:rsid w:val="00300DF4"/>
    <w:rsid w:val="00300F79"/>
    <w:rsid w:val="00301481"/>
    <w:rsid w:val="00302606"/>
    <w:rsid w:val="003028B7"/>
    <w:rsid w:val="003029C7"/>
    <w:rsid w:val="003037C9"/>
    <w:rsid w:val="003043FA"/>
    <w:rsid w:val="003050AA"/>
    <w:rsid w:val="00305427"/>
    <w:rsid w:val="00307F09"/>
    <w:rsid w:val="003101CC"/>
    <w:rsid w:val="00311020"/>
    <w:rsid w:val="003126B3"/>
    <w:rsid w:val="00316555"/>
    <w:rsid w:val="0031798C"/>
    <w:rsid w:val="00317AF3"/>
    <w:rsid w:val="003215E2"/>
    <w:rsid w:val="0032183A"/>
    <w:rsid w:val="00321875"/>
    <w:rsid w:val="003229D8"/>
    <w:rsid w:val="00324872"/>
    <w:rsid w:val="00324C76"/>
    <w:rsid w:val="003268CC"/>
    <w:rsid w:val="00327B32"/>
    <w:rsid w:val="00327D61"/>
    <w:rsid w:val="00327FC0"/>
    <w:rsid w:val="00330A65"/>
    <w:rsid w:val="00331418"/>
    <w:rsid w:val="00332872"/>
    <w:rsid w:val="00333E8F"/>
    <w:rsid w:val="00333E96"/>
    <w:rsid w:val="00336721"/>
    <w:rsid w:val="00340516"/>
    <w:rsid w:val="00341181"/>
    <w:rsid w:val="003414FC"/>
    <w:rsid w:val="003420E9"/>
    <w:rsid w:val="003426A1"/>
    <w:rsid w:val="00343954"/>
    <w:rsid w:val="00343F1F"/>
    <w:rsid w:val="00345788"/>
    <w:rsid w:val="00345E84"/>
    <w:rsid w:val="00350906"/>
    <w:rsid w:val="003522B2"/>
    <w:rsid w:val="00353424"/>
    <w:rsid w:val="00353E16"/>
    <w:rsid w:val="00355DA9"/>
    <w:rsid w:val="003560D3"/>
    <w:rsid w:val="00357989"/>
    <w:rsid w:val="00361CC8"/>
    <w:rsid w:val="00362217"/>
    <w:rsid w:val="00363DEA"/>
    <w:rsid w:val="00372A08"/>
    <w:rsid w:val="003732EC"/>
    <w:rsid w:val="00375A73"/>
    <w:rsid w:val="00376B95"/>
    <w:rsid w:val="0038103F"/>
    <w:rsid w:val="00382E02"/>
    <w:rsid w:val="00385659"/>
    <w:rsid w:val="00385F61"/>
    <w:rsid w:val="00390B1E"/>
    <w:rsid w:val="00392D5C"/>
    <w:rsid w:val="00393C3B"/>
    <w:rsid w:val="003959B3"/>
    <w:rsid w:val="00396D98"/>
    <w:rsid w:val="003A520F"/>
    <w:rsid w:val="003A5D5D"/>
    <w:rsid w:val="003A6518"/>
    <w:rsid w:val="003A7D83"/>
    <w:rsid w:val="003B083F"/>
    <w:rsid w:val="003B0D5A"/>
    <w:rsid w:val="003B330A"/>
    <w:rsid w:val="003B5CAF"/>
    <w:rsid w:val="003C2D6A"/>
    <w:rsid w:val="003C42EE"/>
    <w:rsid w:val="003C6925"/>
    <w:rsid w:val="003C6E7E"/>
    <w:rsid w:val="003C75B9"/>
    <w:rsid w:val="003C7D00"/>
    <w:rsid w:val="003D129F"/>
    <w:rsid w:val="003D16DA"/>
    <w:rsid w:val="003D5DB4"/>
    <w:rsid w:val="003D6A48"/>
    <w:rsid w:val="003D79B0"/>
    <w:rsid w:val="003E0B93"/>
    <w:rsid w:val="003E0FA9"/>
    <w:rsid w:val="003E3F3F"/>
    <w:rsid w:val="003E5CDA"/>
    <w:rsid w:val="003F12DE"/>
    <w:rsid w:val="003F2983"/>
    <w:rsid w:val="003F4770"/>
    <w:rsid w:val="003F4C7C"/>
    <w:rsid w:val="003F52CC"/>
    <w:rsid w:val="00400ECE"/>
    <w:rsid w:val="00403274"/>
    <w:rsid w:val="00406430"/>
    <w:rsid w:val="00407DE4"/>
    <w:rsid w:val="0041581F"/>
    <w:rsid w:val="00415DA0"/>
    <w:rsid w:val="0042064B"/>
    <w:rsid w:val="004218E1"/>
    <w:rsid w:val="00421948"/>
    <w:rsid w:val="00422B1C"/>
    <w:rsid w:val="0042471B"/>
    <w:rsid w:val="004268B8"/>
    <w:rsid w:val="004306E8"/>
    <w:rsid w:val="00430B00"/>
    <w:rsid w:val="00431028"/>
    <w:rsid w:val="004329BF"/>
    <w:rsid w:val="00433B9A"/>
    <w:rsid w:val="00434DBB"/>
    <w:rsid w:val="0043572E"/>
    <w:rsid w:val="00441FFF"/>
    <w:rsid w:val="00444C2C"/>
    <w:rsid w:val="0044712E"/>
    <w:rsid w:val="004508B9"/>
    <w:rsid w:val="00450B9D"/>
    <w:rsid w:val="00450DB2"/>
    <w:rsid w:val="00451166"/>
    <w:rsid w:val="00452560"/>
    <w:rsid w:val="00452578"/>
    <w:rsid w:val="004537F6"/>
    <w:rsid w:val="00453A59"/>
    <w:rsid w:val="00453FF0"/>
    <w:rsid w:val="004545DA"/>
    <w:rsid w:val="00454FC7"/>
    <w:rsid w:val="00455015"/>
    <w:rsid w:val="0045656F"/>
    <w:rsid w:val="00456812"/>
    <w:rsid w:val="00456E10"/>
    <w:rsid w:val="0046066C"/>
    <w:rsid w:val="00460844"/>
    <w:rsid w:val="004614F3"/>
    <w:rsid w:val="00461B2A"/>
    <w:rsid w:val="00464FA7"/>
    <w:rsid w:val="00465469"/>
    <w:rsid w:val="00465FC4"/>
    <w:rsid w:val="00466149"/>
    <w:rsid w:val="00466C34"/>
    <w:rsid w:val="00467435"/>
    <w:rsid w:val="00470A90"/>
    <w:rsid w:val="00471B11"/>
    <w:rsid w:val="00471CDF"/>
    <w:rsid w:val="0047441C"/>
    <w:rsid w:val="00475B31"/>
    <w:rsid w:val="0047620E"/>
    <w:rsid w:val="00476D9E"/>
    <w:rsid w:val="00477992"/>
    <w:rsid w:val="004808AF"/>
    <w:rsid w:val="004824C1"/>
    <w:rsid w:val="00482513"/>
    <w:rsid w:val="0048670A"/>
    <w:rsid w:val="00487022"/>
    <w:rsid w:val="0049041B"/>
    <w:rsid w:val="00490FFF"/>
    <w:rsid w:val="00492DDC"/>
    <w:rsid w:val="004A0955"/>
    <w:rsid w:val="004A1FF7"/>
    <w:rsid w:val="004A5B7A"/>
    <w:rsid w:val="004A7328"/>
    <w:rsid w:val="004A7CA9"/>
    <w:rsid w:val="004B0CC0"/>
    <w:rsid w:val="004B0D87"/>
    <w:rsid w:val="004B1105"/>
    <w:rsid w:val="004B3587"/>
    <w:rsid w:val="004B3E53"/>
    <w:rsid w:val="004B472C"/>
    <w:rsid w:val="004B5867"/>
    <w:rsid w:val="004B58CB"/>
    <w:rsid w:val="004B68DC"/>
    <w:rsid w:val="004B70BD"/>
    <w:rsid w:val="004B7B7D"/>
    <w:rsid w:val="004C073A"/>
    <w:rsid w:val="004C0F2C"/>
    <w:rsid w:val="004C3FE8"/>
    <w:rsid w:val="004C6696"/>
    <w:rsid w:val="004C6EF1"/>
    <w:rsid w:val="004D1015"/>
    <w:rsid w:val="004D1B8E"/>
    <w:rsid w:val="004D37E7"/>
    <w:rsid w:val="004D3932"/>
    <w:rsid w:val="004D6B57"/>
    <w:rsid w:val="004D71D0"/>
    <w:rsid w:val="004E489B"/>
    <w:rsid w:val="004E494E"/>
    <w:rsid w:val="004E5607"/>
    <w:rsid w:val="004F2055"/>
    <w:rsid w:val="004F2971"/>
    <w:rsid w:val="004F4B60"/>
    <w:rsid w:val="004F4DDA"/>
    <w:rsid w:val="004F6208"/>
    <w:rsid w:val="004F69FC"/>
    <w:rsid w:val="004F6D15"/>
    <w:rsid w:val="005015A0"/>
    <w:rsid w:val="00501F01"/>
    <w:rsid w:val="00502160"/>
    <w:rsid w:val="0050291B"/>
    <w:rsid w:val="005036D5"/>
    <w:rsid w:val="0050610D"/>
    <w:rsid w:val="00514019"/>
    <w:rsid w:val="00516386"/>
    <w:rsid w:val="00520447"/>
    <w:rsid w:val="005209AA"/>
    <w:rsid w:val="005211E7"/>
    <w:rsid w:val="00524438"/>
    <w:rsid w:val="00524C30"/>
    <w:rsid w:val="00524DB2"/>
    <w:rsid w:val="005259DB"/>
    <w:rsid w:val="00527F30"/>
    <w:rsid w:val="005307BC"/>
    <w:rsid w:val="00530A7D"/>
    <w:rsid w:val="00532592"/>
    <w:rsid w:val="00534DFA"/>
    <w:rsid w:val="005422B8"/>
    <w:rsid w:val="00542C5F"/>
    <w:rsid w:val="00543C16"/>
    <w:rsid w:val="00544973"/>
    <w:rsid w:val="005460E7"/>
    <w:rsid w:val="00546841"/>
    <w:rsid w:val="00551BFB"/>
    <w:rsid w:val="00553437"/>
    <w:rsid w:val="00554E3C"/>
    <w:rsid w:val="00555A66"/>
    <w:rsid w:val="00556CB8"/>
    <w:rsid w:val="00560C26"/>
    <w:rsid w:val="0056101E"/>
    <w:rsid w:val="00561E41"/>
    <w:rsid w:val="00562F4C"/>
    <w:rsid w:val="005635B6"/>
    <w:rsid w:val="00563800"/>
    <w:rsid w:val="00564723"/>
    <w:rsid w:val="00564904"/>
    <w:rsid w:val="005664FF"/>
    <w:rsid w:val="00572E23"/>
    <w:rsid w:val="00572E9D"/>
    <w:rsid w:val="005731E9"/>
    <w:rsid w:val="00573D10"/>
    <w:rsid w:val="00573D8D"/>
    <w:rsid w:val="005774C9"/>
    <w:rsid w:val="00582522"/>
    <w:rsid w:val="005917DE"/>
    <w:rsid w:val="00591D31"/>
    <w:rsid w:val="0059422A"/>
    <w:rsid w:val="00594B35"/>
    <w:rsid w:val="00594C01"/>
    <w:rsid w:val="00596101"/>
    <w:rsid w:val="005A4DE3"/>
    <w:rsid w:val="005B086C"/>
    <w:rsid w:val="005B3D83"/>
    <w:rsid w:val="005B46D7"/>
    <w:rsid w:val="005B4E76"/>
    <w:rsid w:val="005B508B"/>
    <w:rsid w:val="005B595D"/>
    <w:rsid w:val="005B5E98"/>
    <w:rsid w:val="005B5F46"/>
    <w:rsid w:val="005B6E52"/>
    <w:rsid w:val="005B75D1"/>
    <w:rsid w:val="005C0350"/>
    <w:rsid w:val="005C20A4"/>
    <w:rsid w:val="005D0562"/>
    <w:rsid w:val="005D2A3D"/>
    <w:rsid w:val="005D3CB6"/>
    <w:rsid w:val="005E0FF7"/>
    <w:rsid w:val="005E10AB"/>
    <w:rsid w:val="005E1923"/>
    <w:rsid w:val="005E1A56"/>
    <w:rsid w:val="005F2ACE"/>
    <w:rsid w:val="005F32D8"/>
    <w:rsid w:val="005F36F9"/>
    <w:rsid w:val="00601BD1"/>
    <w:rsid w:val="006020C5"/>
    <w:rsid w:val="006042D5"/>
    <w:rsid w:val="00606365"/>
    <w:rsid w:val="006103CD"/>
    <w:rsid w:val="00614BF8"/>
    <w:rsid w:val="006164CD"/>
    <w:rsid w:val="00616EAD"/>
    <w:rsid w:val="00616F2C"/>
    <w:rsid w:val="00621A1D"/>
    <w:rsid w:val="00621D8F"/>
    <w:rsid w:val="0062251A"/>
    <w:rsid w:val="00624B80"/>
    <w:rsid w:val="0062794A"/>
    <w:rsid w:val="00633256"/>
    <w:rsid w:val="00635286"/>
    <w:rsid w:val="006363FD"/>
    <w:rsid w:val="00636BE6"/>
    <w:rsid w:val="00637C36"/>
    <w:rsid w:val="00641E2B"/>
    <w:rsid w:val="00643188"/>
    <w:rsid w:val="00643B29"/>
    <w:rsid w:val="0064414D"/>
    <w:rsid w:val="00645558"/>
    <w:rsid w:val="00647157"/>
    <w:rsid w:val="00653585"/>
    <w:rsid w:val="00653E96"/>
    <w:rsid w:val="00656A28"/>
    <w:rsid w:val="00657B52"/>
    <w:rsid w:val="00666DC4"/>
    <w:rsid w:val="00667465"/>
    <w:rsid w:val="0067279B"/>
    <w:rsid w:val="00672F24"/>
    <w:rsid w:val="00674658"/>
    <w:rsid w:val="00675D29"/>
    <w:rsid w:val="0068038A"/>
    <w:rsid w:val="006811A2"/>
    <w:rsid w:val="006818C3"/>
    <w:rsid w:val="00683803"/>
    <w:rsid w:val="006867EF"/>
    <w:rsid w:val="006868C0"/>
    <w:rsid w:val="00687857"/>
    <w:rsid w:val="0069139F"/>
    <w:rsid w:val="00692680"/>
    <w:rsid w:val="006976D2"/>
    <w:rsid w:val="006A46DE"/>
    <w:rsid w:val="006A5B22"/>
    <w:rsid w:val="006B148F"/>
    <w:rsid w:val="006B1765"/>
    <w:rsid w:val="006B1860"/>
    <w:rsid w:val="006B3B86"/>
    <w:rsid w:val="006B6540"/>
    <w:rsid w:val="006C00ED"/>
    <w:rsid w:val="006C0DA7"/>
    <w:rsid w:val="006C3A3C"/>
    <w:rsid w:val="006C3F38"/>
    <w:rsid w:val="006C46F9"/>
    <w:rsid w:val="006C4865"/>
    <w:rsid w:val="006C5C50"/>
    <w:rsid w:val="006C68A0"/>
    <w:rsid w:val="006D0029"/>
    <w:rsid w:val="006D0779"/>
    <w:rsid w:val="006D0976"/>
    <w:rsid w:val="006D1ACB"/>
    <w:rsid w:val="006D3C6D"/>
    <w:rsid w:val="006D57D5"/>
    <w:rsid w:val="006D59FF"/>
    <w:rsid w:val="006D70A5"/>
    <w:rsid w:val="006E4B4C"/>
    <w:rsid w:val="006E510F"/>
    <w:rsid w:val="006E6C08"/>
    <w:rsid w:val="006E6F72"/>
    <w:rsid w:val="006E769A"/>
    <w:rsid w:val="006F5D9D"/>
    <w:rsid w:val="006F7912"/>
    <w:rsid w:val="007027DF"/>
    <w:rsid w:val="0070299C"/>
    <w:rsid w:val="007029F1"/>
    <w:rsid w:val="00707BE3"/>
    <w:rsid w:val="00711B99"/>
    <w:rsid w:val="007124FB"/>
    <w:rsid w:val="00712E6B"/>
    <w:rsid w:val="00713B7A"/>
    <w:rsid w:val="00715250"/>
    <w:rsid w:val="00715660"/>
    <w:rsid w:val="007160D2"/>
    <w:rsid w:val="00716975"/>
    <w:rsid w:val="00717074"/>
    <w:rsid w:val="007205F1"/>
    <w:rsid w:val="00722963"/>
    <w:rsid w:val="00726264"/>
    <w:rsid w:val="0073349B"/>
    <w:rsid w:val="00734823"/>
    <w:rsid w:val="007349B7"/>
    <w:rsid w:val="00736F2F"/>
    <w:rsid w:val="007379C1"/>
    <w:rsid w:val="00737B9E"/>
    <w:rsid w:val="00741362"/>
    <w:rsid w:val="0074145E"/>
    <w:rsid w:val="00744875"/>
    <w:rsid w:val="0074600D"/>
    <w:rsid w:val="00747832"/>
    <w:rsid w:val="00754BFF"/>
    <w:rsid w:val="00754DD9"/>
    <w:rsid w:val="0076036F"/>
    <w:rsid w:val="00760DD4"/>
    <w:rsid w:val="00771552"/>
    <w:rsid w:val="00771B40"/>
    <w:rsid w:val="007724B8"/>
    <w:rsid w:val="00772E7E"/>
    <w:rsid w:val="007734F2"/>
    <w:rsid w:val="0077403D"/>
    <w:rsid w:val="00775E56"/>
    <w:rsid w:val="00782047"/>
    <w:rsid w:val="007846DF"/>
    <w:rsid w:val="007847C5"/>
    <w:rsid w:val="00787781"/>
    <w:rsid w:val="007919D3"/>
    <w:rsid w:val="00791A3A"/>
    <w:rsid w:val="00791D02"/>
    <w:rsid w:val="00792211"/>
    <w:rsid w:val="00795F89"/>
    <w:rsid w:val="00797C7A"/>
    <w:rsid w:val="007A2E9D"/>
    <w:rsid w:val="007A4244"/>
    <w:rsid w:val="007A4A81"/>
    <w:rsid w:val="007A4B42"/>
    <w:rsid w:val="007A52CE"/>
    <w:rsid w:val="007A7747"/>
    <w:rsid w:val="007A77A3"/>
    <w:rsid w:val="007B0236"/>
    <w:rsid w:val="007B0630"/>
    <w:rsid w:val="007B0D85"/>
    <w:rsid w:val="007B1774"/>
    <w:rsid w:val="007B29C6"/>
    <w:rsid w:val="007B2B21"/>
    <w:rsid w:val="007B3BF0"/>
    <w:rsid w:val="007B4B72"/>
    <w:rsid w:val="007B5ECA"/>
    <w:rsid w:val="007B7BA1"/>
    <w:rsid w:val="007C1A9C"/>
    <w:rsid w:val="007C1E7F"/>
    <w:rsid w:val="007C55A2"/>
    <w:rsid w:val="007C6C39"/>
    <w:rsid w:val="007C7F85"/>
    <w:rsid w:val="007D1C2E"/>
    <w:rsid w:val="007D1ED1"/>
    <w:rsid w:val="007D6694"/>
    <w:rsid w:val="007E0DB2"/>
    <w:rsid w:val="007E185B"/>
    <w:rsid w:val="007E25E8"/>
    <w:rsid w:val="007E2747"/>
    <w:rsid w:val="007E364A"/>
    <w:rsid w:val="007E5C40"/>
    <w:rsid w:val="007E625C"/>
    <w:rsid w:val="007E70B3"/>
    <w:rsid w:val="007F05D0"/>
    <w:rsid w:val="007F072F"/>
    <w:rsid w:val="007F5C48"/>
    <w:rsid w:val="007F6642"/>
    <w:rsid w:val="007F754D"/>
    <w:rsid w:val="008007C1"/>
    <w:rsid w:val="00802206"/>
    <w:rsid w:val="00804819"/>
    <w:rsid w:val="008064C6"/>
    <w:rsid w:val="00806B0F"/>
    <w:rsid w:val="008105CA"/>
    <w:rsid w:val="00811A46"/>
    <w:rsid w:val="00811D54"/>
    <w:rsid w:val="00812410"/>
    <w:rsid w:val="008144C2"/>
    <w:rsid w:val="00814BBB"/>
    <w:rsid w:val="00816395"/>
    <w:rsid w:val="008165FB"/>
    <w:rsid w:val="0082223B"/>
    <w:rsid w:val="008235DD"/>
    <w:rsid w:val="008244E4"/>
    <w:rsid w:val="0082508D"/>
    <w:rsid w:val="00825F5B"/>
    <w:rsid w:val="00826493"/>
    <w:rsid w:val="008269B6"/>
    <w:rsid w:val="00826A2A"/>
    <w:rsid w:val="00826F0E"/>
    <w:rsid w:val="008313BD"/>
    <w:rsid w:val="00833F9C"/>
    <w:rsid w:val="00834A24"/>
    <w:rsid w:val="00834BAE"/>
    <w:rsid w:val="00836BB6"/>
    <w:rsid w:val="00836E5A"/>
    <w:rsid w:val="00837752"/>
    <w:rsid w:val="008379F3"/>
    <w:rsid w:val="0084223A"/>
    <w:rsid w:val="0084567F"/>
    <w:rsid w:val="00850F70"/>
    <w:rsid w:val="008515EE"/>
    <w:rsid w:val="00851ACD"/>
    <w:rsid w:val="0085359A"/>
    <w:rsid w:val="008570B4"/>
    <w:rsid w:val="00857BDB"/>
    <w:rsid w:val="008618CA"/>
    <w:rsid w:val="00862DDE"/>
    <w:rsid w:val="008640DF"/>
    <w:rsid w:val="008667B1"/>
    <w:rsid w:val="00867C11"/>
    <w:rsid w:val="00871B91"/>
    <w:rsid w:val="00872D38"/>
    <w:rsid w:val="00872D58"/>
    <w:rsid w:val="008755CD"/>
    <w:rsid w:val="00880880"/>
    <w:rsid w:val="00880EF7"/>
    <w:rsid w:val="00881595"/>
    <w:rsid w:val="0088178F"/>
    <w:rsid w:val="00883B82"/>
    <w:rsid w:val="008850F1"/>
    <w:rsid w:val="00887539"/>
    <w:rsid w:val="00887A8D"/>
    <w:rsid w:val="00891F7F"/>
    <w:rsid w:val="0089235A"/>
    <w:rsid w:val="00892797"/>
    <w:rsid w:val="00895B98"/>
    <w:rsid w:val="00895EB9"/>
    <w:rsid w:val="008978B4"/>
    <w:rsid w:val="008A2D4F"/>
    <w:rsid w:val="008B2DC6"/>
    <w:rsid w:val="008B2E9C"/>
    <w:rsid w:val="008B4AFC"/>
    <w:rsid w:val="008B6DE5"/>
    <w:rsid w:val="008B7120"/>
    <w:rsid w:val="008C4E29"/>
    <w:rsid w:val="008D1469"/>
    <w:rsid w:val="008D1F0F"/>
    <w:rsid w:val="008D43F5"/>
    <w:rsid w:val="008D4A5E"/>
    <w:rsid w:val="008D6917"/>
    <w:rsid w:val="008D698E"/>
    <w:rsid w:val="008E0B69"/>
    <w:rsid w:val="008E12DD"/>
    <w:rsid w:val="008E18AD"/>
    <w:rsid w:val="008E463F"/>
    <w:rsid w:val="008E55DC"/>
    <w:rsid w:val="008E7E80"/>
    <w:rsid w:val="008F0B95"/>
    <w:rsid w:val="008F0D73"/>
    <w:rsid w:val="008F13AA"/>
    <w:rsid w:val="008F760B"/>
    <w:rsid w:val="0090024F"/>
    <w:rsid w:val="00900BF9"/>
    <w:rsid w:val="00901F5B"/>
    <w:rsid w:val="00904E55"/>
    <w:rsid w:val="00905015"/>
    <w:rsid w:val="009069C6"/>
    <w:rsid w:val="00907196"/>
    <w:rsid w:val="009143FD"/>
    <w:rsid w:val="00914EB6"/>
    <w:rsid w:val="00915F02"/>
    <w:rsid w:val="0091629F"/>
    <w:rsid w:val="00922CB2"/>
    <w:rsid w:val="00925C15"/>
    <w:rsid w:val="00926C3C"/>
    <w:rsid w:val="009277BF"/>
    <w:rsid w:val="009277F7"/>
    <w:rsid w:val="00927876"/>
    <w:rsid w:val="00931352"/>
    <w:rsid w:val="00931CC8"/>
    <w:rsid w:val="00931D9D"/>
    <w:rsid w:val="0093203E"/>
    <w:rsid w:val="009323AE"/>
    <w:rsid w:val="0093355D"/>
    <w:rsid w:val="00937A1C"/>
    <w:rsid w:val="00937F64"/>
    <w:rsid w:val="0094049B"/>
    <w:rsid w:val="009446A6"/>
    <w:rsid w:val="0094547A"/>
    <w:rsid w:val="009477B0"/>
    <w:rsid w:val="00950958"/>
    <w:rsid w:val="0095255B"/>
    <w:rsid w:val="00952B4B"/>
    <w:rsid w:val="00953392"/>
    <w:rsid w:val="009615C6"/>
    <w:rsid w:val="009624D3"/>
    <w:rsid w:val="009643E3"/>
    <w:rsid w:val="00966A30"/>
    <w:rsid w:val="00971257"/>
    <w:rsid w:val="00972AA8"/>
    <w:rsid w:val="00972C51"/>
    <w:rsid w:val="00972EEB"/>
    <w:rsid w:val="0097319E"/>
    <w:rsid w:val="009761DF"/>
    <w:rsid w:val="009766C6"/>
    <w:rsid w:val="009767C5"/>
    <w:rsid w:val="0097709A"/>
    <w:rsid w:val="0098046C"/>
    <w:rsid w:val="009805E3"/>
    <w:rsid w:val="00991D13"/>
    <w:rsid w:val="00992953"/>
    <w:rsid w:val="00994BF6"/>
    <w:rsid w:val="009955DC"/>
    <w:rsid w:val="00996235"/>
    <w:rsid w:val="009A1520"/>
    <w:rsid w:val="009A3727"/>
    <w:rsid w:val="009A46DD"/>
    <w:rsid w:val="009A6977"/>
    <w:rsid w:val="009B3B73"/>
    <w:rsid w:val="009B3E32"/>
    <w:rsid w:val="009B4622"/>
    <w:rsid w:val="009B46F3"/>
    <w:rsid w:val="009B75D0"/>
    <w:rsid w:val="009C217C"/>
    <w:rsid w:val="009C514D"/>
    <w:rsid w:val="009C7BB1"/>
    <w:rsid w:val="009D2924"/>
    <w:rsid w:val="009D49BD"/>
    <w:rsid w:val="009D6C77"/>
    <w:rsid w:val="009D76A1"/>
    <w:rsid w:val="009E0838"/>
    <w:rsid w:val="009E0F91"/>
    <w:rsid w:val="009E3AC6"/>
    <w:rsid w:val="009E50D9"/>
    <w:rsid w:val="009E5EE2"/>
    <w:rsid w:val="009E6710"/>
    <w:rsid w:val="009E67F2"/>
    <w:rsid w:val="009F545B"/>
    <w:rsid w:val="00A001E2"/>
    <w:rsid w:val="00A022D3"/>
    <w:rsid w:val="00A027A5"/>
    <w:rsid w:val="00A0357B"/>
    <w:rsid w:val="00A07E89"/>
    <w:rsid w:val="00A10839"/>
    <w:rsid w:val="00A13E17"/>
    <w:rsid w:val="00A14CD3"/>
    <w:rsid w:val="00A14F51"/>
    <w:rsid w:val="00A150CC"/>
    <w:rsid w:val="00A156AB"/>
    <w:rsid w:val="00A16E0B"/>
    <w:rsid w:val="00A179A9"/>
    <w:rsid w:val="00A20559"/>
    <w:rsid w:val="00A209EB"/>
    <w:rsid w:val="00A215BC"/>
    <w:rsid w:val="00A21863"/>
    <w:rsid w:val="00A2351A"/>
    <w:rsid w:val="00A24AEA"/>
    <w:rsid w:val="00A267DE"/>
    <w:rsid w:val="00A26F77"/>
    <w:rsid w:val="00A27218"/>
    <w:rsid w:val="00A27BB1"/>
    <w:rsid w:val="00A35B49"/>
    <w:rsid w:val="00A37E48"/>
    <w:rsid w:val="00A416CC"/>
    <w:rsid w:val="00A42EFD"/>
    <w:rsid w:val="00A4311C"/>
    <w:rsid w:val="00A44178"/>
    <w:rsid w:val="00A44FE4"/>
    <w:rsid w:val="00A453DE"/>
    <w:rsid w:val="00A45F5C"/>
    <w:rsid w:val="00A4639B"/>
    <w:rsid w:val="00A46672"/>
    <w:rsid w:val="00A474E8"/>
    <w:rsid w:val="00A47B5B"/>
    <w:rsid w:val="00A5027A"/>
    <w:rsid w:val="00A5441E"/>
    <w:rsid w:val="00A60843"/>
    <w:rsid w:val="00A61953"/>
    <w:rsid w:val="00A63833"/>
    <w:rsid w:val="00A648BA"/>
    <w:rsid w:val="00A6603C"/>
    <w:rsid w:val="00A6626B"/>
    <w:rsid w:val="00A67690"/>
    <w:rsid w:val="00A73EB6"/>
    <w:rsid w:val="00A741E0"/>
    <w:rsid w:val="00A74344"/>
    <w:rsid w:val="00A75240"/>
    <w:rsid w:val="00A76BFE"/>
    <w:rsid w:val="00A84B10"/>
    <w:rsid w:val="00A862CE"/>
    <w:rsid w:val="00A872F9"/>
    <w:rsid w:val="00A90FE5"/>
    <w:rsid w:val="00A9204B"/>
    <w:rsid w:val="00A92A3F"/>
    <w:rsid w:val="00A9347E"/>
    <w:rsid w:val="00A966F5"/>
    <w:rsid w:val="00AA1030"/>
    <w:rsid w:val="00AA4F20"/>
    <w:rsid w:val="00AA5888"/>
    <w:rsid w:val="00AA6594"/>
    <w:rsid w:val="00AA6D9A"/>
    <w:rsid w:val="00AB0BCD"/>
    <w:rsid w:val="00AB62B8"/>
    <w:rsid w:val="00AC482B"/>
    <w:rsid w:val="00AC6113"/>
    <w:rsid w:val="00AC6DD3"/>
    <w:rsid w:val="00AD3D59"/>
    <w:rsid w:val="00AD4283"/>
    <w:rsid w:val="00AD42EB"/>
    <w:rsid w:val="00AD4330"/>
    <w:rsid w:val="00AD7EE2"/>
    <w:rsid w:val="00AE07CB"/>
    <w:rsid w:val="00AE2B21"/>
    <w:rsid w:val="00AE4001"/>
    <w:rsid w:val="00AE78E5"/>
    <w:rsid w:val="00AF0AC1"/>
    <w:rsid w:val="00AF3DFF"/>
    <w:rsid w:val="00AF61D5"/>
    <w:rsid w:val="00AF7854"/>
    <w:rsid w:val="00AF7AC5"/>
    <w:rsid w:val="00B00F35"/>
    <w:rsid w:val="00B034DB"/>
    <w:rsid w:val="00B03970"/>
    <w:rsid w:val="00B114CB"/>
    <w:rsid w:val="00B11557"/>
    <w:rsid w:val="00B132E8"/>
    <w:rsid w:val="00B1444E"/>
    <w:rsid w:val="00B15852"/>
    <w:rsid w:val="00B17364"/>
    <w:rsid w:val="00B225E5"/>
    <w:rsid w:val="00B228D6"/>
    <w:rsid w:val="00B23575"/>
    <w:rsid w:val="00B24402"/>
    <w:rsid w:val="00B26E27"/>
    <w:rsid w:val="00B27624"/>
    <w:rsid w:val="00B27B5A"/>
    <w:rsid w:val="00B30E22"/>
    <w:rsid w:val="00B319E6"/>
    <w:rsid w:val="00B325D7"/>
    <w:rsid w:val="00B37BE3"/>
    <w:rsid w:val="00B37CF9"/>
    <w:rsid w:val="00B40155"/>
    <w:rsid w:val="00B40DF8"/>
    <w:rsid w:val="00B4140E"/>
    <w:rsid w:val="00B46AE8"/>
    <w:rsid w:val="00B50D3F"/>
    <w:rsid w:val="00B532EE"/>
    <w:rsid w:val="00B53353"/>
    <w:rsid w:val="00B533E9"/>
    <w:rsid w:val="00B53BFD"/>
    <w:rsid w:val="00B54699"/>
    <w:rsid w:val="00B56179"/>
    <w:rsid w:val="00B564F5"/>
    <w:rsid w:val="00B620F7"/>
    <w:rsid w:val="00B63859"/>
    <w:rsid w:val="00B66050"/>
    <w:rsid w:val="00B67142"/>
    <w:rsid w:val="00B67D7C"/>
    <w:rsid w:val="00B70AED"/>
    <w:rsid w:val="00B71AA7"/>
    <w:rsid w:val="00B74804"/>
    <w:rsid w:val="00B80DCD"/>
    <w:rsid w:val="00B8135D"/>
    <w:rsid w:val="00B83CEE"/>
    <w:rsid w:val="00B87ACB"/>
    <w:rsid w:val="00B92C4D"/>
    <w:rsid w:val="00B94447"/>
    <w:rsid w:val="00B94C94"/>
    <w:rsid w:val="00BA003B"/>
    <w:rsid w:val="00BA0BD3"/>
    <w:rsid w:val="00BA1A83"/>
    <w:rsid w:val="00BA5C93"/>
    <w:rsid w:val="00BB0546"/>
    <w:rsid w:val="00BB0E22"/>
    <w:rsid w:val="00BB141F"/>
    <w:rsid w:val="00BB5CE0"/>
    <w:rsid w:val="00BB7F1C"/>
    <w:rsid w:val="00BC36B2"/>
    <w:rsid w:val="00BC5A52"/>
    <w:rsid w:val="00BC7F8B"/>
    <w:rsid w:val="00BD1A9D"/>
    <w:rsid w:val="00BD31CF"/>
    <w:rsid w:val="00BD3842"/>
    <w:rsid w:val="00BD6A81"/>
    <w:rsid w:val="00BD7EA9"/>
    <w:rsid w:val="00BE0268"/>
    <w:rsid w:val="00BE07E4"/>
    <w:rsid w:val="00BE0B1A"/>
    <w:rsid w:val="00BE114C"/>
    <w:rsid w:val="00BE4A9B"/>
    <w:rsid w:val="00BE6387"/>
    <w:rsid w:val="00BE6526"/>
    <w:rsid w:val="00BE66AD"/>
    <w:rsid w:val="00BE6D39"/>
    <w:rsid w:val="00BE7B86"/>
    <w:rsid w:val="00BE7F45"/>
    <w:rsid w:val="00BF0048"/>
    <w:rsid w:val="00BF06A9"/>
    <w:rsid w:val="00BF6DDC"/>
    <w:rsid w:val="00C00DB8"/>
    <w:rsid w:val="00C02B0D"/>
    <w:rsid w:val="00C05073"/>
    <w:rsid w:val="00C0600E"/>
    <w:rsid w:val="00C07AEB"/>
    <w:rsid w:val="00C136E7"/>
    <w:rsid w:val="00C156D9"/>
    <w:rsid w:val="00C15CE1"/>
    <w:rsid w:val="00C16E58"/>
    <w:rsid w:val="00C173D7"/>
    <w:rsid w:val="00C21A12"/>
    <w:rsid w:val="00C23838"/>
    <w:rsid w:val="00C24211"/>
    <w:rsid w:val="00C25896"/>
    <w:rsid w:val="00C25C2A"/>
    <w:rsid w:val="00C26235"/>
    <w:rsid w:val="00C30076"/>
    <w:rsid w:val="00C31D92"/>
    <w:rsid w:val="00C34A22"/>
    <w:rsid w:val="00C34E53"/>
    <w:rsid w:val="00C4003D"/>
    <w:rsid w:val="00C41208"/>
    <w:rsid w:val="00C41747"/>
    <w:rsid w:val="00C445D0"/>
    <w:rsid w:val="00C448B1"/>
    <w:rsid w:val="00C473CF"/>
    <w:rsid w:val="00C53336"/>
    <w:rsid w:val="00C536AB"/>
    <w:rsid w:val="00C539CE"/>
    <w:rsid w:val="00C56B7A"/>
    <w:rsid w:val="00C57A5E"/>
    <w:rsid w:val="00C60EE5"/>
    <w:rsid w:val="00C627DF"/>
    <w:rsid w:val="00C63956"/>
    <w:rsid w:val="00C6421D"/>
    <w:rsid w:val="00C66331"/>
    <w:rsid w:val="00C70034"/>
    <w:rsid w:val="00C7214F"/>
    <w:rsid w:val="00C73006"/>
    <w:rsid w:val="00C751A5"/>
    <w:rsid w:val="00C75308"/>
    <w:rsid w:val="00C76130"/>
    <w:rsid w:val="00C77FE6"/>
    <w:rsid w:val="00C81F43"/>
    <w:rsid w:val="00C827A4"/>
    <w:rsid w:val="00C83CC1"/>
    <w:rsid w:val="00C83FD9"/>
    <w:rsid w:val="00C843E5"/>
    <w:rsid w:val="00C87BFD"/>
    <w:rsid w:val="00C955AE"/>
    <w:rsid w:val="00CA0B7E"/>
    <w:rsid w:val="00CA0F35"/>
    <w:rsid w:val="00CA2341"/>
    <w:rsid w:val="00CA38D3"/>
    <w:rsid w:val="00CA3DC6"/>
    <w:rsid w:val="00CB0B28"/>
    <w:rsid w:val="00CB0D42"/>
    <w:rsid w:val="00CB1378"/>
    <w:rsid w:val="00CB627A"/>
    <w:rsid w:val="00CC1025"/>
    <w:rsid w:val="00CC1E20"/>
    <w:rsid w:val="00CC2474"/>
    <w:rsid w:val="00CC2BA4"/>
    <w:rsid w:val="00CC2C16"/>
    <w:rsid w:val="00CC31D9"/>
    <w:rsid w:val="00CC3302"/>
    <w:rsid w:val="00CC36C2"/>
    <w:rsid w:val="00CC3903"/>
    <w:rsid w:val="00CC4B97"/>
    <w:rsid w:val="00CC7FB6"/>
    <w:rsid w:val="00CD111A"/>
    <w:rsid w:val="00CD197B"/>
    <w:rsid w:val="00CD2CC1"/>
    <w:rsid w:val="00CD3435"/>
    <w:rsid w:val="00CD38EE"/>
    <w:rsid w:val="00CD422C"/>
    <w:rsid w:val="00CD5C96"/>
    <w:rsid w:val="00CD7179"/>
    <w:rsid w:val="00CD74A7"/>
    <w:rsid w:val="00CD7C33"/>
    <w:rsid w:val="00CE00DF"/>
    <w:rsid w:val="00CE45BE"/>
    <w:rsid w:val="00CE535C"/>
    <w:rsid w:val="00CE55A7"/>
    <w:rsid w:val="00CE5DDF"/>
    <w:rsid w:val="00CE6B8B"/>
    <w:rsid w:val="00CE6FAE"/>
    <w:rsid w:val="00CE7E9C"/>
    <w:rsid w:val="00CF0EA7"/>
    <w:rsid w:val="00CF17B6"/>
    <w:rsid w:val="00CF1C9E"/>
    <w:rsid w:val="00CF1CD1"/>
    <w:rsid w:val="00CF2F55"/>
    <w:rsid w:val="00CF584B"/>
    <w:rsid w:val="00CF64A1"/>
    <w:rsid w:val="00CF6BAF"/>
    <w:rsid w:val="00CF6EE9"/>
    <w:rsid w:val="00D00C92"/>
    <w:rsid w:val="00D00CDB"/>
    <w:rsid w:val="00D01635"/>
    <w:rsid w:val="00D02613"/>
    <w:rsid w:val="00D05183"/>
    <w:rsid w:val="00D07B7C"/>
    <w:rsid w:val="00D1109C"/>
    <w:rsid w:val="00D11AF9"/>
    <w:rsid w:val="00D16A3A"/>
    <w:rsid w:val="00D21D94"/>
    <w:rsid w:val="00D21E8A"/>
    <w:rsid w:val="00D23221"/>
    <w:rsid w:val="00D23962"/>
    <w:rsid w:val="00D3127B"/>
    <w:rsid w:val="00D314C5"/>
    <w:rsid w:val="00D31C83"/>
    <w:rsid w:val="00D32398"/>
    <w:rsid w:val="00D340D7"/>
    <w:rsid w:val="00D354E3"/>
    <w:rsid w:val="00D36EB4"/>
    <w:rsid w:val="00D37168"/>
    <w:rsid w:val="00D4210C"/>
    <w:rsid w:val="00D438FD"/>
    <w:rsid w:val="00D44CA8"/>
    <w:rsid w:val="00D46561"/>
    <w:rsid w:val="00D4729C"/>
    <w:rsid w:val="00D47A54"/>
    <w:rsid w:val="00D505BD"/>
    <w:rsid w:val="00D52DF6"/>
    <w:rsid w:val="00D52E19"/>
    <w:rsid w:val="00D531A4"/>
    <w:rsid w:val="00D53680"/>
    <w:rsid w:val="00D536E7"/>
    <w:rsid w:val="00D54134"/>
    <w:rsid w:val="00D56C22"/>
    <w:rsid w:val="00D57B83"/>
    <w:rsid w:val="00D63F49"/>
    <w:rsid w:val="00D66FF2"/>
    <w:rsid w:val="00D6765C"/>
    <w:rsid w:val="00D70B82"/>
    <w:rsid w:val="00D723C4"/>
    <w:rsid w:val="00D74C4B"/>
    <w:rsid w:val="00D755B8"/>
    <w:rsid w:val="00D769B8"/>
    <w:rsid w:val="00D7761E"/>
    <w:rsid w:val="00D80C9C"/>
    <w:rsid w:val="00D826E4"/>
    <w:rsid w:val="00D82773"/>
    <w:rsid w:val="00D82BB1"/>
    <w:rsid w:val="00D835AA"/>
    <w:rsid w:val="00D84BD8"/>
    <w:rsid w:val="00D84E66"/>
    <w:rsid w:val="00D869F8"/>
    <w:rsid w:val="00D90286"/>
    <w:rsid w:val="00D91D60"/>
    <w:rsid w:val="00D939A8"/>
    <w:rsid w:val="00D95BF7"/>
    <w:rsid w:val="00D96370"/>
    <w:rsid w:val="00D97964"/>
    <w:rsid w:val="00DA0BEE"/>
    <w:rsid w:val="00DA1A72"/>
    <w:rsid w:val="00DA29CE"/>
    <w:rsid w:val="00DA2B8E"/>
    <w:rsid w:val="00DA2FBA"/>
    <w:rsid w:val="00DA3F55"/>
    <w:rsid w:val="00DA47AD"/>
    <w:rsid w:val="00DB44F0"/>
    <w:rsid w:val="00DB537B"/>
    <w:rsid w:val="00DB54D0"/>
    <w:rsid w:val="00DC0DF0"/>
    <w:rsid w:val="00DC445A"/>
    <w:rsid w:val="00DC78EA"/>
    <w:rsid w:val="00DD1849"/>
    <w:rsid w:val="00DD2E50"/>
    <w:rsid w:val="00DD3927"/>
    <w:rsid w:val="00DD3F42"/>
    <w:rsid w:val="00DE32EA"/>
    <w:rsid w:val="00DF09FE"/>
    <w:rsid w:val="00DF201E"/>
    <w:rsid w:val="00DF67B3"/>
    <w:rsid w:val="00DF6B87"/>
    <w:rsid w:val="00DF72EB"/>
    <w:rsid w:val="00E01C71"/>
    <w:rsid w:val="00E01FE9"/>
    <w:rsid w:val="00E02C56"/>
    <w:rsid w:val="00E03061"/>
    <w:rsid w:val="00E04BF2"/>
    <w:rsid w:val="00E1380F"/>
    <w:rsid w:val="00E16AB2"/>
    <w:rsid w:val="00E20104"/>
    <w:rsid w:val="00E20132"/>
    <w:rsid w:val="00E22C4E"/>
    <w:rsid w:val="00E24635"/>
    <w:rsid w:val="00E248E3"/>
    <w:rsid w:val="00E25B41"/>
    <w:rsid w:val="00E25FB9"/>
    <w:rsid w:val="00E26156"/>
    <w:rsid w:val="00E2664B"/>
    <w:rsid w:val="00E26D50"/>
    <w:rsid w:val="00E30486"/>
    <w:rsid w:val="00E32C88"/>
    <w:rsid w:val="00E35095"/>
    <w:rsid w:val="00E36308"/>
    <w:rsid w:val="00E36F30"/>
    <w:rsid w:val="00E4255C"/>
    <w:rsid w:val="00E42920"/>
    <w:rsid w:val="00E44D4E"/>
    <w:rsid w:val="00E473BF"/>
    <w:rsid w:val="00E47544"/>
    <w:rsid w:val="00E50BC4"/>
    <w:rsid w:val="00E51F6C"/>
    <w:rsid w:val="00E52D69"/>
    <w:rsid w:val="00E54082"/>
    <w:rsid w:val="00E54F89"/>
    <w:rsid w:val="00E5561B"/>
    <w:rsid w:val="00E55FC4"/>
    <w:rsid w:val="00E56AAD"/>
    <w:rsid w:val="00E57F99"/>
    <w:rsid w:val="00E67845"/>
    <w:rsid w:val="00E67C13"/>
    <w:rsid w:val="00E712E2"/>
    <w:rsid w:val="00E76B12"/>
    <w:rsid w:val="00E80283"/>
    <w:rsid w:val="00E824C7"/>
    <w:rsid w:val="00E82DE6"/>
    <w:rsid w:val="00E844E5"/>
    <w:rsid w:val="00E85F7D"/>
    <w:rsid w:val="00E86D82"/>
    <w:rsid w:val="00E8768A"/>
    <w:rsid w:val="00E90919"/>
    <w:rsid w:val="00E9180B"/>
    <w:rsid w:val="00E92854"/>
    <w:rsid w:val="00E931A0"/>
    <w:rsid w:val="00E961BB"/>
    <w:rsid w:val="00E9621D"/>
    <w:rsid w:val="00E96330"/>
    <w:rsid w:val="00E9734D"/>
    <w:rsid w:val="00EA15AA"/>
    <w:rsid w:val="00EA225A"/>
    <w:rsid w:val="00EA39A4"/>
    <w:rsid w:val="00EA60D3"/>
    <w:rsid w:val="00EA7722"/>
    <w:rsid w:val="00EB1183"/>
    <w:rsid w:val="00EB1484"/>
    <w:rsid w:val="00EB48D7"/>
    <w:rsid w:val="00EB64C7"/>
    <w:rsid w:val="00EB728A"/>
    <w:rsid w:val="00EC0AF3"/>
    <w:rsid w:val="00EC1BE6"/>
    <w:rsid w:val="00EC2779"/>
    <w:rsid w:val="00EC5E6C"/>
    <w:rsid w:val="00EC7E8A"/>
    <w:rsid w:val="00ED1FDC"/>
    <w:rsid w:val="00ED341A"/>
    <w:rsid w:val="00ED4486"/>
    <w:rsid w:val="00ED49DB"/>
    <w:rsid w:val="00ED55B3"/>
    <w:rsid w:val="00ED5C51"/>
    <w:rsid w:val="00ED71E2"/>
    <w:rsid w:val="00EE39E4"/>
    <w:rsid w:val="00EE7143"/>
    <w:rsid w:val="00EF1A1A"/>
    <w:rsid w:val="00EF1CE6"/>
    <w:rsid w:val="00EF1F77"/>
    <w:rsid w:val="00EF3E0D"/>
    <w:rsid w:val="00EF6666"/>
    <w:rsid w:val="00EF6C8E"/>
    <w:rsid w:val="00EF7B2A"/>
    <w:rsid w:val="00EF7BC7"/>
    <w:rsid w:val="00F016C0"/>
    <w:rsid w:val="00F036C4"/>
    <w:rsid w:val="00F03E8F"/>
    <w:rsid w:val="00F05AD6"/>
    <w:rsid w:val="00F0702F"/>
    <w:rsid w:val="00F07132"/>
    <w:rsid w:val="00F078C9"/>
    <w:rsid w:val="00F10368"/>
    <w:rsid w:val="00F108D5"/>
    <w:rsid w:val="00F1215D"/>
    <w:rsid w:val="00F15A53"/>
    <w:rsid w:val="00F203FC"/>
    <w:rsid w:val="00F21192"/>
    <w:rsid w:val="00F21C6A"/>
    <w:rsid w:val="00F2240B"/>
    <w:rsid w:val="00F23CA4"/>
    <w:rsid w:val="00F2558D"/>
    <w:rsid w:val="00F261B3"/>
    <w:rsid w:val="00F2667A"/>
    <w:rsid w:val="00F2733B"/>
    <w:rsid w:val="00F2753D"/>
    <w:rsid w:val="00F32C6F"/>
    <w:rsid w:val="00F33DE5"/>
    <w:rsid w:val="00F34332"/>
    <w:rsid w:val="00F3527D"/>
    <w:rsid w:val="00F35C45"/>
    <w:rsid w:val="00F3680D"/>
    <w:rsid w:val="00F36C8F"/>
    <w:rsid w:val="00F43051"/>
    <w:rsid w:val="00F47D17"/>
    <w:rsid w:val="00F47EA4"/>
    <w:rsid w:val="00F50403"/>
    <w:rsid w:val="00F52031"/>
    <w:rsid w:val="00F52CB8"/>
    <w:rsid w:val="00F55069"/>
    <w:rsid w:val="00F60516"/>
    <w:rsid w:val="00F61FAD"/>
    <w:rsid w:val="00F626BB"/>
    <w:rsid w:val="00F62768"/>
    <w:rsid w:val="00F65EC2"/>
    <w:rsid w:val="00F67F26"/>
    <w:rsid w:val="00F70509"/>
    <w:rsid w:val="00F71D4D"/>
    <w:rsid w:val="00F71FB0"/>
    <w:rsid w:val="00F756CA"/>
    <w:rsid w:val="00F763C6"/>
    <w:rsid w:val="00F81755"/>
    <w:rsid w:val="00F82C04"/>
    <w:rsid w:val="00F84ED1"/>
    <w:rsid w:val="00F87584"/>
    <w:rsid w:val="00F91CEB"/>
    <w:rsid w:val="00F96032"/>
    <w:rsid w:val="00F96D02"/>
    <w:rsid w:val="00FA08EE"/>
    <w:rsid w:val="00FA4049"/>
    <w:rsid w:val="00FA55B1"/>
    <w:rsid w:val="00FB0884"/>
    <w:rsid w:val="00FB0A2B"/>
    <w:rsid w:val="00FB2118"/>
    <w:rsid w:val="00FB2DB8"/>
    <w:rsid w:val="00FB4CFC"/>
    <w:rsid w:val="00FB50B7"/>
    <w:rsid w:val="00FC18CC"/>
    <w:rsid w:val="00FC2925"/>
    <w:rsid w:val="00FC39D6"/>
    <w:rsid w:val="00FC7BBE"/>
    <w:rsid w:val="00FD0293"/>
    <w:rsid w:val="00FE1609"/>
    <w:rsid w:val="00FE35AF"/>
    <w:rsid w:val="00FE4A53"/>
    <w:rsid w:val="00FE5F46"/>
    <w:rsid w:val="00FE6CAF"/>
    <w:rsid w:val="00FF0352"/>
    <w:rsid w:val="00FF33D2"/>
    <w:rsid w:val="00FF5140"/>
    <w:rsid w:val="0360DDCC"/>
    <w:rsid w:val="119FED6F"/>
    <w:rsid w:val="18F8C5DA"/>
    <w:rsid w:val="1EBDABB4"/>
    <w:rsid w:val="2A0DF563"/>
    <w:rsid w:val="2AFE52E0"/>
    <w:rsid w:val="3330A339"/>
    <w:rsid w:val="3AF524F2"/>
    <w:rsid w:val="499907CE"/>
    <w:rsid w:val="60D2F19A"/>
    <w:rsid w:val="6142BBC7"/>
    <w:rsid w:val="75BF79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EE215C"/>
  <w15:chartTrackingRefBased/>
  <w15:docId w15:val="{92394630-955E-4EF9-B271-EDB339CA7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C21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C21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C217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C217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C217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C217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217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217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217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217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C217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C217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C217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C217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C21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21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21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217C"/>
    <w:rPr>
      <w:rFonts w:eastAsiaTheme="majorEastAsia" w:cstheme="majorBidi"/>
      <w:color w:val="272727" w:themeColor="text1" w:themeTint="D8"/>
    </w:rPr>
  </w:style>
  <w:style w:type="paragraph" w:styleId="Title">
    <w:name w:val="Title"/>
    <w:basedOn w:val="Normal"/>
    <w:next w:val="Normal"/>
    <w:link w:val="TitleChar"/>
    <w:uiPriority w:val="10"/>
    <w:qFormat/>
    <w:rsid w:val="009C21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21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217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21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217C"/>
    <w:pPr>
      <w:spacing w:before="160"/>
      <w:jc w:val="center"/>
    </w:pPr>
    <w:rPr>
      <w:i/>
      <w:iCs/>
      <w:color w:val="404040" w:themeColor="text1" w:themeTint="BF"/>
    </w:rPr>
  </w:style>
  <w:style w:type="character" w:customStyle="1" w:styleId="QuoteChar">
    <w:name w:val="Quote Char"/>
    <w:basedOn w:val="DefaultParagraphFont"/>
    <w:link w:val="Quote"/>
    <w:uiPriority w:val="29"/>
    <w:rsid w:val="009C217C"/>
    <w:rPr>
      <w:i/>
      <w:iCs/>
      <w:color w:val="404040" w:themeColor="text1" w:themeTint="BF"/>
    </w:rPr>
  </w:style>
  <w:style w:type="paragraph" w:styleId="ListParagraph">
    <w:name w:val="List Paragraph"/>
    <w:basedOn w:val="Normal"/>
    <w:uiPriority w:val="34"/>
    <w:qFormat/>
    <w:rsid w:val="009C217C"/>
    <w:pPr>
      <w:ind w:left="720"/>
      <w:contextualSpacing/>
    </w:pPr>
  </w:style>
  <w:style w:type="character" w:styleId="IntenseEmphasis">
    <w:name w:val="Intense Emphasis"/>
    <w:basedOn w:val="DefaultParagraphFont"/>
    <w:uiPriority w:val="21"/>
    <w:qFormat/>
    <w:rsid w:val="009C217C"/>
    <w:rPr>
      <w:i/>
      <w:iCs/>
      <w:color w:val="0F4761" w:themeColor="accent1" w:themeShade="BF"/>
    </w:rPr>
  </w:style>
  <w:style w:type="paragraph" w:styleId="IntenseQuote">
    <w:name w:val="Intense Quote"/>
    <w:basedOn w:val="Normal"/>
    <w:next w:val="Normal"/>
    <w:link w:val="IntenseQuoteChar"/>
    <w:uiPriority w:val="30"/>
    <w:qFormat/>
    <w:rsid w:val="009C21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C217C"/>
    <w:rPr>
      <w:i/>
      <w:iCs/>
      <w:color w:val="0F4761" w:themeColor="accent1" w:themeShade="BF"/>
    </w:rPr>
  </w:style>
  <w:style w:type="character" w:styleId="IntenseReference">
    <w:name w:val="Intense Reference"/>
    <w:basedOn w:val="DefaultParagraphFont"/>
    <w:uiPriority w:val="32"/>
    <w:qFormat/>
    <w:rsid w:val="009C217C"/>
    <w:rPr>
      <w:b/>
      <w:bCs/>
      <w:smallCaps/>
      <w:color w:val="0F4761" w:themeColor="accent1" w:themeShade="BF"/>
      <w:spacing w:val="5"/>
    </w:rPr>
  </w:style>
  <w:style w:type="character" w:customStyle="1" w:styleId="Marker">
    <w:name w:val="Marker"/>
    <w:basedOn w:val="DefaultParagraphFont"/>
    <w:rsid w:val="009C217C"/>
    <w:rPr>
      <w:color w:val="0000FF"/>
      <w:shd w:val="clear" w:color="auto" w:fill="auto"/>
    </w:rPr>
  </w:style>
  <w:style w:type="paragraph" w:styleId="Header">
    <w:name w:val="header"/>
    <w:basedOn w:val="Normal"/>
    <w:link w:val="HeaderChar"/>
    <w:uiPriority w:val="99"/>
    <w:unhideWhenUsed/>
    <w:rsid w:val="009C217C"/>
    <w:pPr>
      <w:tabs>
        <w:tab w:val="center" w:pos="4513"/>
        <w:tab w:val="right" w:pos="9026"/>
      </w:tabs>
      <w:spacing w:after="0" w:line="240" w:lineRule="auto"/>
    </w:pPr>
  </w:style>
  <w:style w:type="character" w:customStyle="1" w:styleId="HeaderChar">
    <w:name w:val="Header Char"/>
    <w:basedOn w:val="DefaultParagraphFont"/>
    <w:link w:val="Header"/>
    <w:uiPriority w:val="99"/>
    <w:rsid w:val="009C217C"/>
  </w:style>
  <w:style w:type="paragraph" w:styleId="Footer">
    <w:name w:val="footer"/>
    <w:basedOn w:val="Normal"/>
    <w:link w:val="FooterChar"/>
    <w:uiPriority w:val="99"/>
    <w:unhideWhenUsed/>
    <w:rsid w:val="009C217C"/>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217C"/>
  </w:style>
  <w:style w:type="paragraph" w:customStyle="1" w:styleId="Pagedecouverture">
    <w:name w:val="Page de couverture"/>
    <w:basedOn w:val="Normal"/>
    <w:next w:val="Normal"/>
    <w:rsid w:val="009C217C"/>
    <w:pPr>
      <w:spacing w:after="0" w:line="240" w:lineRule="auto"/>
      <w:jc w:val="both"/>
    </w:pPr>
    <w:rPr>
      <w:rFonts w:ascii="Times New Roman" w:hAnsi="Times New Roman" w:cs="Times New Roman"/>
      <w:kern w:val="0"/>
      <w:sz w:val="24"/>
    </w:rPr>
  </w:style>
  <w:style w:type="paragraph" w:customStyle="1" w:styleId="FooterCoverPage">
    <w:name w:val="Footer Cover Page"/>
    <w:basedOn w:val="Normal"/>
    <w:link w:val="FooterCoverPageChar"/>
    <w:rsid w:val="009C217C"/>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9C217C"/>
    <w:rPr>
      <w:rFonts w:ascii="Times New Roman" w:hAnsi="Times New Roman" w:cs="Times New Roman"/>
      <w:sz w:val="24"/>
    </w:rPr>
  </w:style>
  <w:style w:type="paragraph" w:customStyle="1" w:styleId="FooterSensitivity">
    <w:name w:val="Footer Sensitivity"/>
    <w:basedOn w:val="Normal"/>
    <w:link w:val="FooterSensitivityChar"/>
    <w:rsid w:val="009C217C"/>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9C217C"/>
    <w:rPr>
      <w:rFonts w:ascii="Times New Roman" w:hAnsi="Times New Roman" w:cs="Times New Roman"/>
      <w:b/>
      <w:sz w:val="32"/>
    </w:rPr>
  </w:style>
  <w:style w:type="paragraph" w:customStyle="1" w:styleId="HeaderCoverPage">
    <w:name w:val="Header Cover Page"/>
    <w:basedOn w:val="Normal"/>
    <w:link w:val="HeaderCoverPageChar"/>
    <w:rsid w:val="009C217C"/>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9C217C"/>
    <w:rPr>
      <w:rFonts w:ascii="Times New Roman" w:hAnsi="Times New Roman" w:cs="Times New Roman"/>
      <w:sz w:val="24"/>
    </w:rPr>
  </w:style>
  <w:style w:type="paragraph" w:customStyle="1" w:styleId="HeaderSensitivity">
    <w:name w:val="Header Sensitivity"/>
    <w:basedOn w:val="Normal"/>
    <w:link w:val="HeaderSensitivityChar"/>
    <w:rsid w:val="009C217C"/>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9C217C"/>
    <w:rPr>
      <w:rFonts w:ascii="Times New Roman" w:hAnsi="Times New Roman" w:cs="Times New Roman"/>
      <w:b/>
      <w:sz w:val="32"/>
    </w:rPr>
  </w:style>
  <w:style w:type="paragraph" w:customStyle="1" w:styleId="HeaderSensitivityRight">
    <w:name w:val="Header Sensitivity Right"/>
    <w:basedOn w:val="Normal"/>
    <w:link w:val="HeaderSensitivityRightChar"/>
    <w:rsid w:val="009C217C"/>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9C217C"/>
    <w:rPr>
      <w:rFonts w:ascii="Times New Roman" w:hAnsi="Times New Roman" w:cs="Times New Roman"/>
      <w:sz w:val="28"/>
    </w:rPr>
  </w:style>
  <w:style w:type="paragraph" w:customStyle="1" w:styleId="Typedudocument">
    <w:name w:val="Type du document"/>
    <w:basedOn w:val="Normal"/>
    <w:next w:val="Normal"/>
    <w:rsid w:val="009C217C"/>
    <w:pPr>
      <w:spacing w:before="360" w:after="0" w:line="240" w:lineRule="auto"/>
      <w:jc w:val="center"/>
    </w:pPr>
    <w:rPr>
      <w:rFonts w:ascii="Times New Roman" w:hAnsi="Times New Roman" w:cs="Times New Roman"/>
      <w:b/>
      <w:kern w:val="0"/>
      <w:sz w:val="24"/>
      <w:lang w:val="en-GB"/>
    </w:rPr>
  </w:style>
  <w:style w:type="paragraph" w:customStyle="1" w:styleId="Titreobjet">
    <w:name w:val="Titre objet"/>
    <w:basedOn w:val="Normal"/>
    <w:next w:val="Normal"/>
    <w:rsid w:val="009C217C"/>
    <w:pPr>
      <w:spacing w:before="360" w:after="360" w:line="240" w:lineRule="auto"/>
      <w:jc w:val="center"/>
    </w:pPr>
    <w:rPr>
      <w:rFonts w:ascii="Times New Roman" w:hAnsi="Times New Roman" w:cs="Times New Roman"/>
      <w:b/>
      <w:kern w:val="0"/>
      <w:sz w:val="24"/>
      <w:lang w:val="en-GB"/>
    </w:rPr>
  </w:style>
  <w:style w:type="paragraph" w:styleId="FootnoteText">
    <w:name w:val="footnote text"/>
    <w:basedOn w:val="Normal"/>
    <w:link w:val="FootnoteTextChar"/>
    <w:uiPriority w:val="99"/>
    <w:unhideWhenUsed/>
    <w:rsid w:val="009C217C"/>
    <w:pPr>
      <w:spacing w:after="0" w:line="240" w:lineRule="auto"/>
      <w:ind w:left="720" w:hanging="720"/>
      <w:jc w:val="both"/>
    </w:pPr>
    <w:rPr>
      <w:rFonts w:ascii="Times New Roman" w:eastAsia="Times New Roman" w:hAnsi="Times New Roman" w:cs="Times New Roman"/>
      <w:kern w:val="0"/>
      <w:sz w:val="20"/>
      <w:szCs w:val="20"/>
      <w:lang w:val="en-GB" w:eastAsia="en-GB"/>
    </w:rPr>
  </w:style>
  <w:style w:type="character" w:customStyle="1" w:styleId="FootnoteTextChar">
    <w:name w:val="Footnote Text Char"/>
    <w:basedOn w:val="DefaultParagraphFont"/>
    <w:link w:val="FootnoteText"/>
    <w:uiPriority w:val="99"/>
    <w:rsid w:val="009C217C"/>
    <w:rPr>
      <w:rFonts w:ascii="Times New Roman" w:eastAsia="Times New Roman" w:hAnsi="Times New Roman" w:cs="Times New Roman"/>
      <w:kern w:val="0"/>
      <w:sz w:val="20"/>
      <w:szCs w:val="20"/>
      <w:lang w:val="en-GB" w:eastAsia="en-GB"/>
    </w:rPr>
  </w:style>
  <w:style w:type="character" w:styleId="FootnoteReference">
    <w:name w:val="footnote reference"/>
    <w:uiPriority w:val="99"/>
    <w:semiHidden/>
    <w:unhideWhenUsed/>
    <w:rsid w:val="009C217C"/>
    <w:rPr>
      <w:shd w:val="clear" w:color="auto" w:fill="auto"/>
      <w:vertAlign w:val="superscript"/>
    </w:rPr>
  </w:style>
  <w:style w:type="paragraph" w:customStyle="1" w:styleId="Text1">
    <w:name w:val="Text 1"/>
    <w:basedOn w:val="Normal"/>
    <w:rsid w:val="009C217C"/>
    <w:pPr>
      <w:spacing w:before="120" w:after="120" w:line="240" w:lineRule="auto"/>
      <w:ind w:left="850"/>
      <w:jc w:val="both"/>
    </w:pPr>
    <w:rPr>
      <w:rFonts w:ascii="Times New Roman" w:eastAsia="Times New Roman" w:hAnsi="Times New Roman" w:cs="Times New Roman"/>
      <w:kern w:val="0"/>
      <w:sz w:val="24"/>
      <w:lang w:val="en-GB" w:eastAsia="en-GB"/>
    </w:rPr>
  </w:style>
  <w:style w:type="paragraph" w:customStyle="1" w:styleId="ManualHeading1">
    <w:name w:val="Manual Heading 1"/>
    <w:basedOn w:val="Normal"/>
    <w:next w:val="Text1"/>
    <w:link w:val="ManualHeading1Char"/>
    <w:rsid w:val="009C217C"/>
    <w:pPr>
      <w:keepNext/>
      <w:tabs>
        <w:tab w:val="left" w:pos="850"/>
      </w:tabs>
      <w:spacing w:before="360" w:after="120" w:line="240" w:lineRule="auto"/>
      <w:ind w:left="850" w:hanging="850"/>
      <w:jc w:val="both"/>
      <w:outlineLvl w:val="0"/>
    </w:pPr>
    <w:rPr>
      <w:rFonts w:ascii="Times New Roman" w:eastAsia="Times New Roman" w:hAnsi="Times New Roman" w:cs="Times New Roman"/>
      <w:b/>
      <w:smallCaps/>
      <w:kern w:val="0"/>
      <w:sz w:val="24"/>
      <w:lang w:val="en-GB" w:eastAsia="en-GB"/>
    </w:rPr>
  </w:style>
  <w:style w:type="character" w:customStyle="1" w:styleId="ManualHeading1Char">
    <w:name w:val="Manual Heading 1 Char"/>
    <w:basedOn w:val="DefaultParagraphFont"/>
    <w:link w:val="ManualHeading1"/>
    <w:rsid w:val="009C217C"/>
    <w:rPr>
      <w:rFonts w:ascii="Times New Roman" w:eastAsia="Times New Roman" w:hAnsi="Times New Roman" w:cs="Times New Roman"/>
      <w:b/>
      <w:smallCaps/>
      <w:kern w:val="0"/>
      <w:sz w:val="24"/>
      <w:lang w:val="en-GB" w:eastAsia="en-GB"/>
    </w:rPr>
  </w:style>
  <w:style w:type="character" w:styleId="Hyperlink">
    <w:name w:val="Hyperlink"/>
    <w:basedOn w:val="DefaultParagraphFont"/>
    <w:uiPriority w:val="99"/>
    <w:unhideWhenUsed/>
    <w:rsid w:val="009C217C"/>
    <w:rPr>
      <w:color w:val="467886" w:themeColor="hyperlink"/>
      <w:u w:val="single"/>
    </w:rPr>
  </w:style>
  <w:style w:type="paragraph" w:customStyle="1" w:styleId="ManualHeading3">
    <w:name w:val="Manual Heading 3"/>
    <w:basedOn w:val="Normal"/>
    <w:rsid w:val="009C217C"/>
    <w:pPr>
      <w:keepNext/>
      <w:numPr>
        <w:ilvl w:val="2"/>
        <w:numId w:val="1"/>
      </w:numPr>
      <w:tabs>
        <w:tab w:val="left" w:pos="850"/>
      </w:tabs>
      <w:spacing w:before="120" w:after="120" w:line="240" w:lineRule="auto"/>
      <w:jc w:val="both"/>
      <w:outlineLvl w:val="1"/>
    </w:pPr>
    <w:rPr>
      <w:rFonts w:ascii="Times New Roman" w:eastAsia="Times New Roman" w:hAnsi="Times New Roman" w:cs="Times New Roman"/>
      <w:b/>
      <w:noProof/>
      <w:kern w:val="0"/>
      <w:sz w:val="24"/>
      <w:lang w:val="en-GB" w:eastAsia="en-GB"/>
    </w:rPr>
  </w:style>
  <w:style w:type="paragraph" w:customStyle="1" w:styleId="ManualHeading2">
    <w:name w:val="Manual Heading 2"/>
    <w:basedOn w:val="Normal"/>
    <w:next w:val="Text1"/>
    <w:rsid w:val="009C217C"/>
    <w:pPr>
      <w:keepNext/>
      <w:tabs>
        <w:tab w:val="left" w:pos="850"/>
      </w:tabs>
      <w:spacing w:before="120" w:after="120" w:line="240" w:lineRule="auto"/>
      <w:ind w:left="850" w:hanging="850"/>
      <w:jc w:val="both"/>
      <w:outlineLvl w:val="1"/>
    </w:pPr>
    <w:rPr>
      <w:rFonts w:ascii="Times New Roman" w:eastAsia="Times New Roman" w:hAnsi="Times New Roman" w:cs="Times New Roman"/>
      <w:b/>
      <w:kern w:val="0"/>
      <w:sz w:val="24"/>
      <w:lang w:val="en-GB" w:eastAsia="en-GB"/>
    </w:rPr>
  </w:style>
  <w:style w:type="table" w:styleId="TableGrid">
    <w:name w:val="Table Grid"/>
    <w:basedOn w:val="TableNormal"/>
    <w:uiPriority w:val="59"/>
    <w:rsid w:val="0004127A"/>
    <w:pPr>
      <w:spacing w:after="0" w:line="240" w:lineRule="auto"/>
    </w:pPr>
    <w:rPr>
      <w:kern w:val="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y">
    <w:name w:val="ty"/>
    <w:basedOn w:val="Normal"/>
    <w:rsid w:val="0004127A"/>
    <w:pPr>
      <w:spacing w:after="0" w:line="240" w:lineRule="auto"/>
    </w:pPr>
    <w:rPr>
      <w:rFonts w:ascii="Times New Roman" w:eastAsia="Times New Roman" w:hAnsi="Times New Roman" w:cs="Times New Roman"/>
      <w:kern w:val="0"/>
      <w:sz w:val="24"/>
      <w:szCs w:val="24"/>
      <w:lang w:val="en-GB" w:eastAsia="en-GB"/>
    </w:rPr>
  </w:style>
  <w:style w:type="character" w:styleId="CommentReference">
    <w:name w:val="annotation reference"/>
    <w:basedOn w:val="DefaultParagraphFont"/>
    <w:semiHidden/>
    <w:unhideWhenUsed/>
    <w:rsid w:val="0004127A"/>
    <w:rPr>
      <w:sz w:val="16"/>
      <w:szCs w:val="16"/>
    </w:rPr>
  </w:style>
  <w:style w:type="paragraph" w:styleId="CommentText">
    <w:name w:val="annotation text"/>
    <w:basedOn w:val="Normal"/>
    <w:link w:val="CommentTextChar"/>
    <w:unhideWhenUsed/>
    <w:rsid w:val="0004127A"/>
    <w:pPr>
      <w:spacing w:after="0" w:line="240" w:lineRule="auto"/>
    </w:pPr>
    <w:rPr>
      <w:rFonts w:ascii="Times New Roman" w:eastAsia="Times New Roman" w:hAnsi="Times New Roman" w:cs="Times New Roman"/>
      <w:kern w:val="0"/>
      <w:sz w:val="20"/>
      <w:szCs w:val="20"/>
      <w:lang w:val="en-GB" w:eastAsia="en-GB"/>
    </w:rPr>
  </w:style>
  <w:style w:type="character" w:customStyle="1" w:styleId="CommentTextChar">
    <w:name w:val="Comment Text Char"/>
    <w:basedOn w:val="DefaultParagraphFont"/>
    <w:link w:val="CommentText"/>
    <w:rsid w:val="0004127A"/>
    <w:rPr>
      <w:rFonts w:ascii="Times New Roman" w:eastAsia="Times New Roman" w:hAnsi="Times New Roman" w:cs="Times New Roman"/>
      <w:kern w:val="0"/>
      <w:sz w:val="20"/>
      <w:szCs w:val="20"/>
      <w:lang w:val="en-GB" w:eastAsia="en-GB"/>
    </w:rPr>
  </w:style>
  <w:style w:type="paragraph" w:styleId="CommentSubject">
    <w:name w:val="annotation subject"/>
    <w:basedOn w:val="CommentText"/>
    <w:next w:val="CommentText"/>
    <w:link w:val="CommentSubjectChar"/>
    <w:semiHidden/>
    <w:unhideWhenUsed/>
    <w:rsid w:val="0004127A"/>
    <w:rPr>
      <w:b/>
      <w:bCs/>
    </w:rPr>
  </w:style>
  <w:style w:type="character" w:customStyle="1" w:styleId="CommentSubjectChar">
    <w:name w:val="Comment Subject Char"/>
    <w:basedOn w:val="CommentTextChar"/>
    <w:link w:val="CommentSubject"/>
    <w:semiHidden/>
    <w:rsid w:val="0004127A"/>
    <w:rPr>
      <w:rFonts w:ascii="Times New Roman" w:eastAsia="Times New Roman" w:hAnsi="Times New Roman" w:cs="Times New Roman"/>
      <w:b/>
      <w:bCs/>
      <w:kern w:val="0"/>
      <w:sz w:val="20"/>
      <w:szCs w:val="20"/>
      <w:lang w:val="en-GB" w:eastAsia="en-GB"/>
    </w:rPr>
  </w:style>
  <w:style w:type="paragraph" w:styleId="Revision">
    <w:name w:val="Revision"/>
    <w:hidden/>
    <w:uiPriority w:val="99"/>
    <w:semiHidden/>
    <w:rsid w:val="0004127A"/>
    <w:pPr>
      <w:spacing w:after="0" w:line="240" w:lineRule="auto"/>
    </w:pPr>
    <w:rPr>
      <w:rFonts w:ascii="Times New Roman" w:eastAsia="Times New Roman" w:hAnsi="Times New Roman" w:cs="Times New Roman"/>
      <w:kern w:val="0"/>
      <w:sz w:val="24"/>
      <w:szCs w:val="24"/>
      <w:lang w:val="en-GB" w:eastAsia="en-GB"/>
    </w:rPr>
  </w:style>
  <w:style w:type="paragraph" w:styleId="BalloonText">
    <w:name w:val="Balloon Text"/>
    <w:basedOn w:val="Normal"/>
    <w:link w:val="BalloonTextChar"/>
    <w:uiPriority w:val="99"/>
    <w:semiHidden/>
    <w:unhideWhenUsed/>
    <w:rsid w:val="0004127A"/>
    <w:pPr>
      <w:spacing w:after="0" w:line="240" w:lineRule="auto"/>
    </w:pPr>
    <w:rPr>
      <w:rFonts w:ascii="Segoe UI" w:eastAsia="Times New Roman" w:hAnsi="Segoe UI" w:cs="Segoe UI"/>
      <w:kern w:val="0"/>
      <w:sz w:val="18"/>
      <w:szCs w:val="18"/>
      <w:lang w:val="en-GB" w:eastAsia="en-GB"/>
    </w:rPr>
  </w:style>
  <w:style w:type="character" w:customStyle="1" w:styleId="BalloonTextChar">
    <w:name w:val="Balloon Text Char"/>
    <w:basedOn w:val="DefaultParagraphFont"/>
    <w:link w:val="BalloonText"/>
    <w:uiPriority w:val="99"/>
    <w:semiHidden/>
    <w:rsid w:val="0004127A"/>
    <w:rPr>
      <w:rFonts w:ascii="Segoe UI" w:eastAsia="Times New Roman" w:hAnsi="Segoe UI" w:cs="Segoe UI"/>
      <w:kern w:val="0"/>
      <w:sz w:val="18"/>
      <w:szCs w:val="18"/>
      <w:lang w:val="en-GB" w:eastAsia="en-GB"/>
    </w:rPr>
  </w:style>
  <w:style w:type="character" w:styleId="FollowedHyperlink">
    <w:name w:val="FollowedHyperlink"/>
    <w:basedOn w:val="DefaultParagraphFont"/>
    <w:semiHidden/>
    <w:unhideWhenUsed/>
    <w:rsid w:val="0004127A"/>
    <w:rPr>
      <w:color w:val="96607D" w:themeColor="followedHyperlink"/>
      <w:u w:val="single"/>
    </w:rPr>
  </w:style>
  <w:style w:type="paragraph" w:customStyle="1" w:styleId="ManualHeading4">
    <w:name w:val="Manual Heading 4"/>
    <w:basedOn w:val="Normal"/>
    <w:next w:val="Text1"/>
    <w:rsid w:val="0004127A"/>
    <w:pPr>
      <w:keepNext/>
      <w:tabs>
        <w:tab w:val="left" w:pos="850"/>
      </w:tabs>
      <w:spacing w:before="120" w:after="120" w:line="240" w:lineRule="auto"/>
      <w:ind w:left="850" w:hanging="850"/>
      <w:jc w:val="both"/>
      <w:outlineLvl w:val="3"/>
    </w:pPr>
    <w:rPr>
      <w:rFonts w:ascii="Times New Roman" w:hAnsi="Times New Roman" w:cs="Times New Roman"/>
      <w:kern w:val="0"/>
      <w:sz w:val="24"/>
      <w:lang w:val="en-GB"/>
    </w:rPr>
  </w:style>
  <w:style w:type="character" w:customStyle="1" w:styleId="Marker1">
    <w:name w:val="Marker1"/>
    <w:basedOn w:val="DefaultParagraphFont"/>
    <w:rsid w:val="0004127A"/>
    <w:rPr>
      <w:color w:val="008000"/>
      <w:shd w:val="clear" w:color="auto" w:fill="auto"/>
    </w:rPr>
  </w:style>
  <w:style w:type="character" w:customStyle="1" w:styleId="UnresolvedMention1">
    <w:name w:val="Unresolved Mention1"/>
    <w:basedOn w:val="DefaultParagraphFont"/>
    <w:uiPriority w:val="99"/>
    <w:semiHidden/>
    <w:unhideWhenUsed/>
    <w:rsid w:val="0004127A"/>
    <w:rPr>
      <w:color w:val="605E5C"/>
      <w:shd w:val="clear" w:color="auto" w:fill="E1DFDD"/>
    </w:rPr>
  </w:style>
  <w:style w:type="character" w:customStyle="1" w:styleId="UnresolvedMention2">
    <w:name w:val="Unresolved Mention2"/>
    <w:basedOn w:val="DefaultParagraphFont"/>
    <w:uiPriority w:val="99"/>
    <w:semiHidden/>
    <w:unhideWhenUsed/>
    <w:rsid w:val="0004127A"/>
    <w:rPr>
      <w:color w:val="605E5C"/>
      <w:shd w:val="clear" w:color="auto" w:fill="E1DFDD"/>
    </w:rPr>
  </w:style>
  <w:style w:type="paragraph" w:customStyle="1" w:styleId="Default">
    <w:name w:val="Default"/>
    <w:rsid w:val="0004127A"/>
    <w:pPr>
      <w:autoSpaceDE w:val="0"/>
      <w:autoSpaceDN w:val="0"/>
      <w:adjustRightInd w:val="0"/>
      <w:spacing w:after="0" w:line="240" w:lineRule="auto"/>
    </w:pPr>
    <w:rPr>
      <w:rFonts w:ascii="EUAlbertina" w:eastAsia="Times New Roman" w:hAnsi="EUAlbertina" w:cs="EUAlbertina"/>
      <w:color w:val="000000"/>
      <w:kern w:val="0"/>
      <w:sz w:val="24"/>
      <w:szCs w:val="24"/>
      <w:lang w:val="en-IE" w:eastAsia="en-GB"/>
    </w:rPr>
  </w:style>
  <w:style w:type="character" w:customStyle="1" w:styleId="Mention1">
    <w:name w:val="Mention1"/>
    <w:basedOn w:val="DefaultParagraphFont"/>
    <w:uiPriority w:val="99"/>
    <w:unhideWhenUsed/>
    <w:rsid w:val="0004127A"/>
    <w:rPr>
      <w:color w:val="2B579A"/>
      <w:shd w:val="clear" w:color="auto" w:fill="E6E6E6"/>
    </w:rPr>
  </w:style>
  <w:style w:type="character" w:customStyle="1" w:styleId="Mention2">
    <w:name w:val="Mention2"/>
    <w:basedOn w:val="DefaultParagraphFont"/>
    <w:uiPriority w:val="99"/>
    <w:unhideWhenUsed/>
    <w:rsid w:val="0004127A"/>
    <w:rPr>
      <w:color w:val="2B579A"/>
      <w:shd w:val="clear" w:color="auto" w:fill="E1DFDD"/>
    </w:rPr>
  </w:style>
  <w:style w:type="character" w:customStyle="1" w:styleId="UnresolvedMention3">
    <w:name w:val="Unresolved Mention3"/>
    <w:basedOn w:val="DefaultParagraphFont"/>
    <w:uiPriority w:val="99"/>
    <w:semiHidden/>
    <w:unhideWhenUsed/>
    <w:rsid w:val="0004127A"/>
    <w:rPr>
      <w:color w:val="605E5C"/>
      <w:shd w:val="clear" w:color="auto" w:fill="E1DFDD"/>
    </w:rPr>
  </w:style>
  <w:style w:type="paragraph" w:customStyle="1" w:styleId="Languesfaisantfoi">
    <w:name w:val="Langues faisant foi"/>
    <w:basedOn w:val="Normal"/>
    <w:next w:val="Normal"/>
    <w:rsid w:val="0004127A"/>
    <w:pPr>
      <w:spacing w:before="360" w:after="240" w:line="240" w:lineRule="auto"/>
      <w:jc w:val="center"/>
    </w:pPr>
    <w:rPr>
      <w:rFonts w:ascii="Times New Roman" w:hAnsi="Times New Roman" w:cs="Times New Roman"/>
      <w:kern w:val="0"/>
      <w:sz w:val="24"/>
      <w:lang w:val="en-GB"/>
    </w:rPr>
  </w:style>
  <w:style w:type="paragraph" w:customStyle="1" w:styleId="LanguesfaisantfoiPagedecouverture">
    <w:name w:val="Langues faisant foi (Page de couverture)"/>
    <w:basedOn w:val="Normal"/>
    <w:next w:val="Normal"/>
    <w:rsid w:val="0004127A"/>
    <w:pPr>
      <w:spacing w:before="360" w:after="240" w:line="240" w:lineRule="auto"/>
      <w:jc w:val="center"/>
    </w:pPr>
    <w:rPr>
      <w:rFonts w:ascii="Times New Roman" w:hAnsi="Times New Roman" w:cs="Times New Roman"/>
      <w:kern w:val="0"/>
      <w:sz w:val="24"/>
      <w:lang w:val="en-GB"/>
    </w:rPr>
  </w:style>
  <w:style w:type="paragraph" w:customStyle="1" w:styleId="IntrtEEE">
    <w:name w:val="Intérêt EEE"/>
    <w:basedOn w:val="Languesfaisantfoi"/>
    <w:next w:val="Normal"/>
    <w:rsid w:val="0004127A"/>
    <w:pPr>
      <w:spacing w:after="0"/>
    </w:pPr>
  </w:style>
  <w:style w:type="paragraph" w:customStyle="1" w:styleId="IntrtEEEPagedecouverture">
    <w:name w:val="Intérêt EEE (Page de couverture)"/>
    <w:basedOn w:val="IntrtEEE"/>
    <w:next w:val="Normal"/>
    <w:rsid w:val="0004127A"/>
  </w:style>
  <w:style w:type="character" w:customStyle="1" w:styleId="Mention">
    <w:name w:val="Mention"/>
    <w:basedOn w:val="DefaultParagraphFont"/>
    <w:uiPriority w:val="99"/>
    <w:unhideWhenUsed/>
    <w:rsid w:val="0004127A"/>
    <w:rPr>
      <w:color w:val="2B579A"/>
      <w:shd w:val="clear" w:color="auto" w:fill="E1DFDD"/>
    </w:rPr>
  </w:style>
  <w:style w:type="table" w:styleId="TableGridLight">
    <w:name w:val="Grid Table Light"/>
    <w:basedOn w:val="TableNormal"/>
    <w:uiPriority w:val="40"/>
    <w:rsid w:val="0004127A"/>
    <w:pPr>
      <w:spacing w:after="0" w:line="240" w:lineRule="auto"/>
    </w:pPr>
    <w:rPr>
      <w:rFonts w:ascii="Times New Roman" w:eastAsia="Times New Roman" w:hAnsi="Times New Roman" w:cs="Times New Roman"/>
      <w:kern w:val="0"/>
      <w:sz w:val="20"/>
      <w:szCs w:val="20"/>
      <w:lang w:val="en-GB" w:eastAsia="en-GB"/>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UnresolvedMention">
    <w:name w:val="Unresolved Mention"/>
    <w:basedOn w:val="DefaultParagraphFont"/>
    <w:uiPriority w:val="99"/>
    <w:semiHidden/>
    <w:unhideWhenUsed/>
    <w:rsid w:val="005325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2" Type="http://schemas.openxmlformats.org/officeDocument/2006/relationships/hyperlink" Target="https://economy-finance.ec.europa.eu/document/download/3360898c-cd40-46c0-b170-7adfcb993add_en?filename=ip341_en.pdf" TargetMode="External"/><Relationship Id="rId1" Type="http://schemas.openxmlformats.org/officeDocument/2006/relationships/hyperlink" Target="https://eur-lex.europa.eu/legal-content/EN/TXT/PDF/?uri=OJ:L_20240076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B5A12EBBE768C458E41CF953221EDB1" ma:contentTypeVersion="20" ma:contentTypeDescription="Create a new document." ma:contentTypeScope="" ma:versionID="80b649ecb0ad3ddc73fe7036e44e3910">
  <xsd:schema xmlns:xsd="http://www.w3.org/2001/XMLSchema" xmlns:xs="http://www.w3.org/2001/XMLSchema" xmlns:p="http://schemas.microsoft.com/office/2006/metadata/properties" xmlns:ns2="f76611c0-4082-4d80-aa9e-b82bf290bbd2" xmlns:ns3="b6d4cde7-209b-4353-8904-a6d145be66ae" targetNamespace="http://schemas.microsoft.com/office/2006/metadata/properties" ma:root="true" ma:fieldsID="93745ef7bc69d07d44f861c8f5a65b55" ns2:_="" ns3:_="">
    <xsd:import namespace="f76611c0-4082-4d80-aa9e-b82bf290bbd2"/>
    <xsd:import namespace="b6d4cde7-209b-4353-8904-a6d145be66ae"/>
    <xsd:element name="properties">
      <xsd:complexType>
        <xsd:sequence>
          <xsd:element name="documentManagement">
            <xsd:complexType>
              <xsd:all>
                <xsd:element ref="ns2:Users" minOccurs="0"/>
                <xsd:element ref="ns2:Comments" minOccurs="0"/>
                <xsd:element ref="ns2:Description"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Description_2"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6611c0-4082-4d80-aa9e-b82bf290bbd2" elementFormDefault="qualified">
    <xsd:import namespace="http://schemas.microsoft.com/office/2006/documentManagement/types"/>
    <xsd:import namespace="http://schemas.microsoft.com/office/infopath/2007/PartnerControls"/>
    <xsd:element name="Users" ma:index="2" nillable="true" ma:displayName="Users" ma:format="Dropdown" ma:list="UserInfo" ma:SharePointGroup="0" ma:internalName="Users"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mments" ma:index="3" nillable="true" ma:displayName="SPO Comments" ma:format="Dropdown" ma:internalName="Comments">
      <xsd:simpleType>
        <xsd:restriction base="dms:Note">
          <xsd:maxLength value="255"/>
        </xsd:restriction>
      </xsd:simpleType>
    </xsd:element>
    <xsd:element name="Description" ma:index="4" nillable="true" ma:displayName="Description" ma:format="Dropdown" ma:internalName="Description" ma:readOnly="false">
      <xsd:simpleType>
        <xsd:restriction base="dms:Note">
          <xsd:maxLength value="255"/>
        </xsd:restrict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Description_2" ma:index="23" nillable="true" ma:displayName="Description_2" ma:format="Dropdown" ma:internalName="Description_2">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d4cde7-209b-4353-8904-a6d145be66ae"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ed32c070-1309-46aa-9390-a4831651057c}" ma:internalName="TaxCatchAll" ma:showField="CatchAllData" ma:web="b6d4cde7-209b-4353-8904-a6d145be66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escription xmlns="f76611c0-4082-4d80-aa9e-b82bf290bbd2" xsi:nil="true"/>
    <Users xmlns="f76611c0-4082-4d80-aa9e-b82bf290bbd2">
      <UserInfo>
        <DisplayName/>
        <AccountId xsi:nil="true"/>
        <AccountType/>
      </UserInfo>
    </Users>
    <Description_2 xmlns="f76611c0-4082-4d80-aa9e-b82bf290bbd2" xsi:nil="true"/>
    <TaxCatchAll xmlns="b6d4cde7-209b-4353-8904-a6d145be66ae" xsi:nil="true"/>
    <lcf76f155ced4ddcb4097134ff3c332f xmlns="f76611c0-4082-4d80-aa9e-b82bf290bbd2">
      <Terms xmlns="http://schemas.microsoft.com/office/infopath/2007/PartnerControls"/>
    </lcf76f155ced4ddcb4097134ff3c332f>
    <Comments xmlns="f76611c0-4082-4d80-aa9e-b82bf290bbd2"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71B2DB-6FCD-4500-BAE4-08A2447FF0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6611c0-4082-4d80-aa9e-b82bf290bbd2"/>
    <ds:schemaRef ds:uri="b6d4cde7-209b-4353-8904-a6d145be66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14848E-00D2-45ED-9409-8DD0E0048C13}">
  <ds:schemaRefs>
    <ds:schemaRef ds:uri="http://schemas.microsoft.com/sharepoint/v3/contenttype/forms"/>
  </ds:schemaRefs>
</ds:datastoreItem>
</file>

<file path=customXml/itemProps3.xml><?xml version="1.0" encoding="utf-8"?>
<ds:datastoreItem xmlns:ds="http://schemas.openxmlformats.org/officeDocument/2006/customXml" ds:itemID="{C1BE61AE-48F2-41FA-9F74-30F624164DC7}">
  <ds:schemaRefs>
    <ds:schemaRef ds:uri="http://schemas.microsoft.com/office/2006/metadata/properties"/>
    <ds:schemaRef ds:uri="http://schemas.microsoft.com/office/infopath/2007/PartnerControls"/>
    <ds:schemaRef ds:uri="f76611c0-4082-4d80-aa9e-b82bf290bbd2"/>
    <ds:schemaRef ds:uri="b6d4cde7-209b-4353-8904-a6d145be66ae"/>
  </ds:schemaRefs>
</ds:datastoreItem>
</file>

<file path=customXml/itemProps4.xml><?xml version="1.0" encoding="utf-8"?>
<ds:datastoreItem xmlns:ds="http://schemas.openxmlformats.org/officeDocument/2006/customXml" ds:itemID="{3121B6D7-297E-457A-AA2B-6DA313612F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145</TotalTime>
  <Pages>8</Pages>
  <Words>5821</Words>
  <Characters>33183</Characters>
  <Application>Microsoft Office Word</Application>
  <DocSecurity>0</DocSecurity>
  <Lines>276</Lines>
  <Paragraphs>77</Paragraphs>
  <ScaleCrop>false</ScaleCrop>
  <Manager/>
  <Company/>
  <LinksUpToDate>false</LinksUpToDate>
  <CharactersWithSpaces>38927</CharactersWithSpaces>
  <SharedDoc>false</SharedDoc>
  <HLinks>
    <vt:vector size="12" baseType="variant">
      <vt:variant>
        <vt:i4>5767181</vt:i4>
      </vt:variant>
      <vt:variant>
        <vt:i4>3</vt:i4>
      </vt:variant>
      <vt:variant>
        <vt:i4>0</vt:i4>
      </vt:variant>
      <vt:variant>
        <vt:i4>5</vt:i4>
      </vt:variant>
      <vt:variant>
        <vt:lpwstr>https://economy-finance.ec.europa.eu/document/download/3360898c-cd40-46c0-b170-7adfcb993add_en?filename=ip341_en.pdf</vt:lpwstr>
      </vt:variant>
      <vt:variant>
        <vt:lpwstr/>
      </vt:variant>
      <vt:variant>
        <vt:i4>8126534</vt:i4>
      </vt:variant>
      <vt:variant>
        <vt:i4>0</vt:i4>
      </vt:variant>
      <vt:variant>
        <vt:i4>0</vt:i4>
      </vt:variant>
      <vt:variant>
        <vt:i4>5</vt:i4>
      </vt:variant>
      <vt:variant>
        <vt:lpwstr>https://eur-lex.europa.eu/legal-content/EN/TXT/PDF/?uri=OJ:L_202400765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81</cp:revision>
  <dcterms:created xsi:type="dcterms:W3CDTF">2026-05-19T06:30:00Z</dcterms:created>
  <dcterms:modified xsi:type="dcterms:W3CDTF">2026-06-08T17:45:00Z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CPTemplateID">
    <vt:lpwstr>CP-012</vt:lpwstr>
  </property>
  <property fmtid="{D5CDD505-2E9C-101B-9397-08002B2CF9AE}" pid="6" name="Last edited using">
    <vt:lpwstr>LW 9.2, Build 20250828</vt:lpwstr>
  </property>
  <property fmtid="{D5CDD505-2E9C-101B-9397-08002B2CF9AE}" pid="7" name="Created using">
    <vt:lpwstr>LW 9.2, Build 20250828</vt:lpwstr>
  </property>
  <property fmtid="{D5CDD505-2E9C-101B-9397-08002B2CF9AE}" pid="8" name="MSIP_Label_6bd9ddd1-4d20-43f6-abfa-fc3c07406f94_Enabled">
    <vt:lpwstr>true</vt:lpwstr>
  </property>
  <property fmtid="{D5CDD505-2E9C-101B-9397-08002B2CF9AE}" pid="9" name="MSIP_Label_6bd9ddd1-4d20-43f6-abfa-fc3c07406f94_SetDate">
    <vt:lpwstr>2026-04-28T10:05:21Z</vt:lpwstr>
  </property>
  <property fmtid="{D5CDD505-2E9C-101B-9397-08002B2CF9AE}" pid="10" name="MSIP_Label_6bd9ddd1-4d20-43f6-abfa-fc3c07406f94_Method">
    <vt:lpwstr>Standard</vt:lpwstr>
  </property>
  <property fmtid="{D5CDD505-2E9C-101B-9397-08002B2CF9AE}" pid="11" name="MSIP_Label_6bd9ddd1-4d20-43f6-abfa-fc3c07406f94_Name">
    <vt:lpwstr>Commission Use</vt:lpwstr>
  </property>
  <property fmtid="{D5CDD505-2E9C-101B-9397-08002B2CF9AE}" pid="12" name="MSIP_Label_6bd9ddd1-4d20-43f6-abfa-fc3c07406f94_SiteId">
    <vt:lpwstr>b24c8b06-522c-46fe-9080-70926f8dddb1</vt:lpwstr>
  </property>
  <property fmtid="{D5CDD505-2E9C-101B-9397-08002B2CF9AE}" pid="13" name="MSIP_Label_6bd9ddd1-4d20-43f6-abfa-fc3c07406f94_ActionId">
    <vt:lpwstr>7392b013-3d4b-4b95-9fe6-e8c900abb5f0</vt:lpwstr>
  </property>
  <property fmtid="{D5CDD505-2E9C-101B-9397-08002B2CF9AE}" pid="14" name="MSIP_Label_6bd9ddd1-4d20-43f6-abfa-fc3c07406f94_ContentBits">
    <vt:lpwstr>0</vt:lpwstr>
  </property>
  <property fmtid="{D5CDD505-2E9C-101B-9397-08002B2CF9AE}" pid="15" name="MSIP_Label_6bd9ddd1-4d20-43f6-abfa-fc3c07406f94_Tag">
    <vt:lpwstr>10, 3, 0, 1</vt:lpwstr>
  </property>
  <property fmtid="{D5CDD505-2E9C-101B-9397-08002B2CF9AE}" pid="16" name="ContentTypeId">
    <vt:lpwstr>0x0101007B5A12EBBE768C458E41CF953221EDB1</vt:lpwstr>
  </property>
  <property fmtid="{D5CDD505-2E9C-101B-9397-08002B2CF9AE}" pid="17" name="MediaServiceImageTags">
    <vt:lpwstr/>
  </property>
  <property fmtid="{D5CDD505-2E9C-101B-9397-08002B2CF9AE}" pid="18" name="DocStatus">
    <vt:lpwstr>Green</vt:lpwstr>
  </property>
</Properties>
</file>